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F858" w14:textId="49823672" w:rsidR="00FF1A3B" w:rsidRDefault="00FF1A3B" w:rsidP="00FF1A3B">
      <w:pPr>
        <w:spacing w:before="240" w:line="360" w:lineRule="auto"/>
        <w:jc w:val="center"/>
        <w:rPr>
          <w:rFonts w:ascii="VAG Rounded" w:eastAsiaTheme="majorEastAsia" w:hAnsi="VAG Rounded" w:cstheme="minorHAnsi"/>
          <w:sz w:val="32"/>
          <w:szCs w:val="32"/>
        </w:rPr>
      </w:pPr>
      <w:r w:rsidRPr="00FF1A3B">
        <w:rPr>
          <w:rFonts w:ascii="VAG Rounded" w:eastAsiaTheme="majorEastAsia" w:hAnsi="VAG Rounded" w:cstheme="minorHAnsi"/>
          <w:sz w:val="32"/>
          <w:szCs w:val="32"/>
        </w:rPr>
        <w:t>Disability Support Pension Inquiry</w:t>
      </w:r>
      <w:r w:rsidRPr="00FF1A3B">
        <w:rPr>
          <w:rFonts w:ascii="VAG Rounded" w:eastAsiaTheme="majorEastAsia" w:hAnsi="VAG Rounded" w:cstheme="minorHAnsi"/>
          <w:sz w:val="32"/>
          <w:szCs w:val="32"/>
        </w:rPr>
        <w:t>: PWDA Statement</w:t>
      </w:r>
    </w:p>
    <w:p w14:paraId="236F7FFE" w14:textId="1F5170F3" w:rsidR="00FF1A3B" w:rsidRPr="00FF1A3B" w:rsidRDefault="00FF1A3B" w:rsidP="00FF1A3B">
      <w:pPr>
        <w:spacing w:before="240" w:line="360" w:lineRule="auto"/>
        <w:jc w:val="center"/>
        <w:rPr>
          <w:rFonts w:eastAsiaTheme="majorEastAsia" w:cstheme="minorHAnsi"/>
          <w:b/>
          <w:bCs/>
        </w:rPr>
      </w:pPr>
      <w:r w:rsidRPr="00FF1A3B">
        <w:rPr>
          <w:rFonts w:eastAsiaTheme="majorEastAsia" w:cstheme="minorHAnsi"/>
          <w:b/>
          <w:bCs/>
        </w:rPr>
        <w:t xml:space="preserve">Presented by </w:t>
      </w:r>
      <w:r w:rsidRPr="00FF1A3B">
        <w:rPr>
          <w:rFonts w:eastAsiaTheme="majorEastAsia" w:cstheme="minorHAnsi"/>
          <w:b/>
          <w:bCs/>
        </w:rPr>
        <w:t>PWDA Senior Manager of Policy Giancarlo de Vera</w:t>
      </w:r>
    </w:p>
    <w:p w14:paraId="4A69E0CB" w14:textId="5E92BF58" w:rsidR="00BA11F2" w:rsidRPr="00FF1A3B" w:rsidRDefault="00C265BC" w:rsidP="00FF1A3B">
      <w:pPr>
        <w:spacing w:before="240" w:line="360" w:lineRule="auto"/>
        <w:rPr>
          <w:rFonts w:cstheme="minorHAnsi"/>
        </w:rPr>
      </w:pPr>
      <w:r w:rsidRPr="00FF1A3B">
        <w:rPr>
          <w:rFonts w:eastAsiaTheme="majorEastAsia" w:cstheme="minorHAnsi"/>
        </w:rPr>
        <w:t>Firstly, I would like to</w:t>
      </w:r>
      <w:r w:rsidR="00BA11F2" w:rsidRPr="00FF1A3B">
        <w:rPr>
          <w:rFonts w:cstheme="minorHAnsi"/>
        </w:rPr>
        <w:t xml:space="preserve"> acknowledge the </w:t>
      </w:r>
      <w:r w:rsidR="00D32DA7" w:rsidRPr="00FF1A3B">
        <w:rPr>
          <w:rFonts w:cstheme="minorHAnsi"/>
        </w:rPr>
        <w:t xml:space="preserve">Gadigal people of the Eora nation </w:t>
      </w:r>
      <w:r w:rsidR="00BA11F2" w:rsidRPr="00FF1A3B">
        <w:rPr>
          <w:rFonts w:cstheme="minorHAnsi"/>
        </w:rPr>
        <w:t xml:space="preserve">on whose </w:t>
      </w:r>
      <w:r w:rsidR="00B60945" w:rsidRPr="00FF1A3B">
        <w:rPr>
          <w:rFonts w:cstheme="minorHAnsi"/>
        </w:rPr>
        <w:t xml:space="preserve">unceded </w:t>
      </w:r>
      <w:r w:rsidRPr="00FF1A3B">
        <w:rPr>
          <w:rFonts w:cstheme="minorHAnsi"/>
        </w:rPr>
        <w:t>land</w:t>
      </w:r>
      <w:r w:rsidR="00BA11F2" w:rsidRPr="00FF1A3B">
        <w:rPr>
          <w:rFonts w:cstheme="minorHAnsi"/>
        </w:rPr>
        <w:t xml:space="preserve"> </w:t>
      </w:r>
      <w:r w:rsidR="00D32DA7" w:rsidRPr="00FF1A3B">
        <w:rPr>
          <w:rFonts w:cstheme="minorHAnsi"/>
        </w:rPr>
        <w:t xml:space="preserve">I live and work. </w:t>
      </w:r>
      <w:r w:rsidR="00B60945" w:rsidRPr="00FF1A3B">
        <w:rPr>
          <w:rFonts w:cstheme="minorHAnsi"/>
        </w:rPr>
        <w:t>I</w:t>
      </w:r>
      <w:r w:rsidR="00662A77" w:rsidRPr="00FF1A3B">
        <w:rPr>
          <w:rFonts w:cstheme="minorHAnsi"/>
        </w:rPr>
        <w:t xml:space="preserve"> </w:t>
      </w:r>
      <w:r w:rsidRPr="00FF1A3B">
        <w:rPr>
          <w:rFonts w:cstheme="minorHAnsi"/>
        </w:rPr>
        <w:t>would like to p</w:t>
      </w:r>
      <w:r w:rsidR="00662A77" w:rsidRPr="00FF1A3B">
        <w:rPr>
          <w:rFonts w:cstheme="minorHAnsi"/>
        </w:rPr>
        <w:t>ay respect to Elders past and present</w:t>
      </w:r>
      <w:r w:rsidR="00B60945" w:rsidRPr="00FF1A3B">
        <w:rPr>
          <w:rFonts w:cstheme="minorHAnsi"/>
        </w:rPr>
        <w:t>, and</w:t>
      </w:r>
      <w:r w:rsidR="00662A77" w:rsidRPr="00FF1A3B">
        <w:rPr>
          <w:rFonts w:cstheme="minorHAnsi"/>
        </w:rPr>
        <w:t xml:space="preserve"> </w:t>
      </w:r>
      <w:r w:rsidR="00D32DA7" w:rsidRPr="00FF1A3B">
        <w:rPr>
          <w:rFonts w:cstheme="minorHAnsi"/>
        </w:rPr>
        <w:t>traditional owners</w:t>
      </w:r>
      <w:r w:rsidR="00B60945" w:rsidRPr="00FF1A3B">
        <w:rPr>
          <w:rFonts w:cstheme="minorHAnsi"/>
        </w:rPr>
        <w:t xml:space="preserve"> across this continent</w:t>
      </w:r>
      <w:r w:rsidR="00CD2E15" w:rsidRPr="00FF1A3B">
        <w:rPr>
          <w:rFonts w:cstheme="minorHAnsi"/>
        </w:rPr>
        <w:t xml:space="preserve">. </w:t>
      </w:r>
      <w:proofErr w:type="gramStart"/>
      <w:r w:rsidRPr="00FF1A3B">
        <w:rPr>
          <w:rFonts w:cstheme="minorHAnsi"/>
        </w:rPr>
        <w:t>In particular, I</w:t>
      </w:r>
      <w:proofErr w:type="gramEnd"/>
      <w:r w:rsidRPr="00FF1A3B">
        <w:rPr>
          <w:rFonts w:cstheme="minorHAnsi"/>
        </w:rPr>
        <w:t xml:space="preserve"> would like to pay my respect to First Nations colleagues who join me on this panel</w:t>
      </w:r>
      <w:r w:rsidR="003239C2" w:rsidRPr="00FF1A3B">
        <w:rPr>
          <w:rFonts w:cstheme="minorHAnsi"/>
        </w:rPr>
        <w:t xml:space="preserve"> and today’s hearing</w:t>
      </w:r>
      <w:r w:rsidRPr="00FF1A3B">
        <w:rPr>
          <w:rFonts w:cstheme="minorHAnsi"/>
        </w:rPr>
        <w:t xml:space="preserve"> today. </w:t>
      </w:r>
    </w:p>
    <w:p w14:paraId="3F987A09" w14:textId="7F53BC40" w:rsidR="00B36568" w:rsidRPr="00FF1A3B" w:rsidRDefault="004E7BD8" w:rsidP="00FF1A3B">
      <w:pPr>
        <w:spacing w:before="240" w:line="360" w:lineRule="auto"/>
        <w:rPr>
          <w:rFonts w:cstheme="minorHAnsi"/>
        </w:rPr>
      </w:pPr>
      <w:r w:rsidRPr="00FF1A3B">
        <w:rPr>
          <w:rFonts w:cstheme="minorHAnsi"/>
        </w:rPr>
        <w:t>Without economic security, people with disability are blocked from social participation</w:t>
      </w:r>
      <w:r w:rsidR="00857AE5" w:rsidRPr="00FF1A3B">
        <w:rPr>
          <w:rFonts w:cstheme="minorHAnsi"/>
        </w:rPr>
        <w:t xml:space="preserve">, blocked from employment </w:t>
      </w:r>
      <w:proofErr w:type="gramStart"/>
      <w:r w:rsidR="00857AE5" w:rsidRPr="00FF1A3B">
        <w:rPr>
          <w:rFonts w:cstheme="minorHAnsi"/>
        </w:rPr>
        <w:t>opportunities</w:t>
      </w:r>
      <w:proofErr w:type="gramEnd"/>
      <w:r w:rsidRPr="00FF1A3B">
        <w:rPr>
          <w:rFonts w:cstheme="minorHAnsi"/>
        </w:rPr>
        <w:t xml:space="preserve"> and blocked from fully realising our rights. </w:t>
      </w:r>
      <w:r w:rsidR="00B36568" w:rsidRPr="00FF1A3B">
        <w:rPr>
          <w:rFonts w:cstheme="minorHAnsi"/>
        </w:rPr>
        <w:t xml:space="preserve">The Disability Support Pension causes us suffering and we are pleading with you to stop it. </w:t>
      </w:r>
    </w:p>
    <w:p w14:paraId="2E99AFD0" w14:textId="77777777" w:rsidR="00C265BC" w:rsidRPr="00FF1A3B" w:rsidRDefault="00B36568" w:rsidP="00FF1A3B">
      <w:pPr>
        <w:spacing w:before="240" w:line="360" w:lineRule="auto"/>
        <w:rPr>
          <w:rFonts w:cstheme="minorHAnsi"/>
        </w:rPr>
      </w:pPr>
      <w:r w:rsidRPr="00FF1A3B">
        <w:rPr>
          <w:rFonts w:cstheme="minorHAnsi"/>
        </w:rPr>
        <w:t>I</w:t>
      </w:r>
      <w:r w:rsidR="00E2465C" w:rsidRPr="00FF1A3B">
        <w:rPr>
          <w:rFonts w:cstheme="minorHAnsi"/>
        </w:rPr>
        <w:t>n its current form</w:t>
      </w:r>
      <w:r w:rsidRPr="00FF1A3B">
        <w:rPr>
          <w:rFonts w:cstheme="minorHAnsi"/>
        </w:rPr>
        <w:t>, the DSP</w:t>
      </w:r>
      <w:r w:rsidR="00E2465C" w:rsidRPr="00FF1A3B">
        <w:rPr>
          <w:rFonts w:cstheme="minorHAnsi"/>
        </w:rPr>
        <w:t xml:space="preserve"> falls woefully short by any measure. It leaves </w:t>
      </w:r>
      <w:r w:rsidR="00FD3A2F" w:rsidRPr="00FF1A3B">
        <w:rPr>
          <w:rFonts w:cstheme="minorHAnsi"/>
        </w:rPr>
        <w:t>us</w:t>
      </w:r>
      <w:r w:rsidR="00E2465C" w:rsidRPr="00FF1A3B">
        <w:rPr>
          <w:rFonts w:cstheme="minorHAnsi"/>
        </w:rPr>
        <w:t xml:space="preserve"> in varying degrees of poverty, exposes us to dangerous jobs and ‘mutual’ obligations</w:t>
      </w:r>
      <w:r w:rsidR="004E7BD8" w:rsidRPr="00FF1A3B">
        <w:rPr>
          <w:rFonts w:cstheme="minorHAnsi"/>
        </w:rPr>
        <w:t xml:space="preserve">, </w:t>
      </w:r>
      <w:r w:rsidR="00FD3A2F" w:rsidRPr="00FF1A3B">
        <w:rPr>
          <w:rFonts w:cstheme="minorHAnsi"/>
        </w:rPr>
        <w:t xml:space="preserve">and inflicts further discrimination on people with disability. </w:t>
      </w:r>
      <w:r w:rsidR="00832EA9" w:rsidRPr="00FF1A3B">
        <w:rPr>
          <w:rFonts w:cstheme="minorHAnsi"/>
        </w:rPr>
        <w:t>It humiliates us,</w:t>
      </w:r>
      <w:r w:rsidR="008F2FEA" w:rsidRPr="00FF1A3B">
        <w:rPr>
          <w:rFonts w:cstheme="minorHAnsi"/>
        </w:rPr>
        <w:t xml:space="preserve"> treats us as one-dimensional</w:t>
      </w:r>
      <w:r w:rsidR="00832EA9" w:rsidRPr="00FF1A3B">
        <w:rPr>
          <w:rFonts w:cstheme="minorHAnsi"/>
        </w:rPr>
        <w:t xml:space="preserve"> and forces us to constantly perform disability in ways that </w:t>
      </w:r>
      <w:r w:rsidR="00160BB0" w:rsidRPr="00FF1A3B">
        <w:rPr>
          <w:rFonts w:cstheme="minorHAnsi"/>
        </w:rPr>
        <w:t>satisfy</w:t>
      </w:r>
      <w:r w:rsidR="00832EA9" w:rsidRPr="00FF1A3B">
        <w:rPr>
          <w:rFonts w:cstheme="minorHAnsi"/>
        </w:rPr>
        <w:t xml:space="preserve"> </w:t>
      </w:r>
      <w:r w:rsidR="00C265BC" w:rsidRPr="00FF1A3B">
        <w:rPr>
          <w:rFonts w:cstheme="minorHAnsi"/>
        </w:rPr>
        <w:t xml:space="preserve">prejudiced and narrow-minded </w:t>
      </w:r>
      <w:r w:rsidR="00832EA9" w:rsidRPr="00FF1A3B">
        <w:rPr>
          <w:rFonts w:cstheme="minorHAnsi"/>
        </w:rPr>
        <w:t xml:space="preserve">ideas </w:t>
      </w:r>
      <w:r w:rsidR="008F2FEA" w:rsidRPr="00FF1A3B">
        <w:rPr>
          <w:rFonts w:cstheme="minorHAnsi"/>
        </w:rPr>
        <w:t xml:space="preserve">of what disability is. </w:t>
      </w:r>
    </w:p>
    <w:p w14:paraId="1BAF6D41" w14:textId="720D9B82" w:rsidR="00E2465C" w:rsidRPr="00FF1A3B" w:rsidRDefault="00521F81" w:rsidP="00FF1A3B">
      <w:pPr>
        <w:spacing w:before="240" w:line="360" w:lineRule="auto"/>
        <w:rPr>
          <w:rFonts w:cstheme="minorHAnsi"/>
        </w:rPr>
      </w:pPr>
      <w:r w:rsidRPr="00FF1A3B">
        <w:rPr>
          <w:rFonts w:cstheme="minorHAnsi"/>
        </w:rPr>
        <w:t>T</w:t>
      </w:r>
      <w:r w:rsidR="00BD169C" w:rsidRPr="00FF1A3B">
        <w:rPr>
          <w:rFonts w:cstheme="minorHAnsi"/>
        </w:rPr>
        <w:t xml:space="preserve">hese experiences </w:t>
      </w:r>
      <w:r w:rsidRPr="00FF1A3B">
        <w:rPr>
          <w:rFonts w:cstheme="minorHAnsi"/>
        </w:rPr>
        <w:t>show up repeatedly</w:t>
      </w:r>
      <w:r w:rsidR="00BD169C" w:rsidRPr="00FF1A3B">
        <w:rPr>
          <w:rFonts w:cstheme="minorHAnsi"/>
        </w:rPr>
        <w:t xml:space="preserve"> </w:t>
      </w:r>
      <w:r w:rsidRPr="00FF1A3B">
        <w:rPr>
          <w:rFonts w:cstheme="minorHAnsi"/>
        </w:rPr>
        <w:t xml:space="preserve">in </w:t>
      </w:r>
      <w:r w:rsidR="00986669" w:rsidRPr="00FF1A3B">
        <w:rPr>
          <w:rFonts w:cstheme="minorHAnsi"/>
        </w:rPr>
        <w:t>stories from the more than 270 people</w:t>
      </w:r>
      <w:r w:rsidRPr="00FF1A3B">
        <w:rPr>
          <w:rFonts w:cstheme="minorHAnsi"/>
        </w:rPr>
        <w:t xml:space="preserve"> </w:t>
      </w:r>
      <w:r w:rsidR="00986669" w:rsidRPr="00FF1A3B">
        <w:rPr>
          <w:rFonts w:cstheme="minorHAnsi"/>
        </w:rPr>
        <w:t xml:space="preserve">who responded </w:t>
      </w:r>
      <w:r w:rsidR="00C265BC" w:rsidRPr="00FF1A3B">
        <w:rPr>
          <w:rFonts w:cstheme="minorHAnsi"/>
        </w:rPr>
        <w:t xml:space="preserve">the survey we conducted for </w:t>
      </w:r>
      <w:r w:rsidR="006D29C8" w:rsidRPr="00FF1A3B">
        <w:rPr>
          <w:rFonts w:cstheme="minorHAnsi"/>
        </w:rPr>
        <w:t>this inquir</w:t>
      </w:r>
      <w:r w:rsidR="00986669" w:rsidRPr="00FF1A3B">
        <w:rPr>
          <w:rFonts w:cstheme="minorHAnsi"/>
        </w:rPr>
        <w:t>y.</w:t>
      </w:r>
      <w:r w:rsidR="00BD169C" w:rsidRPr="00FF1A3B">
        <w:rPr>
          <w:rFonts w:cstheme="minorHAnsi"/>
        </w:rPr>
        <w:t xml:space="preserve"> </w:t>
      </w:r>
    </w:p>
    <w:p w14:paraId="0183ED32" w14:textId="172E2591" w:rsidR="001845D4" w:rsidRPr="00FF1A3B" w:rsidRDefault="00090D58" w:rsidP="00FF1A3B">
      <w:pPr>
        <w:spacing w:before="240" w:line="360" w:lineRule="auto"/>
        <w:rPr>
          <w:rFonts w:cstheme="minorHAnsi"/>
        </w:rPr>
      </w:pPr>
      <w:r w:rsidRPr="00FF1A3B">
        <w:rPr>
          <w:rFonts w:cstheme="minorHAnsi"/>
        </w:rPr>
        <w:t xml:space="preserve">Liz </w:t>
      </w:r>
      <w:r w:rsidR="006C3400" w:rsidRPr="00FF1A3B">
        <w:rPr>
          <w:rFonts w:cstheme="minorHAnsi"/>
        </w:rPr>
        <w:t xml:space="preserve">is an older woman who </w:t>
      </w:r>
      <w:r w:rsidR="001845D4" w:rsidRPr="00FF1A3B">
        <w:rPr>
          <w:rFonts w:cstheme="minorHAnsi"/>
        </w:rPr>
        <w:t xml:space="preserve">applied for </w:t>
      </w:r>
      <w:r w:rsidRPr="00FF1A3B">
        <w:rPr>
          <w:rFonts w:cstheme="minorHAnsi"/>
        </w:rPr>
        <w:t>the DSP</w:t>
      </w:r>
      <w:r w:rsidR="006C3400" w:rsidRPr="00FF1A3B">
        <w:rPr>
          <w:rFonts w:cstheme="minorHAnsi"/>
        </w:rPr>
        <w:t xml:space="preserve"> and</w:t>
      </w:r>
      <w:r w:rsidRPr="00FF1A3B">
        <w:rPr>
          <w:rFonts w:cstheme="minorHAnsi"/>
        </w:rPr>
        <w:t xml:space="preserve"> </w:t>
      </w:r>
      <w:r w:rsidR="001845D4" w:rsidRPr="00FF1A3B">
        <w:rPr>
          <w:rFonts w:cstheme="minorHAnsi"/>
        </w:rPr>
        <w:t>was rejected</w:t>
      </w:r>
      <w:r w:rsidR="006C3400" w:rsidRPr="00FF1A3B">
        <w:rPr>
          <w:rFonts w:cstheme="minorHAnsi"/>
        </w:rPr>
        <w:t xml:space="preserve">. She has been </w:t>
      </w:r>
      <w:r w:rsidR="0072265C" w:rsidRPr="00FF1A3B">
        <w:rPr>
          <w:rFonts w:cstheme="minorHAnsi"/>
        </w:rPr>
        <w:t xml:space="preserve">trying to </w:t>
      </w:r>
      <w:r w:rsidR="001A05A3" w:rsidRPr="00FF1A3B">
        <w:rPr>
          <w:rFonts w:cstheme="minorHAnsi"/>
        </w:rPr>
        <w:t xml:space="preserve">survive on </w:t>
      </w:r>
      <w:proofErr w:type="spellStart"/>
      <w:r w:rsidR="001A05A3" w:rsidRPr="00FF1A3B">
        <w:rPr>
          <w:rFonts w:cstheme="minorHAnsi"/>
        </w:rPr>
        <w:t>JobSeeker</w:t>
      </w:r>
      <w:proofErr w:type="spellEnd"/>
      <w:r w:rsidR="0072265C" w:rsidRPr="00FF1A3B">
        <w:rPr>
          <w:rFonts w:cstheme="minorHAnsi"/>
        </w:rPr>
        <w:t xml:space="preserve"> for more than 5 years</w:t>
      </w:r>
      <w:r w:rsidR="001845D4" w:rsidRPr="00FF1A3B">
        <w:rPr>
          <w:rFonts w:cstheme="minorHAnsi"/>
        </w:rPr>
        <w:t>. She told us:</w:t>
      </w:r>
      <w:r w:rsidRPr="00FF1A3B">
        <w:rPr>
          <w:rFonts w:cstheme="minorHAnsi"/>
        </w:rPr>
        <w:t xml:space="preserve"> </w:t>
      </w:r>
    </w:p>
    <w:p w14:paraId="0580CD2B" w14:textId="78CD3830" w:rsidR="00090D58" w:rsidRPr="00FF1A3B" w:rsidRDefault="00880C48" w:rsidP="00FF1A3B">
      <w:pPr>
        <w:pStyle w:val="Quote"/>
        <w:spacing w:before="240" w:line="360" w:lineRule="auto"/>
        <w:rPr>
          <w:rFonts w:cstheme="minorHAnsi"/>
        </w:rPr>
      </w:pPr>
      <w:r w:rsidRPr="00FF1A3B">
        <w:rPr>
          <w:rFonts w:cstheme="minorHAnsi"/>
        </w:rPr>
        <w:t xml:space="preserve">My experience of going for the DSP has been that of fear, </w:t>
      </w:r>
      <w:proofErr w:type="gramStart"/>
      <w:r w:rsidRPr="00FF1A3B">
        <w:rPr>
          <w:rFonts w:cstheme="minorHAnsi"/>
        </w:rPr>
        <w:t>stress</w:t>
      </w:r>
      <w:proofErr w:type="gramEnd"/>
      <w:r w:rsidRPr="00FF1A3B">
        <w:rPr>
          <w:rFonts w:cstheme="minorHAnsi"/>
        </w:rPr>
        <w:t xml:space="preserve"> and humiliation. I feel the system they have put in place is so exhaustive and dehumanising that people, like me, give up defeated and still ill. I have wanted to </w:t>
      </w:r>
      <w:proofErr w:type="gramStart"/>
      <w:r w:rsidRPr="00FF1A3B">
        <w:rPr>
          <w:rFonts w:cstheme="minorHAnsi"/>
        </w:rPr>
        <w:t>reapply, but</w:t>
      </w:r>
      <w:proofErr w:type="gramEnd"/>
      <w:r w:rsidRPr="00FF1A3B">
        <w:rPr>
          <w:rFonts w:cstheme="minorHAnsi"/>
        </w:rPr>
        <w:t xml:space="preserve"> am scarred by the former experience. I feel l need help to do it and they make it so hard</w:t>
      </w:r>
      <w:r w:rsidR="00C7697D" w:rsidRPr="00FF1A3B">
        <w:rPr>
          <w:rFonts w:cstheme="minorHAnsi"/>
        </w:rPr>
        <w:t>.</w:t>
      </w:r>
    </w:p>
    <w:p w14:paraId="61266A42" w14:textId="7B52CCA4" w:rsidR="0032212E" w:rsidRPr="00FF1A3B" w:rsidRDefault="007C33D2" w:rsidP="00FF1A3B">
      <w:pPr>
        <w:spacing w:before="240" w:line="360" w:lineRule="auto"/>
        <w:rPr>
          <w:rFonts w:cstheme="minorHAnsi"/>
        </w:rPr>
      </w:pPr>
      <w:r w:rsidRPr="00FF1A3B">
        <w:rPr>
          <w:rFonts w:cstheme="minorHAnsi"/>
        </w:rPr>
        <w:t xml:space="preserve">There is no need for things to be this way. We ask the committee to </w:t>
      </w:r>
      <w:r w:rsidR="00FD3A02" w:rsidRPr="00FF1A3B">
        <w:rPr>
          <w:rFonts w:cstheme="minorHAnsi"/>
        </w:rPr>
        <w:t>join us in imagining</w:t>
      </w:r>
      <w:r w:rsidRPr="00FF1A3B">
        <w:rPr>
          <w:rFonts w:cstheme="minorHAnsi"/>
        </w:rPr>
        <w:t xml:space="preserve"> </w:t>
      </w:r>
      <w:r w:rsidR="00C265BC" w:rsidRPr="00FF1A3B">
        <w:rPr>
          <w:rFonts w:cstheme="minorHAnsi"/>
        </w:rPr>
        <w:t xml:space="preserve">an </w:t>
      </w:r>
      <w:r w:rsidRPr="00FF1A3B">
        <w:rPr>
          <w:rFonts w:cstheme="minorHAnsi"/>
        </w:rPr>
        <w:t xml:space="preserve">income support system </w:t>
      </w:r>
      <w:r w:rsidR="00FD3A02" w:rsidRPr="00FF1A3B">
        <w:rPr>
          <w:rFonts w:cstheme="minorHAnsi"/>
        </w:rPr>
        <w:t xml:space="preserve">that is truly supportive. One </w:t>
      </w:r>
      <w:r w:rsidRPr="00FF1A3B">
        <w:rPr>
          <w:rFonts w:cstheme="minorHAnsi"/>
        </w:rPr>
        <w:t xml:space="preserve">that </w:t>
      </w:r>
      <w:r w:rsidR="00CD5BAA" w:rsidRPr="00FF1A3B">
        <w:rPr>
          <w:rFonts w:cstheme="minorHAnsi"/>
        </w:rPr>
        <w:t xml:space="preserve">helps to make </w:t>
      </w:r>
      <w:r w:rsidRPr="00FF1A3B">
        <w:rPr>
          <w:rFonts w:cstheme="minorHAnsi"/>
        </w:rPr>
        <w:t xml:space="preserve">people with disability safe and enables us to </w:t>
      </w:r>
      <w:r w:rsidR="00FD3A02" w:rsidRPr="00FF1A3B">
        <w:rPr>
          <w:rFonts w:cstheme="minorHAnsi"/>
        </w:rPr>
        <w:t xml:space="preserve">live a fulfilling life. </w:t>
      </w:r>
    </w:p>
    <w:p w14:paraId="086CD364" w14:textId="6D619037" w:rsidR="00C265BC" w:rsidRPr="00FF1A3B" w:rsidRDefault="00820F65" w:rsidP="00FF1A3B">
      <w:pPr>
        <w:spacing w:before="240" w:line="360" w:lineRule="auto"/>
        <w:rPr>
          <w:rFonts w:cstheme="minorHAnsi"/>
        </w:rPr>
      </w:pPr>
      <w:r w:rsidRPr="00FF1A3B">
        <w:rPr>
          <w:rFonts w:cstheme="minorHAnsi"/>
        </w:rPr>
        <w:lastRenderedPageBreak/>
        <w:t xml:space="preserve">The </w:t>
      </w:r>
      <w:r w:rsidR="0032212E" w:rsidRPr="00FF1A3B">
        <w:rPr>
          <w:rFonts w:cstheme="minorHAnsi"/>
        </w:rPr>
        <w:t>DSP</w:t>
      </w:r>
      <w:r w:rsidRPr="00FF1A3B">
        <w:rPr>
          <w:rFonts w:cstheme="minorHAnsi"/>
        </w:rPr>
        <w:t xml:space="preserve"> </w:t>
      </w:r>
      <w:r w:rsidR="00152A1C" w:rsidRPr="00FF1A3B">
        <w:rPr>
          <w:rFonts w:cstheme="minorHAnsi"/>
        </w:rPr>
        <w:t>can</w:t>
      </w:r>
      <w:r w:rsidR="0032212E" w:rsidRPr="00FF1A3B">
        <w:rPr>
          <w:rFonts w:cstheme="minorHAnsi"/>
        </w:rPr>
        <w:t xml:space="preserve"> </w:t>
      </w:r>
      <w:r w:rsidR="00F323AF" w:rsidRPr="00FF1A3B">
        <w:rPr>
          <w:rFonts w:cstheme="minorHAnsi"/>
        </w:rPr>
        <w:t xml:space="preserve">only be adequate </w:t>
      </w:r>
      <w:r w:rsidR="0032212E" w:rsidRPr="00FF1A3B">
        <w:rPr>
          <w:rFonts w:cstheme="minorHAnsi"/>
        </w:rPr>
        <w:t xml:space="preserve">when </w:t>
      </w:r>
      <w:r w:rsidR="00F323AF" w:rsidRPr="00FF1A3B">
        <w:rPr>
          <w:rFonts w:cstheme="minorHAnsi"/>
        </w:rPr>
        <w:t>it</w:t>
      </w:r>
      <w:r w:rsidR="00C265BC" w:rsidRPr="00FF1A3B">
        <w:rPr>
          <w:rFonts w:cstheme="minorHAnsi"/>
        </w:rPr>
        <w:t xml:space="preserve"> does at least three things:</w:t>
      </w:r>
    </w:p>
    <w:p w14:paraId="6097E518" w14:textId="77777777" w:rsidR="00C265BC" w:rsidRPr="00FF1A3B" w:rsidRDefault="004021AD" w:rsidP="00FF1A3B">
      <w:pPr>
        <w:pStyle w:val="ListParagraph"/>
        <w:numPr>
          <w:ilvl w:val="0"/>
          <w:numId w:val="2"/>
        </w:numPr>
        <w:spacing w:before="240" w:line="360" w:lineRule="auto"/>
        <w:contextualSpacing w:val="0"/>
        <w:rPr>
          <w:rFonts w:cstheme="minorHAnsi"/>
        </w:rPr>
      </w:pPr>
      <w:r w:rsidRPr="00FF1A3B">
        <w:rPr>
          <w:rFonts w:cstheme="minorHAnsi"/>
        </w:rPr>
        <w:t>provides guaranteed</w:t>
      </w:r>
      <w:r w:rsidR="00F323AF" w:rsidRPr="00FF1A3B">
        <w:rPr>
          <w:rFonts w:cstheme="minorHAnsi"/>
        </w:rPr>
        <w:t xml:space="preserve"> lifelong</w:t>
      </w:r>
      <w:r w:rsidRPr="00FF1A3B">
        <w:rPr>
          <w:rFonts w:cstheme="minorHAnsi"/>
        </w:rPr>
        <w:t xml:space="preserve"> </w:t>
      </w:r>
      <w:r w:rsidR="001E31C9" w:rsidRPr="00FF1A3B">
        <w:rPr>
          <w:rFonts w:cstheme="minorHAnsi"/>
        </w:rPr>
        <w:t xml:space="preserve">income </w:t>
      </w:r>
      <w:r w:rsidRPr="00FF1A3B">
        <w:rPr>
          <w:rFonts w:cstheme="minorHAnsi"/>
        </w:rPr>
        <w:t xml:space="preserve">to </w:t>
      </w:r>
      <w:r w:rsidR="001E31C9" w:rsidRPr="00FF1A3B">
        <w:rPr>
          <w:rFonts w:cstheme="minorHAnsi"/>
        </w:rPr>
        <w:t xml:space="preserve">keep </w:t>
      </w:r>
      <w:r w:rsidRPr="00FF1A3B">
        <w:rPr>
          <w:rFonts w:cstheme="minorHAnsi"/>
        </w:rPr>
        <w:t xml:space="preserve">every person with disability </w:t>
      </w:r>
      <w:r w:rsidR="001E31C9" w:rsidRPr="00FF1A3B">
        <w:rPr>
          <w:rFonts w:cstheme="minorHAnsi"/>
        </w:rPr>
        <w:t>out of poverty</w:t>
      </w:r>
      <w:r w:rsidRPr="00FF1A3B">
        <w:rPr>
          <w:rFonts w:cstheme="minorHAnsi"/>
        </w:rPr>
        <w:t xml:space="preserve">. </w:t>
      </w:r>
    </w:p>
    <w:p w14:paraId="3A7A92AB" w14:textId="7364F78F" w:rsidR="00C265BC" w:rsidRPr="00FF1A3B" w:rsidRDefault="00C265BC" w:rsidP="00FF1A3B">
      <w:pPr>
        <w:pStyle w:val="ListParagraph"/>
        <w:numPr>
          <w:ilvl w:val="0"/>
          <w:numId w:val="2"/>
        </w:numPr>
        <w:spacing w:before="240" w:line="360" w:lineRule="auto"/>
        <w:contextualSpacing w:val="0"/>
        <w:rPr>
          <w:rFonts w:cstheme="minorHAnsi"/>
        </w:rPr>
      </w:pPr>
      <w:r w:rsidRPr="00FF1A3B">
        <w:rPr>
          <w:rFonts w:cstheme="minorHAnsi"/>
        </w:rPr>
        <w:t>a</w:t>
      </w:r>
      <w:r w:rsidR="001E31C9" w:rsidRPr="00FF1A3B">
        <w:rPr>
          <w:rFonts w:cstheme="minorHAnsi"/>
        </w:rPr>
        <w:t>ct as a gateway to greater supports</w:t>
      </w:r>
      <w:r w:rsidR="001E0ECA" w:rsidRPr="00FF1A3B">
        <w:rPr>
          <w:rFonts w:cstheme="minorHAnsi"/>
        </w:rPr>
        <w:t xml:space="preserve"> that allow us to self-determine how we live our lives to the greatest extent possible</w:t>
      </w:r>
      <w:r w:rsidRPr="00FF1A3B">
        <w:rPr>
          <w:rFonts w:cstheme="minorHAnsi"/>
        </w:rPr>
        <w:t>, and</w:t>
      </w:r>
    </w:p>
    <w:p w14:paraId="2E5B6551" w14:textId="6E908923" w:rsidR="00B93622" w:rsidRPr="00FF1A3B" w:rsidRDefault="00C265BC" w:rsidP="00FF1A3B">
      <w:pPr>
        <w:pStyle w:val="ListParagraph"/>
        <w:numPr>
          <w:ilvl w:val="0"/>
          <w:numId w:val="2"/>
        </w:numPr>
        <w:spacing w:before="240" w:line="360" w:lineRule="auto"/>
        <w:contextualSpacing w:val="0"/>
        <w:rPr>
          <w:rFonts w:cstheme="minorHAnsi"/>
        </w:rPr>
      </w:pPr>
      <w:r w:rsidRPr="00FF1A3B">
        <w:rPr>
          <w:rFonts w:cstheme="minorHAnsi"/>
        </w:rPr>
        <w:t xml:space="preserve">is not treated as an </w:t>
      </w:r>
      <w:r w:rsidR="008D76B5" w:rsidRPr="00FF1A3B">
        <w:rPr>
          <w:rFonts w:cstheme="minorHAnsi"/>
        </w:rPr>
        <w:t>unemployment payment</w:t>
      </w:r>
      <w:r w:rsidRPr="00FF1A3B">
        <w:rPr>
          <w:rFonts w:cstheme="minorHAnsi"/>
        </w:rPr>
        <w:t>. It must be</w:t>
      </w:r>
      <w:r w:rsidR="008D76B5" w:rsidRPr="00FF1A3B">
        <w:rPr>
          <w:rFonts w:cstheme="minorHAnsi"/>
        </w:rPr>
        <w:t xml:space="preserve"> a</w:t>
      </w:r>
      <w:r w:rsidR="00B93622" w:rsidRPr="00FF1A3B">
        <w:rPr>
          <w:rFonts w:cstheme="minorHAnsi"/>
        </w:rPr>
        <w:t xml:space="preserve"> well-designed </w:t>
      </w:r>
      <w:r w:rsidR="008D76B5" w:rsidRPr="00FF1A3B">
        <w:rPr>
          <w:rFonts w:cstheme="minorHAnsi"/>
        </w:rPr>
        <w:t xml:space="preserve">payment </w:t>
      </w:r>
      <w:r w:rsidRPr="00FF1A3B">
        <w:rPr>
          <w:rFonts w:cstheme="minorHAnsi"/>
        </w:rPr>
        <w:t xml:space="preserve">that </w:t>
      </w:r>
      <w:r w:rsidR="00A32028" w:rsidRPr="00FF1A3B">
        <w:rPr>
          <w:rFonts w:cstheme="minorHAnsi"/>
        </w:rPr>
        <w:t>will</w:t>
      </w:r>
      <w:r w:rsidR="008D76B5" w:rsidRPr="00FF1A3B">
        <w:rPr>
          <w:rFonts w:cstheme="minorHAnsi"/>
        </w:rPr>
        <w:t xml:space="preserve"> provide us with what we need to find </w:t>
      </w:r>
      <w:r w:rsidR="005C479E" w:rsidRPr="00FF1A3B">
        <w:rPr>
          <w:rFonts w:cstheme="minorHAnsi"/>
        </w:rPr>
        <w:t xml:space="preserve">suitable </w:t>
      </w:r>
      <w:r w:rsidR="008D76B5" w:rsidRPr="00FF1A3B">
        <w:rPr>
          <w:rFonts w:cstheme="minorHAnsi"/>
        </w:rPr>
        <w:t xml:space="preserve">paid work on our own terms. </w:t>
      </w:r>
    </w:p>
    <w:p w14:paraId="48E735A7" w14:textId="17034927" w:rsidR="00A32028" w:rsidRPr="00FF1A3B" w:rsidRDefault="004E60D4" w:rsidP="00FF1A3B">
      <w:pPr>
        <w:spacing w:before="240" w:line="360" w:lineRule="auto"/>
        <w:rPr>
          <w:rFonts w:cstheme="minorHAnsi"/>
        </w:rPr>
      </w:pPr>
      <w:r w:rsidRPr="00FF1A3B">
        <w:rPr>
          <w:rFonts w:cstheme="minorHAnsi"/>
        </w:rPr>
        <w:t xml:space="preserve">There are straightforward changes </w:t>
      </w:r>
      <w:r w:rsidR="005864E9" w:rsidRPr="00FF1A3B">
        <w:rPr>
          <w:rFonts w:cstheme="minorHAnsi"/>
        </w:rPr>
        <w:t xml:space="preserve">we are calling on the </w:t>
      </w:r>
      <w:r w:rsidRPr="00FF1A3B">
        <w:rPr>
          <w:rFonts w:cstheme="minorHAnsi"/>
        </w:rPr>
        <w:t xml:space="preserve">government </w:t>
      </w:r>
      <w:r w:rsidR="005864E9" w:rsidRPr="00FF1A3B">
        <w:rPr>
          <w:rFonts w:cstheme="minorHAnsi"/>
        </w:rPr>
        <w:t xml:space="preserve">to </w:t>
      </w:r>
      <w:r w:rsidRPr="00FF1A3B">
        <w:rPr>
          <w:rFonts w:cstheme="minorHAnsi"/>
        </w:rPr>
        <w:t xml:space="preserve">make immediately </w:t>
      </w:r>
      <w:r w:rsidR="005864E9" w:rsidRPr="00FF1A3B">
        <w:rPr>
          <w:rFonts w:cstheme="minorHAnsi"/>
        </w:rPr>
        <w:t xml:space="preserve">that will </w:t>
      </w:r>
      <w:r w:rsidRPr="00FF1A3B">
        <w:rPr>
          <w:rFonts w:cstheme="minorHAnsi"/>
        </w:rPr>
        <w:t>improve the lives of people with disability</w:t>
      </w:r>
      <w:r w:rsidR="00364E53" w:rsidRPr="00FF1A3B">
        <w:rPr>
          <w:rFonts w:cstheme="minorHAnsi"/>
        </w:rPr>
        <w:t>, and you will find many more in our submission recommendations</w:t>
      </w:r>
      <w:r w:rsidR="0004372A" w:rsidRPr="00FF1A3B">
        <w:rPr>
          <w:rFonts w:cstheme="minorHAnsi"/>
        </w:rPr>
        <w:t>:</w:t>
      </w:r>
    </w:p>
    <w:p w14:paraId="459E44E5" w14:textId="77777777" w:rsidR="0004372A" w:rsidRPr="00FF1A3B" w:rsidRDefault="00C06394" w:rsidP="00FF1A3B">
      <w:pPr>
        <w:pStyle w:val="ListParagraph"/>
        <w:numPr>
          <w:ilvl w:val="0"/>
          <w:numId w:val="3"/>
        </w:numPr>
        <w:spacing w:before="240" w:line="360" w:lineRule="auto"/>
        <w:contextualSpacing w:val="0"/>
        <w:rPr>
          <w:rFonts w:cstheme="minorHAnsi"/>
        </w:rPr>
      </w:pPr>
      <w:r w:rsidRPr="00FF1A3B">
        <w:rPr>
          <w:rFonts w:cstheme="minorHAnsi"/>
        </w:rPr>
        <w:t>Lift</w:t>
      </w:r>
      <w:r w:rsidR="004E60D4" w:rsidRPr="00FF1A3B">
        <w:rPr>
          <w:rFonts w:cstheme="minorHAnsi"/>
        </w:rPr>
        <w:t xml:space="preserve"> the payment rate to the Henderson poverty line </w:t>
      </w:r>
      <w:r w:rsidR="00BA1C8D" w:rsidRPr="00FF1A3B">
        <w:rPr>
          <w:rFonts w:cstheme="minorHAnsi"/>
        </w:rPr>
        <w:t>plus at least 25</w:t>
      </w:r>
      <w:r w:rsidR="00437B27" w:rsidRPr="00FF1A3B">
        <w:rPr>
          <w:rFonts w:cstheme="minorHAnsi"/>
        </w:rPr>
        <w:t>%</w:t>
      </w:r>
      <w:r w:rsidR="002127D9" w:rsidRPr="00FF1A3B">
        <w:rPr>
          <w:rFonts w:cstheme="minorHAnsi"/>
        </w:rPr>
        <w:t xml:space="preserve"> to recognise our higher cost of living</w:t>
      </w:r>
      <w:r w:rsidR="00437B27" w:rsidRPr="00FF1A3B">
        <w:rPr>
          <w:rFonts w:cstheme="minorHAnsi"/>
        </w:rPr>
        <w:t xml:space="preserve">. </w:t>
      </w:r>
    </w:p>
    <w:p w14:paraId="380D12F6" w14:textId="77777777" w:rsidR="0004372A" w:rsidRPr="00FF1A3B" w:rsidRDefault="00CE0D0A" w:rsidP="00FF1A3B">
      <w:pPr>
        <w:pStyle w:val="ListParagraph"/>
        <w:numPr>
          <w:ilvl w:val="0"/>
          <w:numId w:val="3"/>
        </w:numPr>
        <w:spacing w:before="240" w:line="360" w:lineRule="auto"/>
        <w:contextualSpacing w:val="0"/>
        <w:rPr>
          <w:rFonts w:cstheme="minorHAnsi"/>
        </w:rPr>
      </w:pPr>
      <w:r w:rsidRPr="00FF1A3B">
        <w:rPr>
          <w:rFonts w:cstheme="minorHAnsi"/>
        </w:rPr>
        <w:t xml:space="preserve">Abolish the program of support. </w:t>
      </w:r>
    </w:p>
    <w:p w14:paraId="70A544E9" w14:textId="0B20A9C5" w:rsidR="0004372A" w:rsidRPr="00FF1A3B" w:rsidRDefault="00CE0D0A" w:rsidP="00FF1A3B">
      <w:pPr>
        <w:pStyle w:val="ListParagraph"/>
        <w:numPr>
          <w:ilvl w:val="0"/>
          <w:numId w:val="3"/>
        </w:numPr>
        <w:spacing w:before="240" w:line="360" w:lineRule="auto"/>
        <w:contextualSpacing w:val="0"/>
        <w:rPr>
          <w:rFonts w:cstheme="minorHAnsi"/>
        </w:rPr>
      </w:pPr>
      <w:r w:rsidRPr="00FF1A3B">
        <w:rPr>
          <w:rFonts w:cstheme="minorHAnsi"/>
        </w:rPr>
        <w:t xml:space="preserve">Suspend ‘mutual’ obligations for </w:t>
      </w:r>
      <w:r w:rsidR="00364E53" w:rsidRPr="00FF1A3B">
        <w:rPr>
          <w:rFonts w:cstheme="minorHAnsi"/>
        </w:rPr>
        <w:t xml:space="preserve">anyone on </w:t>
      </w:r>
      <w:proofErr w:type="spellStart"/>
      <w:r w:rsidR="00364E53" w:rsidRPr="00FF1A3B">
        <w:rPr>
          <w:rFonts w:cstheme="minorHAnsi"/>
        </w:rPr>
        <w:t>JobSeeker</w:t>
      </w:r>
      <w:proofErr w:type="spellEnd"/>
      <w:r w:rsidR="00364E53" w:rsidRPr="00FF1A3B">
        <w:rPr>
          <w:rFonts w:cstheme="minorHAnsi"/>
        </w:rPr>
        <w:t xml:space="preserve"> while they are applying for the DSP</w:t>
      </w:r>
      <w:r w:rsidR="00C8142C" w:rsidRPr="00FF1A3B">
        <w:rPr>
          <w:rFonts w:cstheme="minorHAnsi"/>
        </w:rPr>
        <w:t xml:space="preserve">, and get rid of them for those who </w:t>
      </w:r>
      <w:r w:rsidR="005956BB" w:rsidRPr="00FF1A3B">
        <w:rPr>
          <w:rFonts w:cstheme="minorHAnsi"/>
        </w:rPr>
        <w:t>receive it</w:t>
      </w:r>
      <w:r w:rsidR="0004372A" w:rsidRPr="00FF1A3B">
        <w:rPr>
          <w:rFonts w:cstheme="minorHAnsi"/>
        </w:rPr>
        <w:t xml:space="preserve">, </w:t>
      </w:r>
    </w:p>
    <w:p w14:paraId="3B632745" w14:textId="77777777" w:rsidR="0004372A" w:rsidRPr="00FF1A3B" w:rsidRDefault="00D47B25" w:rsidP="00FF1A3B">
      <w:pPr>
        <w:pStyle w:val="ListParagraph"/>
        <w:numPr>
          <w:ilvl w:val="0"/>
          <w:numId w:val="3"/>
        </w:numPr>
        <w:spacing w:before="240" w:line="360" w:lineRule="auto"/>
        <w:contextualSpacing w:val="0"/>
        <w:rPr>
          <w:rFonts w:cstheme="minorHAnsi"/>
        </w:rPr>
      </w:pPr>
      <w:r w:rsidRPr="00FF1A3B">
        <w:rPr>
          <w:rFonts w:cstheme="minorHAnsi"/>
        </w:rPr>
        <w:t>End all discriminatory rules based on age and family situation</w:t>
      </w:r>
      <w:r w:rsidR="0004372A" w:rsidRPr="00FF1A3B">
        <w:rPr>
          <w:rFonts w:cstheme="minorHAnsi"/>
        </w:rPr>
        <w:t>, a</w:t>
      </w:r>
      <w:r w:rsidR="002127D9" w:rsidRPr="00FF1A3B">
        <w:rPr>
          <w:rFonts w:cstheme="minorHAnsi"/>
        </w:rPr>
        <w:t xml:space="preserve">nd </w:t>
      </w:r>
    </w:p>
    <w:p w14:paraId="4E7012E8" w14:textId="36C19964" w:rsidR="000B12E0" w:rsidRPr="00FF1A3B" w:rsidRDefault="00C62A1A" w:rsidP="00FF1A3B">
      <w:pPr>
        <w:pStyle w:val="ListParagraph"/>
        <w:numPr>
          <w:ilvl w:val="0"/>
          <w:numId w:val="3"/>
        </w:numPr>
        <w:spacing w:before="240" w:line="360" w:lineRule="auto"/>
        <w:contextualSpacing w:val="0"/>
        <w:rPr>
          <w:rFonts w:cstheme="minorHAnsi"/>
        </w:rPr>
      </w:pPr>
      <w:r w:rsidRPr="00FF1A3B">
        <w:rPr>
          <w:rFonts w:cstheme="minorHAnsi"/>
        </w:rPr>
        <w:t>S</w:t>
      </w:r>
      <w:r w:rsidR="002127D9" w:rsidRPr="00FF1A3B">
        <w:rPr>
          <w:rFonts w:cstheme="minorHAnsi"/>
        </w:rPr>
        <w:t xml:space="preserve">top the attacks on the NDIS we fought so hard for. </w:t>
      </w:r>
    </w:p>
    <w:p w14:paraId="4CFC4687" w14:textId="41FA492D" w:rsidR="006D4B9F" w:rsidRPr="00FF1A3B" w:rsidRDefault="006D4B9F" w:rsidP="00FF1A3B">
      <w:pPr>
        <w:spacing w:before="240" w:line="360" w:lineRule="auto"/>
        <w:rPr>
          <w:rFonts w:cstheme="minorHAnsi"/>
        </w:rPr>
      </w:pPr>
      <w:r w:rsidRPr="00FF1A3B">
        <w:rPr>
          <w:rFonts w:cstheme="minorHAnsi"/>
        </w:rPr>
        <w:t xml:space="preserve">This government can reverse the trend of punitive changes that have </w:t>
      </w:r>
      <w:r w:rsidR="004840B1" w:rsidRPr="00FF1A3B">
        <w:rPr>
          <w:rFonts w:cstheme="minorHAnsi"/>
        </w:rPr>
        <w:t xml:space="preserve">pushed more and more people with disability to rely on unemployment payments. </w:t>
      </w:r>
    </w:p>
    <w:p w14:paraId="52189CAD" w14:textId="550E4A68" w:rsidR="0004372A" w:rsidRPr="00FF1A3B" w:rsidRDefault="00C10F8B" w:rsidP="00FF1A3B">
      <w:pPr>
        <w:spacing w:before="240" w:line="360" w:lineRule="auto"/>
        <w:rPr>
          <w:rFonts w:cstheme="minorHAnsi"/>
        </w:rPr>
      </w:pPr>
      <w:r w:rsidRPr="00FF1A3B">
        <w:rPr>
          <w:rFonts w:cstheme="minorHAnsi"/>
        </w:rPr>
        <w:t xml:space="preserve">We </w:t>
      </w:r>
      <w:r w:rsidR="00411B25" w:rsidRPr="00FF1A3B">
        <w:rPr>
          <w:rFonts w:cstheme="minorHAnsi"/>
        </w:rPr>
        <w:t>want</w:t>
      </w:r>
      <w:r w:rsidRPr="00FF1A3B">
        <w:rPr>
          <w:rFonts w:cstheme="minorHAnsi"/>
        </w:rPr>
        <w:t xml:space="preserve"> to work in partnership with the government to design longer-term changes that will </w:t>
      </w:r>
      <w:r w:rsidR="00B83CA9" w:rsidRPr="00FF1A3B">
        <w:rPr>
          <w:rFonts w:cstheme="minorHAnsi"/>
        </w:rPr>
        <w:t xml:space="preserve">transform the DSP into a payment that </w:t>
      </w:r>
      <w:r w:rsidR="0004372A" w:rsidRPr="00FF1A3B">
        <w:rPr>
          <w:rFonts w:cstheme="minorHAnsi"/>
        </w:rPr>
        <w:t xml:space="preserve">provide us with the economic security we need to participate fully and equally in society. </w:t>
      </w:r>
    </w:p>
    <w:p w14:paraId="4EE3C59C" w14:textId="3AAB52EC" w:rsidR="002A4D95" w:rsidRPr="00FF1A3B" w:rsidRDefault="00411B25" w:rsidP="00FF1A3B">
      <w:pPr>
        <w:spacing w:before="240" w:line="360" w:lineRule="auto"/>
        <w:rPr>
          <w:rFonts w:cstheme="minorHAnsi"/>
        </w:rPr>
      </w:pPr>
      <w:r w:rsidRPr="00FF1A3B">
        <w:rPr>
          <w:rFonts w:cstheme="minorHAnsi"/>
        </w:rPr>
        <w:t xml:space="preserve">Ultimately </w:t>
      </w:r>
      <w:r w:rsidR="00ED1433" w:rsidRPr="00FF1A3B">
        <w:rPr>
          <w:rFonts w:cstheme="minorHAnsi"/>
        </w:rPr>
        <w:t xml:space="preserve">income support for people with disability </w:t>
      </w:r>
      <w:r w:rsidR="007F4B56" w:rsidRPr="00FF1A3B">
        <w:rPr>
          <w:rFonts w:cstheme="minorHAnsi"/>
        </w:rPr>
        <w:t xml:space="preserve">should not mean we live on or near the poverty line. </w:t>
      </w:r>
      <w:r w:rsidR="00F377A0" w:rsidRPr="00FF1A3B">
        <w:rPr>
          <w:rFonts w:cstheme="minorHAnsi"/>
        </w:rPr>
        <w:t xml:space="preserve">Our </w:t>
      </w:r>
      <w:r w:rsidR="0004372A" w:rsidRPr="00FF1A3B">
        <w:rPr>
          <w:rFonts w:cstheme="minorHAnsi"/>
        </w:rPr>
        <w:t>experience of disability can be</w:t>
      </w:r>
      <w:r w:rsidR="00F377A0" w:rsidRPr="00FF1A3B">
        <w:rPr>
          <w:rFonts w:cstheme="minorHAnsi"/>
        </w:rPr>
        <w:t xml:space="preserve"> lifelong </w:t>
      </w:r>
      <w:r w:rsidR="00DC7504" w:rsidRPr="00FF1A3B">
        <w:rPr>
          <w:rFonts w:cstheme="minorHAnsi"/>
        </w:rPr>
        <w:t xml:space="preserve">and can be episodic in nature, </w:t>
      </w:r>
      <w:r w:rsidR="004840B1" w:rsidRPr="00FF1A3B">
        <w:rPr>
          <w:rFonts w:cstheme="minorHAnsi"/>
        </w:rPr>
        <w:t>as are</w:t>
      </w:r>
      <w:r w:rsidR="00F377A0" w:rsidRPr="00FF1A3B">
        <w:rPr>
          <w:rFonts w:cstheme="minorHAnsi"/>
        </w:rPr>
        <w:t xml:space="preserve"> many of our barriers to work</w:t>
      </w:r>
      <w:r w:rsidR="004840B1" w:rsidRPr="00FF1A3B">
        <w:rPr>
          <w:rFonts w:cstheme="minorHAnsi"/>
        </w:rPr>
        <w:t xml:space="preserve">. </w:t>
      </w:r>
    </w:p>
    <w:p w14:paraId="518AA8F3" w14:textId="2D873B26" w:rsidR="0092756C" w:rsidRPr="00FF1A3B" w:rsidRDefault="00F55A34" w:rsidP="00FF1A3B">
      <w:pPr>
        <w:spacing w:before="240" w:line="360" w:lineRule="auto"/>
        <w:rPr>
          <w:rFonts w:cstheme="minorHAnsi"/>
        </w:rPr>
      </w:pPr>
      <w:r w:rsidRPr="00FF1A3B">
        <w:rPr>
          <w:rFonts w:cstheme="minorHAnsi"/>
        </w:rPr>
        <w:lastRenderedPageBreak/>
        <w:t>Kaya, a DSP recipient from</w:t>
      </w:r>
      <w:r w:rsidR="00047363" w:rsidRPr="00FF1A3B">
        <w:rPr>
          <w:rFonts w:cstheme="minorHAnsi"/>
        </w:rPr>
        <w:t xml:space="preserve"> a</w:t>
      </w:r>
      <w:r w:rsidRPr="00FF1A3B">
        <w:rPr>
          <w:rFonts w:cstheme="minorHAnsi"/>
        </w:rPr>
        <w:t xml:space="preserve"> rural </w:t>
      </w:r>
      <w:r w:rsidR="00047363" w:rsidRPr="00FF1A3B">
        <w:rPr>
          <w:rFonts w:cstheme="minorHAnsi"/>
        </w:rPr>
        <w:t xml:space="preserve">area </w:t>
      </w:r>
      <w:r w:rsidRPr="00FF1A3B">
        <w:rPr>
          <w:rFonts w:cstheme="minorHAnsi"/>
        </w:rPr>
        <w:t xml:space="preserve">who is grateful the payment exists </w:t>
      </w:r>
      <w:r w:rsidR="0092756C" w:rsidRPr="00FF1A3B">
        <w:rPr>
          <w:rFonts w:cstheme="minorHAnsi"/>
        </w:rPr>
        <w:t>told us</w:t>
      </w:r>
      <w:r w:rsidR="0065512C" w:rsidRPr="00FF1A3B">
        <w:rPr>
          <w:rFonts w:cstheme="minorHAnsi"/>
        </w:rPr>
        <w:t>:</w:t>
      </w:r>
      <w:r w:rsidRPr="00FF1A3B">
        <w:rPr>
          <w:rFonts w:cstheme="minorHAnsi"/>
        </w:rPr>
        <w:t xml:space="preserve"> </w:t>
      </w:r>
    </w:p>
    <w:p w14:paraId="5B79DB6E" w14:textId="66C43AC3" w:rsidR="00F55A34" w:rsidRPr="00FF1A3B" w:rsidRDefault="00F55A34" w:rsidP="00FF1A3B">
      <w:pPr>
        <w:pStyle w:val="Quote"/>
        <w:spacing w:before="240" w:line="360" w:lineRule="auto"/>
        <w:rPr>
          <w:rFonts w:cstheme="minorHAnsi"/>
        </w:rPr>
      </w:pPr>
      <w:r w:rsidRPr="00FF1A3B">
        <w:rPr>
          <w:rFonts w:cstheme="minorHAnsi"/>
        </w:rPr>
        <w:t xml:space="preserve">I do not believe that anyone on the DSP is just sitting around doing nothing. It takes all my money and time to care for myself and my children. I am doing the best I can. I am getting </w:t>
      </w:r>
      <w:proofErr w:type="gramStart"/>
      <w:r w:rsidRPr="00FF1A3B">
        <w:rPr>
          <w:rFonts w:cstheme="minorHAnsi"/>
        </w:rPr>
        <w:t>by</w:t>
      </w:r>
      <w:proofErr w:type="gramEnd"/>
      <w:r w:rsidRPr="00FF1A3B">
        <w:rPr>
          <w:rFonts w:cstheme="minorHAnsi"/>
        </w:rPr>
        <w:t xml:space="preserve"> but it would be nice to have enough to thrive not just survive.</w:t>
      </w:r>
    </w:p>
    <w:p w14:paraId="38C7DE21" w14:textId="1899787F" w:rsidR="00153A68" w:rsidRPr="00FF1A3B" w:rsidRDefault="00D17D6B" w:rsidP="00FF1A3B">
      <w:pPr>
        <w:spacing w:before="240" w:line="360" w:lineRule="auto"/>
        <w:rPr>
          <w:rFonts w:cstheme="minorHAnsi"/>
        </w:rPr>
      </w:pPr>
      <w:r w:rsidRPr="00FF1A3B">
        <w:rPr>
          <w:rFonts w:cstheme="minorHAnsi"/>
        </w:rPr>
        <w:t xml:space="preserve">Half of the </w:t>
      </w:r>
      <w:r w:rsidR="00153A68" w:rsidRPr="00FF1A3B">
        <w:rPr>
          <w:rFonts w:cstheme="minorHAnsi"/>
        </w:rPr>
        <w:t xml:space="preserve">people who stop getting the DSP </w:t>
      </w:r>
      <w:r w:rsidR="006B5E86" w:rsidRPr="00FF1A3B">
        <w:rPr>
          <w:rFonts w:cstheme="minorHAnsi"/>
        </w:rPr>
        <w:t>have</w:t>
      </w:r>
      <w:r w:rsidR="00153A68" w:rsidRPr="00FF1A3B">
        <w:rPr>
          <w:rFonts w:cstheme="minorHAnsi"/>
        </w:rPr>
        <w:t xml:space="preserve"> moved to the age pension. One quarter </w:t>
      </w:r>
      <w:r w:rsidR="006B5E86" w:rsidRPr="00FF1A3B">
        <w:rPr>
          <w:rFonts w:cstheme="minorHAnsi"/>
        </w:rPr>
        <w:t xml:space="preserve">have died. Only 3% </w:t>
      </w:r>
      <w:r w:rsidR="005E12CB" w:rsidRPr="00FF1A3B">
        <w:rPr>
          <w:rFonts w:cstheme="minorHAnsi"/>
        </w:rPr>
        <w:t xml:space="preserve">leave the DSP because they have a steady job. </w:t>
      </w:r>
    </w:p>
    <w:p w14:paraId="0F72C023" w14:textId="2C501EA1" w:rsidR="00DC7504" w:rsidRPr="00FF1A3B" w:rsidRDefault="0065512C" w:rsidP="00FF1A3B">
      <w:pPr>
        <w:spacing w:before="240" w:line="360" w:lineRule="auto"/>
        <w:rPr>
          <w:rFonts w:cstheme="minorHAnsi"/>
        </w:rPr>
      </w:pPr>
      <w:r w:rsidRPr="00FF1A3B">
        <w:rPr>
          <w:rFonts w:cstheme="minorHAnsi"/>
        </w:rPr>
        <w:t>The DSP should act as a wage replacement, recognising over the long-term our cost of living is 63% higher than those without disabili</w:t>
      </w:r>
      <w:r w:rsidR="00DC7504" w:rsidRPr="00FF1A3B">
        <w:rPr>
          <w:rFonts w:cstheme="minorHAnsi"/>
        </w:rPr>
        <w:t>ty</w:t>
      </w:r>
      <w:r w:rsidRPr="00FF1A3B">
        <w:rPr>
          <w:rFonts w:cstheme="minorHAnsi"/>
        </w:rPr>
        <w:t xml:space="preserve">, and that many of us will never have stable employment. </w:t>
      </w:r>
    </w:p>
    <w:p w14:paraId="1968FD6F" w14:textId="4DA27563" w:rsidR="0065512C" w:rsidRPr="00FF1A3B" w:rsidRDefault="00587DE0" w:rsidP="00FF1A3B">
      <w:pPr>
        <w:spacing w:before="240" w:line="360" w:lineRule="auto"/>
        <w:rPr>
          <w:rFonts w:cstheme="minorHAnsi"/>
        </w:rPr>
      </w:pPr>
      <w:r w:rsidRPr="00FF1A3B">
        <w:rPr>
          <w:rFonts w:cstheme="minorHAnsi"/>
        </w:rPr>
        <w:t xml:space="preserve">We should be able to apply once, </w:t>
      </w:r>
      <w:r w:rsidR="00EB7E1D" w:rsidRPr="00FF1A3B">
        <w:rPr>
          <w:rFonts w:cstheme="minorHAnsi"/>
        </w:rPr>
        <w:t xml:space="preserve">and immediately access payments when we are not working without having to </w:t>
      </w:r>
      <w:r w:rsidR="008A3C2B" w:rsidRPr="00FF1A3B">
        <w:rPr>
          <w:rFonts w:cstheme="minorHAnsi"/>
        </w:rPr>
        <w:t xml:space="preserve">re-apply </w:t>
      </w:r>
      <w:r w:rsidR="00DC7504" w:rsidRPr="00FF1A3B">
        <w:rPr>
          <w:rFonts w:cstheme="minorHAnsi"/>
        </w:rPr>
        <w:t>and re-</w:t>
      </w:r>
      <w:r w:rsidR="008A3C2B" w:rsidRPr="00FF1A3B">
        <w:rPr>
          <w:rFonts w:cstheme="minorHAnsi"/>
        </w:rPr>
        <w:t>perform our lifelong disabilit</w:t>
      </w:r>
      <w:r w:rsidR="00DC7504" w:rsidRPr="00FF1A3B">
        <w:rPr>
          <w:rFonts w:cstheme="minorHAnsi"/>
        </w:rPr>
        <w:t>y.</w:t>
      </w:r>
    </w:p>
    <w:p w14:paraId="0DCF58DE" w14:textId="5D6E2972" w:rsidR="002A4D95" w:rsidRPr="00FF1A3B" w:rsidRDefault="00061630" w:rsidP="00FF1A3B">
      <w:pPr>
        <w:spacing w:before="240" w:line="360" w:lineRule="auto"/>
        <w:rPr>
          <w:rFonts w:cstheme="minorHAnsi"/>
        </w:rPr>
      </w:pPr>
      <w:r w:rsidRPr="00FF1A3B">
        <w:rPr>
          <w:rFonts w:cstheme="minorHAnsi"/>
        </w:rPr>
        <w:t xml:space="preserve">Rules about who can access the </w:t>
      </w:r>
      <w:r w:rsidR="00AC5FBC" w:rsidRPr="00FF1A3B">
        <w:rPr>
          <w:rFonts w:cstheme="minorHAnsi"/>
        </w:rPr>
        <w:t>payment</w:t>
      </w:r>
      <w:r w:rsidRPr="00FF1A3B">
        <w:rPr>
          <w:rFonts w:cstheme="minorHAnsi"/>
        </w:rPr>
        <w:t xml:space="preserve"> must be rewritten. They must not only consider functional impairment, but also the discrimination and lack of accommodations that </w:t>
      </w:r>
      <w:r w:rsidR="00EA796C" w:rsidRPr="00FF1A3B">
        <w:rPr>
          <w:rFonts w:cstheme="minorHAnsi"/>
        </w:rPr>
        <w:t xml:space="preserve">restrict our work opportunities. </w:t>
      </w:r>
      <w:r w:rsidR="008250A6" w:rsidRPr="00FF1A3B">
        <w:rPr>
          <w:rFonts w:cstheme="minorHAnsi"/>
        </w:rPr>
        <w:t xml:space="preserve">The slim prospect of finding a suitable job is not a safety net. </w:t>
      </w:r>
    </w:p>
    <w:p w14:paraId="31722267" w14:textId="45E877D1" w:rsidR="000F78D0" w:rsidRPr="00FF1A3B" w:rsidRDefault="000F78D0" w:rsidP="00FF1A3B">
      <w:pPr>
        <w:spacing w:before="240" w:line="360" w:lineRule="auto"/>
        <w:rPr>
          <w:rFonts w:cstheme="minorHAnsi"/>
        </w:rPr>
      </w:pPr>
      <w:r w:rsidRPr="00FF1A3B">
        <w:rPr>
          <w:rFonts w:cstheme="minorHAnsi"/>
        </w:rPr>
        <w:t>Accessing the DSP can be summed up as trial by humiliation.</w:t>
      </w:r>
      <w:r w:rsidR="007D13E4" w:rsidRPr="00FF1A3B">
        <w:rPr>
          <w:rFonts w:cstheme="minorHAnsi"/>
        </w:rPr>
        <w:t xml:space="preserve"> Whether </w:t>
      </w:r>
      <w:r w:rsidR="00720245" w:rsidRPr="00FF1A3B">
        <w:rPr>
          <w:rFonts w:cstheme="minorHAnsi"/>
        </w:rPr>
        <w:t>by</w:t>
      </w:r>
      <w:r w:rsidR="007D13E4" w:rsidRPr="00FF1A3B">
        <w:rPr>
          <w:rFonts w:cstheme="minorHAnsi"/>
        </w:rPr>
        <w:t xml:space="preserve"> </w:t>
      </w:r>
      <w:r w:rsidR="00720245" w:rsidRPr="00FF1A3B">
        <w:rPr>
          <w:rFonts w:cstheme="minorHAnsi"/>
        </w:rPr>
        <w:t xml:space="preserve">meeting </w:t>
      </w:r>
      <w:r w:rsidR="004A0209" w:rsidRPr="00FF1A3B">
        <w:rPr>
          <w:rFonts w:cstheme="minorHAnsi"/>
        </w:rPr>
        <w:t xml:space="preserve">“disability performance indicators” to satisfy dehumanising impairment tables requirements or </w:t>
      </w:r>
      <w:r w:rsidR="007D13E4" w:rsidRPr="00FF1A3B">
        <w:rPr>
          <w:rFonts w:cstheme="minorHAnsi"/>
        </w:rPr>
        <w:t>proving how “unemployable” we are</w:t>
      </w:r>
      <w:r w:rsidR="00720245" w:rsidRPr="00FF1A3B">
        <w:rPr>
          <w:rFonts w:cstheme="minorHAnsi"/>
        </w:rPr>
        <w:t xml:space="preserve"> through the program of support</w:t>
      </w:r>
      <w:r w:rsidR="004A0209" w:rsidRPr="00FF1A3B">
        <w:rPr>
          <w:rFonts w:cstheme="minorHAnsi"/>
        </w:rPr>
        <w:t>,</w:t>
      </w:r>
      <w:r w:rsidR="00720245" w:rsidRPr="00FF1A3B">
        <w:rPr>
          <w:rFonts w:cstheme="minorHAnsi"/>
        </w:rPr>
        <w:t xml:space="preserve"> </w:t>
      </w:r>
      <w:r w:rsidR="0092676E" w:rsidRPr="00FF1A3B">
        <w:rPr>
          <w:rFonts w:cstheme="minorHAnsi"/>
        </w:rPr>
        <w:t xml:space="preserve">the application process is traumatic for </w:t>
      </w:r>
      <w:r w:rsidR="00DC7504" w:rsidRPr="00FF1A3B">
        <w:rPr>
          <w:rFonts w:cstheme="minorHAnsi"/>
        </w:rPr>
        <w:t xml:space="preserve">those </w:t>
      </w:r>
      <w:r w:rsidR="0092676E" w:rsidRPr="00FF1A3B">
        <w:rPr>
          <w:rFonts w:cstheme="minorHAnsi"/>
        </w:rPr>
        <w:t xml:space="preserve">who </w:t>
      </w:r>
      <w:proofErr w:type="gramStart"/>
      <w:r w:rsidR="0092676E" w:rsidRPr="00FF1A3B">
        <w:rPr>
          <w:rFonts w:cstheme="minorHAnsi"/>
        </w:rPr>
        <w:t>are able to</w:t>
      </w:r>
      <w:proofErr w:type="gramEnd"/>
      <w:r w:rsidR="0092676E" w:rsidRPr="00FF1A3B">
        <w:rPr>
          <w:rFonts w:cstheme="minorHAnsi"/>
        </w:rPr>
        <w:t xml:space="preserve"> complete it. </w:t>
      </w:r>
    </w:p>
    <w:p w14:paraId="34D601C2" w14:textId="77777777" w:rsidR="00DC7504" w:rsidRPr="00FF1A3B" w:rsidRDefault="002B0538" w:rsidP="00FF1A3B">
      <w:pPr>
        <w:spacing w:before="240" w:line="360" w:lineRule="auto"/>
        <w:rPr>
          <w:rFonts w:cstheme="minorHAnsi"/>
        </w:rPr>
      </w:pPr>
      <w:r w:rsidRPr="00FF1A3B">
        <w:rPr>
          <w:rFonts w:cstheme="minorHAnsi"/>
        </w:rPr>
        <w:t>The DSP must be complemented by programs that meaningfully increase our chance of</w:t>
      </w:r>
      <w:r w:rsidR="00DB244A" w:rsidRPr="00FF1A3B">
        <w:rPr>
          <w:rFonts w:cstheme="minorHAnsi"/>
        </w:rPr>
        <w:t xml:space="preserve"> getting a job</w:t>
      </w:r>
      <w:r w:rsidR="00DC7504" w:rsidRPr="00FF1A3B">
        <w:rPr>
          <w:rFonts w:cstheme="minorHAnsi"/>
        </w:rPr>
        <w:t xml:space="preserve">. </w:t>
      </w:r>
      <w:r w:rsidR="0067624F" w:rsidRPr="00FF1A3B">
        <w:rPr>
          <w:rFonts w:cstheme="minorHAnsi"/>
        </w:rPr>
        <w:t>High quality employment services must be available to every person with disability on a voluntary basis.</w:t>
      </w:r>
      <w:r w:rsidR="00DC7504" w:rsidRPr="00FF1A3B">
        <w:rPr>
          <w:rFonts w:cstheme="minorHAnsi"/>
        </w:rPr>
        <w:t xml:space="preserve"> </w:t>
      </w:r>
      <w:r w:rsidR="00702502" w:rsidRPr="00FF1A3B">
        <w:rPr>
          <w:rFonts w:cstheme="minorHAnsi"/>
        </w:rPr>
        <w:t>The Disability Discrimination Act must be strengthened, regulatory bodies resourced to uphold it</w:t>
      </w:r>
      <w:r w:rsidR="00DB244A" w:rsidRPr="00FF1A3B">
        <w:rPr>
          <w:rFonts w:cstheme="minorHAnsi"/>
        </w:rPr>
        <w:t xml:space="preserve"> and employers </w:t>
      </w:r>
      <w:r w:rsidR="00241F34" w:rsidRPr="00FF1A3B">
        <w:rPr>
          <w:rFonts w:cstheme="minorHAnsi"/>
        </w:rPr>
        <w:t>supported to better accommodate us</w:t>
      </w:r>
      <w:r w:rsidR="00702502" w:rsidRPr="00FF1A3B">
        <w:rPr>
          <w:rFonts w:cstheme="minorHAnsi"/>
        </w:rPr>
        <w:t xml:space="preserve">. </w:t>
      </w:r>
    </w:p>
    <w:p w14:paraId="5B651D8A" w14:textId="41F7E94B" w:rsidR="00997AC8" w:rsidRPr="00FF1A3B" w:rsidRDefault="00A0589E" w:rsidP="00FF1A3B">
      <w:pPr>
        <w:spacing w:before="240" w:line="360" w:lineRule="auto"/>
        <w:rPr>
          <w:rFonts w:cstheme="minorHAnsi"/>
        </w:rPr>
      </w:pPr>
      <w:r w:rsidRPr="00FF1A3B">
        <w:rPr>
          <w:rFonts w:cstheme="minorHAnsi"/>
        </w:rPr>
        <w:t xml:space="preserve">The government should </w:t>
      </w:r>
      <w:r w:rsidR="00241F34" w:rsidRPr="00FF1A3B">
        <w:rPr>
          <w:rFonts w:cstheme="minorHAnsi"/>
        </w:rPr>
        <w:t xml:space="preserve">enable </w:t>
      </w:r>
      <w:r w:rsidR="00B7408B" w:rsidRPr="00FF1A3B">
        <w:rPr>
          <w:rFonts w:cstheme="minorHAnsi"/>
        </w:rPr>
        <w:t xml:space="preserve">the </w:t>
      </w:r>
      <w:r w:rsidRPr="00FF1A3B">
        <w:rPr>
          <w:rFonts w:cstheme="minorHAnsi"/>
        </w:rPr>
        <w:t xml:space="preserve">transition </w:t>
      </w:r>
      <w:r w:rsidR="00B7408B" w:rsidRPr="00FF1A3B">
        <w:rPr>
          <w:rFonts w:cstheme="minorHAnsi"/>
        </w:rPr>
        <w:t>away from</w:t>
      </w:r>
      <w:r w:rsidRPr="00FF1A3B">
        <w:rPr>
          <w:rFonts w:cstheme="minorHAnsi"/>
        </w:rPr>
        <w:t xml:space="preserve"> </w:t>
      </w:r>
      <w:r w:rsidR="00516DDD" w:rsidRPr="00FF1A3B">
        <w:rPr>
          <w:rFonts w:cstheme="minorHAnsi"/>
        </w:rPr>
        <w:t>sheltered workshops</w:t>
      </w:r>
      <w:r w:rsidR="00DC7504" w:rsidRPr="00FF1A3B">
        <w:rPr>
          <w:rFonts w:cstheme="minorHAnsi"/>
        </w:rPr>
        <w:t xml:space="preserve">, otherwise known as Australian Disability Enterprises, </w:t>
      </w:r>
      <w:r w:rsidR="00516DDD" w:rsidRPr="00FF1A3B">
        <w:rPr>
          <w:rFonts w:cstheme="minorHAnsi"/>
        </w:rPr>
        <w:t>that can pay just a few dollars an hour</w:t>
      </w:r>
      <w:r w:rsidR="00DB244A" w:rsidRPr="00FF1A3B">
        <w:rPr>
          <w:rFonts w:cstheme="minorHAnsi"/>
        </w:rPr>
        <w:t xml:space="preserve">. Instead, </w:t>
      </w:r>
      <w:r w:rsidR="00516DDD" w:rsidRPr="00FF1A3B">
        <w:rPr>
          <w:rFonts w:cstheme="minorHAnsi"/>
        </w:rPr>
        <w:t>give us control over the type of work we do and</w:t>
      </w:r>
      <w:r w:rsidR="00DB244A" w:rsidRPr="00FF1A3B">
        <w:rPr>
          <w:rFonts w:cstheme="minorHAnsi"/>
        </w:rPr>
        <w:t xml:space="preserve"> let us design</w:t>
      </w:r>
      <w:r w:rsidR="00516DDD" w:rsidRPr="00FF1A3B">
        <w:rPr>
          <w:rFonts w:cstheme="minorHAnsi"/>
        </w:rPr>
        <w:t xml:space="preserve"> </w:t>
      </w:r>
      <w:r w:rsidR="00DB244A" w:rsidRPr="00FF1A3B">
        <w:rPr>
          <w:rFonts w:cstheme="minorHAnsi"/>
        </w:rPr>
        <w:t xml:space="preserve">employment models that work for us. </w:t>
      </w:r>
    </w:p>
    <w:p w14:paraId="2CDA6CB6" w14:textId="77777777" w:rsidR="00DC7504" w:rsidRPr="00FF1A3B" w:rsidRDefault="009D11EF" w:rsidP="00FF1A3B">
      <w:pPr>
        <w:spacing w:before="240" w:line="360" w:lineRule="auto"/>
        <w:rPr>
          <w:rFonts w:cstheme="minorHAnsi"/>
        </w:rPr>
      </w:pPr>
      <w:r w:rsidRPr="00FF1A3B">
        <w:rPr>
          <w:rFonts w:cstheme="minorHAnsi"/>
        </w:rPr>
        <w:lastRenderedPageBreak/>
        <w:t>DSP policy must be based on the needs of people with disability and not on the fallacy that the federal budget must be balanced on the backs of the least well-off people in society.</w:t>
      </w:r>
      <w:r w:rsidR="00D76D71" w:rsidRPr="00FF1A3B">
        <w:rPr>
          <w:rFonts w:cstheme="minorHAnsi"/>
        </w:rPr>
        <w:t xml:space="preserve"> </w:t>
      </w:r>
    </w:p>
    <w:p w14:paraId="45E34029" w14:textId="5EBDA7C7" w:rsidR="00D76D71" w:rsidRPr="00FF1A3B" w:rsidRDefault="0028511E" w:rsidP="00FF1A3B">
      <w:pPr>
        <w:spacing w:before="240" w:line="360" w:lineRule="auto"/>
        <w:rPr>
          <w:rFonts w:cstheme="minorHAnsi"/>
        </w:rPr>
      </w:pPr>
      <w:r w:rsidRPr="00FF1A3B">
        <w:rPr>
          <w:rFonts w:cstheme="minorHAnsi"/>
        </w:rPr>
        <w:t xml:space="preserve">It must not continue the damaging </w:t>
      </w:r>
      <w:proofErr w:type="spellStart"/>
      <w:r w:rsidRPr="00FF1A3B">
        <w:rPr>
          <w:rFonts w:cstheme="minorHAnsi"/>
        </w:rPr>
        <w:t>fetishisation</w:t>
      </w:r>
      <w:proofErr w:type="spellEnd"/>
      <w:r w:rsidRPr="00FF1A3B">
        <w:rPr>
          <w:rFonts w:cstheme="minorHAnsi"/>
        </w:rPr>
        <w:t xml:space="preserve"> of waged labour</w:t>
      </w:r>
      <w:r w:rsidR="00891F42" w:rsidRPr="00FF1A3B">
        <w:rPr>
          <w:rFonts w:cstheme="minorHAnsi"/>
        </w:rPr>
        <w:t xml:space="preserve"> and discriminate against those of us who </w:t>
      </w:r>
      <w:proofErr w:type="gramStart"/>
      <w:r w:rsidR="00891F42" w:rsidRPr="00FF1A3B">
        <w:rPr>
          <w:rFonts w:cstheme="minorHAnsi"/>
        </w:rPr>
        <w:t>are considered to be</w:t>
      </w:r>
      <w:proofErr w:type="gramEnd"/>
      <w:r w:rsidR="00891F42" w:rsidRPr="00FF1A3B">
        <w:rPr>
          <w:rFonts w:cstheme="minorHAnsi"/>
        </w:rPr>
        <w:t xml:space="preserve"> worth less than others in </w:t>
      </w:r>
      <w:r w:rsidR="000025C2" w:rsidRPr="00FF1A3B">
        <w:rPr>
          <w:rFonts w:cstheme="minorHAnsi"/>
        </w:rPr>
        <w:t>the job market</w:t>
      </w:r>
      <w:r w:rsidR="003340C0" w:rsidRPr="00FF1A3B">
        <w:rPr>
          <w:rFonts w:cstheme="minorHAnsi"/>
        </w:rPr>
        <w:t xml:space="preserve">. </w:t>
      </w:r>
    </w:p>
    <w:p w14:paraId="19A86B78" w14:textId="31D669BA" w:rsidR="00481264" w:rsidRPr="00FF1A3B" w:rsidRDefault="00A9526B" w:rsidP="00FF1A3B">
      <w:pPr>
        <w:spacing w:before="240" w:line="360" w:lineRule="auto"/>
        <w:rPr>
          <w:rFonts w:cstheme="minorHAnsi"/>
        </w:rPr>
      </w:pPr>
      <w:r w:rsidRPr="00FF1A3B">
        <w:rPr>
          <w:rFonts w:cstheme="minorHAnsi"/>
        </w:rPr>
        <w:t>Hundreds of people with disability and our advocates have contributed expertise to this inquiry.</w:t>
      </w:r>
      <w:r w:rsidR="00707597" w:rsidRPr="00FF1A3B">
        <w:rPr>
          <w:rFonts w:cstheme="minorHAnsi"/>
        </w:rPr>
        <w:t xml:space="preserve"> </w:t>
      </w:r>
      <w:r w:rsidR="00DC7504" w:rsidRPr="00FF1A3B">
        <w:rPr>
          <w:rFonts w:cstheme="minorHAnsi"/>
        </w:rPr>
        <w:t>Our</w:t>
      </w:r>
      <w:r w:rsidR="00707597" w:rsidRPr="00FF1A3B">
        <w:rPr>
          <w:rFonts w:cstheme="minorHAnsi"/>
        </w:rPr>
        <w:t xml:space="preserve"> submission was informed by more than 270 people who </w:t>
      </w:r>
      <w:r w:rsidR="00DE085B" w:rsidRPr="00FF1A3B">
        <w:rPr>
          <w:rFonts w:cstheme="minorHAnsi"/>
        </w:rPr>
        <w:t>shared their experiences and views with us.</w:t>
      </w:r>
      <w:r w:rsidRPr="00FF1A3B">
        <w:rPr>
          <w:rFonts w:cstheme="minorHAnsi"/>
        </w:rPr>
        <w:t xml:space="preserve"> We have exposed beyond doubt what many already knew: the DSP is not adequate and falls far short of community expectations. </w:t>
      </w:r>
    </w:p>
    <w:p w14:paraId="5AE7DE12" w14:textId="77777777" w:rsidR="006B538E" w:rsidRPr="00FF1A3B" w:rsidRDefault="00781238" w:rsidP="00FF1A3B">
      <w:pPr>
        <w:spacing w:before="240" w:line="360" w:lineRule="auto"/>
        <w:rPr>
          <w:rFonts w:cstheme="minorHAnsi"/>
        </w:rPr>
      </w:pPr>
      <w:r w:rsidRPr="00FF1A3B">
        <w:rPr>
          <w:rFonts w:cstheme="minorHAnsi"/>
        </w:rPr>
        <w:t xml:space="preserve">Disability is as complex and diverse as the society that disables us. </w:t>
      </w:r>
      <w:r w:rsidR="00DA0EC3" w:rsidRPr="00FF1A3B">
        <w:rPr>
          <w:rFonts w:cstheme="minorHAnsi"/>
        </w:rPr>
        <w:t xml:space="preserve">The extent of problems with the design of the DSP and broader social supports means our submission, though long, is far from comprehensive. </w:t>
      </w:r>
      <w:r w:rsidR="006B538E" w:rsidRPr="00FF1A3B">
        <w:rPr>
          <w:rFonts w:cstheme="minorHAnsi"/>
        </w:rPr>
        <w:t xml:space="preserve">The people who participated in our survey have guided our response to this inquiry, and so should they yours. </w:t>
      </w:r>
    </w:p>
    <w:p w14:paraId="035303CB" w14:textId="13E65CA0" w:rsidR="00DA0EC3" w:rsidRPr="00FF1A3B" w:rsidRDefault="00DA0EC3" w:rsidP="00FF1A3B">
      <w:pPr>
        <w:spacing w:before="240" w:line="360" w:lineRule="auto"/>
        <w:rPr>
          <w:rFonts w:cstheme="minorHAnsi"/>
        </w:rPr>
      </w:pPr>
      <w:r w:rsidRPr="00FF1A3B">
        <w:rPr>
          <w:rFonts w:cstheme="minorHAnsi"/>
        </w:rPr>
        <w:t>We urge the committee to heed the recommendations of our fellow disabled people’s organisations</w:t>
      </w:r>
      <w:r w:rsidR="008F547E" w:rsidRPr="00FF1A3B">
        <w:rPr>
          <w:rFonts w:cstheme="minorHAnsi"/>
        </w:rPr>
        <w:t xml:space="preserve">, that we appear alongside in this panel today, as well as the </w:t>
      </w:r>
      <w:r w:rsidRPr="00FF1A3B">
        <w:rPr>
          <w:rFonts w:cstheme="minorHAnsi"/>
        </w:rPr>
        <w:t>First Peoples Disability Network</w:t>
      </w:r>
      <w:r w:rsidR="008F547E" w:rsidRPr="00FF1A3B">
        <w:rPr>
          <w:rFonts w:cstheme="minorHAnsi"/>
        </w:rPr>
        <w:t xml:space="preserve"> and </w:t>
      </w:r>
      <w:r w:rsidRPr="00FF1A3B">
        <w:rPr>
          <w:rFonts w:cstheme="minorHAnsi"/>
        </w:rPr>
        <w:t>National Ethnic Disability Alliance</w:t>
      </w:r>
      <w:r w:rsidR="008F547E" w:rsidRPr="00FF1A3B">
        <w:rPr>
          <w:rFonts w:cstheme="minorHAnsi"/>
        </w:rPr>
        <w:t>, and Inclusion Australia</w:t>
      </w:r>
      <w:r w:rsidRPr="00FF1A3B">
        <w:rPr>
          <w:rFonts w:cstheme="minorHAnsi"/>
        </w:rPr>
        <w:t xml:space="preserve"> </w:t>
      </w:r>
      <w:r w:rsidR="008F547E" w:rsidRPr="00FF1A3B">
        <w:rPr>
          <w:rFonts w:cstheme="minorHAnsi"/>
        </w:rPr>
        <w:t xml:space="preserve">whom you will hear from later today. </w:t>
      </w:r>
    </w:p>
    <w:p w14:paraId="6EA78275" w14:textId="74592E72" w:rsidR="00C60A1A" w:rsidRPr="00FF1A3B" w:rsidRDefault="00C60A1A" w:rsidP="00FF1A3B">
      <w:pPr>
        <w:spacing w:before="240" w:line="360" w:lineRule="auto"/>
        <w:rPr>
          <w:rFonts w:cstheme="minorHAnsi"/>
        </w:rPr>
      </w:pPr>
      <w:r w:rsidRPr="00FF1A3B">
        <w:rPr>
          <w:rFonts w:cstheme="minorHAnsi"/>
        </w:rPr>
        <w:t xml:space="preserve">Today </w:t>
      </w:r>
      <w:r w:rsidR="008F547E" w:rsidRPr="00FF1A3B">
        <w:rPr>
          <w:rFonts w:cstheme="minorHAnsi"/>
        </w:rPr>
        <w:t xml:space="preserve">also </w:t>
      </w:r>
      <w:r w:rsidRPr="00FF1A3B">
        <w:rPr>
          <w:rFonts w:cstheme="minorHAnsi"/>
        </w:rPr>
        <w:t xml:space="preserve">marks the </w:t>
      </w:r>
      <w:r w:rsidR="001C56FA" w:rsidRPr="00FF1A3B">
        <w:rPr>
          <w:rFonts w:cstheme="minorHAnsi"/>
        </w:rPr>
        <w:t xml:space="preserve">final time we will appear before a committee chaired by </w:t>
      </w:r>
      <w:r w:rsidRPr="00FF1A3B">
        <w:rPr>
          <w:rFonts w:cstheme="minorHAnsi"/>
        </w:rPr>
        <w:t>Senator Siewert. On behalf of people with disability who need access to adequate income support, we thank the Senator for her</w:t>
      </w:r>
      <w:r w:rsidR="008F547E" w:rsidRPr="00FF1A3B">
        <w:rPr>
          <w:rFonts w:cstheme="minorHAnsi"/>
        </w:rPr>
        <w:t xml:space="preserve"> unparalleled</w:t>
      </w:r>
      <w:r w:rsidRPr="00FF1A3B">
        <w:rPr>
          <w:rFonts w:cstheme="minorHAnsi"/>
        </w:rPr>
        <w:t xml:space="preserve"> work in parliament on our issues. </w:t>
      </w:r>
    </w:p>
    <w:p w14:paraId="754A326B" w14:textId="1645418E" w:rsidR="00C60A1A" w:rsidRPr="00FF1A3B" w:rsidRDefault="00C60A1A" w:rsidP="00FF1A3B">
      <w:pPr>
        <w:spacing w:before="240" w:line="360" w:lineRule="auto"/>
        <w:rPr>
          <w:rFonts w:cstheme="minorHAnsi"/>
        </w:rPr>
      </w:pPr>
      <w:r w:rsidRPr="00FF1A3B">
        <w:rPr>
          <w:rFonts w:cstheme="minorHAnsi"/>
        </w:rPr>
        <w:t xml:space="preserve">Advancing the rights of people with disability is not about ideology. Members of the community from across the political spectrum want the government to treat us with dignity and support us to live a full life. We are appealing to each of you, and your colleagues, to follow Senator Siewert’s example and fight as fiercely for us as she has. </w:t>
      </w:r>
    </w:p>
    <w:p w14:paraId="4F102877" w14:textId="5F5D4BE1" w:rsidR="00CC28AA" w:rsidRPr="00FF1A3B" w:rsidRDefault="00CC28AA" w:rsidP="00FF1A3B">
      <w:pPr>
        <w:spacing w:before="240" w:line="360" w:lineRule="auto"/>
        <w:rPr>
          <w:rFonts w:cstheme="minorHAnsi"/>
        </w:rPr>
      </w:pPr>
      <w:r w:rsidRPr="00FF1A3B">
        <w:rPr>
          <w:rFonts w:cstheme="minorHAnsi"/>
        </w:rPr>
        <w:t>The parliament should never have been comfortable with sentencing people to a life of poverty, creating a lower caste of people with disability because we are not seen to have the same economic value by employers. But it’s never too late to change for the better.</w:t>
      </w:r>
    </w:p>
    <w:p w14:paraId="7DA46649" w14:textId="6B48AAE4" w:rsidR="002E58D2" w:rsidRPr="00FF1A3B" w:rsidRDefault="00951ACE" w:rsidP="00FF1A3B">
      <w:pPr>
        <w:spacing w:before="240" w:line="360" w:lineRule="auto"/>
        <w:rPr>
          <w:rFonts w:cstheme="minorHAnsi"/>
        </w:rPr>
      </w:pPr>
      <w:r w:rsidRPr="00FF1A3B">
        <w:rPr>
          <w:rFonts w:cstheme="minorHAnsi"/>
        </w:rPr>
        <w:t>T</w:t>
      </w:r>
      <w:r w:rsidR="00B16895" w:rsidRPr="00FF1A3B">
        <w:rPr>
          <w:rFonts w:cstheme="minorHAnsi"/>
        </w:rPr>
        <w:t xml:space="preserve">his country’s utterly inadequate income support system is killing </w:t>
      </w:r>
      <w:r w:rsidR="00070BC9" w:rsidRPr="00FF1A3B">
        <w:rPr>
          <w:rFonts w:cstheme="minorHAnsi"/>
        </w:rPr>
        <w:t xml:space="preserve">and harming </w:t>
      </w:r>
      <w:r w:rsidR="00B16895" w:rsidRPr="00FF1A3B">
        <w:rPr>
          <w:rFonts w:cstheme="minorHAnsi"/>
        </w:rPr>
        <w:t xml:space="preserve">people with disability. </w:t>
      </w:r>
      <w:r w:rsidR="005A438F" w:rsidRPr="00FF1A3B">
        <w:rPr>
          <w:rFonts w:cstheme="minorHAnsi"/>
        </w:rPr>
        <w:t>You can choose to stop it.</w:t>
      </w:r>
    </w:p>
    <w:sectPr w:rsidR="002E58D2" w:rsidRPr="00FF1A3B" w:rsidSect="00FA345A">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E1F4" w14:textId="77777777" w:rsidR="00CC4E67" w:rsidRDefault="00CC4E67" w:rsidP="00FF1A3B">
      <w:pPr>
        <w:spacing w:after="0" w:line="240" w:lineRule="auto"/>
      </w:pPr>
      <w:r>
        <w:separator/>
      </w:r>
    </w:p>
  </w:endnote>
  <w:endnote w:type="continuationSeparator" w:id="0">
    <w:p w14:paraId="2FBE06D5" w14:textId="77777777" w:rsidR="00CC4E67" w:rsidRDefault="00CC4E67" w:rsidP="00FF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2D55" w14:textId="77777777" w:rsidR="00CC4E67" w:rsidRDefault="00CC4E67" w:rsidP="00FF1A3B">
      <w:pPr>
        <w:spacing w:after="0" w:line="240" w:lineRule="auto"/>
      </w:pPr>
      <w:r>
        <w:separator/>
      </w:r>
    </w:p>
  </w:footnote>
  <w:footnote w:type="continuationSeparator" w:id="0">
    <w:p w14:paraId="2F7AA435" w14:textId="77777777" w:rsidR="00CC4E67" w:rsidRDefault="00CC4E67" w:rsidP="00FF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3188" w14:textId="3CD87F26" w:rsidR="00FF1A3B" w:rsidRDefault="00FF1A3B">
    <w:pPr>
      <w:pStyle w:val="Header"/>
    </w:pPr>
    <w:r>
      <w:rPr>
        <w:noProof/>
      </w:rPr>
      <w:drawing>
        <wp:inline distT="0" distB="0" distL="0" distR="0" wp14:anchorId="5892A14E" wp14:editId="63AD95D8">
          <wp:extent cx="1952786"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9188" cy="77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EB7649"/>
    <w:multiLevelType w:val="hybridMultilevel"/>
    <w:tmpl w:val="25D4A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F57038"/>
    <w:multiLevelType w:val="hybridMultilevel"/>
    <w:tmpl w:val="D438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796211"/>
    <w:multiLevelType w:val="multilevel"/>
    <w:tmpl w:val="043A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92A36"/>
    <w:multiLevelType w:val="hybridMultilevel"/>
    <w:tmpl w:val="03423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1"/>
    <w:rsid w:val="000025C2"/>
    <w:rsid w:val="00006028"/>
    <w:rsid w:val="00007F58"/>
    <w:rsid w:val="00020D99"/>
    <w:rsid w:val="00035616"/>
    <w:rsid w:val="000426E3"/>
    <w:rsid w:val="0004372A"/>
    <w:rsid w:val="00043E64"/>
    <w:rsid w:val="0004507A"/>
    <w:rsid w:val="00047363"/>
    <w:rsid w:val="00054741"/>
    <w:rsid w:val="00054BED"/>
    <w:rsid w:val="000557E2"/>
    <w:rsid w:val="00061630"/>
    <w:rsid w:val="00067D4C"/>
    <w:rsid w:val="00070BC9"/>
    <w:rsid w:val="00070D06"/>
    <w:rsid w:val="00073699"/>
    <w:rsid w:val="00090D58"/>
    <w:rsid w:val="000A72EF"/>
    <w:rsid w:val="000A7CB1"/>
    <w:rsid w:val="000B12E0"/>
    <w:rsid w:val="000C553F"/>
    <w:rsid w:val="000D0E59"/>
    <w:rsid w:val="000E267D"/>
    <w:rsid w:val="000F78D0"/>
    <w:rsid w:val="0012005C"/>
    <w:rsid w:val="0012268F"/>
    <w:rsid w:val="00126FEC"/>
    <w:rsid w:val="00132DAA"/>
    <w:rsid w:val="00141965"/>
    <w:rsid w:val="00150739"/>
    <w:rsid w:val="00152A1C"/>
    <w:rsid w:val="001537EE"/>
    <w:rsid w:val="00153A68"/>
    <w:rsid w:val="00160BB0"/>
    <w:rsid w:val="001754AC"/>
    <w:rsid w:val="00181C1A"/>
    <w:rsid w:val="001845D4"/>
    <w:rsid w:val="0019278F"/>
    <w:rsid w:val="001A05A3"/>
    <w:rsid w:val="001A2D92"/>
    <w:rsid w:val="001B6513"/>
    <w:rsid w:val="001C56FA"/>
    <w:rsid w:val="001D11A2"/>
    <w:rsid w:val="001D6E83"/>
    <w:rsid w:val="001E0ECA"/>
    <w:rsid w:val="001E15DF"/>
    <w:rsid w:val="001E21C0"/>
    <w:rsid w:val="001E31C9"/>
    <w:rsid w:val="001E406B"/>
    <w:rsid w:val="001E6FA6"/>
    <w:rsid w:val="001E74C4"/>
    <w:rsid w:val="002127D9"/>
    <w:rsid w:val="0022502F"/>
    <w:rsid w:val="00241F34"/>
    <w:rsid w:val="002511D8"/>
    <w:rsid w:val="00262E9F"/>
    <w:rsid w:val="00266D25"/>
    <w:rsid w:val="00271D12"/>
    <w:rsid w:val="00272B97"/>
    <w:rsid w:val="00277799"/>
    <w:rsid w:val="0028511E"/>
    <w:rsid w:val="00290F44"/>
    <w:rsid w:val="00296E45"/>
    <w:rsid w:val="002A2881"/>
    <w:rsid w:val="002A3FB5"/>
    <w:rsid w:val="002A4D95"/>
    <w:rsid w:val="002B0538"/>
    <w:rsid w:val="002D01C0"/>
    <w:rsid w:val="002D2E28"/>
    <w:rsid w:val="002E58D2"/>
    <w:rsid w:val="002E73F6"/>
    <w:rsid w:val="00307BA9"/>
    <w:rsid w:val="003115F0"/>
    <w:rsid w:val="00313D60"/>
    <w:rsid w:val="003173ED"/>
    <w:rsid w:val="0032212E"/>
    <w:rsid w:val="003226C5"/>
    <w:rsid w:val="003239C2"/>
    <w:rsid w:val="00323D76"/>
    <w:rsid w:val="00325EA5"/>
    <w:rsid w:val="003340C0"/>
    <w:rsid w:val="00353150"/>
    <w:rsid w:val="003618BB"/>
    <w:rsid w:val="00364E53"/>
    <w:rsid w:val="003A39BA"/>
    <w:rsid w:val="003B0BCB"/>
    <w:rsid w:val="003B19A0"/>
    <w:rsid w:val="003C4110"/>
    <w:rsid w:val="003D2571"/>
    <w:rsid w:val="003E2E23"/>
    <w:rsid w:val="003F5F3B"/>
    <w:rsid w:val="003F7252"/>
    <w:rsid w:val="004021AD"/>
    <w:rsid w:val="004029BB"/>
    <w:rsid w:val="00406FE2"/>
    <w:rsid w:val="00411B25"/>
    <w:rsid w:val="00412A11"/>
    <w:rsid w:val="004162F7"/>
    <w:rsid w:val="00430B44"/>
    <w:rsid w:val="0043129F"/>
    <w:rsid w:val="00437B27"/>
    <w:rsid w:val="004579B6"/>
    <w:rsid w:val="00466250"/>
    <w:rsid w:val="00472D04"/>
    <w:rsid w:val="00481264"/>
    <w:rsid w:val="00483E18"/>
    <w:rsid w:val="004840B1"/>
    <w:rsid w:val="00495887"/>
    <w:rsid w:val="004A0209"/>
    <w:rsid w:val="004A10DA"/>
    <w:rsid w:val="004A4017"/>
    <w:rsid w:val="004C433D"/>
    <w:rsid w:val="004C6945"/>
    <w:rsid w:val="004C7A70"/>
    <w:rsid w:val="004D05A1"/>
    <w:rsid w:val="004E60D4"/>
    <w:rsid w:val="004E7BD8"/>
    <w:rsid w:val="004F0960"/>
    <w:rsid w:val="00516DDD"/>
    <w:rsid w:val="00521F81"/>
    <w:rsid w:val="00526F05"/>
    <w:rsid w:val="00527B1E"/>
    <w:rsid w:val="00536DE0"/>
    <w:rsid w:val="00545122"/>
    <w:rsid w:val="005477D0"/>
    <w:rsid w:val="005509E4"/>
    <w:rsid w:val="00550A4F"/>
    <w:rsid w:val="0055203D"/>
    <w:rsid w:val="0055638B"/>
    <w:rsid w:val="00560DEA"/>
    <w:rsid w:val="005864E9"/>
    <w:rsid w:val="00587DE0"/>
    <w:rsid w:val="005956BB"/>
    <w:rsid w:val="005A0A23"/>
    <w:rsid w:val="005A438F"/>
    <w:rsid w:val="005A5663"/>
    <w:rsid w:val="005C479E"/>
    <w:rsid w:val="005D0D9F"/>
    <w:rsid w:val="005E12CB"/>
    <w:rsid w:val="005E340A"/>
    <w:rsid w:val="005E3C27"/>
    <w:rsid w:val="005F16B0"/>
    <w:rsid w:val="005F35CE"/>
    <w:rsid w:val="005F617E"/>
    <w:rsid w:val="005F740D"/>
    <w:rsid w:val="006207B7"/>
    <w:rsid w:val="0063104F"/>
    <w:rsid w:val="006446AD"/>
    <w:rsid w:val="006516A8"/>
    <w:rsid w:val="00653E40"/>
    <w:rsid w:val="0065512C"/>
    <w:rsid w:val="00662A77"/>
    <w:rsid w:val="0066609D"/>
    <w:rsid w:val="0067624F"/>
    <w:rsid w:val="00691943"/>
    <w:rsid w:val="006B538E"/>
    <w:rsid w:val="006B5E86"/>
    <w:rsid w:val="006C3400"/>
    <w:rsid w:val="006D29C8"/>
    <w:rsid w:val="006D4B9F"/>
    <w:rsid w:val="006D6373"/>
    <w:rsid w:val="006F1D34"/>
    <w:rsid w:val="00702502"/>
    <w:rsid w:val="00707597"/>
    <w:rsid w:val="00720245"/>
    <w:rsid w:val="0072265C"/>
    <w:rsid w:val="00724F36"/>
    <w:rsid w:val="00732708"/>
    <w:rsid w:val="00733F4F"/>
    <w:rsid w:val="0074591D"/>
    <w:rsid w:val="007507BD"/>
    <w:rsid w:val="007508BB"/>
    <w:rsid w:val="00767267"/>
    <w:rsid w:val="00772AEB"/>
    <w:rsid w:val="007765D6"/>
    <w:rsid w:val="0077691A"/>
    <w:rsid w:val="00781238"/>
    <w:rsid w:val="007864FA"/>
    <w:rsid w:val="00791AC4"/>
    <w:rsid w:val="007B4146"/>
    <w:rsid w:val="007C33D2"/>
    <w:rsid w:val="007C4ACA"/>
    <w:rsid w:val="007D13E4"/>
    <w:rsid w:val="007D4925"/>
    <w:rsid w:val="007F12FB"/>
    <w:rsid w:val="007F142C"/>
    <w:rsid w:val="007F1E52"/>
    <w:rsid w:val="007F4B56"/>
    <w:rsid w:val="008161F8"/>
    <w:rsid w:val="0081781A"/>
    <w:rsid w:val="00820F65"/>
    <w:rsid w:val="008250A6"/>
    <w:rsid w:val="00825CED"/>
    <w:rsid w:val="00832EA9"/>
    <w:rsid w:val="00857AE5"/>
    <w:rsid w:val="008614AD"/>
    <w:rsid w:val="00867C74"/>
    <w:rsid w:val="00875F29"/>
    <w:rsid w:val="00880C48"/>
    <w:rsid w:val="00881C14"/>
    <w:rsid w:val="00891F42"/>
    <w:rsid w:val="00892080"/>
    <w:rsid w:val="00893F6B"/>
    <w:rsid w:val="00897939"/>
    <w:rsid w:val="008A3C2B"/>
    <w:rsid w:val="008C2F5F"/>
    <w:rsid w:val="008D76B5"/>
    <w:rsid w:val="008D7A4E"/>
    <w:rsid w:val="008E056E"/>
    <w:rsid w:val="008E6392"/>
    <w:rsid w:val="008F0FE5"/>
    <w:rsid w:val="008F1996"/>
    <w:rsid w:val="008F2FEA"/>
    <w:rsid w:val="008F522A"/>
    <w:rsid w:val="008F547E"/>
    <w:rsid w:val="00900D0C"/>
    <w:rsid w:val="00900D51"/>
    <w:rsid w:val="00923470"/>
    <w:rsid w:val="0092676E"/>
    <w:rsid w:val="0092756C"/>
    <w:rsid w:val="009275E5"/>
    <w:rsid w:val="009321D8"/>
    <w:rsid w:val="00951ACE"/>
    <w:rsid w:val="0096417F"/>
    <w:rsid w:val="0096450D"/>
    <w:rsid w:val="00967054"/>
    <w:rsid w:val="009774C7"/>
    <w:rsid w:val="00977D0C"/>
    <w:rsid w:val="00985868"/>
    <w:rsid w:val="00986669"/>
    <w:rsid w:val="00994DFA"/>
    <w:rsid w:val="009979DE"/>
    <w:rsid w:val="00997AC8"/>
    <w:rsid w:val="009A065E"/>
    <w:rsid w:val="009B1B67"/>
    <w:rsid w:val="009C4BF4"/>
    <w:rsid w:val="009C53F5"/>
    <w:rsid w:val="009C7C6E"/>
    <w:rsid w:val="009D11EF"/>
    <w:rsid w:val="009D5C9A"/>
    <w:rsid w:val="009F1AB0"/>
    <w:rsid w:val="00A04634"/>
    <w:rsid w:val="00A04D79"/>
    <w:rsid w:val="00A0589E"/>
    <w:rsid w:val="00A12974"/>
    <w:rsid w:val="00A32028"/>
    <w:rsid w:val="00A33FBB"/>
    <w:rsid w:val="00A545DD"/>
    <w:rsid w:val="00A75D23"/>
    <w:rsid w:val="00A92CC9"/>
    <w:rsid w:val="00A95260"/>
    <w:rsid w:val="00A9526B"/>
    <w:rsid w:val="00AC5FBC"/>
    <w:rsid w:val="00AD62AC"/>
    <w:rsid w:val="00B0250A"/>
    <w:rsid w:val="00B16895"/>
    <w:rsid w:val="00B177CD"/>
    <w:rsid w:val="00B203A0"/>
    <w:rsid w:val="00B26697"/>
    <w:rsid w:val="00B32673"/>
    <w:rsid w:val="00B32DC7"/>
    <w:rsid w:val="00B36568"/>
    <w:rsid w:val="00B60945"/>
    <w:rsid w:val="00B61AC2"/>
    <w:rsid w:val="00B7115C"/>
    <w:rsid w:val="00B722F6"/>
    <w:rsid w:val="00B733AA"/>
    <w:rsid w:val="00B7408B"/>
    <w:rsid w:val="00B75B2D"/>
    <w:rsid w:val="00B83A57"/>
    <w:rsid w:val="00B83CA9"/>
    <w:rsid w:val="00B93622"/>
    <w:rsid w:val="00B96EC2"/>
    <w:rsid w:val="00BA11F2"/>
    <w:rsid w:val="00BA12F3"/>
    <w:rsid w:val="00BA1C8D"/>
    <w:rsid w:val="00BA7F9C"/>
    <w:rsid w:val="00BC429C"/>
    <w:rsid w:val="00BC5F1B"/>
    <w:rsid w:val="00BD169C"/>
    <w:rsid w:val="00BD66B2"/>
    <w:rsid w:val="00BE0230"/>
    <w:rsid w:val="00BF7840"/>
    <w:rsid w:val="00C06394"/>
    <w:rsid w:val="00C06947"/>
    <w:rsid w:val="00C10F8B"/>
    <w:rsid w:val="00C25462"/>
    <w:rsid w:val="00C254BB"/>
    <w:rsid w:val="00C265BC"/>
    <w:rsid w:val="00C415FD"/>
    <w:rsid w:val="00C56F06"/>
    <w:rsid w:val="00C60A1A"/>
    <w:rsid w:val="00C62A1A"/>
    <w:rsid w:val="00C63272"/>
    <w:rsid w:val="00C7697D"/>
    <w:rsid w:val="00C8142C"/>
    <w:rsid w:val="00C95017"/>
    <w:rsid w:val="00CA1A26"/>
    <w:rsid w:val="00CC28AA"/>
    <w:rsid w:val="00CC4E67"/>
    <w:rsid w:val="00CD2E15"/>
    <w:rsid w:val="00CD5BAA"/>
    <w:rsid w:val="00CD651C"/>
    <w:rsid w:val="00CE0D0A"/>
    <w:rsid w:val="00CE2125"/>
    <w:rsid w:val="00CE29BA"/>
    <w:rsid w:val="00CE56C6"/>
    <w:rsid w:val="00CF35F9"/>
    <w:rsid w:val="00D00BE5"/>
    <w:rsid w:val="00D00C6E"/>
    <w:rsid w:val="00D013AE"/>
    <w:rsid w:val="00D17D6B"/>
    <w:rsid w:val="00D32DA7"/>
    <w:rsid w:val="00D47B25"/>
    <w:rsid w:val="00D52469"/>
    <w:rsid w:val="00D56C34"/>
    <w:rsid w:val="00D615CB"/>
    <w:rsid w:val="00D71D0A"/>
    <w:rsid w:val="00D76D71"/>
    <w:rsid w:val="00D94769"/>
    <w:rsid w:val="00DA0EC3"/>
    <w:rsid w:val="00DA4ACF"/>
    <w:rsid w:val="00DA66BC"/>
    <w:rsid w:val="00DB244A"/>
    <w:rsid w:val="00DB75F7"/>
    <w:rsid w:val="00DC7504"/>
    <w:rsid w:val="00DC7BEA"/>
    <w:rsid w:val="00DD04CE"/>
    <w:rsid w:val="00DD0674"/>
    <w:rsid w:val="00DD7E43"/>
    <w:rsid w:val="00DE085B"/>
    <w:rsid w:val="00DE749E"/>
    <w:rsid w:val="00DF254F"/>
    <w:rsid w:val="00DF3567"/>
    <w:rsid w:val="00E03537"/>
    <w:rsid w:val="00E2465C"/>
    <w:rsid w:val="00E31097"/>
    <w:rsid w:val="00E442D1"/>
    <w:rsid w:val="00E573E8"/>
    <w:rsid w:val="00E60DC2"/>
    <w:rsid w:val="00E7434B"/>
    <w:rsid w:val="00E75396"/>
    <w:rsid w:val="00E926C5"/>
    <w:rsid w:val="00E960C3"/>
    <w:rsid w:val="00EA49CA"/>
    <w:rsid w:val="00EA796C"/>
    <w:rsid w:val="00EB7E1D"/>
    <w:rsid w:val="00EC3F99"/>
    <w:rsid w:val="00ED03ED"/>
    <w:rsid w:val="00ED1433"/>
    <w:rsid w:val="00EE1BD0"/>
    <w:rsid w:val="00EE403F"/>
    <w:rsid w:val="00EE7AE7"/>
    <w:rsid w:val="00EE7D31"/>
    <w:rsid w:val="00EF6152"/>
    <w:rsid w:val="00F11E17"/>
    <w:rsid w:val="00F24737"/>
    <w:rsid w:val="00F323AF"/>
    <w:rsid w:val="00F377A0"/>
    <w:rsid w:val="00F55A34"/>
    <w:rsid w:val="00F61FB7"/>
    <w:rsid w:val="00F62209"/>
    <w:rsid w:val="00F6654A"/>
    <w:rsid w:val="00F74F6A"/>
    <w:rsid w:val="00F87DC7"/>
    <w:rsid w:val="00F975CB"/>
    <w:rsid w:val="00FA345A"/>
    <w:rsid w:val="00FB6F3A"/>
    <w:rsid w:val="00FB7BD1"/>
    <w:rsid w:val="00FC64D0"/>
    <w:rsid w:val="00FC7EEB"/>
    <w:rsid w:val="00FD0172"/>
    <w:rsid w:val="00FD3A02"/>
    <w:rsid w:val="00FD3A2F"/>
    <w:rsid w:val="00FD62EA"/>
    <w:rsid w:val="00FD6DCA"/>
    <w:rsid w:val="00FF1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FE49"/>
  <w15:chartTrackingRefBased/>
  <w15:docId w15:val="{9E95E4A0-F029-4CB2-9316-357CB541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D8"/>
    <w:pPr>
      <w:spacing w:after="240" w:line="288" w:lineRule="auto"/>
    </w:pPr>
    <w:rPr>
      <w:lang w:val="en-GB"/>
    </w:rPr>
  </w:style>
  <w:style w:type="paragraph" w:styleId="Heading1">
    <w:name w:val="heading 1"/>
    <w:basedOn w:val="Normal"/>
    <w:next w:val="Normal"/>
    <w:link w:val="Heading1Char"/>
    <w:uiPriority w:val="9"/>
    <w:qFormat/>
    <w:rsid w:val="004162F7"/>
    <w:pPr>
      <w:keepNext/>
      <w:keepLines/>
      <w:spacing w:before="48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F4F"/>
    <w:pPr>
      <w:keepNext/>
      <w:keepLines/>
      <w:spacing w:before="36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5CB"/>
    <w:rPr>
      <w:sz w:val="16"/>
      <w:szCs w:val="16"/>
    </w:rPr>
  </w:style>
  <w:style w:type="paragraph" w:styleId="CommentText">
    <w:name w:val="annotation text"/>
    <w:basedOn w:val="Normal"/>
    <w:link w:val="CommentTextChar"/>
    <w:uiPriority w:val="99"/>
    <w:semiHidden/>
    <w:unhideWhenUsed/>
    <w:rsid w:val="00D615CB"/>
    <w:pPr>
      <w:spacing w:line="240" w:lineRule="auto"/>
    </w:pPr>
    <w:rPr>
      <w:sz w:val="20"/>
      <w:szCs w:val="20"/>
    </w:rPr>
  </w:style>
  <w:style w:type="character" w:customStyle="1" w:styleId="CommentTextChar">
    <w:name w:val="Comment Text Char"/>
    <w:basedOn w:val="DefaultParagraphFont"/>
    <w:link w:val="CommentText"/>
    <w:uiPriority w:val="99"/>
    <w:semiHidden/>
    <w:rsid w:val="00D615CB"/>
    <w:rPr>
      <w:sz w:val="20"/>
      <w:szCs w:val="20"/>
      <w:lang w:val="en-GB"/>
    </w:rPr>
  </w:style>
  <w:style w:type="paragraph" w:styleId="CommentSubject">
    <w:name w:val="annotation subject"/>
    <w:basedOn w:val="CommentText"/>
    <w:next w:val="CommentText"/>
    <w:link w:val="CommentSubjectChar"/>
    <w:uiPriority w:val="99"/>
    <w:semiHidden/>
    <w:unhideWhenUsed/>
    <w:rsid w:val="00D615CB"/>
    <w:rPr>
      <w:b/>
      <w:bCs/>
    </w:rPr>
  </w:style>
  <w:style w:type="character" w:customStyle="1" w:styleId="CommentSubjectChar">
    <w:name w:val="Comment Subject Char"/>
    <w:basedOn w:val="CommentTextChar"/>
    <w:link w:val="CommentSubject"/>
    <w:uiPriority w:val="99"/>
    <w:semiHidden/>
    <w:rsid w:val="00D615CB"/>
    <w:rPr>
      <w:b/>
      <w:bCs/>
      <w:sz w:val="20"/>
      <w:szCs w:val="20"/>
      <w:lang w:val="en-GB"/>
    </w:rPr>
  </w:style>
  <w:style w:type="character" w:customStyle="1" w:styleId="Heading1Char">
    <w:name w:val="Heading 1 Char"/>
    <w:basedOn w:val="DefaultParagraphFont"/>
    <w:link w:val="Heading1"/>
    <w:uiPriority w:val="9"/>
    <w:rsid w:val="004162F7"/>
    <w:rPr>
      <w:rFonts w:asciiTheme="majorHAnsi" w:eastAsiaTheme="majorEastAsia" w:hAnsiTheme="majorHAnsi" w:cstheme="majorBidi"/>
      <w:color w:val="2F5496" w:themeColor="accent1" w:themeShade="BF"/>
      <w:sz w:val="32"/>
      <w:szCs w:val="32"/>
      <w:lang w:val="en-GB"/>
    </w:rPr>
  </w:style>
  <w:style w:type="paragraph" w:styleId="Quote">
    <w:name w:val="Quote"/>
    <w:basedOn w:val="Normal"/>
    <w:next w:val="Normal"/>
    <w:link w:val="QuoteChar"/>
    <w:uiPriority w:val="29"/>
    <w:qFormat/>
    <w:rsid w:val="0065512C"/>
    <w:pPr>
      <w:spacing w:before="200"/>
      <w:ind w:left="510" w:right="454"/>
    </w:pPr>
    <w:rPr>
      <w:i/>
      <w:iCs/>
      <w:color w:val="000000" w:themeColor="text1"/>
    </w:rPr>
  </w:style>
  <w:style w:type="character" w:customStyle="1" w:styleId="QuoteChar">
    <w:name w:val="Quote Char"/>
    <w:basedOn w:val="DefaultParagraphFont"/>
    <w:link w:val="Quote"/>
    <w:uiPriority w:val="29"/>
    <w:rsid w:val="0065512C"/>
    <w:rPr>
      <w:i/>
      <w:iCs/>
      <w:color w:val="000000" w:themeColor="text1"/>
      <w:lang w:val="en-GB"/>
    </w:rPr>
  </w:style>
  <w:style w:type="character" w:customStyle="1" w:styleId="Heading2Char">
    <w:name w:val="Heading 2 Char"/>
    <w:basedOn w:val="DefaultParagraphFont"/>
    <w:link w:val="Heading2"/>
    <w:uiPriority w:val="9"/>
    <w:rsid w:val="00733F4F"/>
    <w:rPr>
      <w:rFonts w:asciiTheme="majorHAnsi" w:eastAsiaTheme="majorEastAsia" w:hAnsiTheme="majorHAnsi" w:cstheme="majorBidi"/>
      <w:color w:val="2F5496" w:themeColor="accent1" w:themeShade="BF"/>
      <w:sz w:val="26"/>
      <w:szCs w:val="26"/>
      <w:lang w:val="en-GB"/>
    </w:rPr>
  </w:style>
  <w:style w:type="character" w:styleId="Strong">
    <w:name w:val="Strong"/>
    <w:basedOn w:val="DefaultParagraphFont"/>
    <w:uiPriority w:val="22"/>
    <w:qFormat/>
    <w:rsid w:val="00C63272"/>
    <w:rPr>
      <w:b/>
      <w:bCs/>
    </w:rPr>
  </w:style>
  <w:style w:type="paragraph" w:styleId="TOCHeading">
    <w:name w:val="TOC Heading"/>
    <w:basedOn w:val="Heading1"/>
    <w:next w:val="Normal"/>
    <w:uiPriority w:val="39"/>
    <w:unhideWhenUsed/>
    <w:qFormat/>
    <w:rsid w:val="002E58D2"/>
    <w:pPr>
      <w:spacing w:after="0" w:line="276" w:lineRule="auto"/>
      <w:outlineLvl w:val="9"/>
    </w:pPr>
    <w:rPr>
      <w:b/>
      <w:bCs/>
      <w:sz w:val="28"/>
      <w:szCs w:val="28"/>
      <w:lang w:val="en-US"/>
    </w:rPr>
  </w:style>
  <w:style w:type="paragraph" w:styleId="TOC1">
    <w:name w:val="toc 1"/>
    <w:basedOn w:val="Normal"/>
    <w:next w:val="Normal"/>
    <w:autoRedefine/>
    <w:uiPriority w:val="39"/>
    <w:unhideWhenUsed/>
    <w:rsid w:val="00C265BC"/>
    <w:pPr>
      <w:tabs>
        <w:tab w:val="right" w:leader="dot" w:pos="9736"/>
      </w:tabs>
      <w:spacing w:before="240" w:after="120"/>
    </w:pPr>
    <w:rPr>
      <w:rFonts w:cstheme="minorHAnsi"/>
      <w:b/>
      <w:bCs/>
      <w:sz w:val="20"/>
      <w:szCs w:val="20"/>
    </w:rPr>
  </w:style>
  <w:style w:type="paragraph" w:styleId="TOC2">
    <w:name w:val="toc 2"/>
    <w:basedOn w:val="Normal"/>
    <w:next w:val="Normal"/>
    <w:autoRedefine/>
    <w:uiPriority w:val="39"/>
    <w:unhideWhenUsed/>
    <w:rsid w:val="002E58D2"/>
    <w:pPr>
      <w:spacing w:before="120" w:after="0"/>
      <w:ind w:left="240"/>
    </w:pPr>
    <w:rPr>
      <w:rFonts w:cstheme="minorHAnsi"/>
      <w:i/>
      <w:iCs/>
      <w:sz w:val="20"/>
      <w:szCs w:val="20"/>
    </w:rPr>
  </w:style>
  <w:style w:type="character" w:styleId="Hyperlink">
    <w:name w:val="Hyperlink"/>
    <w:basedOn w:val="DefaultParagraphFont"/>
    <w:uiPriority w:val="99"/>
    <w:unhideWhenUsed/>
    <w:rsid w:val="002E58D2"/>
    <w:rPr>
      <w:color w:val="0563C1" w:themeColor="hyperlink"/>
      <w:u w:val="single"/>
    </w:rPr>
  </w:style>
  <w:style w:type="paragraph" w:styleId="TOC3">
    <w:name w:val="toc 3"/>
    <w:basedOn w:val="Normal"/>
    <w:next w:val="Normal"/>
    <w:autoRedefine/>
    <w:uiPriority w:val="39"/>
    <w:semiHidden/>
    <w:unhideWhenUsed/>
    <w:rsid w:val="002E58D2"/>
    <w:pPr>
      <w:spacing w:after="0"/>
      <w:ind w:left="480"/>
    </w:pPr>
    <w:rPr>
      <w:rFonts w:cstheme="minorHAnsi"/>
      <w:sz w:val="20"/>
      <w:szCs w:val="20"/>
    </w:rPr>
  </w:style>
  <w:style w:type="paragraph" w:styleId="TOC4">
    <w:name w:val="toc 4"/>
    <w:basedOn w:val="Normal"/>
    <w:next w:val="Normal"/>
    <w:autoRedefine/>
    <w:uiPriority w:val="39"/>
    <w:semiHidden/>
    <w:unhideWhenUsed/>
    <w:rsid w:val="002E58D2"/>
    <w:pPr>
      <w:spacing w:after="0"/>
      <w:ind w:left="720"/>
    </w:pPr>
    <w:rPr>
      <w:rFonts w:cstheme="minorHAnsi"/>
      <w:sz w:val="20"/>
      <w:szCs w:val="20"/>
    </w:rPr>
  </w:style>
  <w:style w:type="paragraph" w:styleId="TOC5">
    <w:name w:val="toc 5"/>
    <w:basedOn w:val="Normal"/>
    <w:next w:val="Normal"/>
    <w:autoRedefine/>
    <w:uiPriority w:val="39"/>
    <w:semiHidden/>
    <w:unhideWhenUsed/>
    <w:rsid w:val="002E58D2"/>
    <w:pPr>
      <w:spacing w:after="0"/>
      <w:ind w:left="960"/>
    </w:pPr>
    <w:rPr>
      <w:rFonts w:cstheme="minorHAnsi"/>
      <w:sz w:val="20"/>
      <w:szCs w:val="20"/>
    </w:rPr>
  </w:style>
  <w:style w:type="paragraph" w:styleId="TOC6">
    <w:name w:val="toc 6"/>
    <w:basedOn w:val="Normal"/>
    <w:next w:val="Normal"/>
    <w:autoRedefine/>
    <w:uiPriority w:val="39"/>
    <w:semiHidden/>
    <w:unhideWhenUsed/>
    <w:rsid w:val="002E58D2"/>
    <w:pPr>
      <w:spacing w:after="0"/>
      <w:ind w:left="1200"/>
    </w:pPr>
    <w:rPr>
      <w:rFonts w:cstheme="minorHAnsi"/>
      <w:sz w:val="20"/>
      <w:szCs w:val="20"/>
    </w:rPr>
  </w:style>
  <w:style w:type="paragraph" w:styleId="TOC7">
    <w:name w:val="toc 7"/>
    <w:basedOn w:val="Normal"/>
    <w:next w:val="Normal"/>
    <w:autoRedefine/>
    <w:uiPriority w:val="39"/>
    <w:semiHidden/>
    <w:unhideWhenUsed/>
    <w:rsid w:val="002E58D2"/>
    <w:pPr>
      <w:spacing w:after="0"/>
      <w:ind w:left="1440"/>
    </w:pPr>
    <w:rPr>
      <w:rFonts w:cstheme="minorHAnsi"/>
      <w:sz w:val="20"/>
      <w:szCs w:val="20"/>
    </w:rPr>
  </w:style>
  <w:style w:type="paragraph" w:styleId="TOC8">
    <w:name w:val="toc 8"/>
    <w:basedOn w:val="Normal"/>
    <w:next w:val="Normal"/>
    <w:autoRedefine/>
    <w:uiPriority w:val="39"/>
    <w:semiHidden/>
    <w:unhideWhenUsed/>
    <w:rsid w:val="002E58D2"/>
    <w:pPr>
      <w:spacing w:after="0"/>
      <w:ind w:left="1680"/>
    </w:pPr>
    <w:rPr>
      <w:rFonts w:cstheme="minorHAnsi"/>
      <w:sz w:val="20"/>
      <w:szCs w:val="20"/>
    </w:rPr>
  </w:style>
  <w:style w:type="paragraph" w:styleId="TOC9">
    <w:name w:val="toc 9"/>
    <w:basedOn w:val="Normal"/>
    <w:next w:val="Normal"/>
    <w:autoRedefine/>
    <w:uiPriority w:val="39"/>
    <w:semiHidden/>
    <w:unhideWhenUsed/>
    <w:rsid w:val="002E58D2"/>
    <w:pPr>
      <w:spacing w:after="0"/>
      <w:ind w:left="1920"/>
    </w:pPr>
    <w:rPr>
      <w:rFonts w:cstheme="minorHAnsi"/>
      <w:sz w:val="20"/>
      <w:szCs w:val="20"/>
    </w:rPr>
  </w:style>
  <w:style w:type="paragraph" w:styleId="Revision">
    <w:name w:val="Revision"/>
    <w:hidden/>
    <w:uiPriority w:val="99"/>
    <w:semiHidden/>
    <w:rsid w:val="003E2E23"/>
    <w:rPr>
      <w:lang w:val="en-GB"/>
    </w:rPr>
  </w:style>
  <w:style w:type="paragraph" w:styleId="ListParagraph">
    <w:name w:val="List Paragraph"/>
    <w:basedOn w:val="Normal"/>
    <w:uiPriority w:val="34"/>
    <w:qFormat/>
    <w:rsid w:val="00C265BC"/>
    <w:pPr>
      <w:ind w:left="720"/>
      <w:contextualSpacing/>
    </w:pPr>
  </w:style>
  <w:style w:type="paragraph" w:styleId="NormalWeb">
    <w:name w:val="Normal (Web)"/>
    <w:basedOn w:val="Normal"/>
    <w:uiPriority w:val="99"/>
    <w:semiHidden/>
    <w:unhideWhenUsed/>
    <w:rsid w:val="00043E64"/>
    <w:rPr>
      <w:rFonts w:ascii="Times New Roman" w:hAnsi="Times New Roman" w:cs="Times New Roman"/>
    </w:rPr>
  </w:style>
  <w:style w:type="character" w:styleId="UnresolvedMention">
    <w:name w:val="Unresolved Mention"/>
    <w:basedOn w:val="DefaultParagraphFont"/>
    <w:uiPriority w:val="99"/>
    <w:semiHidden/>
    <w:unhideWhenUsed/>
    <w:rsid w:val="00043E64"/>
    <w:rPr>
      <w:color w:val="605E5C"/>
      <w:shd w:val="clear" w:color="auto" w:fill="E1DFDD"/>
    </w:rPr>
  </w:style>
  <w:style w:type="character" w:styleId="FollowedHyperlink">
    <w:name w:val="FollowedHyperlink"/>
    <w:basedOn w:val="DefaultParagraphFont"/>
    <w:uiPriority w:val="99"/>
    <w:semiHidden/>
    <w:unhideWhenUsed/>
    <w:rsid w:val="00043E64"/>
    <w:rPr>
      <w:color w:val="954F72" w:themeColor="followedHyperlink"/>
      <w:u w:val="single"/>
    </w:rPr>
  </w:style>
  <w:style w:type="paragraph" w:styleId="Header">
    <w:name w:val="header"/>
    <w:basedOn w:val="Normal"/>
    <w:link w:val="HeaderChar"/>
    <w:uiPriority w:val="99"/>
    <w:unhideWhenUsed/>
    <w:rsid w:val="00FF1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A3B"/>
    <w:rPr>
      <w:lang w:val="en-GB"/>
    </w:rPr>
  </w:style>
  <w:style w:type="paragraph" w:styleId="Footer">
    <w:name w:val="footer"/>
    <w:basedOn w:val="Normal"/>
    <w:link w:val="FooterChar"/>
    <w:uiPriority w:val="99"/>
    <w:unhideWhenUsed/>
    <w:rsid w:val="00FF1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A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4172">
      <w:bodyDiv w:val="1"/>
      <w:marLeft w:val="0"/>
      <w:marRight w:val="0"/>
      <w:marTop w:val="0"/>
      <w:marBottom w:val="0"/>
      <w:divBdr>
        <w:top w:val="none" w:sz="0" w:space="0" w:color="auto"/>
        <w:left w:val="none" w:sz="0" w:space="0" w:color="auto"/>
        <w:bottom w:val="none" w:sz="0" w:space="0" w:color="auto"/>
        <w:right w:val="none" w:sz="0" w:space="0" w:color="auto"/>
      </w:divBdr>
      <w:divsChild>
        <w:div w:id="745884890">
          <w:marLeft w:val="0"/>
          <w:marRight w:val="0"/>
          <w:marTop w:val="0"/>
          <w:marBottom w:val="0"/>
          <w:divBdr>
            <w:top w:val="none" w:sz="0" w:space="0" w:color="auto"/>
            <w:left w:val="none" w:sz="0" w:space="0" w:color="auto"/>
            <w:bottom w:val="none" w:sz="0" w:space="0" w:color="auto"/>
            <w:right w:val="none" w:sz="0" w:space="0" w:color="auto"/>
          </w:divBdr>
          <w:divsChild>
            <w:div w:id="1777364564">
              <w:marLeft w:val="0"/>
              <w:marRight w:val="0"/>
              <w:marTop w:val="0"/>
              <w:marBottom w:val="0"/>
              <w:divBdr>
                <w:top w:val="none" w:sz="0" w:space="0" w:color="auto"/>
                <w:left w:val="none" w:sz="0" w:space="0" w:color="auto"/>
                <w:bottom w:val="none" w:sz="0" w:space="0" w:color="auto"/>
                <w:right w:val="none" w:sz="0" w:space="0" w:color="auto"/>
              </w:divBdr>
              <w:divsChild>
                <w:div w:id="76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702">
      <w:bodyDiv w:val="1"/>
      <w:marLeft w:val="0"/>
      <w:marRight w:val="0"/>
      <w:marTop w:val="0"/>
      <w:marBottom w:val="0"/>
      <w:divBdr>
        <w:top w:val="none" w:sz="0" w:space="0" w:color="auto"/>
        <w:left w:val="none" w:sz="0" w:space="0" w:color="auto"/>
        <w:bottom w:val="none" w:sz="0" w:space="0" w:color="auto"/>
        <w:right w:val="none" w:sz="0" w:space="0" w:color="auto"/>
      </w:divBdr>
      <w:divsChild>
        <w:div w:id="1797479486">
          <w:marLeft w:val="0"/>
          <w:marRight w:val="0"/>
          <w:marTop w:val="0"/>
          <w:marBottom w:val="0"/>
          <w:divBdr>
            <w:top w:val="none" w:sz="0" w:space="0" w:color="auto"/>
            <w:left w:val="none" w:sz="0" w:space="0" w:color="auto"/>
            <w:bottom w:val="none" w:sz="0" w:space="0" w:color="auto"/>
            <w:right w:val="none" w:sz="0" w:space="0" w:color="auto"/>
          </w:divBdr>
          <w:divsChild>
            <w:div w:id="1649479307">
              <w:marLeft w:val="0"/>
              <w:marRight w:val="0"/>
              <w:marTop w:val="0"/>
              <w:marBottom w:val="0"/>
              <w:divBdr>
                <w:top w:val="none" w:sz="0" w:space="0" w:color="auto"/>
                <w:left w:val="none" w:sz="0" w:space="0" w:color="auto"/>
                <w:bottom w:val="none" w:sz="0" w:space="0" w:color="auto"/>
                <w:right w:val="none" w:sz="0" w:space="0" w:color="auto"/>
              </w:divBdr>
              <w:divsChild>
                <w:div w:id="16833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18648">
      <w:bodyDiv w:val="1"/>
      <w:marLeft w:val="0"/>
      <w:marRight w:val="0"/>
      <w:marTop w:val="0"/>
      <w:marBottom w:val="0"/>
      <w:divBdr>
        <w:top w:val="none" w:sz="0" w:space="0" w:color="auto"/>
        <w:left w:val="none" w:sz="0" w:space="0" w:color="auto"/>
        <w:bottom w:val="none" w:sz="0" w:space="0" w:color="auto"/>
        <w:right w:val="none" w:sz="0" w:space="0" w:color="auto"/>
      </w:divBdr>
      <w:divsChild>
        <w:div w:id="381297690">
          <w:marLeft w:val="0"/>
          <w:marRight w:val="0"/>
          <w:marTop w:val="0"/>
          <w:marBottom w:val="0"/>
          <w:divBdr>
            <w:top w:val="none" w:sz="0" w:space="0" w:color="auto"/>
            <w:left w:val="none" w:sz="0" w:space="0" w:color="auto"/>
            <w:bottom w:val="none" w:sz="0" w:space="0" w:color="auto"/>
            <w:right w:val="none" w:sz="0" w:space="0" w:color="auto"/>
          </w:divBdr>
          <w:divsChild>
            <w:div w:id="1567691981">
              <w:marLeft w:val="0"/>
              <w:marRight w:val="0"/>
              <w:marTop w:val="0"/>
              <w:marBottom w:val="0"/>
              <w:divBdr>
                <w:top w:val="none" w:sz="0" w:space="0" w:color="auto"/>
                <w:left w:val="none" w:sz="0" w:space="0" w:color="auto"/>
                <w:bottom w:val="none" w:sz="0" w:space="0" w:color="auto"/>
                <w:right w:val="none" w:sz="0" w:space="0" w:color="auto"/>
              </w:divBdr>
              <w:divsChild>
                <w:div w:id="13813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D0C9-B420-0449-98A2-A0EB515F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Links>
    <vt:vector size="36" baseType="variant">
      <vt:variant>
        <vt:i4>1114170</vt:i4>
      </vt:variant>
      <vt:variant>
        <vt:i4>32</vt:i4>
      </vt:variant>
      <vt:variant>
        <vt:i4>0</vt:i4>
      </vt:variant>
      <vt:variant>
        <vt:i4>5</vt:i4>
      </vt:variant>
      <vt:variant>
        <vt:lpwstr/>
      </vt:variant>
      <vt:variant>
        <vt:lpwstr>_Toc81763160</vt:lpwstr>
      </vt:variant>
      <vt:variant>
        <vt:i4>1572921</vt:i4>
      </vt:variant>
      <vt:variant>
        <vt:i4>26</vt:i4>
      </vt:variant>
      <vt:variant>
        <vt:i4>0</vt:i4>
      </vt:variant>
      <vt:variant>
        <vt:i4>5</vt:i4>
      </vt:variant>
      <vt:variant>
        <vt:lpwstr/>
      </vt:variant>
      <vt:variant>
        <vt:lpwstr>_Toc81763159</vt:lpwstr>
      </vt:variant>
      <vt:variant>
        <vt:i4>1638457</vt:i4>
      </vt:variant>
      <vt:variant>
        <vt:i4>20</vt:i4>
      </vt:variant>
      <vt:variant>
        <vt:i4>0</vt:i4>
      </vt:variant>
      <vt:variant>
        <vt:i4>5</vt:i4>
      </vt:variant>
      <vt:variant>
        <vt:lpwstr/>
      </vt:variant>
      <vt:variant>
        <vt:lpwstr>_Toc81763158</vt:lpwstr>
      </vt:variant>
      <vt:variant>
        <vt:i4>1441849</vt:i4>
      </vt:variant>
      <vt:variant>
        <vt:i4>14</vt:i4>
      </vt:variant>
      <vt:variant>
        <vt:i4>0</vt:i4>
      </vt:variant>
      <vt:variant>
        <vt:i4>5</vt:i4>
      </vt:variant>
      <vt:variant>
        <vt:lpwstr/>
      </vt:variant>
      <vt:variant>
        <vt:lpwstr>_Toc81763157</vt:lpwstr>
      </vt:variant>
      <vt:variant>
        <vt:i4>1507385</vt:i4>
      </vt:variant>
      <vt:variant>
        <vt:i4>8</vt:i4>
      </vt:variant>
      <vt:variant>
        <vt:i4>0</vt:i4>
      </vt:variant>
      <vt:variant>
        <vt:i4>5</vt:i4>
      </vt:variant>
      <vt:variant>
        <vt:lpwstr/>
      </vt:variant>
      <vt:variant>
        <vt:lpwstr>_Toc81763156</vt:lpwstr>
      </vt:variant>
      <vt:variant>
        <vt:i4>1310777</vt:i4>
      </vt:variant>
      <vt:variant>
        <vt:i4>2</vt:i4>
      </vt:variant>
      <vt:variant>
        <vt:i4>0</vt:i4>
      </vt:variant>
      <vt:variant>
        <vt:i4>5</vt:i4>
      </vt:variant>
      <vt:variant>
        <vt:lpwstr/>
      </vt:variant>
      <vt:variant>
        <vt:lpwstr>_Toc81763155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Jaiden Coonan</dc:creator>
  <cp:keywords/>
  <dc:description/>
  <cp:lastModifiedBy>Lindsey Woollard</cp:lastModifiedBy>
  <cp:revision>2</cp:revision>
  <dcterms:created xsi:type="dcterms:W3CDTF">2021-09-06T03:09:00Z</dcterms:created>
  <dcterms:modified xsi:type="dcterms:W3CDTF">2021-09-06T03:09:00Z</dcterms:modified>
</cp:coreProperties>
</file>