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Body"/>
        <w:bidi w:val="0"/>
      </w:pPr>
      <w:r>
        <w:rPr>
          <w:rtl w:val="0"/>
          <w:lang w:val="en-US"/>
        </w:rPr>
        <w:t>Creating Access - Young People Talk Accessibility</w:t>
      </w:r>
    </w:p>
    <w:p>
      <w:pPr>
        <w:pStyle w:val="Body"/>
        <w:bidi w:val="0"/>
      </w:pPr>
    </w:p>
    <w:p>
      <w:pPr>
        <w:pStyle w:val="Body"/>
        <w:bidi w:val="0"/>
      </w:pPr>
    </w:p>
    <w:p>
      <w:pPr>
        <w:pStyle w:val="Body"/>
        <w:bidi w:val="0"/>
      </w:pPr>
      <w:r>
        <w:rPr>
          <w:rtl w:val="0"/>
        </w:rPr>
        <w:t xml:space="preserve">- </w:t>
      </w:r>
      <w:r>
        <w:rPr>
          <w:rtl w:val="0"/>
          <w:lang w:val="en-US"/>
        </w:rPr>
        <w:t xml:space="preserve">Chloe: </w:t>
      </w:r>
      <w:r>
        <w:rPr>
          <w:rtl w:val="0"/>
          <w:lang w:val="en-US"/>
        </w:rPr>
        <w:t>This is like school photos.</w:t>
      </w:r>
    </w:p>
    <w:p>
      <w:pPr>
        <w:pStyle w:val="Body"/>
        <w:bidi w:val="0"/>
      </w:pPr>
    </w:p>
    <w:p>
      <w:pPr>
        <w:pStyle w:val="Body"/>
        <w:bidi w:val="0"/>
      </w:pPr>
      <w:r>
        <w:rPr>
          <w:rtl w:val="0"/>
        </w:rPr>
        <w:t xml:space="preserve">- </w:t>
      </w:r>
      <w:r>
        <w:rPr>
          <w:rtl w:val="0"/>
          <w:lang w:val="en-US"/>
        </w:rPr>
        <w:t xml:space="preserve">Kyle: </w:t>
      </w:r>
      <w:r>
        <w:rPr>
          <w:rtl w:val="0"/>
          <w:lang w:val="en-US"/>
        </w:rPr>
        <w:t>When you just stop and go, I belong here.</w:t>
      </w:r>
    </w:p>
    <w:p>
      <w:pPr>
        <w:pStyle w:val="Body"/>
        <w:bidi w:val="0"/>
      </w:pPr>
    </w:p>
    <w:p>
      <w:pPr>
        <w:pStyle w:val="Body"/>
        <w:numPr>
          <w:ilvl w:val="0"/>
          <w:numId w:val="2"/>
        </w:numPr>
        <w:bidi w:val="0"/>
      </w:pPr>
      <w:r>
        <w:rPr>
          <w:rtl w:val="0"/>
          <w:lang w:val="en-US"/>
        </w:rPr>
        <w:t xml:space="preserve">Chloe: </w:t>
      </w:r>
      <w:r>
        <w:rPr>
          <w:rtl w:val="0"/>
          <w:lang w:val="en-US"/>
        </w:rPr>
        <w:t xml:space="preserve">Just being included in anyone's conversation, </w:t>
      </w:r>
      <w:r>
        <w:rPr>
          <w:rtl w:val="0"/>
          <w:lang w:val="en-US"/>
        </w:rPr>
        <w:t>or</w:t>
      </w:r>
      <w:r>
        <w:rPr>
          <w:rtl w:val="0"/>
          <w:lang w:val="en-US"/>
        </w:rPr>
        <w:t xml:space="preserve"> being accepted into the conversation, makes life worth living. </w:t>
      </w:r>
    </w:p>
    <w:p>
      <w:pPr>
        <w:pStyle w:val="Body"/>
        <w:bidi w:val="0"/>
      </w:pPr>
    </w:p>
    <w:p>
      <w:pPr>
        <w:pStyle w:val="Body"/>
        <w:numPr>
          <w:ilvl w:val="0"/>
          <w:numId w:val="2"/>
        </w:numPr>
        <w:bidi w:val="0"/>
      </w:pPr>
      <w:r>
        <w:rPr>
          <w:rtl w:val="0"/>
          <w:lang w:val="en-US"/>
        </w:rPr>
        <w:t>When you talk about accessibility, straight away it goes to you have to be in a wheelchair. That's not the case, the case can be an invisible disability, can be a verbal and it can be a mental illness as well.</w:t>
      </w:r>
    </w:p>
    <w:p>
      <w:pPr>
        <w:pStyle w:val="Body"/>
        <w:bidi w:val="0"/>
      </w:pPr>
    </w:p>
    <w:p>
      <w:pPr>
        <w:pStyle w:val="Body"/>
        <w:bidi w:val="0"/>
      </w:pPr>
      <w:r>
        <w:rPr>
          <w:rtl w:val="0"/>
        </w:rPr>
        <w:t xml:space="preserve">- </w:t>
      </w:r>
      <w:r>
        <w:rPr>
          <w:rtl w:val="0"/>
          <w:lang w:val="en-US"/>
        </w:rPr>
        <w:t xml:space="preserve">Kyle: </w:t>
      </w:r>
      <w:r>
        <w:rPr>
          <w:rtl w:val="0"/>
          <w:lang w:val="en-US"/>
        </w:rPr>
        <w:t>The ability to get somewhere and do things how you wanna do them.</w:t>
      </w:r>
    </w:p>
    <w:p>
      <w:pPr>
        <w:pStyle w:val="Body"/>
        <w:bidi w:val="0"/>
      </w:pPr>
    </w:p>
    <w:p>
      <w:pPr>
        <w:pStyle w:val="Body"/>
        <w:bidi w:val="0"/>
      </w:pPr>
      <w:r>
        <w:rPr>
          <w:rtl w:val="0"/>
          <w:lang w:val="fr-FR"/>
        </w:rPr>
        <w:t>- Claire</w:t>
      </w:r>
      <w:r>
        <w:rPr>
          <w:rtl w:val="0"/>
          <w:lang w:val="en-US"/>
        </w:rPr>
        <w:t xml:space="preserve">: </w:t>
      </w:r>
      <w:r>
        <w:rPr>
          <w:rtl w:val="0"/>
          <w:lang w:val="en-US"/>
        </w:rPr>
        <w:t xml:space="preserve">Accessibility means that I'm able to access places </w:t>
      </w:r>
      <w:r>
        <w:rPr>
          <w:rtl w:val="0"/>
          <w:lang w:val="en-US"/>
        </w:rPr>
        <w:t>and</w:t>
      </w:r>
      <w:r>
        <w:rPr>
          <w:rtl w:val="0"/>
          <w:lang w:val="en-US"/>
        </w:rPr>
        <w:t xml:space="preserve"> the organi</w:t>
      </w:r>
      <w:r>
        <w:rPr>
          <w:rtl w:val="0"/>
          <w:lang w:val="en-US"/>
        </w:rPr>
        <w:t>s</w:t>
      </w:r>
      <w:r>
        <w:rPr>
          <w:rtl w:val="0"/>
          <w:lang w:val="en-US"/>
        </w:rPr>
        <w:t xml:space="preserve">ations and the resources </w:t>
      </w:r>
      <w:r>
        <w:rPr>
          <w:rtl w:val="0"/>
          <w:lang w:val="en-US"/>
        </w:rPr>
        <w:t>I need</w:t>
      </w:r>
      <w:r>
        <w:rPr>
          <w:rtl w:val="0"/>
          <w:lang w:val="en-US"/>
        </w:rPr>
        <w:t xml:space="preserve"> to access in a way that's comfortable for me.</w:t>
      </w:r>
    </w:p>
    <w:p>
      <w:pPr>
        <w:pStyle w:val="Body"/>
        <w:bidi w:val="0"/>
      </w:pPr>
    </w:p>
    <w:p>
      <w:pPr>
        <w:pStyle w:val="Body"/>
        <w:bidi w:val="0"/>
      </w:pPr>
      <w:r>
        <w:rPr>
          <w:rtl w:val="0"/>
        </w:rPr>
        <w:t xml:space="preserve">- </w:t>
      </w:r>
      <w:r>
        <w:rPr>
          <w:rtl w:val="0"/>
          <w:lang w:val="en-US"/>
        </w:rPr>
        <w:t xml:space="preserve">Chloe: </w:t>
      </w:r>
      <w:r>
        <w:rPr>
          <w:rtl w:val="0"/>
          <w:lang w:val="en-US"/>
        </w:rPr>
        <w:t>Somebody who can understand my disability and where I'm at. That can also understand my struggle with everyday life, and they can understand how to manage it and how to support me through that.</w:t>
      </w:r>
    </w:p>
    <w:p>
      <w:pPr>
        <w:pStyle w:val="Body"/>
        <w:bidi w:val="0"/>
      </w:pPr>
    </w:p>
    <w:p>
      <w:pPr>
        <w:pStyle w:val="Body"/>
        <w:bidi w:val="0"/>
      </w:pPr>
      <w:r>
        <w:rPr>
          <w:rtl w:val="0"/>
          <w:lang w:val="fr-FR"/>
        </w:rPr>
        <w:t>- Claire</w:t>
      </w:r>
      <w:r>
        <w:rPr>
          <w:rtl w:val="0"/>
          <w:lang w:val="en-US"/>
        </w:rPr>
        <w:t>: I g</w:t>
      </w:r>
      <w:r>
        <w:rPr>
          <w:rtl w:val="0"/>
          <w:lang w:val="en-US"/>
        </w:rPr>
        <w:t xml:space="preserve">et very frustrated, very down, and I feel uncomfortable and I feel like I can't </w:t>
      </w:r>
      <w:r>
        <w:rPr>
          <w:rtl w:val="0"/>
          <w:lang w:val="en-US"/>
        </w:rPr>
        <w:t>ask them</w:t>
      </w:r>
      <w:r>
        <w:rPr>
          <w:rtl w:val="0"/>
          <w:lang w:val="en-US"/>
        </w:rPr>
        <w:t xml:space="preserve"> for help.</w:t>
      </w:r>
    </w:p>
    <w:p>
      <w:pPr>
        <w:pStyle w:val="Body"/>
        <w:bidi w:val="0"/>
      </w:pPr>
    </w:p>
    <w:p>
      <w:pPr>
        <w:pStyle w:val="Body"/>
        <w:bidi w:val="0"/>
      </w:pPr>
      <w:r>
        <w:rPr>
          <w:rtl w:val="0"/>
        </w:rPr>
        <w:t xml:space="preserve">- </w:t>
      </w:r>
      <w:r>
        <w:rPr>
          <w:rtl w:val="0"/>
          <w:lang w:val="en-US"/>
        </w:rPr>
        <w:t xml:space="preserve">Kyle: </w:t>
      </w:r>
      <w:r>
        <w:rPr>
          <w:rtl w:val="0"/>
          <w:lang w:val="en-US"/>
        </w:rPr>
        <w:t>It just feels like you're trying to be something that you're not.</w:t>
      </w:r>
    </w:p>
    <w:p>
      <w:pPr>
        <w:pStyle w:val="Body"/>
        <w:bidi w:val="0"/>
      </w:pPr>
    </w:p>
    <w:p>
      <w:pPr>
        <w:pStyle w:val="Body"/>
        <w:bidi w:val="0"/>
      </w:pPr>
      <w:r>
        <w:rPr>
          <w:rtl w:val="0"/>
        </w:rPr>
        <w:t xml:space="preserve">- </w:t>
      </w:r>
      <w:r>
        <w:rPr>
          <w:rtl w:val="0"/>
          <w:lang w:val="en-US"/>
        </w:rPr>
        <w:t xml:space="preserve">Chloe: </w:t>
      </w:r>
      <w:r>
        <w:rPr>
          <w:rtl w:val="0"/>
          <w:lang w:val="en-US"/>
        </w:rPr>
        <w:t xml:space="preserve">What we would like </w:t>
      </w:r>
      <w:r>
        <w:rPr>
          <w:rtl w:val="0"/>
          <w:lang w:val="en-US"/>
        </w:rPr>
        <w:t>a</w:t>
      </w:r>
      <w:r>
        <w:rPr>
          <w:rtl w:val="0"/>
          <w:lang w:val="en-US"/>
        </w:rPr>
        <w:t>s people with disabilities is to have a calm tone, a normal voice, and just relax, we're human, we don't bite.</w:t>
      </w:r>
    </w:p>
    <w:p>
      <w:pPr>
        <w:pStyle w:val="Body"/>
        <w:bidi w:val="0"/>
      </w:pPr>
    </w:p>
    <w:p>
      <w:pPr>
        <w:pStyle w:val="Body"/>
        <w:bidi w:val="0"/>
      </w:pPr>
      <w:r>
        <w:rPr>
          <w:rtl w:val="0"/>
        </w:rPr>
        <w:t xml:space="preserve">- </w:t>
      </w:r>
      <w:r>
        <w:rPr>
          <w:rtl w:val="0"/>
          <w:lang w:val="en-US"/>
        </w:rPr>
        <w:t xml:space="preserve">Claire: </w:t>
      </w:r>
      <w:r>
        <w:rPr>
          <w:rtl w:val="0"/>
          <w:lang w:val="en-US"/>
        </w:rPr>
        <w:t xml:space="preserve">First off, just ask your clients what they need. Ask the people that want to access your services what do you need? How can we help you, </w:t>
      </w:r>
      <w:r>
        <w:rPr>
          <w:rtl w:val="0"/>
          <w:lang w:val="en-US"/>
        </w:rPr>
        <w:t>that</w:t>
      </w:r>
      <w:r>
        <w:rPr>
          <w:rtl w:val="0"/>
          <w:lang w:val="en-US"/>
        </w:rPr>
        <w:t>’</w:t>
      </w:r>
      <w:r>
        <w:rPr>
          <w:rtl w:val="0"/>
          <w:lang w:val="en-US"/>
        </w:rPr>
        <w:t xml:space="preserve">s </w:t>
      </w:r>
      <w:r>
        <w:rPr>
          <w:rtl w:val="0"/>
          <w:lang w:val="en-US"/>
        </w:rPr>
        <w:t>a simple first step.</w:t>
      </w:r>
    </w:p>
    <w:p>
      <w:pPr>
        <w:pStyle w:val="Body"/>
        <w:bidi w:val="0"/>
      </w:pPr>
    </w:p>
    <w:p>
      <w:pPr>
        <w:pStyle w:val="Body"/>
        <w:bidi w:val="0"/>
      </w:pPr>
      <w:r>
        <w:rPr>
          <w:rtl w:val="0"/>
        </w:rPr>
        <w:t xml:space="preserve">- </w:t>
      </w:r>
      <w:r>
        <w:rPr>
          <w:rtl w:val="0"/>
          <w:lang w:val="en-US"/>
        </w:rPr>
        <w:t xml:space="preserve">Kyle: </w:t>
      </w:r>
      <w:r>
        <w:rPr>
          <w:rtl w:val="0"/>
          <w:lang w:val="en-US"/>
        </w:rPr>
        <w:t>It takes that weight off of things you don't have to think about, like having to act like everything's fine when you're really, really frustrated inside.</w:t>
      </w:r>
    </w:p>
    <w:p>
      <w:pPr>
        <w:pStyle w:val="Body"/>
        <w:bidi w:val="0"/>
      </w:pPr>
    </w:p>
    <w:p>
      <w:pPr>
        <w:pStyle w:val="Body"/>
        <w:bidi w:val="0"/>
      </w:pPr>
      <w:r>
        <w:rPr>
          <w:rtl w:val="0"/>
          <w:lang w:val="fr-FR"/>
        </w:rPr>
        <w:t>- Claire</w:t>
      </w:r>
      <w:r>
        <w:rPr>
          <w:rtl w:val="0"/>
          <w:lang w:val="en-US"/>
        </w:rPr>
        <w:t xml:space="preserve">: </w:t>
      </w:r>
      <w:r>
        <w:rPr>
          <w:rtl w:val="0"/>
          <w:lang w:val="en-US"/>
        </w:rPr>
        <w:t>Very, very exciting and comforting, and I just feel safe and happy and included. So I'm more likely to go back to that service.</w:t>
      </w:r>
    </w:p>
    <w:p>
      <w:pPr>
        <w:pStyle w:val="Body"/>
        <w:bidi w:val="0"/>
      </w:pPr>
    </w:p>
    <w:p>
      <w:pPr>
        <w:pStyle w:val="Body"/>
        <w:numPr>
          <w:ilvl w:val="0"/>
          <w:numId w:val="2"/>
        </w:numPr>
        <w:bidi w:val="0"/>
      </w:pPr>
      <w:r>
        <w:rPr>
          <w:rtl w:val="0"/>
          <w:lang w:val="en-US"/>
        </w:rPr>
        <w:t xml:space="preserve">Chloe: </w:t>
      </w:r>
      <w:r>
        <w:rPr>
          <w:rtl w:val="0"/>
          <w:lang w:val="en-US"/>
        </w:rPr>
        <w:t>To have somebody support you and talk to you and treat you like a human, that's just amazing. It's like being at home because you go from being mistreated to</w:t>
      </w:r>
      <w:r>
        <w:rPr>
          <w:rtl w:val="0"/>
          <w:lang w:val="en-US"/>
        </w:rPr>
        <w:t xml:space="preserve">, </w:t>
      </w:r>
      <w:r>
        <w:rPr>
          <w:rtl w:val="0"/>
          <w:lang w:val="en-US"/>
        </w:rPr>
        <w:t>what, you can do that? You can breathe in here? Oh my god, that's amazing.</w:t>
      </w:r>
    </w:p>
    <w:p>
      <w:pPr>
        <w:pStyle w:val="Body"/>
        <w:bidi w:val="0"/>
      </w:pPr>
    </w:p>
    <w:p>
      <w:pPr>
        <w:pStyle w:val="Body"/>
        <w:bidi w:val="0"/>
      </w:pPr>
      <w:r>
        <w:rPr>
          <w:rtl w:val="0"/>
          <w:lang w:val="en-US"/>
        </w:rPr>
        <w:t>Graphic: Download accessibility resources for your organisation at www.creatingaccess.org.au.</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Dash"/>
  </w:abstractNum>
  <w:abstractNum w:abstractNumId="1">
    <w:multiLevelType w:val="hybridMultilevel"/>
    <w:styleLink w:val="Dash"/>
    <w:lvl w:ilvl="0">
      <w:start w:val="1"/>
      <w:numFmt w:val="bullet"/>
      <w:suff w:val="tab"/>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start w:val="1"/>
      <w:numFmt w:val="bullet"/>
      <w:suff w:val="tab"/>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start w:val="1"/>
      <w:numFmt w:val="bullet"/>
      <w:suff w:val="tab"/>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start w:val="1"/>
      <w:numFmt w:val="bullet"/>
      <w:suff w:val="tab"/>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start w:val="1"/>
      <w:numFmt w:val="bullet"/>
      <w:suff w:val="tab"/>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start w:val="1"/>
      <w:numFmt w:val="bullet"/>
      <w:suff w:val="tab"/>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start w:val="1"/>
      <w:numFmt w:val="bullet"/>
      <w:suff w:val="tab"/>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start w:val="1"/>
      <w:numFmt w:val="bullet"/>
      <w:suff w:val="tab"/>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start w:val="1"/>
      <w:numFmt w:val="bullet"/>
      <w:suff w:val="tab"/>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14:textOutline>
        <w14:noFill/>
      </w14:textOutline>
      <w14:textFill>
        <w14:solidFill>
          <w14:srgbClr w14:val="000000"/>
        </w14:solidFill>
      </w14:textFill>
    </w:rPr>
  </w:style>
  <w:style w:type="numbering" w:styleId="Dash">
    <w:name w:val="Dash"/>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