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6454" w14:textId="77777777" w:rsidR="005C381D" w:rsidRPr="004E7AB6" w:rsidRDefault="005C381D" w:rsidP="00345A38">
      <w:pPr>
        <w:pStyle w:val="Title"/>
        <w:rPr>
          <w:rFonts w:ascii="Arial" w:hAnsi="Arial" w:cs="Arial"/>
        </w:rPr>
      </w:pPr>
    </w:p>
    <w:p w14:paraId="1DC3D45E" w14:textId="4E3E43BC" w:rsidR="007302A0" w:rsidRPr="004E7AB6" w:rsidRDefault="00591A0E" w:rsidP="00345A38">
      <w:pPr>
        <w:pStyle w:val="Title"/>
        <w:rPr>
          <w:rFonts w:ascii="Arial" w:hAnsi="Arial" w:cs="Arial"/>
          <w:b/>
          <w:sz w:val="24"/>
        </w:rPr>
      </w:pPr>
      <w:r w:rsidRPr="004E7AB6">
        <w:rPr>
          <w:rFonts w:ascii="Arial" w:hAnsi="Arial" w:cs="Arial"/>
        </w:rPr>
        <w:t>OPS-003</w:t>
      </w:r>
      <w:r w:rsidR="005C381D" w:rsidRPr="004E7AB6">
        <w:rPr>
          <w:rFonts w:ascii="Arial" w:hAnsi="Arial" w:cs="Arial"/>
        </w:rPr>
        <w:t xml:space="preserve"> </w:t>
      </w:r>
      <w:r w:rsidR="00EA3901" w:rsidRPr="004E7AB6">
        <w:rPr>
          <w:rFonts w:ascii="Arial" w:hAnsi="Arial" w:cs="Arial"/>
        </w:rPr>
        <w:t>Child Protection Policy</w:t>
      </w:r>
      <w:r w:rsidR="00042B19" w:rsidRPr="004E7AB6">
        <w:rPr>
          <w:rFonts w:ascii="Arial" w:hAnsi="Arial" w:cs="Arial"/>
        </w:rPr>
        <w:t xml:space="preserve"> &amp; Code of Conduct</w:t>
      </w:r>
    </w:p>
    <w:p w14:paraId="7CB6CDD8" w14:textId="77777777" w:rsidR="00345A38" w:rsidRPr="004E7AB6" w:rsidRDefault="00345A38" w:rsidP="0094790B">
      <w:pPr>
        <w:rPr>
          <w:rFonts w:ascii="Arial" w:hAnsi="Arial" w:cs="Arial"/>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45A38" w:rsidRPr="004E7AB6" w14:paraId="0C5E5D40" w14:textId="77777777" w:rsidTr="00345A38">
        <w:tc>
          <w:tcPr>
            <w:tcW w:w="9090" w:type="dxa"/>
            <w:shd w:val="clear" w:color="auto" w:fill="F2F2F2"/>
          </w:tcPr>
          <w:p w14:paraId="0C03E46A" w14:textId="45097FA8" w:rsidR="00345A38" w:rsidRPr="004E7AB6" w:rsidRDefault="00345A38" w:rsidP="00345A38">
            <w:pPr>
              <w:pStyle w:val="Heading2"/>
              <w:rPr>
                <w:rStyle w:val="Strong"/>
                <w:rFonts w:ascii="Arial" w:hAnsi="Arial"/>
                <w:sz w:val="24"/>
                <w:szCs w:val="24"/>
              </w:rPr>
            </w:pPr>
            <w:r w:rsidRPr="004E7AB6">
              <w:rPr>
                <w:rStyle w:val="Strong"/>
                <w:rFonts w:ascii="Arial" w:hAnsi="Arial"/>
                <w:sz w:val="24"/>
                <w:szCs w:val="24"/>
              </w:rPr>
              <w:t>Authorised by</w:t>
            </w:r>
            <w:r w:rsidRPr="004E7AB6">
              <w:rPr>
                <w:rStyle w:val="Strong"/>
                <w:rFonts w:ascii="Arial" w:hAnsi="Arial"/>
                <w:b w:val="0"/>
                <w:bCs w:val="0"/>
                <w:sz w:val="24"/>
                <w:szCs w:val="24"/>
              </w:rPr>
              <w:t>:</w:t>
            </w:r>
            <w:r w:rsidRPr="004E7AB6">
              <w:rPr>
                <w:rStyle w:val="Strong"/>
                <w:rFonts w:ascii="Arial" w:hAnsi="Arial"/>
                <w:sz w:val="24"/>
                <w:szCs w:val="24"/>
              </w:rPr>
              <w:t xml:space="preserve"> </w:t>
            </w:r>
            <w:r w:rsidR="00AB01DA" w:rsidRPr="004E7AB6">
              <w:rPr>
                <w:rStyle w:val="Strong"/>
                <w:rFonts w:ascii="Arial" w:hAnsi="Arial"/>
                <w:b w:val="0"/>
                <w:bCs w:val="0"/>
                <w:sz w:val="24"/>
                <w:szCs w:val="24"/>
              </w:rPr>
              <w:t>B</w:t>
            </w:r>
            <w:r w:rsidR="00AB01DA" w:rsidRPr="004E7AB6">
              <w:rPr>
                <w:rStyle w:val="Strong"/>
                <w:rFonts w:ascii="Arial" w:hAnsi="Arial"/>
                <w:b w:val="0"/>
                <w:bCs w:val="0"/>
              </w:rPr>
              <w:t>oard</w:t>
            </w:r>
            <w:r w:rsidRPr="004E7AB6">
              <w:rPr>
                <w:rStyle w:val="Strong"/>
                <w:rFonts w:ascii="Arial" w:hAnsi="Arial"/>
                <w:b w:val="0"/>
                <w:bCs w:val="0"/>
                <w:sz w:val="24"/>
                <w:szCs w:val="24"/>
              </w:rPr>
              <w:t xml:space="preserve"> </w:t>
            </w:r>
          </w:p>
        </w:tc>
      </w:tr>
      <w:tr w:rsidR="00345A38" w:rsidRPr="004E7AB6" w14:paraId="04767E53" w14:textId="77777777" w:rsidTr="00345A38">
        <w:tc>
          <w:tcPr>
            <w:tcW w:w="9090" w:type="dxa"/>
            <w:shd w:val="clear" w:color="auto" w:fill="F2F2F2"/>
          </w:tcPr>
          <w:p w14:paraId="1B2C1035" w14:textId="07555334" w:rsidR="00345A38" w:rsidRPr="004E7AB6" w:rsidRDefault="00345A38" w:rsidP="00345A38">
            <w:pPr>
              <w:pStyle w:val="Heading2"/>
              <w:rPr>
                <w:rStyle w:val="Strong"/>
                <w:rFonts w:ascii="Arial" w:hAnsi="Arial"/>
                <w:sz w:val="24"/>
                <w:szCs w:val="24"/>
              </w:rPr>
            </w:pPr>
            <w:r w:rsidRPr="004E7AB6">
              <w:rPr>
                <w:rStyle w:val="Strong"/>
                <w:rFonts w:ascii="Arial" w:hAnsi="Arial"/>
                <w:sz w:val="24"/>
                <w:szCs w:val="24"/>
              </w:rPr>
              <w:t xml:space="preserve">Applies to: </w:t>
            </w:r>
            <w:r w:rsidRPr="004E7AB6">
              <w:rPr>
                <w:rStyle w:val="Strong"/>
                <w:rFonts w:ascii="Arial" w:hAnsi="Arial"/>
                <w:b w:val="0"/>
                <w:sz w:val="24"/>
                <w:szCs w:val="24"/>
              </w:rPr>
              <w:t xml:space="preserve">PWDA </w:t>
            </w:r>
            <w:r w:rsidR="00AB01DA" w:rsidRPr="004E7AB6">
              <w:rPr>
                <w:rStyle w:val="Strong"/>
                <w:rFonts w:ascii="Arial" w:hAnsi="Arial"/>
                <w:b w:val="0"/>
                <w:sz w:val="24"/>
                <w:szCs w:val="24"/>
              </w:rPr>
              <w:t>B</w:t>
            </w:r>
            <w:r w:rsidR="00AB01DA" w:rsidRPr="004E7AB6">
              <w:rPr>
                <w:rStyle w:val="Strong"/>
                <w:rFonts w:ascii="Arial" w:hAnsi="Arial"/>
                <w:b w:val="0"/>
              </w:rPr>
              <w:t xml:space="preserve">oard and employees </w:t>
            </w:r>
            <w:r w:rsidR="00FC1A1D" w:rsidRPr="004E7AB6">
              <w:rPr>
                <w:rStyle w:val="Strong"/>
                <w:rFonts w:ascii="Arial" w:hAnsi="Arial"/>
                <w:b w:val="0"/>
              </w:rPr>
              <w:t>including volunteers</w:t>
            </w:r>
            <w:r w:rsidR="00AB01DA" w:rsidRPr="004E7AB6">
              <w:rPr>
                <w:rStyle w:val="Strong"/>
                <w:rFonts w:ascii="Arial" w:hAnsi="Arial"/>
                <w:b w:val="0"/>
              </w:rPr>
              <w:t xml:space="preserve"> and contractors.</w:t>
            </w:r>
          </w:p>
        </w:tc>
      </w:tr>
      <w:tr w:rsidR="00345A38" w:rsidRPr="004E7AB6" w14:paraId="2CBE34B4" w14:textId="77777777" w:rsidTr="00345A38">
        <w:tc>
          <w:tcPr>
            <w:tcW w:w="9090" w:type="dxa"/>
            <w:shd w:val="clear" w:color="auto" w:fill="F2F2F2"/>
          </w:tcPr>
          <w:p w14:paraId="50D8EB0D" w14:textId="6B03EFA1" w:rsidR="00345A38" w:rsidRPr="004E7AB6" w:rsidRDefault="00345A38" w:rsidP="00345A38">
            <w:pPr>
              <w:pStyle w:val="Heading2"/>
              <w:rPr>
                <w:rStyle w:val="Strong"/>
                <w:rFonts w:ascii="Arial" w:hAnsi="Arial"/>
                <w:sz w:val="24"/>
                <w:szCs w:val="24"/>
              </w:rPr>
            </w:pPr>
            <w:r w:rsidRPr="004E7AB6">
              <w:rPr>
                <w:rStyle w:val="Strong"/>
                <w:rFonts w:ascii="Arial" w:hAnsi="Arial"/>
                <w:sz w:val="24"/>
                <w:szCs w:val="24"/>
              </w:rPr>
              <w:t xml:space="preserve">Effective from: </w:t>
            </w:r>
            <w:r w:rsidR="004472CE">
              <w:rPr>
                <w:rStyle w:val="Strong"/>
                <w:rFonts w:ascii="Arial" w:hAnsi="Arial"/>
                <w:b w:val="0"/>
                <w:sz w:val="24"/>
                <w:szCs w:val="24"/>
              </w:rPr>
              <w:t>17 March 2022</w:t>
            </w:r>
          </w:p>
        </w:tc>
      </w:tr>
      <w:tr w:rsidR="00345A38" w:rsidRPr="004E7AB6" w14:paraId="3B4C8799" w14:textId="77777777" w:rsidTr="00345A38">
        <w:tc>
          <w:tcPr>
            <w:tcW w:w="9090" w:type="dxa"/>
            <w:shd w:val="clear" w:color="auto" w:fill="F2F2F2"/>
          </w:tcPr>
          <w:p w14:paraId="17F8B536" w14:textId="79632433" w:rsidR="00345A38" w:rsidRPr="004E7AB6" w:rsidRDefault="00345A38" w:rsidP="00345A38">
            <w:pPr>
              <w:pStyle w:val="Heading2"/>
              <w:rPr>
                <w:rStyle w:val="Strong"/>
                <w:rFonts w:ascii="Arial" w:hAnsi="Arial"/>
                <w:sz w:val="24"/>
                <w:szCs w:val="24"/>
              </w:rPr>
            </w:pPr>
            <w:r w:rsidRPr="004E7AB6">
              <w:rPr>
                <w:rStyle w:val="Strong"/>
                <w:rFonts w:ascii="Arial" w:hAnsi="Arial"/>
                <w:sz w:val="24"/>
                <w:szCs w:val="24"/>
              </w:rPr>
              <w:t xml:space="preserve">Review date: </w:t>
            </w:r>
            <w:r w:rsidR="004472CE">
              <w:rPr>
                <w:rStyle w:val="Strong"/>
                <w:rFonts w:ascii="Arial" w:hAnsi="Arial"/>
                <w:b w:val="0"/>
                <w:bCs w:val="0"/>
                <w:sz w:val="24"/>
                <w:szCs w:val="24"/>
              </w:rPr>
              <w:t>17 March 2024</w:t>
            </w:r>
          </w:p>
        </w:tc>
      </w:tr>
      <w:tr w:rsidR="00345A38" w:rsidRPr="004E7AB6" w14:paraId="0DC37248" w14:textId="77777777" w:rsidTr="00345A38">
        <w:tc>
          <w:tcPr>
            <w:tcW w:w="9090" w:type="dxa"/>
            <w:shd w:val="clear" w:color="auto" w:fill="F2F2F2"/>
          </w:tcPr>
          <w:p w14:paraId="01FACE27" w14:textId="75B421FC" w:rsidR="00345A38" w:rsidRPr="004E7AB6" w:rsidRDefault="00345A38" w:rsidP="00345A38">
            <w:pPr>
              <w:pStyle w:val="Heading2"/>
              <w:rPr>
                <w:rStyle w:val="Strong"/>
                <w:rFonts w:ascii="Arial" w:hAnsi="Arial"/>
                <w:sz w:val="24"/>
                <w:szCs w:val="24"/>
              </w:rPr>
            </w:pPr>
            <w:r w:rsidRPr="004E7AB6">
              <w:rPr>
                <w:rStyle w:val="Strong"/>
                <w:rFonts w:ascii="Arial" w:hAnsi="Arial"/>
                <w:sz w:val="24"/>
                <w:szCs w:val="24"/>
              </w:rPr>
              <w:t xml:space="preserve">Policy Owner: </w:t>
            </w:r>
            <w:r w:rsidR="00FF06C2" w:rsidRPr="004E7AB6">
              <w:rPr>
                <w:rStyle w:val="Strong"/>
                <w:rFonts w:ascii="Arial" w:hAnsi="Arial"/>
                <w:b w:val="0"/>
                <w:sz w:val="24"/>
                <w:szCs w:val="24"/>
              </w:rPr>
              <w:t>Director- People, Quality and Systems</w:t>
            </w:r>
            <w:r w:rsidRPr="004E7AB6">
              <w:rPr>
                <w:rStyle w:val="Strong"/>
                <w:rFonts w:ascii="Arial" w:hAnsi="Arial"/>
                <w:sz w:val="24"/>
                <w:szCs w:val="24"/>
              </w:rPr>
              <w:t xml:space="preserve"> </w:t>
            </w:r>
          </w:p>
        </w:tc>
      </w:tr>
    </w:tbl>
    <w:p w14:paraId="3D45490E" w14:textId="506879F7" w:rsidR="00AB01DA" w:rsidRPr="004E7AB6" w:rsidRDefault="00AB01DA" w:rsidP="00AB01DA">
      <w:pPr>
        <w:pStyle w:val="Heading1"/>
        <w:numPr>
          <w:ilvl w:val="0"/>
          <w:numId w:val="0"/>
        </w:numPr>
        <w:ind w:left="480" w:hanging="480"/>
        <w:rPr>
          <w:rFonts w:ascii="Arial" w:hAnsi="Arial" w:cs="Arial"/>
        </w:rPr>
      </w:pPr>
      <w:bookmarkStart w:id="0" w:name="_Toc511067387"/>
      <w:r w:rsidRPr="004E7AB6">
        <w:rPr>
          <w:rFonts w:ascii="Arial" w:hAnsi="Arial" w:cs="Arial"/>
        </w:rPr>
        <w:t>Contents</w:t>
      </w:r>
    </w:p>
    <w:p w14:paraId="531BDCAF" w14:textId="563AFAD7" w:rsidR="00AB01DA" w:rsidRPr="004E7AB6" w:rsidRDefault="00AB01DA" w:rsidP="00AB01DA">
      <w:pPr>
        <w:rPr>
          <w:rFonts w:ascii="Arial" w:hAnsi="Arial" w:cs="Arial"/>
          <w:bCs/>
        </w:rPr>
      </w:pPr>
      <w:r w:rsidRPr="004E7AB6">
        <w:rPr>
          <w:rFonts w:ascii="Arial" w:hAnsi="Arial" w:cs="Arial"/>
          <w:bCs/>
        </w:rPr>
        <w:t>Purpose</w:t>
      </w:r>
    </w:p>
    <w:p w14:paraId="1BF90E4F" w14:textId="77777777" w:rsidR="00AB01DA" w:rsidRPr="004E7AB6" w:rsidRDefault="00AB01DA" w:rsidP="00AB01DA">
      <w:pPr>
        <w:rPr>
          <w:rFonts w:ascii="Arial" w:hAnsi="Arial" w:cs="Arial"/>
          <w:bCs/>
        </w:rPr>
      </w:pPr>
      <w:r w:rsidRPr="004E7AB6">
        <w:rPr>
          <w:rFonts w:ascii="Arial" w:hAnsi="Arial" w:cs="Arial"/>
          <w:bCs/>
        </w:rPr>
        <w:t>Scope</w:t>
      </w:r>
    </w:p>
    <w:p w14:paraId="2FB5FA5A" w14:textId="6D2C9081" w:rsidR="00AB01DA" w:rsidRPr="004E7AB6" w:rsidRDefault="00AB01DA" w:rsidP="00AB01DA">
      <w:pPr>
        <w:rPr>
          <w:rFonts w:ascii="Arial" w:hAnsi="Arial" w:cs="Arial"/>
          <w:bCs/>
        </w:rPr>
      </w:pPr>
      <w:r w:rsidRPr="004E7AB6">
        <w:rPr>
          <w:rFonts w:ascii="Arial" w:hAnsi="Arial" w:cs="Arial"/>
          <w:bCs/>
        </w:rPr>
        <w:t xml:space="preserve">Policy Statement </w:t>
      </w:r>
    </w:p>
    <w:p w14:paraId="62915FE3" w14:textId="685F2D05" w:rsidR="00AB01DA" w:rsidRPr="004E7AB6" w:rsidRDefault="00AB01DA" w:rsidP="00A66700">
      <w:pPr>
        <w:rPr>
          <w:rFonts w:ascii="Arial" w:hAnsi="Arial" w:cs="Arial"/>
          <w:bCs/>
        </w:rPr>
      </w:pPr>
      <w:r w:rsidRPr="004E7AB6">
        <w:rPr>
          <w:rFonts w:ascii="Arial" w:hAnsi="Arial" w:cs="Arial"/>
          <w:bCs/>
        </w:rPr>
        <w:t>Guiding Principles</w:t>
      </w:r>
    </w:p>
    <w:p w14:paraId="65BF6B1C" w14:textId="77777777" w:rsidR="007F17D5" w:rsidRDefault="00846AFE" w:rsidP="007F17D5">
      <w:pPr>
        <w:rPr>
          <w:rFonts w:ascii="Arial" w:hAnsi="Arial" w:cs="Arial"/>
          <w:bCs/>
        </w:rPr>
      </w:pPr>
      <w:r w:rsidRPr="004E7AB6">
        <w:rPr>
          <w:rFonts w:ascii="Arial" w:hAnsi="Arial" w:cs="Arial"/>
          <w:bCs/>
        </w:rPr>
        <w:t>Definitions</w:t>
      </w:r>
    </w:p>
    <w:p w14:paraId="5A8C55E0" w14:textId="078A7537" w:rsidR="00AB01DA" w:rsidRPr="007F17D5" w:rsidRDefault="00AB01DA" w:rsidP="007F17D5">
      <w:pPr>
        <w:rPr>
          <w:rFonts w:ascii="Arial" w:hAnsi="Arial" w:cs="Arial"/>
          <w:bCs/>
        </w:rPr>
      </w:pPr>
      <w:r w:rsidRPr="004E7AB6">
        <w:rPr>
          <w:rFonts w:ascii="Arial" w:hAnsi="Arial" w:cs="Arial"/>
          <w:bCs/>
        </w:rPr>
        <w:t>Roles and responsibilities</w:t>
      </w:r>
    </w:p>
    <w:p w14:paraId="3BB126D5" w14:textId="5F8821C0" w:rsidR="00846AFE" w:rsidRPr="004E7AB6" w:rsidRDefault="00846AFE" w:rsidP="00846AFE">
      <w:pPr>
        <w:rPr>
          <w:rFonts w:ascii="Arial" w:hAnsi="Arial" w:cs="Arial"/>
        </w:rPr>
      </w:pPr>
      <w:r w:rsidRPr="004E7AB6">
        <w:rPr>
          <w:rFonts w:ascii="Arial" w:hAnsi="Arial" w:cs="Arial"/>
        </w:rPr>
        <w:t>Background information</w:t>
      </w:r>
    </w:p>
    <w:p w14:paraId="7FFF8667" w14:textId="323C34B0" w:rsidR="00AB01DA" w:rsidRPr="004E7AB6" w:rsidRDefault="00AB01DA" w:rsidP="00AB01DA">
      <w:pPr>
        <w:rPr>
          <w:rFonts w:ascii="Arial" w:hAnsi="Arial" w:cs="Arial"/>
          <w:bCs/>
        </w:rPr>
      </w:pPr>
      <w:r w:rsidRPr="004E7AB6">
        <w:rPr>
          <w:rFonts w:ascii="Arial" w:hAnsi="Arial" w:cs="Arial"/>
          <w:bCs/>
        </w:rPr>
        <w:t>Procedures</w:t>
      </w:r>
    </w:p>
    <w:p w14:paraId="4ABE1396" w14:textId="663A59EB" w:rsidR="00AB01DA" w:rsidRPr="004E7AB6" w:rsidRDefault="00AB01DA">
      <w:pPr>
        <w:rPr>
          <w:rFonts w:ascii="Arial" w:hAnsi="Arial" w:cs="Arial"/>
          <w:bCs/>
        </w:rPr>
      </w:pPr>
      <w:r w:rsidRPr="004E7AB6">
        <w:rPr>
          <w:rFonts w:ascii="Arial" w:hAnsi="Arial" w:cs="Arial"/>
          <w:bCs/>
        </w:rPr>
        <w:t>Related documents</w:t>
      </w:r>
    </w:p>
    <w:p w14:paraId="60EB855E" w14:textId="5DDA2FCD" w:rsidR="00C71C38" w:rsidRPr="004E7AB6" w:rsidRDefault="00C71C38" w:rsidP="008F588A">
      <w:pPr>
        <w:rPr>
          <w:rFonts w:ascii="Arial" w:hAnsi="Arial" w:cs="Arial"/>
        </w:rPr>
      </w:pPr>
      <w:r w:rsidRPr="004E7AB6">
        <w:rPr>
          <w:rFonts w:ascii="Arial" w:hAnsi="Arial" w:cs="Arial"/>
        </w:rPr>
        <w:t>Attachment A: P</w:t>
      </w:r>
      <w:r w:rsidR="00100F79" w:rsidRPr="004E7AB6">
        <w:rPr>
          <w:rFonts w:ascii="Arial" w:hAnsi="Arial" w:cs="Arial"/>
        </w:rPr>
        <w:t>WD</w:t>
      </w:r>
      <w:r w:rsidRPr="004E7AB6">
        <w:rPr>
          <w:rFonts w:ascii="Arial" w:hAnsi="Arial" w:cs="Arial"/>
        </w:rPr>
        <w:t>A Child Protection Incident Report</w:t>
      </w:r>
      <w:r w:rsidRPr="004E7AB6">
        <w:rPr>
          <w:rFonts w:ascii="Arial" w:hAnsi="Arial" w:cs="Arial"/>
          <w:spacing w:val="-8"/>
        </w:rPr>
        <w:t xml:space="preserve"> </w:t>
      </w:r>
      <w:r w:rsidRPr="004E7AB6">
        <w:rPr>
          <w:rFonts w:ascii="Arial" w:hAnsi="Arial" w:cs="Arial"/>
        </w:rPr>
        <w:t>Form</w:t>
      </w:r>
    </w:p>
    <w:p w14:paraId="109577CB" w14:textId="3E067F61" w:rsidR="008F588A" w:rsidRPr="004E7AB6" w:rsidRDefault="008F588A" w:rsidP="008F588A">
      <w:pPr>
        <w:pStyle w:val="Heading2"/>
        <w:spacing w:before="71"/>
        <w:rPr>
          <w:rFonts w:ascii="Arial" w:hAnsi="Arial"/>
          <w:b w:val="0"/>
          <w:bCs w:val="0"/>
          <w:sz w:val="24"/>
          <w:szCs w:val="24"/>
        </w:rPr>
      </w:pPr>
      <w:r w:rsidRPr="004E7AB6">
        <w:rPr>
          <w:rFonts w:ascii="Arial" w:hAnsi="Arial"/>
          <w:b w:val="0"/>
          <w:bCs w:val="0"/>
          <w:sz w:val="24"/>
          <w:szCs w:val="24"/>
        </w:rPr>
        <w:t>Attachment B: PWDA Child Protection Code of Conduct</w:t>
      </w:r>
    </w:p>
    <w:p w14:paraId="1A51790B" w14:textId="77777777" w:rsidR="00F41AE8" w:rsidRPr="004E7AB6" w:rsidRDefault="00F41AE8" w:rsidP="00F41AE8">
      <w:pPr>
        <w:rPr>
          <w:rFonts w:ascii="Arial" w:hAnsi="Arial" w:cs="Arial"/>
        </w:rPr>
      </w:pPr>
    </w:p>
    <w:p w14:paraId="46DC682E" w14:textId="77777777" w:rsidR="008F588A" w:rsidRPr="004E7AB6" w:rsidRDefault="008F588A" w:rsidP="008F588A">
      <w:pPr>
        <w:rPr>
          <w:rFonts w:ascii="Arial" w:hAnsi="Arial" w:cs="Arial"/>
        </w:rPr>
      </w:pPr>
    </w:p>
    <w:p w14:paraId="67988321" w14:textId="77777777" w:rsidR="00C71C38" w:rsidRPr="004E7AB6" w:rsidRDefault="00C71C38" w:rsidP="00A66700">
      <w:pPr>
        <w:rPr>
          <w:rFonts w:ascii="Arial" w:hAnsi="Arial" w:cs="Arial"/>
        </w:rPr>
      </w:pPr>
    </w:p>
    <w:p w14:paraId="58160A9A" w14:textId="77777777" w:rsidR="00AB01DA" w:rsidRPr="004E7AB6" w:rsidRDefault="00AB01DA" w:rsidP="00AB01DA">
      <w:pPr>
        <w:pStyle w:val="Heading1"/>
        <w:numPr>
          <w:ilvl w:val="0"/>
          <w:numId w:val="0"/>
        </w:numPr>
        <w:ind w:left="480" w:hanging="480"/>
        <w:rPr>
          <w:rFonts w:ascii="Arial" w:hAnsi="Arial" w:cs="Arial"/>
          <w:sz w:val="24"/>
          <w:szCs w:val="24"/>
        </w:rPr>
      </w:pPr>
    </w:p>
    <w:p w14:paraId="32019916" w14:textId="0425EB58" w:rsidR="00AB01DA" w:rsidRPr="004E7AB6" w:rsidRDefault="00AB01DA" w:rsidP="00AB01DA">
      <w:pPr>
        <w:pStyle w:val="Heading1"/>
        <w:numPr>
          <w:ilvl w:val="0"/>
          <w:numId w:val="0"/>
        </w:numPr>
        <w:ind w:left="480" w:hanging="480"/>
        <w:rPr>
          <w:rFonts w:ascii="Arial" w:hAnsi="Arial" w:cs="Arial"/>
          <w:sz w:val="24"/>
          <w:szCs w:val="24"/>
        </w:rPr>
      </w:pPr>
    </w:p>
    <w:p w14:paraId="3DC24777" w14:textId="613C786B" w:rsidR="00AB01DA" w:rsidRPr="004E7AB6" w:rsidRDefault="00AB01DA" w:rsidP="00AB01DA">
      <w:pPr>
        <w:rPr>
          <w:rFonts w:ascii="Arial" w:hAnsi="Arial" w:cs="Arial"/>
        </w:rPr>
      </w:pPr>
    </w:p>
    <w:p w14:paraId="67E4990E" w14:textId="47D09569" w:rsidR="00AB01DA" w:rsidRPr="004E7AB6" w:rsidRDefault="00AB01DA" w:rsidP="00AB01DA">
      <w:pPr>
        <w:rPr>
          <w:rFonts w:ascii="Arial" w:hAnsi="Arial" w:cs="Arial"/>
        </w:rPr>
      </w:pPr>
    </w:p>
    <w:p w14:paraId="48FF3B45" w14:textId="0291962B" w:rsidR="00AB01DA" w:rsidRPr="004E7AB6" w:rsidRDefault="00AB01DA" w:rsidP="00AB01DA">
      <w:pPr>
        <w:rPr>
          <w:rFonts w:ascii="Arial" w:hAnsi="Arial" w:cs="Arial"/>
        </w:rPr>
      </w:pPr>
    </w:p>
    <w:p w14:paraId="6F244E8D" w14:textId="77777777" w:rsidR="004472CE" w:rsidRDefault="004472CE" w:rsidP="00AB01DA">
      <w:pPr>
        <w:rPr>
          <w:rFonts w:ascii="Arial" w:hAnsi="Arial" w:cs="Arial"/>
          <w:b/>
          <w:bCs/>
          <w:sz w:val="28"/>
          <w:szCs w:val="28"/>
        </w:rPr>
      </w:pPr>
    </w:p>
    <w:p w14:paraId="48DF952C" w14:textId="77777777" w:rsidR="004472CE" w:rsidRDefault="004472CE" w:rsidP="00AB01DA">
      <w:pPr>
        <w:rPr>
          <w:rFonts w:ascii="Arial" w:hAnsi="Arial" w:cs="Arial"/>
          <w:b/>
          <w:bCs/>
          <w:sz w:val="28"/>
          <w:szCs w:val="28"/>
        </w:rPr>
      </w:pPr>
    </w:p>
    <w:p w14:paraId="47251F1C" w14:textId="77777777" w:rsidR="004472CE" w:rsidRDefault="004472CE" w:rsidP="00AB01DA">
      <w:pPr>
        <w:rPr>
          <w:rFonts w:ascii="Arial" w:hAnsi="Arial" w:cs="Arial"/>
          <w:b/>
          <w:bCs/>
          <w:sz w:val="28"/>
          <w:szCs w:val="28"/>
        </w:rPr>
      </w:pPr>
    </w:p>
    <w:p w14:paraId="5CD85A38" w14:textId="77777777" w:rsidR="004472CE" w:rsidRDefault="004472CE" w:rsidP="00AB01DA">
      <w:pPr>
        <w:rPr>
          <w:rFonts w:ascii="Arial" w:hAnsi="Arial" w:cs="Arial"/>
          <w:b/>
          <w:bCs/>
          <w:sz w:val="28"/>
          <w:szCs w:val="28"/>
        </w:rPr>
      </w:pPr>
    </w:p>
    <w:p w14:paraId="712759B6" w14:textId="76274D96" w:rsidR="00AB01DA" w:rsidRPr="004E7AB6" w:rsidRDefault="00AB01DA" w:rsidP="00AB01DA">
      <w:pPr>
        <w:rPr>
          <w:rFonts w:ascii="Arial" w:hAnsi="Arial" w:cs="Arial"/>
          <w:b/>
          <w:bCs/>
          <w:sz w:val="28"/>
          <w:szCs w:val="28"/>
        </w:rPr>
      </w:pPr>
      <w:r w:rsidRPr="004E7AB6">
        <w:rPr>
          <w:rFonts w:ascii="Arial" w:hAnsi="Arial" w:cs="Arial"/>
          <w:b/>
          <w:bCs/>
          <w:sz w:val="28"/>
          <w:szCs w:val="28"/>
        </w:rPr>
        <w:t>Purpose</w:t>
      </w:r>
    </w:p>
    <w:p w14:paraId="5036B4E3" w14:textId="33BC9A14" w:rsidR="00DA7217" w:rsidRPr="004E7AB6" w:rsidRDefault="00DA7217" w:rsidP="00AB01DA">
      <w:pPr>
        <w:rPr>
          <w:rFonts w:ascii="Arial" w:hAnsi="Arial" w:cs="Arial"/>
        </w:rPr>
      </w:pPr>
      <w:r w:rsidRPr="004E7AB6">
        <w:rPr>
          <w:rFonts w:ascii="Arial" w:hAnsi="Arial" w:cs="Arial"/>
        </w:rPr>
        <w:t>To set out:</w:t>
      </w:r>
    </w:p>
    <w:p w14:paraId="42E727C3" w14:textId="53B99C6D" w:rsidR="00992AE0" w:rsidRPr="004E7AB6" w:rsidRDefault="00125FF4" w:rsidP="008F588A">
      <w:pPr>
        <w:pStyle w:val="ListParagraph"/>
        <w:numPr>
          <w:ilvl w:val="0"/>
          <w:numId w:val="19"/>
        </w:numPr>
        <w:rPr>
          <w:rFonts w:cs="Arial"/>
        </w:rPr>
      </w:pPr>
      <w:r w:rsidRPr="004E7AB6">
        <w:rPr>
          <w:rFonts w:cs="Arial"/>
        </w:rPr>
        <w:t xml:space="preserve">People with Disability Australia Ltd (PWDA)’s </w:t>
      </w:r>
      <w:r w:rsidR="00DA7217" w:rsidRPr="004E7AB6">
        <w:rPr>
          <w:rFonts w:cs="Arial"/>
        </w:rPr>
        <w:t>commitment to</w:t>
      </w:r>
      <w:r w:rsidR="00992AE0" w:rsidRPr="004E7AB6">
        <w:rPr>
          <w:rFonts w:cs="Arial"/>
        </w:rPr>
        <w:t xml:space="preserve"> promoting and protecting the rights, interests and safety of children</w:t>
      </w:r>
      <w:r w:rsidR="00100F79" w:rsidRPr="004E7AB6">
        <w:rPr>
          <w:rFonts w:cs="Arial"/>
        </w:rPr>
        <w:t xml:space="preserve"> and young people</w:t>
      </w:r>
      <w:r w:rsidR="00992AE0" w:rsidRPr="004E7AB6">
        <w:rPr>
          <w:rFonts w:cs="Arial"/>
        </w:rPr>
        <w:t>.</w:t>
      </w:r>
    </w:p>
    <w:p w14:paraId="501E7E17" w14:textId="19B27D5D" w:rsidR="008520B9" w:rsidRPr="004E7AB6" w:rsidRDefault="008520B9" w:rsidP="008F588A">
      <w:pPr>
        <w:pStyle w:val="ListParagraph"/>
        <w:numPr>
          <w:ilvl w:val="0"/>
          <w:numId w:val="19"/>
        </w:numPr>
        <w:rPr>
          <w:rFonts w:cs="Arial"/>
        </w:rPr>
      </w:pPr>
      <w:r w:rsidRPr="004E7AB6">
        <w:rPr>
          <w:rFonts w:cs="Arial"/>
        </w:rPr>
        <w:t>Our legal obligations</w:t>
      </w:r>
      <w:r w:rsidR="00992AE0" w:rsidRPr="004E7AB6">
        <w:rPr>
          <w:rFonts w:cs="Arial"/>
        </w:rPr>
        <w:t xml:space="preserve"> regarding child protection.</w:t>
      </w:r>
    </w:p>
    <w:p w14:paraId="6F801DCB" w14:textId="612E88DC" w:rsidR="008F588A" w:rsidRPr="004E7AB6" w:rsidRDefault="008F588A" w:rsidP="008F588A">
      <w:pPr>
        <w:pStyle w:val="ListParagraph"/>
        <w:numPr>
          <w:ilvl w:val="0"/>
          <w:numId w:val="19"/>
        </w:numPr>
        <w:rPr>
          <w:rFonts w:cs="Arial"/>
        </w:rPr>
      </w:pPr>
      <w:r w:rsidRPr="004E7AB6">
        <w:rPr>
          <w:rFonts w:cs="Arial"/>
        </w:rPr>
        <w:t>Roles and responsibilities of all at PWDA regarding child protection.</w:t>
      </w:r>
    </w:p>
    <w:p w14:paraId="79C0E9B0" w14:textId="7F486A01" w:rsidR="008F588A" w:rsidRPr="004E7AB6" w:rsidRDefault="00992AE0" w:rsidP="008F588A">
      <w:pPr>
        <w:pStyle w:val="ListParagraph"/>
        <w:numPr>
          <w:ilvl w:val="0"/>
          <w:numId w:val="19"/>
        </w:numPr>
        <w:rPr>
          <w:rFonts w:cs="Arial"/>
        </w:rPr>
      </w:pPr>
      <w:r w:rsidRPr="004E7AB6">
        <w:rPr>
          <w:rFonts w:cs="Arial"/>
        </w:rPr>
        <w:t xml:space="preserve">How </w:t>
      </w:r>
      <w:r w:rsidR="008F588A" w:rsidRPr="004E7AB6">
        <w:rPr>
          <w:rFonts w:cs="Arial"/>
        </w:rPr>
        <w:t>PWDA</w:t>
      </w:r>
      <w:r w:rsidR="00F36CD2" w:rsidRPr="004E7AB6">
        <w:rPr>
          <w:rFonts w:cs="Arial"/>
        </w:rPr>
        <w:t xml:space="preserve"> work</w:t>
      </w:r>
      <w:r w:rsidR="008F588A" w:rsidRPr="004E7AB6">
        <w:rPr>
          <w:rFonts w:cs="Arial"/>
        </w:rPr>
        <w:t>s</w:t>
      </w:r>
      <w:r w:rsidRPr="004E7AB6">
        <w:rPr>
          <w:rFonts w:cs="Arial"/>
        </w:rPr>
        <w:t xml:space="preserve"> to protect children</w:t>
      </w:r>
      <w:r w:rsidR="00100F79" w:rsidRPr="004E7AB6">
        <w:rPr>
          <w:rFonts w:cs="Arial"/>
        </w:rPr>
        <w:t xml:space="preserve"> and young people</w:t>
      </w:r>
      <w:r w:rsidR="00084A51" w:rsidRPr="004E7AB6">
        <w:rPr>
          <w:rFonts w:cs="Arial"/>
        </w:rPr>
        <w:t xml:space="preserve"> from exploitation and abuse.</w:t>
      </w:r>
    </w:p>
    <w:p w14:paraId="5CB9463A" w14:textId="60F081B5" w:rsidR="00992AE0" w:rsidRPr="004E7AB6" w:rsidRDefault="008F588A" w:rsidP="008F588A">
      <w:pPr>
        <w:pStyle w:val="ListParagraph"/>
        <w:numPr>
          <w:ilvl w:val="0"/>
          <w:numId w:val="19"/>
        </w:numPr>
        <w:rPr>
          <w:rFonts w:cs="Arial"/>
        </w:rPr>
      </w:pPr>
      <w:r w:rsidRPr="004E7AB6">
        <w:rPr>
          <w:rFonts w:cs="Arial"/>
        </w:rPr>
        <w:t>Guidance for all at PWDA on detecting, reporting and managing situations/</w:t>
      </w:r>
      <w:r w:rsidR="00992AE0" w:rsidRPr="004E7AB6">
        <w:rPr>
          <w:rFonts w:cs="Arial"/>
        </w:rPr>
        <w:t>allegations of child abuse</w:t>
      </w:r>
      <w:r w:rsidR="00100F79" w:rsidRPr="004E7AB6">
        <w:rPr>
          <w:rFonts w:cs="Arial"/>
        </w:rPr>
        <w:t>, neglect and exploitation</w:t>
      </w:r>
      <w:r w:rsidR="00992AE0" w:rsidRPr="004E7AB6">
        <w:rPr>
          <w:rFonts w:cs="Arial"/>
        </w:rPr>
        <w:t>.</w:t>
      </w:r>
    </w:p>
    <w:p w14:paraId="6F58EB55" w14:textId="41490E98" w:rsidR="00AB01DA" w:rsidRPr="004E7AB6" w:rsidRDefault="00AB01DA" w:rsidP="00AB01DA">
      <w:pPr>
        <w:rPr>
          <w:rFonts w:ascii="Arial" w:hAnsi="Arial" w:cs="Arial"/>
        </w:rPr>
      </w:pPr>
    </w:p>
    <w:p w14:paraId="2AC1BAA8" w14:textId="6029201F" w:rsidR="00AB01DA" w:rsidRPr="004E7AB6" w:rsidRDefault="00AB01DA" w:rsidP="00AB01DA">
      <w:pPr>
        <w:rPr>
          <w:rFonts w:ascii="Arial" w:hAnsi="Arial" w:cs="Arial"/>
          <w:b/>
          <w:bCs/>
          <w:sz w:val="28"/>
          <w:szCs w:val="28"/>
        </w:rPr>
      </w:pPr>
      <w:r w:rsidRPr="004E7AB6">
        <w:rPr>
          <w:rFonts w:ascii="Arial" w:hAnsi="Arial" w:cs="Arial"/>
          <w:b/>
          <w:bCs/>
          <w:sz w:val="28"/>
          <w:szCs w:val="28"/>
        </w:rPr>
        <w:t>Scope</w:t>
      </w:r>
    </w:p>
    <w:p w14:paraId="24C23EF2" w14:textId="7ED71984" w:rsidR="00AB01DA" w:rsidRPr="004E7AB6" w:rsidRDefault="00DA7217" w:rsidP="00AB01DA">
      <w:pPr>
        <w:rPr>
          <w:rFonts w:ascii="Arial" w:hAnsi="Arial" w:cs="Arial"/>
        </w:rPr>
      </w:pPr>
      <w:r w:rsidRPr="004E7AB6">
        <w:rPr>
          <w:rFonts w:ascii="Arial" w:hAnsi="Arial" w:cs="Arial"/>
        </w:rPr>
        <w:t>This policy applies to all PWDA Board members and employees, including contractors and volunteers.</w:t>
      </w:r>
    </w:p>
    <w:p w14:paraId="7D846D70" w14:textId="2687D81C" w:rsidR="00AB01DA" w:rsidRPr="004E7AB6" w:rsidRDefault="00CF5882" w:rsidP="00A66700">
      <w:pPr>
        <w:rPr>
          <w:rFonts w:ascii="Arial" w:hAnsi="Arial" w:cs="Arial"/>
        </w:rPr>
      </w:pPr>
      <w:r w:rsidRPr="004E7AB6">
        <w:rPr>
          <w:rFonts w:ascii="Arial" w:hAnsi="Arial" w:cs="Arial"/>
        </w:rPr>
        <w:t>This policy should be read together with PWDA’s Privacy Policy and Whistleblower Policy.</w:t>
      </w:r>
    </w:p>
    <w:p w14:paraId="1E03EBE8" w14:textId="60A195ED" w:rsidR="00667E15" w:rsidRPr="004E7AB6" w:rsidRDefault="00667E15" w:rsidP="00A66700">
      <w:pPr>
        <w:pStyle w:val="Heading1"/>
        <w:numPr>
          <w:ilvl w:val="0"/>
          <w:numId w:val="0"/>
        </w:numPr>
        <w:ind w:left="480" w:hanging="480"/>
        <w:rPr>
          <w:rFonts w:ascii="Arial" w:hAnsi="Arial" w:cs="Arial"/>
          <w:sz w:val="24"/>
          <w:szCs w:val="24"/>
        </w:rPr>
      </w:pPr>
      <w:r w:rsidRPr="004E7AB6">
        <w:rPr>
          <w:rFonts w:ascii="Arial" w:hAnsi="Arial" w:cs="Arial"/>
          <w:sz w:val="24"/>
          <w:szCs w:val="24"/>
        </w:rPr>
        <w:t xml:space="preserve">Policy statement </w:t>
      </w:r>
      <w:bookmarkEnd w:id="0"/>
    </w:p>
    <w:p w14:paraId="496CB074" w14:textId="50CD9EF9" w:rsidR="00EA3901" w:rsidRPr="004E7AB6" w:rsidRDefault="00125FF4" w:rsidP="00A66700">
      <w:pPr>
        <w:pStyle w:val="BodyText"/>
        <w:ind w:right="452"/>
      </w:pPr>
      <w:r w:rsidRPr="004E7AB6">
        <w:t xml:space="preserve">PWDA </w:t>
      </w:r>
      <w:r w:rsidR="00992AE0" w:rsidRPr="004E7AB6">
        <w:t>is</w:t>
      </w:r>
      <w:r w:rsidR="00EA3901" w:rsidRPr="004E7AB6">
        <w:t xml:space="preserve"> commit</w:t>
      </w:r>
      <w:r w:rsidR="00992AE0" w:rsidRPr="004E7AB6">
        <w:t xml:space="preserve">ted to promoting and protecting the rights, </w:t>
      </w:r>
      <w:r w:rsidR="00A839E6" w:rsidRPr="004E7AB6">
        <w:t xml:space="preserve">best </w:t>
      </w:r>
      <w:r w:rsidR="00992AE0" w:rsidRPr="004E7AB6">
        <w:t>interests and safety of children</w:t>
      </w:r>
      <w:r w:rsidR="00100F79" w:rsidRPr="004E7AB6">
        <w:t xml:space="preserve"> and young people</w:t>
      </w:r>
      <w:r w:rsidR="00992AE0" w:rsidRPr="004E7AB6">
        <w:t>.</w:t>
      </w:r>
      <w:r w:rsidR="00EA3901" w:rsidRPr="004E7AB6">
        <w:t xml:space="preserve"> </w:t>
      </w:r>
    </w:p>
    <w:p w14:paraId="5BA217A4" w14:textId="7471E5C9" w:rsidR="00EA3901" w:rsidRPr="004E7AB6" w:rsidRDefault="00EA3901" w:rsidP="00A66700">
      <w:pPr>
        <w:pStyle w:val="BodyText"/>
        <w:ind w:left="116" w:right="452"/>
      </w:pPr>
    </w:p>
    <w:p w14:paraId="5997741E" w14:textId="645082F5" w:rsidR="00084A51" w:rsidRPr="004E7AB6" w:rsidRDefault="00E61AD0" w:rsidP="00A66700">
      <w:pPr>
        <w:pStyle w:val="BodyText"/>
        <w:ind w:right="452"/>
      </w:pPr>
      <w:r w:rsidRPr="004E7AB6">
        <w:t xml:space="preserve">We </w:t>
      </w:r>
      <w:r w:rsidR="00EA3901" w:rsidRPr="004E7AB6">
        <w:t>recognise the right of all children and young people to live free from</w:t>
      </w:r>
      <w:r w:rsidR="00C621FB" w:rsidRPr="004E7AB6">
        <w:t xml:space="preserve"> </w:t>
      </w:r>
      <w:r w:rsidR="00305484" w:rsidRPr="004E7AB6">
        <w:t xml:space="preserve">violence, </w:t>
      </w:r>
      <w:r w:rsidR="00EA3901" w:rsidRPr="004E7AB6">
        <w:t>abuse</w:t>
      </w:r>
      <w:r w:rsidR="00100F79" w:rsidRPr="004E7AB6">
        <w:t>, neglect</w:t>
      </w:r>
      <w:r w:rsidR="00EA3901" w:rsidRPr="004E7AB6">
        <w:t xml:space="preserve"> and exploitation</w:t>
      </w:r>
      <w:r w:rsidR="00084A51" w:rsidRPr="004E7AB6">
        <w:t>.</w:t>
      </w:r>
      <w:r w:rsidR="00EA3901" w:rsidRPr="004E7AB6">
        <w:t xml:space="preserve"> </w:t>
      </w:r>
    </w:p>
    <w:p w14:paraId="145E578C" w14:textId="77777777" w:rsidR="001F3B50" w:rsidRPr="004E7AB6" w:rsidRDefault="00893234" w:rsidP="00893234">
      <w:pPr>
        <w:rPr>
          <w:rFonts w:ascii="Arial" w:hAnsi="Arial" w:cs="Arial"/>
        </w:rPr>
      </w:pPr>
      <w:r w:rsidRPr="004E7AB6">
        <w:rPr>
          <w:rFonts w:ascii="Arial" w:hAnsi="Arial" w:cs="Arial"/>
        </w:rPr>
        <w:t xml:space="preserve">We recognise the importance of maintaining a child’s sense of cultural identity and community connectedness as part of managing child protection. </w:t>
      </w:r>
    </w:p>
    <w:p w14:paraId="3BE5845D" w14:textId="48C2BD15" w:rsidR="00084A51" w:rsidRPr="004E7AB6" w:rsidRDefault="001F3B50" w:rsidP="00893234">
      <w:pPr>
        <w:rPr>
          <w:rFonts w:ascii="Arial" w:hAnsi="Arial" w:cs="Arial"/>
        </w:rPr>
      </w:pPr>
      <w:r w:rsidRPr="004E7AB6">
        <w:rPr>
          <w:rFonts w:ascii="Arial" w:hAnsi="Arial" w:cs="Arial"/>
        </w:rPr>
        <w:t xml:space="preserve">We recognise the importance of a child’s gender identity as part of managing child protection. </w:t>
      </w:r>
    </w:p>
    <w:p w14:paraId="3B21432A" w14:textId="680D4CE2" w:rsidR="0065654C" w:rsidRPr="004E7AB6" w:rsidRDefault="00E61AD0" w:rsidP="00D73CFF">
      <w:pPr>
        <w:rPr>
          <w:rFonts w:ascii="Arial" w:hAnsi="Arial" w:cs="Arial"/>
        </w:rPr>
      </w:pPr>
      <w:r w:rsidRPr="004E7AB6">
        <w:rPr>
          <w:rFonts w:ascii="Arial" w:hAnsi="Arial" w:cs="Arial"/>
        </w:rPr>
        <w:t>PWDA</w:t>
      </w:r>
      <w:r w:rsidR="0065654C" w:rsidRPr="004E7AB6">
        <w:rPr>
          <w:rFonts w:ascii="Arial" w:hAnsi="Arial" w:cs="Arial"/>
        </w:rPr>
        <w:t xml:space="preserve"> follow</w:t>
      </w:r>
      <w:r w:rsidRPr="004E7AB6">
        <w:rPr>
          <w:rFonts w:ascii="Arial" w:hAnsi="Arial" w:cs="Arial"/>
        </w:rPr>
        <w:t>s</w:t>
      </w:r>
      <w:r w:rsidR="0065654C" w:rsidRPr="004E7AB6">
        <w:rPr>
          <w:rFonts w:ascii="Arial" w:hAnsi="Arial" w:cs="Arial"/>
        </w:rPr>
        <w:t xml:space="preserve"> all relevant legislation</w:t>
      </w:r>
      <w:r w:rsidR="00D73CFF" w:rsidRPr="004E7AB6">
        <w:rPr>
          <w:rFonts w:ascii="Arial" w:hAnsi="Arial" w:cs="Arial"/>
        </w:rPr>
        <w:t>, including Australian Commonwealth, state and territory laws,</w:t>
      </w:r>
      <w:r w:rsidR="0065654C" w:rsidRPr="004E7AB6">
        <w:rPr>
          <w:rFonts w:ascii="Arial" w:hAnsi="Arial" w:cs="Arial"/>
        </w:rPr>
        <w:t xml:space="preserve"> to prevent abuse and to handle allegations of abuse.</w:t>
      </w:r>
    </w:p>
    <w:p w14:paraId="51440BCF" w14:textId="7C4716C5" w:rsidR="0045490D" w:rsidRPr="004E7AB6" w:rsidRDefault="00D73CFF" w:rsidP="00A66700">
      <w:pPr>
        <w:rPr>
          <w:rFonts w:ascii="Arial" w:hAnsi="Arial" w:cs="Arial"/>
        </w:rPr>
      </w:pPr>
      <w:r w:rsidRPr="004E7AB6">
        <w:rPr>
          <w:rFonts w:ascii="Arial" w:hAnsi="Arial" w:cs="Arial"/>
        </w:rPr>
        <w:t>We follow our procedures to protect children</w:t>
      </w:r>
      <w:r w:rsidR="00100F79" w:rsidRPr="004E7AB6">
        <w:rPr>
          <w:rFonts w:ascii="Arial" w:hAnsi="Arial" w:cs="Arial"/>
        </w:rPr>
        <w:t xml:space="preserve"> and young people</w:t>
      </w:r>
      <w:r w:rsidRPr="004E7AB6">
        <w:rPr>
          <w:rFonts w:ascii="Arial" w:hAnsi="Arial" w:cs="Arial"/>
        </w:rPr>
        <w:t xml:space="preserve"> our representatives may come into contact with. </w:t>
      </w:r>
      <w:r w:rsidR="0045490D" w:rsidRPr="004E7AB6">
        <w:rPr>
          <w:rFonts w:ascii="Arial" w:hAnsi="Arial" w:cs="Arial"/>
        </w:rPr>
        <w:t>The best interests of each child</w:t>
      </w:r>
      <w:r w:rsidR="00100F79" w:rsidRPr="004E7AB6">
        <w:rPr>
          <w:rFonts w:ascii="Arial" w:hAnsi="Arial" w:cs="Arial"/>
        </w:rPr>
        <w:t xml:space="preserve"> or young person</w:t>
      </w:r>
      <w:r w:rsidR="0045490D" w:rsidRPr="004E7AB6">
        <w:rPr>
          <w:rFonts w:ascii="Arial" w:hAnsi="Arial" w:cs="Arial"/>
        </w:rPr>
        <w:t xml:space="preserve"> are our main focus. </w:t>
      </w:r>
    </w:p>
    <w:p w14:paraId="363B2DD7" w14:textId="410836F6" w:rsidR="0065654C" w:rsidRPr="004E7AB6" w:rsidRDefault="00D73CFF" w:rsidP="00A66700">
      <w:pPr>
        <w:rPr>
          <w:rFonts w:ascii="Arial" w:hAnsi="Arial" w:cs="Arial"/>
        </w:rPr>
      </w:pPr>
      <w:r w:rsidRPr="004E7AB6">
        <w:rPr>
          <w:rFonts w:ascii="Arial" w:hAnsi="Arial" w:cs="Arial"/>
        </w:rPr>
        <w:t xml:space="preserve">Our procedures also protect the representatives themselves from being placed in a vulnerable position </w:t>
      </w:r>
      <w:r w:rsidR="0045490D" w:rsidRPr="004E7AB6">
        <w:rPr>
          <w:rFonts w:ascii="Arial" w:hAnsi="Arial" w:cs="Arial"/>
        </w:rPr>
        <w:t xml:space="preserve">due to </w:t>
      </w:r>
      <w:r w:rsidRPr="004E7AB6">
        <w:rPr>
          <w:rFonts w:ascii="Arial" w:hAnsi="Arial" w:cs="Arial"/>
        </w:rPr>
        <w:t>contact</w:t>
      </w:r>
      <w:r w:rsidR="0045490D" w:rsidRPr="004E7AB6">
        <w:rPr>
          <w:rFonts w:ascii="Arial" w:hAnsi="Arial" w:cs="Arial"/>
        </w:rPr>
        <w:t xml:space="preserve"> </w:t>
      </w:r>
      <w:r w:rsidR="00893234" w:rsidRPr="004E7AB6">
        <w:rPr>
          <w:rFonts w:ascii="Arial" w:hAnsi="Arial" w:cs="Arial"/>
        </w:rPr>
        <w:t>with children</w:t>
      </w:r>
      <w:r w:rsidRPr="004E7AB6">
        <w:rPr>
          <w:rFonts w:ascii="Arial" w:hAnsi="Arial" w:cs="Arial"/>
        </w:rPr>
        <w:t>.</w:t>
      </w:r>
      <w:r w:rsidR="0045490D" w:rsidRPr="004E7AB6">
        <w:rPr>
          <w:rFonts w:ascii="Arial" w:hAnsi="Arial" w:cs="Arial"/>
        </w:rPr>
        <w:t xml:space="preserve"> </w:t>
      </w:r>
    </w:p>
    <w:p w14:paraId="5AD1CA64" w14:textId="447A6BF5" w:rsidR="00C621FB" w:rsidRPr="004E7AB6" w:rsidRDefault="00084A51" w:rsidP="001D3E83">
      <w:pPr>
        <w:pStyle w:val="BodyText"/>
        <w:spacing w:before="1"/>
        <w:ind w:right="466"/>
      </w:pPr>
      <w:r w:rsidRPr="004E7AB6">
        <w:t>PWDA has a zero-tolerance approach to</w:t>
      </w:r>
      <w:r w:rsidR="00EA3901" w:rsidRPr="004E7AB6">
        <w:t xml:space="preserve"> child abuse</w:t>
      </w:r>
      <w:r w:rsidRPr="004E7AB6">
        <w:t>.</w:t>
      </w:r>
      <w:r w:rsidR="00EA3901" w:rsidRPr="004E7AB6">
        <w:t xml:space="preserve"> </w:t>
      </w:r>
      <w:r w:rsidR="0065654C" w:rsidRPr="004E7AB6">
        <w:t xml:space="preserve">We will investigate any actual or suspected breaches of this policy by any of our representatives. We will report offenders to the relevant authorities. This may result in criminal proceedings. </w:t>
      </w:r>
    </w:p>
    <w:p w14:paraId="22B804B1" w14:textId="77777777" w:rsidR="00EB244E" w:rsidRPr="004E7AB6" w:rsidRDefault="00EB244E" w:rsidP="001D3E83">
      <w:pPr>
        <w:pStyle w:val="BodyText"/>
        <w:spacing w:before="1"/>
        <w:ind w:right="466"/>
      </w:pPr>
    </w:p>
    <w:p w14:paraId="50EB4868" w14:textId="4DA93CB3" w:rsidR="00E61AD0" w:rsidRPr="004E7AB6" w:rsidRDefault="00E61AD0" w:rsidP="001D3E83">
      <w:pPr>
        <w:pStyle w:val="BodyText"/>
        <w:spacing w:before="1"/>
        <w:ind w:right="466"/>
      </w:pPr>
      <w:r w:rsidRPr="004E7AB6">
        <w:t>PWDA may also treat breaches of this policy as ‘gross misconduct’ under the terms of an</w:t>
      </w:r>
      <w:r w:rsidR="007F17D5">
        <w:t xml:space="preserve"> </w:t>
      </w:r>
      <w:r w:rsidRPr="004E7AB6">
        <w:t xml:space="preserve">employee’s contract of employment. </w:t>
      </w:r>
      <w:r w:rsidR="00D73CFF" w:rsidRPr="004E7AB6">
        <w:t>We</w:t>
      </w:r>
      <w:r w:rsidRPr="004E7AB6">
        <w:t xml:space="preserve"> </w:t>
      </w:r>
      <w:r w:rsidR="00D73CFF" w:rsidRPr="004E7AB6">
        <w:t>will take appropriate action which may be to</w:t>
      </w:r>
      <w:r w:rsidR="007F17D5">
        <w:t xml:space="preserve"> </w:t>
      </w:r>
      <w:r w:rsidRPr="004E7AB6">
        <w:t>immediate</w:t>
      </w:r>
      <w:r w:rsidR="00D73CFF" w:rsidRPr="004E7AB6">
        <w:t>ly</w:t>
      </w:r>
      <w:r w:rsidRPr="004E7AB6">
        <w:t xml:space="preserve"> terminat</w:t>
      </w:r>
      <w:r w:rsidR="00D73CFF" w:rsidRPr="004E7AB6">
        <w:t>e</w:t>
      </w:r>
      <w:r w:rsidRPr="004E7AB6">
        <w:t xml:space="preserve"> their employment.</w:t>
      </w:r>
    </w:p>
    <w:p w14:paraId="5542081A" w14:textId="613DAA94" w:rsidR="0065654C" w:rsidRPr="004E7AB6" w:rsidRDefault="0065654C" w:rsidP="007025B6">
      <w:pPr>
        <w:pStyle w:val="BodyText"/>
        <w:spacing w:before="1"/>
        <w:ind w:right="466"/>
      </w:pPr>
    </w:p>
    <w:p w14:paraId="15C5E781" w14:textId="3DA6D9F1" w:rsidR="0065654C" w:rsidRPr="004E7AB6" w:rsidRDefault="001D3E83" w:rsidP="001D3E83">
      <w:pPr>
        <w:pStyle w:val="BodyText"/>
        <w:spacing w:before="1"/>
        <w:ind w:right="466"/>
      </w:pPr>
      <w:r w:rsidRPr="004E7AB6">
        <w:t>We may also take relevant action against other PWDA representatives, including for breach of contract and other actions open to us by law.</w:t>
      </w:r>
    </w:p>
    <w:p w14:paraId="4503D229" w14:textId="3EA2400B" w:rsidR="00A839E6" w:rsidRPr="004E7AB6" w:rsidRDefault="00A839E6" w:rsidP="001D3E83">
      <w:pPr>
        <w:pStyle w:val="BodyText"/>
        <w:spacing w:before="1"/>
        <w:ind w:right="466"/>
      </w:pPr>
    </w:p>
    <w:p w14:paraId="4B4E792A" w14:textId="77777777" w:rsidR="00A839E6" w:rsidRPr="004E7AB6" w:rsidRDefault="00A839E6" w:rsidP="00A839E6">
      <w:pPr>
        <w:rPr>
          <w:rFonts w:ascii="Arial" w:hAnsi="Arial" w:cs="Arial"/>
        </w:rPr>
      </w:pPr>
      <w:r w:rsidRPr="004E7AB6">
        <w:rPr>
          <w:rFonts w:ascii="Arial" w:hAnsi="Arial" w:cs="Arial"/>
        </w:rPr>
        <w:t xml:space="preserve">We treat all reports about child protection issues and allegations of child abuse confidentially. </w:t>
      </w:r>
    </w:p>
    <w:p w14:paraId="717FB4F8" w14:textId="005FA93D" w:rsidR="00A839E6" w:rsidRPr="004E7AB6" w:rsidRDefault="00A839E6" w:rsidP="001D3E83">
      <w:pPr>
        <w:pStyle w:val="BodyText"/>
        <w:spacing w:before="1"/>
        <w:ind w:right="466"/>
      </w:pPr>
      <w:r w:rsidRPr="004E7AB6">
        <w:t xml:space="preserve">Our Whistleblower Policy can provide protections for eligible people who raise concerns about child safety. </w:t>
      </w:r>
    </w:p>
    <w:p w14:paraId="446C7C56" w14:textId="77777777" w:rsidR="00FE0B14" w:rsidRPr="004E7AB6" w:rsidRDefault="00FE0B14" w:rsidP="001D3E83">
      <w:pPr>
        <w:pStyle w:val="BodyText"/>
        <w:spacing w:before="1"/>
        <w:ind w:right="466"/>
      </w:pPr>
    </w:p>
    <w:p w14:paraId="661DCC34" w14:textId="49F08894" w:rsidR="00FE0B14" w:rsidRPr="004E7AB6" w:rsidRDefault="00A839E6" w:rsidP="001D3E83">
      <w:pPr>
        <w:pStyle w:val="BodyText"/>
        <w:spacing w:before="1"/>
        <w:ind w:right="466"/>
      </w:pPr>
      <w:r w:rsidRPr="004E7AB6">
        <w:t>People who are alleged to have breached this policy are entitled to natural justice. We make sure we follow the correct procedures in a fair way</w:t>
      </w:r>
      <w:r w:rsidR="00FE0B14" w:rsidRPr="004E7AB6">
        <w:t>.</w:t>
      </w:r>
    </w:p>
    <w:p w14:paraId="302A1E8C" w14:textId="77777777" w:rsidR="00A839E6" w:rsidRPr="004E7AB6" w:rsidRDefault="00A839E6" w:rsidP="001D3E83">
      <w:pPr>
        <w:pStyle w:val="BodyText"/>
        <w:spacing w:before="1"/>
        <w:ind w:right="466"/>
      </w:pPr>
    </w:p>
    <w:p w14:paraId="0416B6ED" w14:textId="6F0F86C6" w:rsidR="00EB244E" w:rsidRPr="004E7AB6" w:rsidRDefault="00D40357" w:rsidP="00EB244E">
      <w:pPr>
        <w:pStyle w:val="BodyText"/>
        <w:spacing w:before="1"/>
        <w:ind w:right="466"/>
      </w:pPr>
      <w:r w:rsidRPr="004E7AB6">
        <w:t xml:space="preserve">PWDA </w:t>
      </w:r>
      <w:r w:rsidR="00EB244E" w:rsidRPr="004E7AB6">
        <w:t>makes sure that</w:t>
      </w:r>
      <w:r w:rsidRPr="004E7AB6">
        <w:t xml:space="preserve"> </w:t>
      </w:r>
      <w:r w:rsidR="00EB244E" w:rsidRPr="004E7AB6">
        <w:t>everyone</w:t>
      </w:r>
      <w:r w:rsidRPr="004E7AB6">
        <w:t xml:space="preserve"> associated with PWDA</w:t>
      </w:r>
      <w:r w:rsidR="00EB244E" w:rsidRPr="004E7AB6">
        <w:t xml:space="preserve"> understands and shares our commitment to this principle. This </w:t>
      </w:r>
      <w:r w:rsidRPr="004E7AB6">
        <w:t>includ</w:t>
      </w:r>
      <w:r w:rsidR="00EB244E" w:rsidRPr="004E7AB6">
        <w:t>es</w:t>
      </w:r>
      <w:r w:rsidRPr="004E7AB6">
        <w:t xml:space="preserve"> Board members, </w:t>
      </w:r>
      <w:r w:rsidR="00EB244E" w:rsidRPr="004E7AB6">
        <w:t xml:space="preserve">employees, </w:t>
      </w:r>
      <w:r w:rsidRPr="004E7AB6">
        <w:t xml:space="preserve">volunteers, </w:t>
      </w:r>
      <w:r w:rsidR="00EB244E" w:rsidRPr="004E7AB6">
        <w:t xml:space="preserve">contractors, organisational </w:t>
      </w:r>
      <w:r w:rsidRPr="004E7AB6">
        <w:t>partners and other representatives</w:t>
      </w:r>
      <w:r w:rsidR="00EB244E" w:rsidRPr="004E7AB6">
        <w:t>. We do this through training and the PWDA Child Protection Code of Conduct. All PWDA Board members and employees must agree to the PWDA Child Protection Code of Conduct.</w:t>
      </w:r>
    </w:p>
    <w:p w14:paraId="51FF47A7" w14:textId="77777777" w:rsidR="00EA3901" w:rsidRPr="004E7AB6" w:rsidRDefault="00EA3901">
      <w:pPr>
        <w:rPr>
          <w:rFonts w:ascii="Arial" w:hAnsi="Arial" w:cs="Arial"/>
        </w:rPr>
      </w:pPr>
    </w:p>
    <w:p w14:paraId="55E61122" w14:textId="084111F4" w:rsidR="00A4115B" w:rsidRPr="004E7AB6" w:rsidRDefault="00667E15" w:rsidP="00A66700">
      <w:pPr>
        <w:pStyle w:val="Heading1"/>
        <w:numPr>
          <w:ilvl w:val="0"/>
          <w:numId w:val="0"/>
        </w:numPr>
        <w:spacing w:before="120" w:line="260" w:lineRule="atLeast"/>
        <w:ind w:left="480" w:hanging="480"/>
        <w:rPr>
          <w:rFonts w:ascii="Arial" w:hAnsi="Arial" w:cs="Arial"/>
        </w:rPr>
      </w:pPr>
      <w:r w:rsidRPr="004E7AB6">
        <w:rPr>
          <w:rFonts w:ascii="Arial" w:hAnsi="Arial" w:cs="Arial"/>
        </w:rPr>
        <w:t>Guiding principles</w:t>
      </w:r>
      <w:bookmarkStart w:id="1" w:name="_Hlk8552989"/>
    </w:p>
    <w:p w14:paraId="1DE8D7FE" w14:textId="77777777" w:rsidR="00D57ED5" w:rsidRPr="004E7AB6" w:rsidRDefault="00D57ED5" w:rsidP="00D57ED5">
      <w:pPr>
        <w:rPr>
          <w:rFonts w:ascii="Arial" w:hAnsi="Arial" w:cs="Arial"/>
        </w:rPr>
      </w:pPr>
      <w:r w:rsidRPr="004E7AB6">
        <w:rPr>
          <w:rFonts w:ascii="Arial" w:hAnsi="Arial" w:cs="Arial"/>
        </w:rPr>
        <w:t>PWDA Guiding Principles: as set out in our Strategic Directions.</w:t>
      </w:r>
    </w:p>
    <w:p w14:paraId="435A81E7" w14:textId="08B2FCE0" w:rsidR="00084A51" w:rsidRPr="004E7AB6" w:rsidRDefault="00084A51" w:rsidP="00773BDF">
      <w:pPr>
        <w:pStyle w:val="BodyText"/>
        <w:ind w:right="452"/>
      </w:pPr>
      <w:r w:rsidRPr="004E7AB6">
        <w:t xml:space="preserve">UN Convention on the Rights of the Child (CRC). </w:t>
      </w:r>
      <w:r w:rsidR="00EB244E" w:rsidRPr="004E7AB6">
        <w:t>Article 19 includes that ‘</w:t>
      </w:r>
      <w:r w:rsidR="00D40357" w:rsidRPr="004E7AB6">
        <w:t>A</w:t>
      </w:r>
      <w:r w:rsidRPr="004E7AB6">
        <w:t>ll children, wherever they may live and whatever may be their circumstances, have the right to be protected, nurtured and to be free from all forms of violence, abuse, neglect, maltreatment and exploitation.</w:t>
      </w:r>
      <w:r w:rsidR="00EB244E" w:rsidRPr="004E7AB6">
        <w:t>’</w:t>
      </w:r>
    </w:p>
    <w:p w14:paraId="0C44804D" w14:textId="3AFACADC" w:rsidR="008D2811" w:rsidRPr="004E7AB6" w:rsidRDefault="008D2811" w:rsidP="00773BDF">
      <w:pPr>
        <w:pStyle w:val="BodyText"/>
        <w:ind w:right="452"/>
      </w:pPr>
    </w:p>
    <w:p w14:paraId="0A7A59C5" w14:textId="3ECBF1AF" w:rsidR="0045490D" w:rsidRPr="004E7AB6" w:rsidRDefault="008D2811" w:rsidP="00A66700">
      <w:pPr>
        <w:pStyle w:val="BodyText"/>
        <w:ind w:right="452"/>
      </w:pPr>
      <w:r w:rsidRPr="004E7AB6">
        <w:t>National Principles for Child Safe Organisations</w:t>
      </w:r>
      <w:r w:rsidR="003B4DDF" w:rsidRPr="004E7AB6">
        <w:t xml:space="preserve">: </w:t>
      </w:r>
      <w:hyperlink r:id="rId11" w:history="1">
        <w:r w:rsidR="00832349" w:rsidRPr="004E7AB6">
          <w:rPr>
            <w:rStyle w:val="Hyperlink"/>
          </w:rPr>
          <w:t>https://childsafety.pmc.gov.au/what-we-do/national-principles-child-safe-organisations</w:t>
        </w:r>
      </w:hyperlink>
    </w:p>
    <w:p w14:paraId="47F1B317" w14:textId="77777777" w:rsidR="00832349" w:rsidRPr="004E7AB6" w:rsidRDefault="00832349" w:rsidP="00A66700">
      <w:pPr>
        <w:pStyle w:val="BodyText"/>
        <w:ind w:right="452"/>
      </w:pPr>
    </w:p>
    <w:p w14:paraId="71E2309D" w14:textId="0BA57BE1" w:rsidR="00FE0B14" w:rsidRDefault="00FE0B14" w:rsidP="00543F46">
      <w:pPr>
        <w:rPr>
          <w:rFonts w:ascii="Arial" w:hAnsi="Arial" w:cs="Arial"/>
        </w:rPr>
      </w:pPr>
      <w:r w:rsidRPr="004E7AB6">
        <w:rPr>
          <w:rFonts w:ascii="Arial" w:hAnsi="Arial" w:cs="Arial"/>
        </w:rPr>
        <w:t>Good governance: PWDA follows the Australian Council for International Development (ACFID)’s Code of Conduct.</w:t>
      </w:r>
    </w:p>
    <w:p w14:paraId="668E2B39" w14:textId="77777777" w:rsidR="00980BD7" w:rsidRPr="004E7AB6" w:rsidRDefault="00980BD7" w:rsidP="00543F46">
      <w:pPr>
        <w:rPr>
          <w:rFonts w:ascii="Arial" w:hAnsi="Arial" w:cs="Arial"/>
        </w:rPr>
      </w:pPr>
    </w:p>
    <w:p w14:paraId="65996E5F" w14:textId="771D1B49" w:rsidR="007D78DF" w:rsidRDefault="00FE0B14" w:rsidP="00FE0B14">
      <w:pPr>
        <w:rPr>
          <w:rFonts w:ascii="Arial" w:hAnsi="Arial" w:cs="Arial"/>
        </w:rPr>
      </w:pPr>
      <w:r w:rsidRPr="004E7AB6">
        <w:rPr>
          <w:rFonts w:ascii="Arial" w:hAnsi="Arial" w:cs="Arial"/>
        </w:rPr>
        <w:t>Quality Management: PWDA is guided by the National Disability Services Standards regarding rights, safety and service management.</w:t>
      </w:r>
    </w:p>
    <w:p w14:paraId="32ACBE86" w14:textId="77777777" w:rsidR="00980BD7" w:rsidRPr="004E7AB6" w:rsidRDefault="00980BD7" w:rsidP="00FE0B14">
      <w:pPr>
        <w:rPr>
          <w:rFonts w:ascii="Arial" w:hAnsi="Arial" w:cs="Arial"/>
        </w:rPr>
      </w:pPr>
    </w:p>
    <w:p w14:paraId="5CAFFA85" w14:textId="2815F006" w:rsidR="001F3B50" w:rsidRDefault="00FE0B14" w:rsidP="00FE0B14">
      <w:pPr>
        <w:rPr>
          <w:rFonts w:ascii="Arial" w:hAnsi="Arial" w:cs="Arial"/>
        </w:rPr>
      </w:pPr>
      <w:r w:rsidRPr="004E7AB6">
        <w:rPr>
          <w:rFonts w:ascii="Arial" w:hAnsi="Arial" w:cs="Arial"/>
        </w:rPr>
        <w:t>Risk management</w:t>
      </w:r>
      <w:r w:rsidR="00D57ED5" w:rsidRPr="004E7AB6">
        <w:rPr>
          <w:rFonts w:ascii="Arial" w:hAnsi="Arial" w:cs="Arial"/>
        </w:rPr>
        <w:t xml:space="preserve">: </w:t>
      </w:r>
      <w:r w:rsidR="00566297" w:rsidRPr="004E7AB6">
        <w:rPr>
          <w:rFonts w:ascii="Arial" w:hAnsi="Arial" w:cs="Arial"/>
        </w:rPr>
        <w:t>We work</w:t>
      </w:r>
      <w:r w:rsidR="000E7F7A" w:rsidRPr="004E7AB6">
        <w:rPr>
          <w:rFonts w:ascii="Arial" w:hAnsi="Arial" w:cs="Arial"/>
        </w:rPr>
        <w:t xml:space="preserve"> to </w:t>
      </w:r>
      <w:r w:rsidR="00566297" w:rsidRPr="004E7AB6">
        <w:rPr>
          <w:rFonts w:ascii="Arial" w:hAnsi="Arial" w:cs="Arial"/>
        </w:rPr>
        <w:t xml:space="preserve">prevent, identify and manage threats to child safety at PWDA through our policies, procedures, systems and Child Protection Code of Conduct. </w:t>
      </w:r>
    </w:p>
    <w:p w14:paraId="6CA5EBBF" w14:textId="77777777" w:rsidR="00980BD7" w:rsidRPr="004E7AB6" w:rsidRDefault="00980BD7" w:rsidP="00FE0B14">
      <w:pPr>
        <w:rPr>
          <w:rFonts w:ascii="Arial" w:hAnsi="Arial" w:cs="Arial"/>
        </w:rPr>
      </w:pPr>
    </w:p>
    <w:p w14:paraId="5F256C83" w14:textId="3451E8DC" w:rsidR="00FE0B14" w:rsidRDefault="00FE0B14" w:rsidP="00FE0B14">
      <w:pPr>
        <w:rPr>
          <w:rFonts w:ascii="Arial" w:hAnsi="Arial" w:cs="Arial"/>
        </w:rPr>
      </w:pPr>
      <w:r w:rsidRPr="004E7AB6">
        <w:rPr>
          <w:rFonts w:ascii="Arial" w:hAnsi="Arial" w:cs="Arial"/>
        </w:rPr>
        <w:t>Privacy</w:t>
      </w:r>
      <w:r w:rsidR="00AB005A" w:rsidRPr="004E7AB6">
        <w:rPr>
          <w:rFonts w:ascii="Arial" w:hAnsi="Arial" w:cs="Arial"/>
        </w:rPr>
        <w:t xml:space="preserve">: </w:t>
      </w:r>
      <w:r w:rsidR="007D78DF" w:rsidRPr="004E7AB6">
        <w:rPr>
          <w:rFonts w:ascii="Arial" w:hAnsi="Arial" w:cs="Arial"/>
        </w:rPr>
        <w:t>W</w:t>
      </w:r>
      <w:r w:rsidR="00AB005A" w:rsidRPr="004E7AB6">
        <w:rPr>
          <w:rFonts w:ascii="Arial" w:hAnsi="Arial" w:cs="Arial"/>
        </w:rPr>
        <w:t xml:space="preserve">e treat all reports about child protection issues and allegations of child abuse confidentially. </w:t>
      </w:r>
    </w:p>
    <w:p w14:paraId="455F1E1B" w14:textId="77777777" w:rsidR="00980BD7" w:rsidRPr="004E7AB6" w:rsidRDefault="00980BD7" w:rsidP="00FE0B14">
      <w:pPr>
        <w:rPr>
          <w:rFonts w:ascii="Arial" w:hAnsi="Arial" w:cs="Arial"/>
        </w:rPr>
      </w:pPr>
    </w:p>
    <w:p w14:paraId="04386A6B" w14:textId="708A7AD0" w:rsidR="00980BD7" w:rsidRPr="004E7AB6" w:rsidRDefault="00AB005A" w:rsidP="00FE0B14">
      <w:pPr>
        <w:rPr>
          <w:rFonts w:ascii="Arial" w:hAnsi="Arial" w:cs="Arial"/>
        </w:rPr>
      </w:pPr>
      <w:r w:rsidRPr="004E7AB6">
        <w:rPr>
          <w:rFonts w:ascii="Arial" w:hAnsi="Arial" w:cs="Arial"/>
        </w:rPr>
        <w:t xml:space="preserve">Continuous Improvement: </w:t>
      </w:r>
      <w:r w:rsidR="003B4DDF" w:rsidRPr="004E7AB6">
        <w:rPr>
          <w:rFonts w:ascii="Arial" w:hAnsi="Arial" w:cs="Arial"/>
        </w:rPr>
        <w:t>W</w:t>
      </w:r>
      <w:r w:rsidRPr="004E7AB6">
        <w:rPr>
          <w:rFonts w:ascii="Arial" w:hAnsi="Arial" w:cs="Arial"/>
        </w:rPr>
        <w:t xml:space="preserve">e use </w:t>
      </w:r>
      <w:r w:rsidR="003B4DDF" w:rsidRPr="004E7AB6">
        <w:rPr>
          <w:rFonts w:ascii="Arial" w:hAnsi="Arial" w:cs="Arial"/>
        </w:rPr>
        <w:t xml:space="preserve">feedback on implementing this Child Protection Policy and Code of Conduct, any </w:t>
      </w:r>
      <w:r w:rsidRPr="004E7AB6">
        <w:rPr>
          <w:rFonts w:ascii="Arial" w:hAnsi="Arial" w:cs="Arial"/>
        </w:rPr>
        <w:t>breaches of th</w:t>
      </w:r>
      <w:r w:rsidR="003B4DDF" w:rsidRPr="004E7AB6">
        <w:rPr>
          <w:rFonts w:ascii="Arial" w:hAnsi="Arial" w:cs="Arial"/>
        </w:rPr>
        <w:t>e</w:t>
      </w:r>
      <w:r w:rsidRPr="004E7AB6">
        <w:rPr>
          <w:rFonts w:ascii="Arial" w:hAnsi="Arial" w:cs="Arial"/>
        </w:rPr>
        <w:t xml:space="preserve"> policy, the outcomes of these and </w:t>
      </w:r>
      <w:r w:rsidRPr="004E7AB6">
        <w:rPr>
          <w:rFonts w:ascii="Arial" w:hAnsi="Arial" w:cs="Arial"/>
        </w:rPr>
        <w:lastRenderedPageBreak/>
        <w:t>feedback from people involved</w:t>
      </w:r>
      <w:r w:rsidR="003B4DDF" w:rsidRPr="004E7AB6">
        <w:rPr>
          <w:rFonts w:ascii="Arial" w:hAnsi="Arial" w:cs="Arial"/>
        </w:rPr>
        <w:t>,</w:t>
      </w:r>
      <w:r w:rsidRPr="004E7AB6">
        <w:rPr>
          <w:rFonts w:ascii="Arial" w:hAnsi="Arial" w:cs="Arial"/>
        </w:rPr>
        <w:t xml:space="preserve"> to improve how we manage child protection at PWDA.</w:t>
      </w:r>
    </w:p>
    <w:p w14:paraId="53142D4A" w14:textId="481A5CE7" w:rsidR="00AB005A" w:rsidRPr="004E7AB6" w:rsidRDefault="00AB005A" w:rsidP="00FE0B14">
      <w:pPr>
        <w:rPr>
          <w:rFonts w:ascii="Arial" w:hAnsi="Arial" w:cs="Arial"/>
        </w:rPr>
      </w:pPr>
    </w:p>
    <w:p w14:paraId="791017A8" w14:textId="2710F6CB" w:rsidR="00FE0B14" w:rsidRPr="004E7AB6" w:rsidRDefault="00AB005A" w:rsidP="00543F46">
      <w:pPr>
        <w:rPr>
          <w:rFonts w:ascii="Arial" w:hAnsi="Arial" w:cs="Arial"/>
          <w:b/>
          <w:bCs/>
          <w:sz w:val="28"/>
          <w:szCs w:val="28"/>
        </w:rPr>
      </w:pPr>
      <w:r w:rsidRPr="004E7AB6">
        <w:rPr>
          <w:rFonts w:ascii="Arial" w:hAnsi="Arial" w:cs="Arial"/>
          <w:b/>
          <w:bCs/>
          <w:sz w:val="28"/>
          <w:szCs w:val="28"/>
        </w:rPr>
        <w:t>Definitions</w:t>
      </w:r>
    </w:p>
    <w:p w14:paraId="0E17B8FC" w14:textId="494D775C" w:rsidR="007025B6" w:rsidRPr="004E7AB6" w:rsidRDefault="007025B6" w:rsidP="007025B6">
      <w:pPr>
        <w:pStyle w:val="Heading2"/>
        <w:keepNext w:val="0"/>
        <w:widowControl w:val="0"/>
        <w:tabs>
          <w:tab w:val="left" w:pos="836"/>
          <w:tab w:val="left" w:pos="837"/>
        </w:tabs>
        <w:autoSpaceDE w:val="0"/>
        <w:autoSpaceDN w:val="0"/>
        <w:spacing w:before="0" w:after="0"/>
        <w:rPr>
          <w:rFonts w:ascii="Arial" w:hAnsi="Arial"/>
          <w:sz w:val="24"/>
          <w:szCs w:val="24"/>
        </w:rPr>
      </w:pPr>
    </w:p>
    <w:p w14:paraId="78AFF8C7" w14:textId="77777777" w:rsidR="00284DB4" w:rsidRPr="004E7AB6" w:rsidRDefault="007025B6" w:rsidP="00A66700">
      <w:pPr>
        <w:pStyle w:val="Heading2"/>
        <w:keepNext w:val="0"/>
        <w:widowControl w:val="0"/>
        <w:tabs>
          <w:tab w:val="left" w:pos="836"/>
          <w:tab w:val="left" w:pos="837"/>
        </w:tabs>
        <w:autoSpaceDE w:val="0"/>
        <w:autoSpaceDN w:val="0"/>
        <w:spacing w:before="0" w:after="0"/>
        <w:rPr>
          <w:rFonts w:ascii="Arial" w:hAnsi="Arial"/>
          <w:b w:val="0"/>
          <w:bCs w:val="0"/>
          <w:sz w:val="24"/>
          <w:szCs w:val="24"/>
        </w:rPr>
      </w:pPr>
      <w:r w:rsidRPr="004E7AB6">
        <w:rPr>
          <w:rFonts w:ascii="Arial" w:hAnsi="Arial"/>
          <w:sz w:val="24"/>
          <w:szCs w:val="24"/>
        </w:rPr>
        <w:t>Child</w:t>
      </w:r>
      <w:r w:rsidR="00F0454C" w:rsidRPr="004E7AB6">
        <w:rPr>
          <w:rFonts w:ascii="Arial" w:hAnsi="Arial"/>
          <w:b w:val="0"/>
          <w:bCs w:val="0"/>
          <w:sz w:val="24"/>
          <w:szCs w:val="24"/>
        </w:rPr>
        <w:t>,</w:t>
      </w:r>
      <w:r w:rsidR="00E97328" w:rsidRPr="004E7AB6">
        <w:rPr>
          <w:rFonts w:ascii="Arial" w:hAnsi="Arial"/>
          <w:b w:val="0"/>
          <w:bCs w:val="0"/>
          <w:sz w:val="24"/>
          <w:szCs w:val="24"/>
        </w:rPr>
        <w:t xml:space="preserve"> </w:t>
      </w:r>
      <w:r w:rsidR="00F0454C" w:rsidRPr="004E7AB6">
        <w:rPr>
          <w:rFonts w:ascii="Arial" w:hAnsi="Arial"/>
          <w:b w:val="0"/>
          <w:bCs w:val="0"/>
          <w:sz w:val="24"/>
          <w:szCs w:val="24"/>
        </w:rPr>
        <w:t>i</w:t>
      </w:r>
      <w:r w:rsidRPr="004E7AB6">
        <w:rPr>
          <w:rFonts w:ascii="Arial" w:hAnsi="Arial"/>
          <w:b w:val="0"/>
          <w:bCs w:val="0"/>
          <w:sz w:val="24"/>
          <w:szCs w:val="24"/>
        </w:rPr>
        <w:t>n line with the United Nations Convention on the Rights of the Child, a child</w:t>
      </w:r>
      <w:r w:rsidR="00836E2D" w:rsidRPr="004E7AB6">
        <w:rPr>
          <w:rFonts w:ascii="Arial" w:hAnsi="Arial"/>
          <w:b w:val="0"/>
          <w:bCs w:val="0"/>
          <w:sz w:val="24"/>
          <w:szCs w:val="24"/>
        </w:rPr>
        <w:t xml:space="preserve"> means</w:t>
      </w:r>
      <w:r w:rsidRPr="004E7AB6">
        <w:rPr>
          <w:rFonts w:ascii="Arial" w:hAnsi="Arial"/>
          <w:b w:val="0"/>
          <w:bCs w:val="0"/>
          <w:sz w:val="24"/>
          <w:szCs w:val="24"/>
        </w:rPr>
        <w:t xml:space="preserve"> a person under the age of 18.</w:t>
      </w:r>
    </w:p>
    <w:p w14:paraId="47650A4E" w14:textId="3C7F3F66" w:rsidR="00284DB4" w:rsidRPr="004E7AB6" w:rsidRDefault="009A2DFD" w:rsidP="00A66700">
      <w:pPr>
        <w:pStyle w:val="Heading2"/>
        <w:keepNext w:val="0"/>
        <w:widowControl w:val="0"/>
        <w:tabs>
          <w:tab w:val="left" w:pos="836"/>
          <w:tab w:val="left" w:pos="837"/>
        </w:tabs>
        <w:autoSpaceDE w:val="0"/>
        <w:autoSpaceDN w:val="0"/>
        <w:spacing w:before="0" w:after="0"/>
        <w:rPr>
          <w:rFonts w:ascii="Arial" w:hAnsi="Arial"/>
          <w:b w:val="0"/>
          <w:bCs w:val="0"/>
        </w:rPr>
      </w:pPr>
      <w:r w:rsidRPr="004E7AB6">
        <w:rPr>
          <w:rFonts w:ascii="Arial" w:hAnsi="Arial"/>
          <w:b w:val="0"/>
          <w:bCs w:val="0"/>
        </w:rPr>
        <w:t xml:space="preserve"> </w:t>
      </w:r>
    </w:p>
    <w:p w14:paraId="2D4BF68F" w14:textId="69B10657" w:rsidR="00E90600" w:rsidRPr="004E7AB6" w:rsidRDefault="00284DB4" w:rsidP="00604698">
      <w:pPr>
        <w:pStyle w:val="Heading2"/>
        <w:keepNext w:val="0"/>
        <w:widowControl w:val="0"/>
        <w:tabs>
          <w:tab w:val="left" w:pos="836"/>
          <w:tab w:val="left" w:pos="837"/>
        </w:tabs>
        <w:autoSpaceDE w:val="0"/>
        <w:autoSpaceDN w:val="0"/>
        <w:spacing w:before="0" w:after="0"/>
        <w:rPr>
          <w:rFonts w:ascii="Arial" w:hAnsi="Arial"/>
          <w:b w:val="0"/>
          <w:bCs w:val="0"/>
          <w:sz w:val="24"/>
          <w:szCs w:val="24"/>
        </w:rPr>
      </w:pPr>
      <w:r w:rsidRPr="004E7AB6">
        <w:rPr>
          <w:rFonts w:ascii="Arial" w:hAnsi="Arial"/>
        </w:rPr>
        <w:t>Child or Young person.</w:t>
      </w:r>
      <w:r w:rsidRPr="004E7AB6">
        <w:rPr>
          <w:rFonts w:ascii="Arial" w:hAnsi="Arial"/>
          <w:b w:val="0"/>
          <w:bCs w:val="0"/>
        </w:rPr>
        <w:t xml:space="preserve"> </w:t>
      </w:r>
      <w:r w:rsidR="009A2DFD" w:rsidRPr="004E7AB6">
        <w:rPr>
          <w:rFonts w:ascii="Arial" w:hAnsi="Arial"/>
          <w:b w:val="0"/>
          <w:bCs w:val="0"/>
          <w:sz w:val="24"/>
          <w:szCs w:val="24"/>
        </w:rPr>
        <w:t>Note: Definitions of ‘child’ and ‘young person’ vary depending on state and territory legislation</w:t>
      </w:r>
      <w:r w:rsidR="00E90600" w:rsidRPr="004E7AB6">
        <w:rPr>
          <w:rFonts w:ascii="Arial" w:hAnsi="Arial"/>
          <w:b w:val="0"/>
          <w:bCs w:val="0"/>
          <w:sz w:val="24"/>
          <w:szCs w:val="24"/>
        </w:rPr>
        <w:t>, as follows:</w:t>
      </w:r>
    </w:p>
    <w:p w14:paraId="474D23F4" w14:textId="77777777" w:rsidR="00604698" w:rsidRPr="004E7AB6" w:rsidRDefault="00604698" w:rsidP="00604698">
      <w:pPr>
        <w:rPr>
          <w:rFonts w:ascii="Arial" w:hAnsi="Arial" w:cs="Arial"/>
          <w:sz w:val="16"/>
          <w:szCs w:val="16"/>
        </w:rPr>
      </w:pPr>
    </w:p>
    <w:p w14:paraId="009CD268" w14:textId="17AF1340" w:rsidR="00284DB4" w:rsidRPr="004E7AB6" w:rsidRDefault="00284DB4" w:rsidP="00284DB4">
      <w:pPr>
        <w:rPr>
          <w:rFonts w:ascii="Arial" w:hAnsi="Arial" w:cs="Arial"/>
        </w:rPr>
      </w:pPr>
      <w:r w:rsidRPr="004E7AB6">
        <w:rPr>
          <w:rFonts w:ascii="Arial" w:hAnsi="Arial" w:cs="Arial"/>
        </w:rPr>
        <w:t>ACT: Child means a person who is under 12 years old. Young person means a person who is 12 years old or older, but not yet an adult.</w:t>
      </w:r>
    </w:p>
    <w:p w14:paraId="32824283" w14:textId="433EBC71" w:rsidR="00284DB4" w:rsidRPr="004E7AB6" w:rsidRDefault="00284DB4" w:rsidP="00284DB4">
      <w:pPr>
        <w:rPr>
          <w:rFonts w:ascii="Arial" w:hAnsi="Arial" w:cs="Arial"/>
        </w:rPr>
      </w:pPr>
      <w:r w:rsidRPr="004E7AB6">
        <w:rPr>
          <w:rFonts w:ascii="Arial" w:hAnsi="Arial" w:cs="Arial"/>
        </w:rPr>
        <w:t xml:space="preserve">NSW: Child means </w:t>
      </w:r>
      <w:r w:rsidR="00A821F0" w:rsidRPr="004E7AB6">
        <w:rPr>
          <w:rFonts w:ascii="Arial" w:hAnsi="Arial" w:cs="Arial"/>
        </w:rPr>
        <w:t>a person who is under the age of 16 years. Young person means a person who is aged 16 years or above but who is under the age of 18 years.</w:t>
      </w:r>
    </w:p>
    <w:p w14:paraId="58D005E7" w14:textId="22E6E40B" w:rsidR="00A821F0" w:rsidRPr="004E7AB6" w:rsidRDefault="00A821F0" w:rsidP="00284DB4">
      <w:pPr>
        <w:rPr>
          <w:rFonts w:ascii="Arial" w:hAnsi="Arial" w:cs="Arial"/>
        </w:rPr>
      </w:pPr>
      <w:r w:rsidRPr="004E7AB6">
        <w:rPr>
          <w:rFonts w:ascii="Arial" w:hAnsi="Arial" w:cs="Arial"/>
        </w:rPr>
        <w:t>NT: Child means a person less than 18 years of age, or a person apparently less than 18 years of age if the person’s age cannot be proved. No definition for young person.</w:t>
      </w:r>
    </w:p>
    <w:p w14:paraId="65E7A56A" w14:textId="77777777" w:rsidR="00D02F4C" w:rsidRPr="004E7AB6" w:rsidRDefault="00A821F0" w:rsidP="00D02F4C">
      <w:pPr>
        <w:rPr>
          <w:rFonts w:ascii="Arial" w:hAnsi="Arial" w:cs="Arial"/>
        </w:rPr>
      </w:pPr>
      <w:r w:rsidRPr="004E7AB6">
        <w:rPr>
          <w:rFonts w:ascii="Arial" w:hAnsi="Arial" w:cs="Arial"/>
        </w:rPr>
        <w:t>QLD: Child is an individual under 18 years.</w:t>
      </w:r>
      <w:r w:rsidR="00D02F4C" w:rsidRPr="004E7AB6">
        <w:rPr>
          <w:rFonts w:ascii="Arial" w:hAnsi="Arial" w:cs="Arial"/>
        </w:rPr>
        <w:t xml:space="preserve"> No definition for young person.</w:t>
      </w:r>
    </w:p>
    <w:p w14:paraId="0EC730B2" w14:textId="142BFCC6" w:rsidR="00A821F0" w:rsidRPr="004E7AB6" w:rsidRDefault="00D02F4C" w:rsidP="00284DB4">
      <w:pPr>
        <w:rPr>
          <w:rFonts w:ascii="Arial" w:hAnsi="Arial" w:cs="Arial"/>
        </w:rPr>
      </w:pPr>
      <w:r w:rsidRPr="004E7AB6">
        <w:rPr>
          <w:rFonts w:ascii="Arial" w:hAnsi="Arial" w:cs="Arial"/>
        </w:rPr>
        <w:t>SA: Child or young person means a person who is under 18 years of age.</w:t>
      </w:r>
    </w:p>
    <w:p w14:paraId="768CFC56" w14:textId="270B9C5D" w:rsidR="00D02F4C" w:rsidRPr="004E7AB6" w:rsidRDefault="00D02F4C" w:rsidP="00284DB4">
      <w:pPr>
        <w:rPr>
          <w:rFonts w:ascii="Arial" w:hAnsi="Arial" w:cs="Arial"/>
        </w:rPr>
      </w:pPr>
      <w:r w:rsidRPr="004E7AB6">
        <w:rPr>
          <w:rFonts w:ascii="Arial" w:hAnsi="Arial" w:cs="Arial"/>
        </w:rPr>
        <w:t>TAS: Child means a person under 18 years of age. Young person means a child who is 16 or 17 years old.</w:t>
      </w:r>
    </w:p>
    <w:p w14:paraId="21AA583E" w14:textId="77777777" w:rsidR="00D02F4C" w:rsidRPr="004E7AB6" w:rsidRDefault="00D02F4C" w:rsidP="00D02F4C">
      <w:pPr>
        <w:rPr>
          <w:rFonts w:ascii="Arial" w:hAnsi="Arial" w:cs="Arial"/>
        </w:rPr>
      </w:pPr>
      <w:r w:rsidRPr="004E7AB6">
        <w:rPr>
          <w:rFonts w:ascii="Arial" w:hAnsi="Arial" w:cs="Arial"/>
        </w:rPr>
        <w:t>VIC: Child means a person less than 18 years of age, or a person apparently less than 18 years of age if the person’s age cannot be proved. No definition for young person.</w:t>
      </w:r>
    </w:p>
    <w:p w14:paraId="037A5FAD" w14:textId="1EAF5037" w:rsidR="00D02F4C" w:rsidRPr="004E7AB6" w:rsidRDefault="00D02F4C" w:rsidP="00284DB4">
      <w:pPr>
        <w:rPr>
          <w:rFonts w:ascii="Arial" w:hAnsi="Arial" w:cs="Arial"/>
        </w:rPr>
      </w:pPr>
      <w:r w:rsidRPr="004E7AB6">
        <w:rPr>
          <w:rFonts w:ascii="Arial" w:hAnsi="Arial" w:cs="Arial"/>
        </w:rPr>
        <w:t>WA</w:t>
      </w:r>
      <w:r w:rsidR="00E90600" w:rsidRPr="004E7AB6">
        <w:rPr>
          <w:rFonts w:ascii="Arial" w:hAnsi="Arial" w:cs="Arial"/>
        </w:rPr>
        <w:t>: Child means a person who is under 18 years of age, and in the absence of positive evidence as to age, means a person who is apparently under 18 years of age.</w:t>
      </w:r>
    </w:p>
    <w:p w14:paraId="718D1425" w14:textId="77777777" w:rsidR="007025B6" w:rsidRPr="004E7AB6" w:rsidRDefault="007025B6" w:rsidP="007025B6">
      <w:pPr>
        <w:pStyle w:val="BodyText"/>
        <w:spacing w:line="237" w:lineRule="auto"/>
        <w:ind w:right="705"/>
      </w:pPr>
    </w:p>
    <w:p w14:paraId="736A3176" w14:textId="035736A2" w:rsidR="00832349" w:rsidRPr="004E7AB6" w:rsidRDefault="007025B6" w:rsidP="007D78DF">
      <w:pPr>
        <w:rPr>
          <w:rFonts w:ascii="Arial" w:hAnsi="Arial" w:cs="Arial"/>
          <w:color w:val="202124"/>
          <w:shd w:val="clear" w:color="auto" w:fill="FFFFFF"/>
        </w:rPr>
      </w:pPr>
      <w:r w:rsidRPr="004E7AB6">
        <w:rPr>
          <w:rFonts w:ascii="Arial" w:hAnsi="Arial" w:cs="Arial"/>
          <w:b/>
          <w:bCs/>
        </w:rPr>
        <w:t>Child Protection</w:t>
      </w:r>
      <w:r w:rsidR="00E97328" w:rsidRPr="004E7AB6">
        <w:rPr>
          <w:rFonts w:ascii="Arial" w:hAnsi="Arial" w:cs="Arial"/>
          <w:b/>
          <w:bCs/>
        </w:rPr>
        <w:t xml:space="preserve">: </w:t>
      </w:r>
      <w:r w:rsidR="00715F3E" w:rsidRPr="004E7AB6">
        <w:rPr>
          <w:rFonts w:ascii="Arial" w:hAnsi="Arial" w:cs="Arial"/>
          <w:color w:val="202124"/>
        </w:rPr>
        <w:t>the safeguarding of children from violence, exploitation, abuse, and neglect</w:t>
      </w:r>
      <w:r w:rsidR="00715F3E" w:rsidRPr="004E7AB6">
        <w:rPr>
          <w:rFonts w:ascii="Arial" w:hAnsi="Arial" w:cs="Arial"/>
          <w:color w:val="202124"/>
          <w:shd w:val="clear" w:color="auto" w:fill="FFFFFF"/>
        </w:rPr>
        <w:t>.</w:t>
      </w:r>
    </w:p>
    <w:p w14:paraId="1532C215" w14:textId="77777777" w:rsidR="00832349" w:rsidRPr="004E7AB6" w:rsidRDefault="00832349" w:rsidP="007D78DF">
      <w:pPr>
        <w:rPr>
          <w:rFonts w:ascii="Arial" w:hAnsi="Arial" w:cs="Arial"/>
        </w:rPr>
      </w:pPr>
    </w:p>
    <w:p w14:paraId="5D5E7B8B" w14:textId="574C55BA" w:rsidR="00604698" w:rsidRPr="004E7AB6" w:rsidRDefault="00F0454C" w:rsidP="00A66700">
      <w:pPr>
        <w:rPr>
          <w:rFonts w:ascii="Arial" w:hAnsi="Arial" w:cs="Arial"/>
          <w:color w:val="333333"/>
          <w:shd w:val="clear" w:color="auto" w:fill="FFFFFF"/>
        </w:rPr>
      </w:pPr>
      <w:r w:rsidRPr="004E7AB6">
        <w:rPr>
          <w:rFonts w:ascii="Arial" w:hAnsi="Arial" w:cs="Arial"/>
          <w:b/>
          <w:bCs/>
          <w:color w:val="333333"/>
          <w:shd w:val="clear" w:color="auto" w:fill="FFFFFF"/>
        </w:rPr>
        <w:t>Child abuse</w:t>
      </w:r>
      <w:r w:rsidRPr="004E7AB6">
        <w:rPr>
          <w:rFonts w:ascii="Arial" w:hAnsi="Arial" w:cs="Arial"/>
          <w:color w:val="333333"/>
          <w:shd w:val="clear" w:color="auto" w:fill="FFFFFF"/>
        </w:rPr>
        <w:t xml:space="preserve"> is any behaviour that harms a child. It can take many forms, including physical, sexual and emotional abuse, as well as neglect and exploitation.</w:t>
      </w:r>
    </w:p>
    <w:bookmarkEnd w:id="1"/>
    <w:p w14:paraId="19F75E12" w14:textId="72F2B82C" w:rsidR="00D84265" w:rsidRPr="004E7AB6" w:rsidRDefault="00D84265" w:rsidP="00A66700">
      <w:pPr>
        <w:pStyle w:val="Heading2"/>
        <w:keepNext w:val="0"/>
        <w:widowControl w:val="0"/>
        <w:tabs>
          <w:tab w:val="left" w:pos="836"/>
          <w:tab w:val="left" w:pos="837"/>
        </w:tabs>
        <w:autoSpaceDE w:val="0"/>
        <w:autoSpaceDN w:val="0"/>
        <w:spacing w:before="0" w:after="0"/>
        <w:rPr>
          <w:rFonts w:ascii="Arial" w:hAnsi="Arial"/>
          <w:b w:val="0"/>
          <w:bCs w:val="0"/>
          <w:sz w:val="24"/>
          <w:szCs w:val="24"/>
        </w:rPr>
      </w:pPr>
      <w:r w:rsidRPr="004E7AB6">
        <w:rPr>
          <w:rFonts w:ascii="Arial" w:hAnsi="Arial"/>
          <w:sz w:val="24"/>
          <w:szCs w:val="24"/>
        </w:rPr>
        <w:t>Physical</w:t>
      </w:r>
      <w:r w:rsidRPr="004E7AB6">
        <w:rPr>
          <w:rFonts w:ascii="Arial" w:hAnsi="Arial"/>
          <w:spacing w:val="-1"/>
          <w:sz w:val="24"/>
          <w:szCs w:val="24"/>
        </w:rPr>
        <w:t xml:space="preserve"> </w:t>
      </w:r>
      <w:r w:rsidRPr="004E7AB6">
        <w:rPr>
          <w:rFonts w:ascii="Arial" w:hAnsi="Arial"/>
          <w:sz w:val="24"/>
          <w:szCs w:val="24"/>
        </w:rPr>
        <w:t>abuse</w:t>
      </w:r>
      <w:r w:rsidR="00F0454C" w:rsidRPr="004E7AB6">
        <w:rPr>
          <w:rFonts w:ascii="Arial" w:hAnsi="Arial"/>
          <w:sz w:val="24"/>
          <w:szCs w:val="24"/>
        </w:rPr>
        <w:t xml:space="preserve"> </w:t>
      </w:r>
      <w:r w:rsidR="00F0454C" w:rsidRPr="004E7AB6">
        <w:rPr>
          <w:rFonts w:ascii="Arial" w:hAnsi="Arial"/>
          <w:b w:val="0"/>
          <w:bCs w:val="0"/>
          <w:sz w:val="24"/>
          <w:szCs w:val="24"/>
        </w:rPr>
        <w:t>is t</w:t>
      </w:r>
      <w:r w:rsidRPr="004E7AB6">
        <w:rPr>
          <w:rFonts w:ascii="Arial" w:hAnsi="Arial"/>
          <w:b w:val="0"/>
          <w:bCs w:val="0"/>
          <w:sz w:val="24"/>
          <w:szCs w:val="24"/>
        </w:rPr>
        <w:t>he use of physical force against a child that results in harm to the child. Physically abusive behaviour includes shoving, hitting, slapping, shaking, throwing, punching, kicking, biting, burning, strangling and poisoning.</w:t>
      </w:r>
    </w:p>
    <w:p w14:paraId="62395C18" w14:textId="77777777" w:rsidR="00D84265" w:rsidRPr="004E7AB6" w:rsidRDefault="00D84265" w:rsidP="00D84265">
      <w:pPr>
        <w:pStyle w:val="BodyText"/>
        <w:spacing w:before="8"/>
      </w:pPr>
      <w:bookmarkStart w:id="2" w:name="2.2_Child_/_Children"/>
      <w:bookmarkEnd w:id="2"/>
    </w:p>
    <w:p w14:paraId="3D870C9B" w14:textId="64EA80C6" w:rsidR="00D84265" w:rsidRPr="004E7AB6" w:rsidRDefault="00D84265" w:rsidP="00A66700">
      <w:pPr>
        <w:pStyle w:val="Heading2"/>
        <w:keepNext w:val="0"/>
        <w:widowControl w:val="0"/>
        <w:tabs>
          <w:tab w:val="left" w:pos="836"/>
          <w:tab w:val="left" w:pos="837"/>
        </w:tabs>
        <w:autoSpaceDE w:val="0"/>
        <w:autoSpaceDN w:val="0"/>
        <w:spacing w:before="0" w:after="0"/>
        <w:rPr>
          <w:rFonts w:ascii="Arial" w:hAnsi="Arial"/>
          <w:b w:val="0"/>
          <w:bCs w:val="0"/>
          <w:sz w:val="24"/>
          <w:szCs w:val="24"/>
        </w:rPr>
      </w:pPr>
      <w:bookmarkStart w:id="3" w:name="2.3__Sexual_abuse"/>
      <w:bookmarkEnd w:id="3"/>
      <w:r w:rsidRPr="004E7AB6">
        <w:rPr>
          <w:rFonts w:ascii="Arial" w:hAnsi="Arial"/>
          <w:sz w:val="24"/>
          <w:szCs w:val="24"/>
        </w:rPr>
        <w:t>Sexual</w:t>
      </w:r>
      <w:r w:rsidRPr="004E7AB6">
        <w:rPr>
          <w:rFonts w:ascii="Arial" w:hAnsi="Arial"/>
          <w:spacing w:val="-1"/>
          <w:sz w:val="24"/>
          <w:szCs w:val="24"/>
        </w:rPr>
        <w:t xml:space="preserve"> </w:t>
      </w:r>
      <w:r w:rsidRPr="004E7AB6">
        <w:rPr>
          <w:rFonts w:ascii="Arial" w:hAnsi="Arial"/>
          <w:sz w:val="24"/>
          <w:szCs w:val="24"/>
        </w:rPr>
        <w:t>abuse</w:t>
      </w:r>
      <w:r w:rsidR="00F0454C" w:rsidRPr="004E7AB6">
        <w:rPr>
          <w:rFonts w:ascii="Arial" w:hAnsi="Arial"/>
          <w:sz w:val="24"/>
          <w:szCs w:val="24"/>
        </w:rPr>
        <w:t xml:space="preserve"> </w:t>
      </w:r>
      <w:r w:rsidR="00F0454C" w:rsidRPr="004E7AB6">
        <w:rPr>
          <w:rFonts w:ascii="Arial" w:hAnsi="Arial"/>
          <w:b w:val="0"/>
          <w:bCs w:val="0"/>
          <w:sz w:val="24"/>
          <w:szCs w:val="24"/>
        </w:rPr>
        <w:t>is t</w:t>
      </w:r>
      <w:r w:rsidRPr="004E7AB6">
        <w:rPr>
          <w:rFonts w:ascii="Arial" w:hAnsi="Arial"/>
          <w:b w:val="0"/>
          <w:bCs w:val="0"/>
          <w:sz w:val="24"/>
          <w:szCs w:val="24"/>
        </w:rPr>
        <w:t>he use of a child for sexual gratification by an adult or significantly older child or adolescent. Sexually abusive behaviours can include fondling genitals, masturbation, oral sex, vaginal or anal penetration by a penis, finger or any other object, fondling breasts, voyeurism, exhibitionism</w:t>
      </w:r>
      <w:r w:rsidR="00305484" w:rsidRPr="004E7AB6">
        <w:rPr>
          <w:rFonts w:ascii="Arial" w:hAnsi="Arial"/>
          <w:b w:val="0"/>
          <w:bCs w:val="0"/>
          <w:sz w:val="24"/>
          <w:szCs w:val="24"/>
        </w:rPr>
        <w:t>, grooming and similar behaviours</w:t>
      </w:r>
      <w:r w:rsidRPr="004E7AB6">
        <w:rPr>
          <w:rFonts w:ascii="Arial" w:hAnsi="Arial"/>
          <w:b w:val="0"/>
          <w:bCs w:val="0"/>
          <w:sz w:val="24"/>
          <w:szCs w:val="24"/>
        </w:rPr>
        <w:t>.</w:t>
      </w:r>
    </w:p>
    <w:p w14:paraId="00FB5973" w14:textId="77777777" w:rsidR="00D84265" w:rsidRPr="004E7AB6" w:rsidRDefault="00D84265" w:rsidP="00D84265">
      <w:pPr>
        <w:pStyle w:val="BodyText"/>
        <w:spacing w:before="9"/>
      </w:pPr>
    </w:p>
    <w:p w14:paraId="1C62B0A2" w14:textId="3EE57F37" w:rsidR="00893234" w:rsidRPr="004E7AB6" w:rsidRDefault="00D84265" w:rsidP="007D78DF">
      <w:pPr>
        <w:pStyle w:val="BodyText"/>
        <w:ind w:right="572"/>
      </w:pPr>
      <w:r w:rsidRPr="004E7AB6">
        <w:t xml:space="preserve">Age of consent to sexual relations differs between states of Australia. The age of consent for homosexual and heterosexual sex is 16 years of age in the ACT, NSW, NT, Victoria and WA, and 17 years of age in South Australia and </w:t>
      </w:r>
      <w:r w:rsidRPr="004E7AB6">
        <w:lastRenderedPageBreak/>
        <w:t xml:space="preserve">Tasmania. In Queensland the age of consent is 16 years old, except for anal sex where the age of consent is 18 years of age. </w:t>
      </w:r>
    </w:p>
    <w:p w14:paraId="5548D1BF" w14:textId="65A36F5D" w:rsidR="00F0454C" w:rsidRPr="004E7AB6" w:rsidRDefault="00F0454C" w:rsidP="00D84265">
      <w:pPr>
        <w:pStyle w:val="BodyText"/>
        <w:ind w:left="116" w:right="572"/>
      </w:pPr>
    </w:p>
    <w:p w14:paraId="616EFA26" w14:textId="0B966AF6" w:rsidR="00D84265" w:rsidRPr="004E7AB6" w:rsidRDefault="00D84265" w:rsidP="007D78DF">
      <w:pPr>
        <w:pStyle w:val="BodyText"/>
        <w:ind w:right="572"/>
      </w:pPr>
      <w:bookmarkStart w:id="4" w:name="2.4_Emotional_or_psychological_abuse"/>
      <w:bookmarkEnd w:id="4"/>
      <w:r w:rsidRPr="004E7AB6">
        <w:rPr>
          <w:b/>
          <w:bCs/>
        </w:rPr>
        <w:t>Emotional or psychological</w:t>
      </w:r>
      <w:r w:rsidRPr="004E7AB6">
        <w:rPr>
          <w:b/>
          <w:bCs/>
          <w:spacing w:val="-8"/>
        </w:rPr>
        <w:t xml:space="preserve"> </w:t>
      </w:r>
      <w:r w:rsidRPr="004E7AB6">
        <w:rPr>
          <w:b/>
          <w:bCs/>
        </w:rPr>
        <w:t>abuse</w:t>
      </w:r>
      <w:r w:rsidR="00F0454C" w:rsidRPr="004E7AB6">
        <w:t xml:space="preserve"> r</w:t>
      </w:r>
      <w:r w:rsidRPr="004E7AB6">
        <w:t xml:space="preserve">efers </w:t>
      </w:r>
      <w:r w:rsidRPr="004E7AB6">
        <w:rPr>
          <w:spacing w:val="-3"/>
        </w:rPr>
        <w:t xml:space="preserve">to </w:t>
      </w:r>
      <w:r w:rsidRPr="004E7AB6">
        <w:t xml:space="preserve">a parent or caregiver’s inappropriate verbal or symbolic acts toward a child or a pattern of failure over </w:t>
      </w:r>
      <w:r w:rsidRPr="004E7AB6">
        <w:rPr>
          <w:spacing w:val="-3"/>
        </w:rPr>
        <w:t xml:space="preserve">time </w:t>
      </w:r>
      <w:r w:rsidRPr="004E7AB6">
        <w:t>to provide a child with adequate non-physical nurture and emotional availability. Such acts have a high probability of damaging a child’s self- esteem or social</w:t>
      </w:r>
      <w:r w:rsidRPr="004E7AB6">
        <w:rPr>
          <w:spacing w:val="-6"/>
        </w:rPr>
        <w:t xml:space="preserve"> </w:t>
      </w:r>
      <w:r w:rsidRPr="004E7AB6">
        <w:t>competence.</w:t>
      </w:r>
    </w:p>
    <w:p w14:paraId="797F8042" w14:textId="77777777" w:rsidR="00D84265" w:rsidRPr="004E7AB6" w:rsidRDefault="00D84265" w:rsidP="00D84265">
      <w:pPr>
        <w:pStyle w:val="BodyText"/>
        <w:spacing w:before="5"/>
      </w:pPr>
    </w:p>
    <w:p w14:paraId="02B3E566" w14:textId="5F431E09" w:rsidR="001F3B50" w:rsidRPr="004E7AB6" w:rsidRDefault="00D84265" w:rsidP="00980BD7">
      <w:pPr>
        <w:pStyle w:val="BodyText"/>
        <w:spacing w:before="78" w:line="237" w:lineRule="auto"/>
        <w:ind w:right="473"/>
      </w:pPr>
      <w:r w:rsidRPr="00980BD7">
        <w:rPr>
          <w:b/>
          <w:bCs/>
        </w:rPr>
        <w:t>Exposure to Family</w:t>
      </w:r>
      <w:r w:rsidRPr="00980BD7">
        <w:rPr>
          <w:b/>
          <w:bCs/>
          <w:spacing w:val="-8"/>
        </w:rPr>
        <w:t xml:space="preserve"> </w:t>
      </w:r>
      <w:r w:rsidRPr="00980BD7">
        <w:rPr>
          <w:b/>
          <w:bCs/>
        </w:rPr>
        <w:t>Violence</w:t>
      </w:r>
      <w:r w:rsidR="00F0454C" w:rsidRPr="004E7AB6">
        <w:t xml:space="preserve"> </w:t>
      </w:r>
      <w:r w:rsidRPr="004E7AB6">
        <w:t>is when a child is present (hearing or seeing) while a parent or sibling is subjected to physical abuse, sexual abuse or psychological maltreatment, or</w:t>
      </w:r>
      <w:r w:rsidR="00F0454C" w:rsidRPr="004E7AB6">
        <w:rPr>
          <w:b/>
          <w:bCs/>
        </w:rPr>
        <w:t xml:space="preserve"> </w:t>
      </w:r>
      <w:r w:rsidR="00F0454C" w:rsidRPr="004E7AB6">
        <w:t>is visually exposed to the damage caused to people or property by a family member's violent behaviour.</w:t>
      </w:r>
    </w:p>
    <w:p w14:paraId="7D358E1A" w14:textId="5E86F787" w:rsidR="007D78DF" w:rsidRPr="004E7AB6" w:rsidRDefault="007D78DF" w:rsidP="007D78DF">
      <w:pPr>
        <w:pStyle w:val="Heading2"/>
        <w:keepNext w:val="0"/>
        <w:widowControl w:val="0"/>
        <w:tabs>
          <w:tab w:val="left" w:pos="836"/>
          <w:tab w:val="left" w:pos="837"/>
        </w:tabs>
        <w:autoSpaceDE w:val="0"/>
        <w:autoSpaceDN w:val="0"/>
        <w:spacing w:before="214" w:after="0"/>
        <w:rPr>
          <w:rFonts w:ascii="Arial" w:hAnsi="Arial"/>
          <w:b w:val="0"/>
          <w:bCs w:val="0"/>
          <w:sz w:val="24"/>
          <w:szCs w:val="24"/>
        </w:rPr>
      </w:pPr>
      <w:r w:rsidRPr="004E7AB6">
        <w:rPr>
          <w:rFonts w:ascii="Arial" w:hAnsi="Arial"/>
          <w:sz w:val="24"/>
          <w:szCs w:val="24"/>
        </w:rPr>
        <w:t xml:space="preserve">Neglect </w:t>
      </w:r>
      <w:r w:rsidRPr="004E7AB6">
        <w:rPr>
          <w:rFonts w:ascii="Arial" w:hAnsi="Arial"/>
          <w:b w:val="0"/>
          <w:bCs w:val="0"/>
          <w:sz w:val="24"/>
          <w:szCs w:val="24"/>
        </w:rPr>
        <w:t>is the failure by a parent or caregiver to provide a child (where they are in a position to do so) with the conditions that are essential for their physical and emotional development and well-being.</w:t>
      </w:r>
    </w:p>
    <w:p w14:paraId="0A99810C" w14:textId="77777777" w:rsidR="007D78DF" w:rsidRPr="004E7AB6" w:rsidRDefault="007D78DF" w:rsidP="007D78DF">
      <w:pPr>
        <w:pStyle w:val="BodyText"/>
        <w:spacing w:before="1"/>
        <w:ind w:left="116" w:right="463"/>
      </w:pPr>
    </w:p>
    <w:p w14:paraId="3DF857BE" w14:textId="77777777" w:rsidR="007D78DF" w:rsidRPr="004E7AB6" w:rsidRDefault="007D78DF" w:rsidP="007D78DF">
      <w:pPr>
        <w:pStyle w:val="Heading2"/>
        <w:keepNext w:val="0"/>
        <w:widowControl w:val="0"/>
        <w:tabs>
          <w:tab w:val="left" w:pos="881"/>
        </w:tabs>
        <w:autoSpaceDE w:val="0"/>
        <w:autoSpaceDN w:val="0"/>
        <w:spacing w:before="0" w:after="0" w:line="269" w:lineRule="exact"/>
        <w:rPr>
          <w:rFonts w:ascii="Arial" w:hAnsi="Arial"/>
          <w:b w:val="0"/>
          <w:bCs w:val="0"/>
          <w:sz w:val="24"/>
          <w:szCs w:val="24"/>
        </w:rPr>
      </w:pPr>
      <w:r w:rsidRPr="004E7AB6">
        <w:rPr>
          <w:rFonts w:ascii="Arial" w:hAnsi="Arial"/>
          <w:sz w:val="24"/>
          <w:szCs w:val="24"/>
        </w:rPr>
        <w:t xml:space="preserve">Exploitation </w:t>
      </w:r>
      <w:r w:rsidRPr="004E7AB6">
        <w:rPr>
          <w:rFonts w:ascii="Arial" w:hAnsi="Arial"/>
          <w:b w:val="0"/>
          <w:bCs w:val="0"/>
          <w:sz w:val="24"/>
          <w:szCs w:val="24"/>
        </w:rPr>
        <w:t xml:space="preserve">Commercial or other exploitation of a child refers to use of the child in work or other activities for the benefit of others. This includes, </w:t>
      </w:r>
      <w:r w:rsidRPr="004E7AB6">
        <w:rPr>
          <w:rFonts w:ascii="Arial" w:hAnsi="Arial"/>
          <w:b w:val="0"/>
          <w:bCs w:val="0"/>
          <w:spacing w:val="4"/>
          <w:sz w:val="24"/>
          <w:szCs w:val="24"/>
        </w:rPr>
        <w:t xml:space="preserve">but </w:t>
      </w:r>
      <w:r w:rsidRPr="004E7AB6">
        <w:rPr>
          <w:rFonts w:ascii="Arial" w:hAnsi="Arial"/>
          <w:b w:val="0"/>
          <w:bCs w:val="0"/>
          <w:sz w:val="24"/>
          <w:szCs w:val="24"/>
        </w:rPr>
        <w:t>is not limited to, child labour and child prostitution. These activities are to the detriment of the child’s physical or mental health, education, or spiritual, moral or social-emotional development.</w:t>
      </w:r>
    </w:p>
    <w:p w14:paraId="7B4AD834" w14:textId="77777777" w:rsidR="007D78DF" w:rsidRPr="004E7AB6" w:rsidRDefault="007D78DF" w:rsidP="007D78DF">
      <w:pPr>
        <w:pStyle w:val="BodyText"/>
        <w:spacing w:before="7"/>
      </w:pPr>
    </w:p>
    <w:p w14:paraId="1B88E956" w14:textId="14092D36" w:rsidR="007B6823" w:rsidRPr="007F17D5" w:rsidRDefault="007D78DF" w:rsidP="007B6823">
      <w:pPr>
        <w:pStyle w:val="Heading2"/>
        <w:keepNext w:val="0"/>
        <w:widowControl w:val="0"/>
        <w:tabs>
          <w:tab w:val="left" w:pos="836"/>
          <w:tab w:val="left" w:pos="837"/>
        </w:tabs>
        <w:autoSpaceDE w:val="0"/>
        <w:autoSpaceDN w:val="0"/>
        <w:spacing w:before="0" w:after="0"/>
        <w:rPr>
          <w:rStyle w:val="Hyperlink"/>
          <w:rFonts w:ascii="Arial" w:hAnsi="Arial"/>
          <w:b w:val="0"/>
          <w:bCs w:val="0"/>
          <w:color w:val="auto"/>
          <w:sz w:val="24"/>
          <w:szCs w:val="24"/>
          <w:u w:val="none"/>
        </w:rPr>
      </w:pPr>
      <w:r w:rsidRPr="004E7AB6">
        <w:rPr>
          <w:rFonts w:ascii="Arial" w:hAnsi="Arial"/>
          <w:sz w:val="24"/>
          <w:szCs w:val="24"/>
        </w:rPr>
        <w:t>Contact with Children/Working with</w:t>
      </w:r>
      <w:r w:rsidRPr="004E7AB6">
        <w:rPr>
          <w:rFonts w:ascii="Arial" w:hAnsi="Arial"/>
          <w:spacing w:val="-6"/>
          <w:sz w:val="24"/>
          <w:szCs w:val="24"/>
        </w:rPr>
        <w:t xml:space="preserve"> </w:t>
      </w:r>
      <w:r w:rsidRPr="004E7AB6">
        <w:rPr>
          <w:rFonts w:ascii="Arial" w:hAnsi="Arial"/>
          <w:sz w:val="24"/>
          <w:szCs w:val="24"/>
        </w:rPr>
        <w:t xml:space="preserve">children </w:t>
      </w:r>
      <w:r w:rsidRPr="004E7AB6">
        <w:rPr>
          <w:rFonts w:ascii="Arial" w:hAnsi="Arial"/>
          <w:b w:val="0"/>
          <w:bCs w:val="0"/>
          <w:sz w:val="24"/>
          <w:szCs w:val="24"/>
        </w:rPr>
        <w:t xml:space="preserve">means working on an activity or in a position that involves or </w:t>
      </w:r>
      <w:r w:rsidRPr="004E7AB6">
        <w:rPr>
          <w:rFonts w:ascii="Arial" w:hAnsi="Arial"/>
          <w:b w:val="0"/>
          <w:bCs w:val="0"/>
          <w:spacing w:val="-3"/>
          <w:sz w:val="24"/>
          <w:szCs w:val="24"/>
        </w:rPr>
        <w:t xml:space="preserve">may </w:t>
      </w:r>
      <w:r w:rsidRPr="004E7AB6">
        <w:rPr>
          <w:rFonts w:ascii="Arial" w:hAnsi="Arial"/>
          <w:b w:val="0"/>
          <w:bCs w:val="0"/>
          <w:sz w:val="24"/>
          <w:szCs w:val="24"/>
        </w:rPr>
        <w:t>involve contact with children</w:t>
      </w:r>
      <w:r w:rsidR="00893234" w:rsidRPr="004E7AB6">
        <w:rPr>
          <w:rFonts w:ascii="Arial" w:hAnsi="Arial"/>
          <w:b w:val="0"/>
          <w:bCs w:val="0"/>
          <w:sz w:val="24"/>
          <w:szCs w:val="24"/>
        </w:rPr>
        <w:t xml:space="preserve">. This could be </w:t>
      </w:r>
      <w:r w:rsidRPr="004E7AB6">
        <w:rPr>
          <w:rFonts w:ascii="Arial" w:hAnsi="Arial"/>
          <w:b w:val="0"/>
          <w:bCs w:val="0"/>
          <w:sz w:val="24"/>
          <w:szCs w:val="24"/>
        </w:rPr>
        <w:t xml:space="preserve">either </w:t>
      </w:r>
      <w:r w:rsidR="00893234" w:rsidRPr="004E7AB6">
        <w:rPr>
          <w:rFonts w:ascii="Arial" w:hAnsi="Arial"/>
          <w:b w:val="0"/>
          <w:bCs w:val="0"/>
          <w:sz w:val="24"/>
          <w:szCs w:val="24"/>
        </w:rPr>
        <w:t>part of the job or</w:t>
      </w:r>
      <w:r w:rsidR="007F17D5">
        <w:rPr>
          <w:rFonts w:ascii="Arial" w:hAnsi="Arial"/>
          <w:b w:val="0"/>
          <w:bCs w:val="0"/>
          <w:sz w:val="24"/>
          <w:szCs w:val="24"/>
        </w:rPr>
        <w:t xml:space="preserve"> </w:t>
      </w:r>
      <w:r w:rsidR="000E7F7A" w:rsidRPr="004E7AB6">
        <w:rPr>
          <w:rFonts w:ascii="Arial" w:hAnsi="Arial"/>
          <w:b w:val="0"/>
          <w:bCs w:val="0"/>
          <w:sz w:val="24"/>
          <w:szCs w:val="24"/>
        </w:rPr>
        <w:t>b</w:t>
      </w:r>
      <w:r w:rsidR="00893234" w:rsidRPr="004E7AB6">
        <w:rPr>
          <w:rFonts w:ascii="Arial" w:hAnsi="Arial"/>
          <w:b w:val="0"/>
          <w:bCs w:val="0"/>
          <w:sz w:val="24"/>
          <w:szCs w:val="24"/>
        </w:rPr>
        <w:t>ecause of the type of</w:t>
      </w:r>
      <w:r w:rsidRPr="004E7AB6">
        <w:rPr>
          <w:rFonts w:ascii="Arial" w:hAnsi="Arial"/>
          <w:b w:val="0"/>
          <w:bCs w:val="0"/>
          <w:sz w:val="24"/>
          <w:szCs w:val="24"/>
        </w:rPr>
        <w:t xml:space="preserve"> work environment. This includes indirect contact with children in the community. </w:t>
      </w:r>
      <w:r w:rsidR="00893234" w:rsidRPr="004E7AB6">
        <w:rPr>
          <w:rFonts w:ascii="Arial" w:hAnsi="Arial"/>
          <w:b w:val="0"/>
          <w:bCs w:val="0"/>
          <w:sz w:val="24"/>
          <w:szCs w:val="24"/>
        </w:rPr>
        <w:t xml:space="preserve">Anyone working with children must have a </w:t>
      </w:r>
      <w:r w:rsidRPr="004E7AB6">
        <w:rPr>
          <w:rFonts w:ascii="Arial" w:hAnsi="Arial"/>
          <w:b w:val="0"/>
          <w:bCs w:val="0"/>
          <w:sz w:val="24"/>
          <w:szCs w:val="24"/>
        </w:rPr>
        <w:t>Working with Children Check.</w:t>
      </w:r>
      <w:r w:rsidR="007B6823" w:rsidRPr="004E7AB6">
        <w:rPr>
          <w:rFonts w:ascii="Arial" w:hAnsi="Arial"/>
          <w:b w:val="0"/>
          <w:bCs w:val="0"/>
          <w:sz w:val="24"/>
          <w:szCs w:val="24"/>
        </w:rPr>
        <w:t xml:space="preserve"> These checks are covered by state legislation and administered in each state and territory. You can find more information here: </w:t>
      </w:r>
      <w:hyperlink r:id="rId12" w:history="1">
        <w:r w:rsidR="007B6823" w:rsidRPr="004E7AB6">
          <w:rPr>
            <w:rStyle w:val="Hyperlink"/>
            <w:rFonts w:ascii="Arial" w:hAnsi="Arial"/>
            <w:b w:val="0"/>
            <w:bCs w:val="0"/>
            <w:sz w:val="24"/>
            <w:szCs w:val="24"/>
          </w:rPr>
          <w:t>https://www.nationalcrimecheck.com.au/resources/working_with_children_checks_in_australia</w:t>
        </w:r>
      </w:hyperlink>
      <w:r w:rsidR="00832349" w:rsidRPr="004E7AB6">
        <w:rPr>
          <w:rStyle w:val="Hyperlink"/>
          <w:rFonts w:ascii="Arial" w:hAnsi="Arial"/>
          <w:b w:val="0"/>
          <w:bCs w:val="0"/>
          <w:sz w:val="24"/>
          <w:szCs w:val="24"/>
        </w:rPr>
        <w:t xml:space="preserve"> </w:t>
      </w:r>
    </w:p>
    <w:p w14:paraId="7F33F6AC" w14:textId="4F3093EC" w:rsidR="007D78DF" w:rsidRPr="004E7AB6" w:rsidRDefault="007D78DF" w:rsidP="007B6823">
      <w:pPr>
        <w:pStyle w:val="Heading2"/>
        <w:keepNext w:val="0"/>
        <w:widowControl w:val="0"/>
        <w:tabs>
          <w:tab w:val="left" w:pos="836"/>
          <w:tab w:val="left" w:pos="837"/>
        </w:tabs>
        <w:autoSpaceDE w:val="0"/>
        <w:autoSpaceDN w:val="0"/>
        <w:spacing w:before="0" w:after="0"/>
        <w:rPr>
          <w:rFonts w:ascii="Arial" w:hAnsi="Arial"/>
          <w:b w:val="0"/>
          <w:bCs w:val="0"/>
          <w:sz w:val="24"/>
          <w:szCs w:val="24"/>
        </w:rPr>
      </w:pPr>
    </w:p>
    <w:p w14:paraId="111D49B8" w14:textId="5156514C" w:rsidR="007D78DF" w:rsidRPr="004E7AB6" w:rsidRDefault="007D78DF" w:rsidP="007B6823">
      <w:pPr>
        <w:pStyle w:val="Heading2"/>
        <w:keepNext w:val="0"/>
        <w:widowControl w:val="0"/>
        <w:tabs>
          <w:tab w:val="left" w:pos="836"/>
          <w:tab w:val="left" w:pos="837"/>
        </w:tabs>
        <w:autoSpaceDE w:val="0"/>
        <w:autoSpaceDN w:val="0"/>
        <w:spacing w:before="0" w:after="0"/>
        <w:rPr>
          <w:rFonts w:ascii="Arial" w:hAnsi="Arial"/>
          <w:b w:val="0"/>
          <w:bCs w:val="0"/>
          <w:sz w:val="24"/>
          <w:szCs w:val="24"/>
        </w:rPr>
      </w:pPr>
      <w:r w:rsidRPr="004E7AB6">
        <w:rPr>
          <w:rFonts w:ascii="Arial" w:hAnsi="Arial"/>
          <w:sz w:val="24"/>
          <w:szCs w:val="24"/>
        </w:rPr>
        <w:t>Duty of</w:t>
      </w:r>
      <w:r w:rsidRPr="004E7AB6">
        <w:rPr>
          <w:rFonts w:ascii="Arial" w:hAnsi="Arial"/>
          <w:spacing w:val="-4"/>
          <w:sz w:val="24"/>
          <w:szCs w:val="24"/>
        </w:rPr>
        <w:t xml:space="preserve"> </w:t>
      </w:r>
      <w:r w:rsidRPr="004E7AB6">
        <w:rPr>
          <w:rFonts w:ascii="Arial" w:hAnsi="Arial"/>
          <w:sz w:val="24"/>
          <w:szCs w:val="24"/>
        </w:rPr>
        <w:t>Care</w:t>
      </w:r>
      <w:r w:rsidRPr="004E7AB6">
        <w:rPr>
          <w:rFonts w:ascii="Arial" w:hAnsi="Arial"/>
          <w:b w:val="0"/>
          <w:bCs w:val="0"/>
          <w:sz w:val="24"/>
          <w:szCs w:val="24"/>
        </w:rPr>
        <w:t xml:space="preserve"> is a </w:t>
      </w:r>
      <w:r w:rsidRPr="004E7AB6">
        <w:rPr>
          <w:rFonts w:ascii="Arial" w:hAnsi="Arial"/>
          <w:b w:val="0"/>
          <w:bCs w:val="0"/>
          <w:spacing w:val="-2"/>
          <w:sz w:val="24"/>
          <w:szCs w:val="24"/>
        </w:rPr>
        <w:t xml:space="preserve">common </w:t>
      </w:r>
      <w:r w:rsidRPr="004E7AB6">
        <w:rPr>
          <w:rFonts w:ascii="Arial" w:hAnsi="Arial"/>
          <w:b w:val="0"/>
          <w:bCs w:val="0"/>
          <w:sz w:val="24"/>
          <w:szCs w:val="24"/>
        </w:rPr>
        <w:t>law concept that refers to the responsibility of the</w:t>
      </w:r>
      <w:r w:rsidR="007B6823" w:rsidRPr="004E7AB6">
        <w:rPr>
          <w:rFonts w:ascii="Arial" w:hAnsi="Arial"/>
          <w:b w:val="0"/>
          <w:bCs w:val="0"/>
          <w:spacing w:val="66"/>
          <w:sz w:val="24"/>
          <w:szCs w:val="24"/>
        </w:rPr>
        <w:t xml:space="preserve"> </w:t>
      </w:r>
      <w:r w:rsidRPr="004E7AB6">
        <w:rPr>
          <w:rFonts w:ascii="Arial" w:hAnsi="Arial"/>
          <w:b w:val="0"/>
          <w:bCs w:val="0"/>
          <w:sz w:val="24"/>
          <w:szCs w:val="24"/>
        </w:rPr>
        <w:t>organisation to provide children</w:t>
      </w:r>
      <w:r w:rsidR="00E15F00" w:rsidRPr="004E7AB6">
        <w:rPr>
          <w:rFonts w:ascii="Arial" w:hAnsi="Arial"/>
          <w:b w:val="0"/>
          <w:bCs w:val="0"/>
          <w:sz w:val="24"/>
          <w:szCs w:val="24"/>
        </w:rPr>
        <w:t xml:space="preserve"> and young people</w:t>
      </w:r>
      <w:r w:rsidRPr="004E7AB6">
        <w:rPr>
          <w:rFonts w:ascii="Arial" w:hAnsi="Arial"/>
          <w:b w:val="0"/>
          <w:bCs w:val="0"/>
          <w:sz w:val="24"/>
          <w:szCs w:val="24"/>
        </w:rPr>
        <w:t xml:space="preserve"> with an adequate level of protection against harm. It is the duty of the organisation to protect children from all reasonably foreseeable risk of harm.</w:t>
      </w:r>
    </w:p>
    <w:p w14:paraId="2BA1DC68" w14:textId="77777777" w:rsidR="007D78DF" w:rsidRPr="004E7AB6" w:rsidRDefault="007D78DF" w:rsidP="007B6823">
      <w:pPr>
        <w:pStyle w:val="BodyText"/>
        <w:spacing w:before="5"/>
      </w:pPr>
    </w:p>
    <w:p w14:paraId="7B913CF9" w14:textId="5D29E3F3" w:rsidR="007D78DF" w:rsidRPr="004E7AB6" w:rsidRDefault="007D78DF" w:rsidP="007B6823">
      <w:pPr>
        <w:pStyle w:val="Heading2"/>
        <w:keepNext w:val="0"/>
        <w:widowControl w:val="0"/>
        <w:tabs>
          <w:tab w:val="left" w:pos="836"/>
          <w:tab w:val="left" w:pos="837"/>
        </w:tabs>
        <w:autoSpaceDE w:val="0"/>
        <w:autoSpaceDN w:val="0"/>
        <w:spacing w:before="0" w:after="0"/>
        <w:rPr>
          <w:rFonts w:ascii="Arial" w:hAnsi="Arial"/>
          <w:b w:val="0"/>
          <w:bCs w:val="0"/>
          <w:sz w:val="24"/>
          <w:szCs w:val="24"/>
        </w:rPr>
      </w:pPr>
      <w:r w:rsidRPr="004E7AB6">
        <w:rPr>
          <w:rFonts w:ascii="Arial" w:hAnsi="Arial"/>
          <w:sz w:val="24"/>
          <w:szCs w:val="24"/>
        </w:rPr>
        <w:t>Board, employees and/or other</w:t>
      </w:r>
      <w:r w:rsidRPr="004E7AB6">
        <w:rPr>
          <w:rFonts w:ascii="Arial" w:hAnsi="Arial"/>
          <w:spacing w:val="-7"/>
          <w:sz w:val="24"/>
          <w:szCs w:val="24"/>
        </w:rPr>
        <w:t xml:space="preserve"> </w:t>
      </w:r>
      <w:r w:rsidRPr="004E7AB6">
        <w:rPr>
          <w:rFonts w:ascii="Arial" w:hAnsi="Arial"/>
          <w:sz w:val="24"/>
          <w:szCs w:val="24"/>
        </w:rPr>
        <w:t xml:space="preserve">representatives </w:t>
      </w:r>
      <w:r w:rsidRPr="004E7AB6">
        <w:rPr>
          <w:rFonts w:ascii="Arial" w:hAnsi="Arial"/>
          <w:b w:val="0"/>
          <w:bCs w:val="0"/>
          <w:sz w:val="24"/>
          <w:szCs w:val="24"/>
        </w:rPr>
        <w:t>includes PWDA permanent</w:t>
      </w:r>
      <w:r w:rsidR="00794797" w:rsidRPr="004E7AB6">
        <w:rPr>
          <w:rFonts w:ascii="Arial" w:hAnsi="Arial"/>
          <w:b w:val="0"/>
          <w:bCs w:val="0"/>
          <w:sz w:val="24"/>
          <w:szCs w:val="24"/>
        </w:rPr>
        <w:t xml:space="preserve">, </w:t>
      </w:r>
      <w:r w:rsidRPr="004E7AB6">
        <w:rPr>
          <w:rFonts w:ascii="Arial" w:hAnsi="Arial"/>
          <w:b w:val="0"/>
          <w:bCs w:val="0"/>
          <w:sz w:val="24"/>
          <w:szCs w:val="24"/>
        </w:rPr>
        <w:t>fixed</w:t>
      </w:r>
      <w:r w:rsidR="00794797" w:rsidRPr="004E7AB6">
        <w:rPr>
          <w:rFonts w:ascii="Arial" w:hAnsi="Arial"/>
          <w:b w:val="0"/>
          <w:bCs w:val="0"/>
          <w:sz w:val="24"/>
          <w:szCs w:val="24"/>
        </w:rPr>
        <w:t>-term</w:t>
      </w:r>
      <w:r w:rsidRPr="004E7AB6">
        <w:rPr>
          <w:rFonts w:ascii="Arial" w:hAnsi="Arial"/>
          <w:b w:val="0"/>
          <w:bCs w:val="0"/>
          <w:sz w:val="24"/>
          <w:szCs w:val="24"/>
        </w:rPr>
        <w:t xml:space="preserve"> </w:t>
      </w:r>
      <w:r w:rsidR="00794797" w:rsidRPr="004E7AB6">
        <w:rPr>
          <w:rFonts w:ascii="Arial" w:hAnsi="Arial"/>
          <w:b w:val="0"/>
          <w:bCs w:val="0"/>
          <w:sz w:val="24"/>
          <w:szCs w:val="24"/>
        </w:rPr>
        <w:t xml:space="preserve">and casual </w:t>
      </w:r>
      <w:r w:rsidRPr="004E7AB6">
        <w:rPr>
          <w:rFonts w:ascii="Arial" w:hAnsi="Arial"/>
          <w:b w:val="0"/>
          <w:bCs w:val="0"/>
          <w:sz w:val="24"/>
          <w:szCs w:val="24"/>
        </w:rPr>
        <w:t xml:space="preserve">staff, board members, interns, volunteers or any person or organisation that is contracted to conduct activities on behalf of PWDA, presents PWDA publicly, or visits PWDA programs at the invitation of PWDA. This may include but </w:t>
      </w:r>
      <w:r w:rsidR="007B6823" w:rsidRPr="004E7AB6">
        <w:rPr>
          <w:rFonts w:ascii="Arial" w:hAnsi="Arial"/>
          <w:b w:val="0"/>
          <w:bCs w:val="0"/>
          <w:sz w:val="24"/>
          <w:szCs w:val="24"/>
        </w:rPr>
        <w:t xml:space="preserve">is </w:t>
      </w:r>
      <w:r w:rsidRPr="004E7AB6">
        <w:rPr>
          <w:rFonts w:ascii="Arial" w:hAnsi="Arial"/>
          <w:b w:val="0"/>
          <w:bCs w:val="0"/>
          <w:sz w:val="24"/>
          <w:szCs w:val="24"/>
        </w:rPr>
        <w:t>not limited to contractors, consultants, National Ambassadors, Young Ambassadors, media personnel and donors visiting PWDA.</w:t>
      </w:r>
    </w:p>
    <w:p w14:paraId="2B1ABE6A" w14:textId="6DBB7BBE" w:rsidR="00E96A76" w:rsidRPr="004E7AB6" w:rsidRDefault="00E96A76" w:rsidP="00E96A76">
      <w:pPr>
        <w:rPr>
          <w:rFonts w:ascii="Arial" w:hAnsi="Arial" w:cs="Arial"/>
        </w:rPr>
      </w:pPr>
    </w:p>
    <w:p w14:paraId="4C870C80" w14:textId="77777777" w:rsidR="00E96A76" w:rsidRPr="004E7AB6" w:rsidRDefault="00E96A76" w:rsidP="00F41AE8">
      <w:pPr>
        <w:rPr>
          <w:rFonts w:ascii="Arial" w:hAnsi="Arial" w:cs="Arial"/>
        </w:rPr>
      </w:pPr>
    </w:p>
    <w:p w14:paraId="3100D7C6" w14:textId="2CE41F08" w:rsidR="00836E2D" w:rsidRDefault="00836E2D" w:rsidP="00836E2D">
      <w:pPr>
        <w:rPr>
          <w:rFonts w:ascii="Arial" w:hAnsi="Arial" w:cs="Arial"/>
          <w:b/>
          <w:bCs/>
          <w:sz w:val="28"/>
          <w:szCs w:val="28"/>
        </w:rPr>
      </w:pPr>
      <w:r w:rsidRPr="004E7AB6">
        <w:rPr>
          <w:rFonts w:ascii="Arial" w:hAnsi="Arial" w:cs="Arial"/>
          <w:b/>
          <w:bCs/>
          <w:sz w:val="28"/>
          <w:szCs w:val="28"/>
        </w:rPr>
        <w:lastRenderedPageBreak/>
        <w:t>Background Information</w:t>
      </w:r>
    </w:p>
    <w:p w14:paraId="46872EA0" w14:textId="77777777" w:rsidR="00980BD7" w:rsidRPr="004E7AB6" w:rsidRDefault="00980BD7" w:rsidP="00836E2D">
      <w:pPr>
        <w:rPr>
          <w:rFonts w:ascii="Arial" w:hAnsi="Arial" w:cs="Arial"/>
          <w:b/>
          <w:bCs/>
          <w:sz w:val="28"/>
          <w:szCs w:val="28"/>
        </w:rPr>
      </w:pPr>
    </w:p>
    <w:p w14:paraId="534B77DA" w14:textId="0AC8D1CF" w:rsidR="00C52832" w:rsidRPr="004E7AB6" w:rsidRDefault="00C52832" w:rsidP="00836E2D">
      <w:pPr>
        <w:rPr>
          <w:rFonts w:ascii="Arial" w:hAnsi="Arial" w:cs="Arial"/>
          <w:b/>
          <w:bCs/>
        </w:rPr>
      </w:pPr>
      <w:r w:rsidRPr="004E7AB6">
        <w:rPr>
          <w:rFonts w:ascii="Arial" w:hAnsi="Arial" w:cs="Arial"/>
          <w:b/>
          <w:bCs/>
        </w:rPr>
        <w:t>About Australian Child Protection laws</w:t>
      </w:r>
    </w:p>
    <w:p w14:paraId="427B54E0" w14:textId="590C4725" w:rsidR="00635868" w:rsidRPr="004E7AB6" w:rsidRDefault="00635868" w:rsidP="00836E2D">
      <w:pPr>
        <w:rPr>
          <w:rFonts w:ascii="Arial" w:hAnsi="Arial" w:cs="Arial"/>
        </w:rPr>
      </w:pPr>
      <w:r w:rsidRPr="004E7AB6">
        <w:rPr>
          <w:rFonts w:ascii="Arial" w:hAnsi="Arial" w:cs="Arial"/>
        </w:rPr>
        <w:t xml:space="preserve">In Australia, state and territory governments are responsible for administering and operating child protection services. </w:t>
      </w:r>
      <w:r w:rsidR="00605A9B" w:rsidRPr="004E7AB6">
        <w:rPr>
          <w:rFonts w:ascii="Arial" w:hAnsi="Arial" w:cs="Arial"/>
        </w:rPr>
        <w:t>Each has their own child protection legislation</w:t>
      </w:r>
      <w:r w:rsidRPr="004E7AB6">
        <w:rPr>
          <w:rFonts w:ascii="Arial" w:hAnsi="Arial" w:cs="Arial"/>
        </w:rPr>
        <w:t xml:space="preserve"> that govern the way these services are provided.</w:t>
      </w:r>
      <w:r w:rsidR="0024496B" w:rsidRPr="004E7AB6">
        <w:rPr>
          <w:rFonts w:ascii="Arial" w:hAnsi="Arial" w:cs="Arial"/>
        </w:rPr>
        <w:t xml:space="preserve"> Table A</w:t>
      </w:r>
      <w:r w:rsidRPr="004E7AB6">
        <w:rPr>
          <w:rFonts w:ascii="Arial" w:hAnsi="Arial" w:cs="Arial"/>
        </w:rPr>
        <w:t>,</w:t>
      </w:r>
      <w:r w:rsidR="0024496B" w:rsidRPr="004E7AB6">
        <w:rPr>
          <w:rFonts w:ascii="Arial" w:hAnsi="Arial" w:cs="Arial"/>
        </w:rPr>
        <w:t xml:space="preserve"> below</w:t>
      </w:r>
      <w:r w:rsidRPr="004E7AB6">
        <w:rPr>
          <w:rFonts w:ascii="Arial" w:hAnsi="Arial" w:cs="Arial"/>
        </w:rPr>
        <w:t>, lists the main child protection acts in each Australian state and territory along with links to find further information.</w:t>
      </w:r>
      <w:r w:rsidR="0024496B" w:rsidRPr="004E7AB6">
        <w:rPr>
          <w:rFonts w:ascii="Arial" w:hAnsi="Arial" w:cs="Arial"/>
        </w:rPr>
        <w:t xml:space="preserve"> </w:t>
      </w:r>
    </w:p>
    <w:p w14:paraId="1ECA97BA" w14:textId="77777777" w:rsidR="00444795" w:rsidRPr="004E7AB6" w:rsidRDefault="00444795" w:rsidP="00444795">
      <w:pPr>
        <w:spacing w:before="188" w:after="5"/>
        <w:ind w:left="116"/>
        <w:jc w:val="both"/>
        <w:rPr>
          <w:rFonts w:ascii="Arial" w:hAnsi="Arial" w:cs="Arial"/>
          <w:b/>
        </w:rPr>
      </w:pPr>
      <w:r w:rsidRPr="004E7AB6">
        <w:rPr>
          <w:rFonts w:ascii="Arial" w:hAnsi="Arial" w:cs="Arial"/>
          <w:b/>
        </w:rPr>
        <w:t>Table A</w:t>
      </w:r>
    </w:p>
    <w:p w14:paraId="5D2B8F76" w14:textId="77777777" w:rsidR="00444795" w:rsidRPr="004E7AB6" w:rsidRDefault="00444795" w:rsidP="00444795">
      <w:pPr>
        <w:pStyle w:val="BodyText"/>
        <w:spacing w:line="20" w:lineRule="exact"/>
        <w:ind w:left="212"/>
      </w:pPr>
      <w:r w:rsidRPr="004E7AB6">
        <w:rPr>
          <w:noProof/>
          <w:lang w:val="en-AU" w:eastAsia="en-AU" w:bidi="ar-SA"/>
        </w:rPr>
        <mc:AlternateContent>
          <mc:Choice Requires="wpg">
            <w:drawing>
              <wp:inline distT="0" distB="0" distL="0" distR="0" wp14:anchorId="3FDB818A" wp14:editId="63055F5A">
                <wp:extent cx="6129020" cy="12700"/>
                <wp:effectExtent l="7620" t="6350" r="6985"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12700"/>
                          <a:chOff x="0" y="0"/>
                          <a:chExt cx="9652" cy="20"/>
                        </a:xfrm>
                      </wpg:grpSpPr>
                      <wps:wsp>
                        <wps:cNvPr id="7" name="Line 4"/>
                        <wps:cNvCnPr>
                          <a:cxnSpLocks noChangeShapeType="1"/>
                        </wps:cNvCnPr>
                        <wps:spPr bwMode="auto">
                          <a:xfrm>
                            <a:off x="0" y="10"/>
                            <a:ext cx="9652" cy="0"/>
                          </a:xfrm>
                          <a:prstGeom prst="line">
                            <a:avLst/>
                          </a:prstGeom>
                          <a:noFill/>
                          <a:ln w="12191">
                            <a:solidFill>
                              <a:srgbClr val="4F81B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262B0" id="Group 3" o:spid="_x0000_s1026" style="width:482.6pt;height:1pt;mso-position-horizontal-relative:char;mso-position-vertical-relative:line" coordsize="9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">
                <v:line id="Line 4" o:spid="_x0000_s1027" style="position:absolute;visibility:visible;mso-wrap-style:square" from="0,10" to="9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" strokecolor="#4f81bb" strokeweight=".33864mm"/>
                <w10:anchorlock/>
              </v:group>
            </w:pict>
          </mc:Fallback>
        </mc:AlternateContent>
      </w:r>
    </w:p>
    <w:p w14:paraId="6B2B9A59" w14:textId="77777777" w:rsidR="00444795" w:rsidRPr="004E7AB6" w:rsidRDefault="00444795" w:rsidP="00444795">
      <w:pPr>
        <w:spacing w:before="1"/>
        <w:ind w:left="337"/>
        <w:rPr>
          <w:rFonts w:ascii="Arial" w:hAnsi="Arial" w:cs="Arial"/>
          <w:b/>
        </w:rPr>
      </w:pPr>
      <w:r w:rsidRPr="004E7AB6">
        <w:rPr>
          <w:rFonts w:ascii="Arial" w:hAnsi="Arial" w:cs="Arial"/>
          <w:b/>
        </w:rPr>
        <w:t>State and Territory Child Protection Legislation</w:t>
      </w:r>
    </w:p>
    <w:p w14:paraId="02CD4B89" w14:textId="77777777" w:rsidR="00444795" w:rsidRPr="004E7AB6" w:rsidRDefault="00444795" w:rsidP="00444795">
      <w:pPr>
        <w:pStyle w:val="BodyText"/>
        <w:spacing w:before="4"/>
        <w:rPr>
          <w:b/>
        </w:rPr>
      </w:pPr>
    </w:p>
    <w:tbl>
      <w:tblPr>
        <w:tblW w:w="0" w:type="auto"/>
        <w:tblInd w:w="229" w:type="dxa"/>
        <w:tblLayout w:type="fixed"/>
        <w:tblCellMar>
          <w:left w:w="0" w:type="dxa"/>
          <w:right w:w="0" w:type="dxa"/>
        </w:tblCellMar>
        <w:tblLook w:val="01E0" w:firstRow="1" w:lastRow="1" w:firstColumn="1" w:lastColumn="1" w:noHBand="0" w:noVBand="0"/>
      </w:tblPr>
      <w:tblGrid>
        <w:gridCol w:w="1699"/>
        <w:gridCol w:w="4168"/>
        <w:gridCol w:w="3783"/>
      </w:tblGrid>
      <w:tr w:rsidR="00444795" w:rsidRPr="004E7AB6" w14:paraId="3F9C14CE" w14:textId="77777777" w:rsidTr="0066301C">
        <w:trPr>
          <w:trHeight w:val="585"/>
        </w:trPr>
        <w:tc>
          <w:tcPr>
            <w:tcW w:w="1699" w:type="dxa"/>
            <w:tcBorders>
              <w:top w:val="single" w:sz="8" w:space="0" w:color="4F81BB"/>
            </w:tcBorders>
            <w:shd w:val="clear" w:color="auto" w:fill="D2DFEC"/>
          </w:tcPr>
          <w:p w14:paraId="18D77C59" w14:textId="77777777" w:rsidR="00444795" w:rsidRPr="004E7AB6" w:rsidRDefault="00444795" w:rsidP="0066301C">
            <w:pPr>
              <w:pStyle w:val="TableParagraph"/>
              <w:spacing w:before="1"/>
              <w:ind w:left="115"/>
              <w:rPr>
                <w:rFonts w:ascii="Arial" w:hAnsi="Arial" w:cs="Arial"/>
                <w:sz w:val="24"/>
                <w:szCs w:val="24"/>
              </w:rPr>
            </w:pPr>
            <w:r w:rsidRPr="004E7AB6">
              <w:rPr>
                <w:rFonts w:ascii="Arial" w:hAnsi="Arial" w:cs="Arial"/>
                <w:color w:val="2C2C08"/>
                <w:sz w:val="24"/>
                <w:szCs w:val="24"/>
              </w:rPr>
              <w:t>New South Wales</w:t>
            </w:r>
          </w:p>
        </w:tc>
        <w:tc>
          <w:tcPr>
            <w:tcW w:w="4168" w:type="dxa"/>
            <w:tcBorders>
              <w:top w:val="single" w:sz="8" w:space="0" w:color="4F81BB"/>
            </w:tcBorders>
            <w:shd w:val="clear" w:color="auto" w:fill="D2DFEC"/>
          </w:tcPr>
          <w:p w14:paraId="1DCA10F1" w14:textId="77777777" w:rsidR="00444795" w:rsidRPr="004E7AB6" w:rsidRDefault="00444795" w:rsidP="0066301C">
            <w:pPr>
              <w:pStyle w:val="TableParagraph"/>
              <w:tabs>
                <w:tab w:val="left" w:pos="1004"/>
                <w:tab w:val="left" w:pos="1528"/>
                <w:tab w:val="left" w:pos="2252"/>
              </w:tabs>
              <w:spacing w:before="1"/>
              <w:ind w:right="124"/>
              <w:rPr>
                <w:rFonts w:ascii="Arial" w:hAnsi="Arial" w:cs="Arial"/>
                <w:i/>
                <w:sz w:val="24"/>
                <w:szCs w:val="24"/>
              </w:rPr>
            </w:pPr>
            <w:r w:rsidRPr="004E7AB6">
              <w:rPr>
                <w:rFonts w:ascii="Arial" w:hAnsi="Arial" w:cs="Arial"/>
                <w:i/>
                <w:color w:val="2C2C08"/>
                <w:sz w:val="24"/>
                <w:szCs w:val="24"/>
              </w:rPr>
              <w:t xml:space="preserve">Children and Young </w:t>
            </w:r>
            <w:r w:rsidRPr="004E7AB6">
              <w:rPr>
                <w:rFonts w:ascii="Arial" w:hAnsi="Arial" w:cs="Arial"/>
                <w:i/>
                <w:color w:val="2C2C08"/>
                <w:w w:val="90"/>
                <w:sz w:val="24"/>
                <w:szCs w:val="24"/>
              </w:rPr>
              <w:t xml:space="preserve">Persons </w:t>
            </w:r>
            <w:r w:rsidRPr="004E7AB6">
              <w:rPr>
                <w:rFonts w:ascii="Arial" w:hAnsi="Arial" w:cs="Arial"/>
                <w:i/>
                <w:color w:val="2C2C08"/>
                <w:sz w:val="24"/>
                <w:szCs w:val="24"/>
              </w:rPr>
              <w:t>(Care and Protection) Act</w:t>
            </w:r>
            <w:r w:rsidRPr="004E7AB6">
              <w:rPr>
                <w:rFonts w:ascii="Arial" w:hAnsi="Arial" w:cs="Arial"/>
                <w:i/>
                <w:color w:val="2C2C08"/>
                <w:spacing w:val="-11"/>
                <w:sz w:val="24"/>
                <w:szCs w:val="24"/>
              </w:rPr>
              <w:t xml:space="preserve"> </w:t>
            </w:r>
            <w:r w:rsidRPr="004E7AB6">
              <w:rPr>
                <w:rFonts w:ascii="Arial" w:hAnsi="Arial" w:cs="Arial"/>
                <w:i/>
                <w:color w:val="2C2C08"/>
                <w:sz w:val="24"/>
                <w:szCs w:val="24"/>
              </w:rPr>
              <w:t>1998</w:t>
            </w:r>
          </w:p>
        </w:tc>
        <w:tc>
          <w:tcPr>
            <w:tcW w:w="3783" w:type="dxa"/>
            <w:tcBorders>
              <w:top w:val="single" w:sz="8" w:space="0" w:color="4F81BB"/>
            </w:tcBorders>
            <w:shd w:val="clear" w:color="auto" w:fill="D2DFEC"/>
          </w:tcPr>
          <w:p w14:paraId="6BF8B747" w14:textId="1EDB9443" w:rsidR="00444795" w:rsidRPr="004E7AB6" w:rsidRDefault="00FC3F13" w:rsidP="0066301C">
            <w:pPr>
              <w:pStyle w:val="TableParagraph"/>
              <w:spacing w:before="1"/>
              <w:ind w:left="129"/>
              <w:rPr>
                <w:rFonts w:ascii="Arial" w:hAnsi="Arial" w:cs="Arial"/>
                <w:sz w:val="24"/>
                <w:szCs w:val="24"/>
              </w:rPr>
            </w:pPr>
            <w:hyperlink r:id="rId13">
              <w:r w:rsidR="00444795" w:rsidRPr="004E7AB6">
                <w:rPr>
                  <w:rFonts w:ascii="Arial" w:hAnsi="Arial" w:cs="Arial"/>
                  <w:color w:val="365F91"/>
                  <w:sz w:val="24"/>
                  <w:szCs w:val="24"/>
                </w:rPr>
                <w:t>www.legislation.nsw.gov.au</w:t>
              </w:r>
            </w:hyperlink>
          </w:p>
        </w:tc>
      </w:tr>
      <w:tr w:rsidR="00444795" w:rsidRPr="004E7AB6" w14:paraId="247C1BE7" w14:textId="77777777" w:rsidTr="0066301C">
        <w:trPr>
          <w:trHeight w:val="266"/>
        </w:trPr>
        <w:tc>
          <w:tcPr>
            <w:tcW w:w="1699" w:type="dxa"/>
          </w:tcPr>
          <w:p w14:paraId="61D6FFF8" w14:textId="77777777" w:rsidR="00444795" w:rsidRPr="004E7AB6" w:rsidRDefault="00444795" w:rsidP="0066301C">
            <w:pPr>
              <w:pStyle w:val="TableParagraph"/>
              <w:spacing w:before="6" w:line="240" w:lineRule="exact"/>
              <w:ind w:left="115"/>
              <w:rPr>
                <w:rFonts w:ascii="Arial" w:hAnsi="Arial" w:cs="Arial"/>
                <w:sz w:val="24"/>
                <w:szCs w:val="24"/>
              </w:rPr>
            </w:pPr>
            <w:r w:rsidRPr="004E7AB6">
              <w:rPr>
                <w:rFonts w:ascii="Arial" w:hAnsi="Arial" w:cs="Arial"/>
                <w:color w:val="2C2C08"/>
                <w:sz w:val="24"/>
                <w:szCs w:val="24"/>
              </w:rPr>
              <w:t>Victoria</w:t>
            </w:r>
          </w:p>
        </w:tc>
        <w:tc>
          <w:tcPr>
            <w:tcW w:w="4168" w:type="dxa"/>
          </w:tcPr>
          <w:p w14:paraId="1026C4D5" w14:textId="77777777" w:rsidR="00444795" w:rsidRPr="004E7AB6" w:rsidRDefault="00444795" w:rsidP="0066301C">
            <w:pPr>
              <w:pStyle w:val="TableParagraph"/>
              <w:spacing w:before="1"/>
              <w:ind w:left="121"/>
              <w:rPr>
                <w:rFonts w:ascii="Arial" w:hAnsi="Arial" w:cs="Arial"/>
                <w:i/>
                <w:sz w:val="24"/>
                <w:szCs w:val="24"/>
              </w:rPr>
            </w:pPr>
            <w:r w:rsidRPr="004E7AB6">
              <w:rPr>
                <w:rFonts w:ascii="Arial" w:hAnsi="Arial" w:cs="Arial"/>
                <w:i/>
                <w:color w:val="2C2C08"/>
                <w:sz w:val="24"/>
                <w:szCs w:val="24"/>
              </w:rPr>
              <w:t>Children, Youth and Families Act</w:t>
            </w:r>
          </w:p>
        </w:tc>
        <w:tc>
          <w:tcPr>
            <w:tcW w:w="3783" w:type="dxa"/>
          </w:tcPr>
          <w:p w14:paraId="3A59DCE5" w14:textId="77777777" w:rsidR="00444795" w:rsidRPr="004E7AB6" w:rsidRDefault="00FC3F13" w:rsidP="0066301C">
            <w:pPr>
              <w:pStyle w:val="TableParagraph"/>
              <w:spacing w:before="6" w:line="240" w:lineRule="exact"/>
              <w:ind w:left="129"/>
              <w:rPr>
                <w:rFonts w:ascii="Arial" w:hAnsi="Arial" w:cs="Arial"/>
                <w:sz w:val="24"/>
                <w:szCs w:val="24"/>
              </w:rPr>
            </w:pPr>
            <w:hyperlink r:id="rId14">
              <w:r w:rsidR="00444795" w:rsidRPr="004E7AB6">
                <w:rPr>
                  <w:rFonts w:ascii="Arial" w:hAnsi="Arial" w:cs="Arial"/>
                  <w:color w:val="365F91"/>
                  <w:sz w:val="24"/>
                  <w:szCs w:val="24"/>
                </w:rPr>
                <w:t>www.dms.dpc.vic.gov.au</w:t>
              </w:r>
            </w:hyperlink>
          </w:p>
        </w:tc>
      </w:tr>
      <w:tr w:rsidR="00444795" w:rsidRPr="004E7AB6" w14:paraId="2ABE034A" w14:textId="77777777" w:rsidTr="0066301C">
        <w:trPr>
          <w:trHeight w:val="290"/>
        </w:trPr>
        <w:tc>
          <w:tcPr>
            <w:tcW w:w="1699" w:type="dxa"/>
          </w:tcPr>
          <w:p w14:paraId="4847372C" w14:textId="77777777" w:rsidR="00444795" w:rsidRPr="004E7AB6" w:rsidRDefault="00444795" w:rsidP="0066301C">
            <w:pPr>
              <w:pStyle w:val="TableParagraph"/>
              <w:rPr>
                <w:rFonts w:ascii="Arial" w:hAnsi="Arial" w:cs="Arial"/>
                <w:sz w:val="24"/>
                <w:szCs w:val="24"/>
              </w:rPr>
            </w:pPr>
          </w:p>
        </w:tc>
        <w:tc>
          <w:tcPr>
            <w:tcW w:w="4168" w:type="dxa"/>
          </w:tcPr>
          <w:p w14:paraId="6F1C6D0C" w14:textId="77777777" w:rsidR="00444795" w:rsidRPr="004E7AB6" w:rsidRDefault="00444795" w:rsidP="0066301C">
            <w:pPr>
              <w:pStyle w:val="TableParagraph"/>
              <w:spacing w:line="224" w:lineRule="exact"/>
              <w:ind w:left="121"/>
              <w:rPr>
                <w:rFonts w:ascii="Arial" w:hAnsi="Arial" w:cs="Arial"/>
                <w:i/>
                <w:sz w:val="24"/>
                <w:szCs w:val="24"/>
              </w:rPr>
            </w:pPr>
            <w:r w:rsidRPr="004E7AB6">
              <w:rPr>
                <w:rFonts w:ascii="Arial" w:hAnsi="Arial" w:cs="Arial"/>
                <w:i/>
                <w:color w:val="2C2C08"/>
                <w:sz w:val="24"/>
                <w:szCs w:val="24"/>
              </w:rPr>
              <w:t>2005</w:t>
            </w:r>
          </w:p>
        </w:tc>
        <w:tc>
          <w:tcPr>
            <w:tcW w:w="3783" w:type="dxa"/>
          </w:tcPr>
          <w:p w14:paraId="30904BF0" w14:textId="77777777" w:rsidR="00444795" w:rsidRPr="004E7AB6" w:rsidRDefault="00444795" w:rsidP="0066301C">
            <w:pPr>
              <w:pStyle w:val="TableParagraph"/>
              <w:rPr>
                <w:rFonts w:ascii="Arial" w:hAnsi="Arial" w:cs="Arial"/>
                <w:sz w:val="24"/>
                <w:szCs w:val="24"/>
              </w:rPr>
            </w:pPr>
          </w:p>
        </w:tc>
      </w:tr>
      <w:tr w:rsidR="00444795" w:rsidRPr="004E7AB6" w14:paraId="438330AF" w14:textId="77777777" w:rsidTr="0066301C">
        <w:trPr>
          <w:trHeight w:val="364"/>
        </w:trPr>
        <w:tc>
          <w:tcPr>
            <w:tcW w:w="1699" w:type="dxa"/>
            <w:shd w:val="clear" w:color="auto" w:fill="D2DFEC"/>
          </w:tcPr>
          <w:p w14:paraId="56910433" w14:textId="77777777" w:rsidR="00444795" w:rsidRPr="004E7AB6" w:rsidRDefault="00444795" w:rsidP="0066301C">
            <w:pPr>
              <w:pStyle w:val="TableParagraph"/>
              <w:spacing w:before="6"/>
              <w:ind w:left="115"/>
              <w:rPr>
                <w:rFonts w:ascii="Arial" w:hAnsi="Arial" w:cs="Arial"/>
                <w:sz w:val="24"/>
                <w:szCs w:val="24"/>
              </w:rPr>
            </w:pPr>
            <w:r w:rsidRPr="004E7AB6">
              <w:rPr>
                <w:rFonts w:ascii="Arial" w:hAnsi="Arial" w:cs="Arial"/>
                <w:color w:val="2C2C08"/>
                <w:sz w:val="24"/>
                <w:szCs w:val="24"/>
              </w:rPr>
              <w:t>Queensland</w:t>
            </w:r>
          </w:p>
        </w:tc>
        <w:tc>
          <w:tcPr>
            <w:tcW w:w="4168" w:type="dxa"/>
            <w:shd w:val="clear" w:color="auto" w:fill="D2DFEC"/>
          </w:tcPr>
          <w:p w14:paraId="145AFBF6" w14:textId="77777777" w:rsidR="00444795" w:rsidRPr="004E7AB6" w:rsidRDefault="00444795" w:rsidP="0066301C">
            <w:pPr>
              <w:pStyle w:val="TableParagraph"/>
              <w:spacing w:before="6"/>
              <w:ind w:left="121"/>
              <w:rPr>
                <w:rFonts w:ascii="Arial" w:hAnsi="Arial" w:cs="Arial"/>
                <w:i/>
                <w:sz w:val="24"/>
                <w:szCs w:val="24"/>
              </w:rPr>
            </w:pPr>
            <w:r w:rsidRPr="004E7AB6">
              <w:rPr>
                <w:rFonts w:ascii="Arial" w:hAnsi="Arial" w:cs="Arial"/>
                <w:i/>
                <w:color w:val="2C2C08"/>
                <w:sz w:val="24"/>
                <w:szCs w:val="24"/>
              </w:rPr>
              <w:t>Child Protection Act 1999</w:t>
            </w:r>
          </w:p>
        </w:tc>
        <w:tc>
          <w:tcPr>
            <w:tcW w:w="3783" w:type="dxa"/>
            <w:shd w:val="clear" w:color="auto" w:fill="D2DFEC"/>
          </w:tcPr>
          <w:p w14:paraId="0180C145" w14:textId="77777777" w:rsidR="00444795" w:rsidRPr="004E7AB6" w:rsidRDefault="00FC3F13" w:rsidP="0066301C">
            <w:pPr>
              <w:pStyle w:val="TableParagraph"/>
              <w:spacing w:before="6"/>
              <w:ind w:left="129"/>
              <w:rPr>
                <w:rFonts w:ascii="Arial" w:hAnsi="Arial" w:cs="Arial"/>
                <w:sz w:val="24"/>
                <w:szCs w:val="24"/>
              </w:rPr>
            </w:pPr>
            <w:hyperlink r:id="rId15">
              <w:r w:rsidR="00444795" w:rsidRPr="004E7AB6">
                <w:rPr>
                  <w:rFonts w:ascii="Arial" w:hAnsi="Arial" w:cs="Arial"/>
                  <w:color w:val="365F91"/>
                  <w:sz w:val="24"/>
                  <w:szCs w:val="24"/>
                </w:rPr>
                <w:t>www.legislation.qld.gov.au/OQPChome.htm</w:t>
              </w:r>
            </w:hyperlink>
          </w:p>
        </w:tc>
      </w:tr>
      <w:tr w:rsidR="00444795" w:rsidRPr="004E7AB6" w14:paraId="52EC708B" w14:textId="77777777" w:rsidTr="0066301C">
        <w:trPr>
          <w:trHeight w:val="478"/>
        </w:trPr>
        <w:tc>
          <w:tcPr>
            <w:tcW w:w="1699" w:type="dxa"/>
          </w:tcPr>
          <w:p w14:paraId="1AEF8165" w14:textId="77777777" w:rsidR="00444795" w:rsidRPr="004E7AB6" w:rsidRDefault="00444795" w:rsidP="0066301C">
            <w:pPr>
              <w:pStyle w:val="TableParagraph"/>
              <w:spacing w:before="6"/>
              <w:ind w:left="115"/>
              <w:rPr>
                <w:rFonts w:ascii="Arial" w:hAnsi="Arial" w:cs="Arial"/>
                <w:sz w:val="24"/>
                <w:szCs w:val="24"/>
              </w:rPr>
            </w:pPr>
            <w:r w:rsidRPr="004E7AB6">
              <w:rPr>
                <w:rFonts w:ascii="Arial" w:hAnsi="Arial" w:cs="Arial"/>
                <w:color w:val="2C2C08"/>
                <w:sz w:val="24"/>
                <w:szCs w:val="24"/>
              </w:rPr>
              <w:t>Western Australia</w:t>
            </w:r>
          </w:p>
        </w:tc>
        <w:tc>
          <w:tcPr>
            <w:tcW w:w="4168" w:type="dxa"/>
          </w:tcPr>
          <w:p w14:paraId="7143BA22" w14:textId="77777777" w:rsidR="00444795" w:rsidRPr="004E7AB6" w:rsidRDefault="00444795" w:rsidP="0066301C">
            <w:pPr>
              <w:pStyle w:val="TableParagraph"/>
              <w:spacing w:before="13" w:line="230" w:lineRule="exact"/>
              <w:ind w:left="121" w:right="137"/>
              <w:rPr>
                <w:rFonts w:ascii="Arial" w:hAnsi="Arial" w:cs="Arial"/>
                <w:i/>
                <w:sz w:val="24"/>
                <w:szCs w:val="24"/>
              </w:rPr>
            </w:pPr>
            <w:r w:rsidRPr="004E7AB6">
              <w:rPr>
                <w:rFonts w:ascii="Arial" w:hAnsi="Arial" w:cs="Arial"/>
                <w:i/>
                <w:color w:val="2C2C08"/>
                <w:sz w:val="24"/>
                <w:szCs w:val="24"/>
              </w:rPr>
              <w:t>Children and Community Services Act 2004</w:t>
            </w:r>
          </w:p>
        </w:tc>
        <w:tc>
          <w:tcPr>
            <w:tcW w:w="3783" w:type="dxa"/>
          </w:tcPr>
          <w:p w14:paraId="4E489E44" w14:textId="77777777" w:rsidR="00444795" w:rsidRPr="004E7AB6" w:rsidRDefault="00FC3F13" w:rsidP="0066301C">
            <w:pPr>
              <w:pStyle w:val="TableParagraph"/>
              <w:spacing w:before="6"/>
              <w:ind w:left="129"/>
              <w:rPr>
                <w:rFonts w:ascii="Arial" w:hAnsi="Arial" w:cs="Arial"/>
                <w:sz w:val="24"/>
                <w:szCs w:val="24"/>
              </w:rPr>
            </w:pPr>
            <w:hyperlink r:id="rId16">
              <w:r w:rsidR="00444795" w:rsidRPr="004E7AB6">
                <w:rPr>
                  <w:rFonts w:ascii="Arial" w:hAnsi="Arial" w:cs="Arial"/>
                  <w:color w:val="365F91"/>
                  <w:sz w:val="24"/>
                  <w:szCs w:val="24"/>
                </w:rPr>
                <w:t>www.slp.wa.gov.au/legislation/statutes.nsf/default.html</w:t>
              </w:r>
            </w:hyperlink>
          </w:p>
        </w:tc>
      </w:tr>
    </w:tbl>
    <w:p w14:paraId="53A6562B" w14:textId="77777777" w:rsidR="00444795" w:rsidRPr="004E7AB6" w:rsidRDefault="00444795" w:rsidP="00444795">
      <w:pPr>
        <w:tabs>
          <w:tab w:val="left" w:pos="2040"/>
        </w:tabs>
        <w:rPr>
          <w:rFonts w:ascii="Arial" w:hAnsi="Arial" w:cs="Arial"/>
        </w:rPr>
      </w:pPr>
    </w:p>
    <w:tbl>
      <w:tblPr>
        <w:tblW w:w="0" w:type="auto"/>
        <w:tblInd w:w="229" w:type="dxa"/>
        <w:tblLayout w:type="fixed"/>
        <w:tblCellMar>
          <w:left w:w="0" w:type="dxa"/>
          <w:right w:w="0" w:type="dxa"/>
        </w:tblCellMar>
        <w:tblLook w:val="01E0" w:firstRow="1" w:lastRow="1" w:firstColumn="1" w:lastColumn="1" w:noHBand="0" w:noVBand="0"/>
      </w:tblPr>
      <w:tblGrid>
        <w:gridCol w:w="1684"/>
        <w:gridCol w:w="4324"/>
        <w:gridCol w:w="3645"/>
      </w:tblGrid>
      <w:tr w:rsidR="00444795" w:rsidRPr="004E7AB6" w14:paraId="0E6039C4" w14:textId="77777777" w:rsidTr="0066301C">
        <w:trPr>
          <w:trHeight w:val="240"/>
        </w:trPr>
        <w:tc>
          <w:tcPr>
            <w:tcW w:w="1684" w:type="dxa"/>
            <w:shd w:val="clear" w:color="auto" w:fill="D2DFEC"/>
          </w:tcPr>
          <w:p w14:paraId="2F448903" w14:textId="3B58E661" w:rsidR="00444795" w:rsidRPr="004E7AB6" w:rsidRDefault="00444795" w:rsidP="0066301C">
            <w:pPr>
              <w:pStyle w:val="TableParagraph"/>
              <w:spacing w:line="220" w:lineRule="exact"/>
              <w:ind w:left="115"/>
              <w:rPr>
                <w:rFonts w:ascii="Arial" w:hAnsi="Arial" w:cs="Arial"/>
                <w:sz w:val="24"/>
                <w:szCs w:val="24"/>
              </w:rPr>
            </w:pPr>
            <w:r w:rsidRPr="004E7AB6">
              <w:rPr>
                <w:rFonts w:ascii="Arial" w:hAnsi="Arial" w:cs="Arial"/>
                <w:color w:val="2C2C08"/>
                <w:sz w:val="24"/>
                <w:szCs w:val="24"/>
              </w:rPr>
              <w:t>South Australia</w:t>
            </w:r>
          </w:p>
        </w:tc>
        <w:tc>
          <w:tcPr>
            <w:tcW w:w="4324" w:type="dxa"/>
            <w:shd w:val="clear" w:color="auto" w:fill="D2DFEC"/>
          </w:tcPr>
          <w:p w14:paraId="73490650" w14:textId="6118C153" w:rsidR="00444795" w:rsidRPr="004E7AB6" w:rsidRDefault="00444795" w:rsidP="0066301C">
            <w:pPr>
              <w:pStyle w:val="TableParagraph"/>
              <w:spacing w:line="220" w:lineRule="exact"/>
              <w:ind w:left="136"/>
              <w:rPr>
                <w:rFonts w:ascii="Arial" w:hAnsi="Arial" w:cs="Arial"/>
                <w:i/>
                <w:sz w:val="24"/>
                <w:szCs w:val="24"/>
              </w:rPr>
            </w:pPr>
            <w:r w:rsidRPr="004E7AB6">
              <w:rPr>
                <w:rFonts w:ascii="Arial" w:hAnsi="Arial" w:cs="Arial"/>
                <w:i/>
                <w:color w:val="2C2C08"/>
                <w:sz w:val="24"/>
                <w:szCs w:val="24"/>
              </w:rPr>
              <w:t>Children</w:t>
            </w:r>
            <w:r w:rsidR="006545E7" w:rsidRPr="004E7AB6">
              <w:rPr>
                <w:rFonts w:ascii="Arial" w:hAnsi="Arial" w:cs="Arial"/>
                <w:i/>
                <w:color w:val="2C2C08"/>
                <w:sz w:val="24"/>
                <w:szCs w:val="24"/>
              </w:rPr>
              <w:t xml:space="preserve"> and Young People (Safety)</w:t>
            </w:r>
            <w:r w:rsidRPr="004E7AB6">
              <w:rPr>
                <w:rFonts w:ascii="Arial" w:hAnsi="Arial" w:cs="Arial"/>
                <w:i/>
                <w:color w:val="2C2C08"/>
                <w:sz w:val="24"/>
                <w:szCs w:val="24"/>
              </w:rPr>
              <w:t xml:space="preserve"> </w:t>
            </w:r>
            <w:r w:rsidR="006545E7" w:rsidRPr="004E7AB6">
              <w:rPr>
                <w:rFonts w:ascii="Arial" w:hAnsi="Arial" w:cs="Arial"/>
                <w:i/>
                <w:color w:val="2C2C08"/>
                <w:sz w:val="24"/>
                <w:szCs w:val="24"/>
              </w:rPr>
              <w:t>Act 2017</w:t>
            </w:r>
          </w:p>
        </w:tc>
        <w:tc>
          <w:tcPr>
            <w:tcW w:w="3645" w:type="dxa"/>
            <w:shd w:val="clear" w:color="auto" w:fill="D2DFEC"/>
          </w:tcPr>
          <w:p w14:paraId="53841D2D" w14:textId="2B27F261" w:rsidR="00444795" w:rsidRPr="004E7AB6" w:rsidRDefault="00FC3F13" w:rsidP="0066301C">
            <w:pPr>
              <w:pStyle w:val="TableParagraph"/>
              <w:spacing w:line="220" w:lineRule="exact"/>
              <w:ind w:left="125"/>
              <w:rPr>
                <w:rFonts w:ascii="Arial" w:hAnsi="Arial" w:cs="Arial"/>
                <w:sz w:val="24"/>
                <w:szCs w:val="24"/>
              </w:rPr>
            </w:pPr>
            <w:hyperlink r:id="rId17" w:history="1">
              <w:r w:rsidR="006545E7" w:rsidRPr="004E7AB6">
                <w:rPr>
                  <w:rStyle w:val="Hyperlink"/>
                  <w:rFonts w:ascii="Arial" w:hAnsi="Arial" w:cs="Arial"/>
                  <w:sz w:val="24"/>
                  <w:szCs w:val="24"/>
                </w:rPr>
                <w:t>www.legislation.sa.gov.au</w:t>
              </w:r>
            </w:hyperlink>
            <w:r w:rsidR="006545E7" w:rsidRPr="004E7AB6">
              <w:rPr>
                <w:rFonts w:ascii="Arial" w:hAnsi="Arial" w:cs="Arial"/>
                <w:sz w:val="24"/>
                <w:szCs w:val="24"/>
              </w:rPr>
              <w:t xml:space="preserve"> </w:t>
            </w:r>
          </w:p>
        </w:tc>
      </w:tr>
      <w:tr w:rsidR="00444795" w:rsidRPr="004E7AB6" w14:paraId="463DA7EA" w14:textId="77777777" w:rsidTr="0066301C">
        <w:trPr>
          <w:trHeight w:val="494"/>
        </w:trPr>
        <w:tc>
          <w:tcPr>
            <w:tcW w:w="1684" w:type="dxa"/>
          </w:tcPr>
          <w:p w14:paraId="1C94D5B1" w14:textId="77777777" w:rsidR="00444795" w:rsidRPr="004E7AB6" w:rsidRDefault="00444795" w:rsidP="0066301C">
            <w:pPr>
              <w:pStyle w:val="TableParagraph"/>
              <w:spacing w:before="6"/>
              <w:ind w:left="115"/>
              <w:rPr>
                <w:rFonts w:ascii="Arial" w:hAnsi="Arial" w:cs="Arial"/>
                <w:sz w:val="24"/>
                <w:szCs w:val="24"/>
              </w:rPr>
            </w:pPr>
            <w:r w:rsidRPr="004E7AB6">
              <w:rPr>
                <w:rFonts w:ascii="Arial" w:hAnsi="Arial" w:cs="Arial"/>
                <w:color w:val="2C2C08"/>
                <w:sz w:val="24"/>
                <w:szCs w:val="24"/>
              </w:rPr>
              <w:t>Tasmania</w:t>
            </w:r>
          </w:p>
        </w:tc>
        <w:tc>
          <w:tcPr>
            <w:tcW w:w="4324" w:type="dxa"/>
          </w:tcPr>
          <w:p w14:paraId="14D6B7B4" w14:textId="77777777" w:rsidR="00444795" w:rsidRPr="004E7AB6" w:rsidRDefault="00444795" w:rsidP="0066301C">
            <w:pPr>
              <w:pStyle w:val="TableParagraph"/>
              <w:spacing w:before="12" w:line="230" w:lineRule="exact"/>
              <w:ind w:left="136" w:right="107"/>
              <w:rPr>
                <w:rFonts w:ascii="Arial" w:hAnsi="Arial" w:cs="Arial"/>
                <w:i/>
                <w:sz w:val="24"/>
                <w:szCs w:val="24"/>
              </w:rPr>
            </w:pPr>
            <w:r w:rsidRPr="004E7AB6">
              <w:rPr>
                <w:rFonts w:ascii="Arial" w:hAnsi="Arial" w:cs="Arial"/>
                <w:i/>
                <w:color w:val="2C2C08"/>
                <w:sz w:val="24"/>
                <w:szCs w:val="24"/>
              </w:rPr>
              <w:t>Children, Young Persons and their Families Act 1997</w:t>
            </w:r>
          </w:p>
        </w:tc>
        <w:tc>
          <w:tcPr>
            <w:tcW w:w="3645" w:type="dxa"/>
          </w:tcPr>
          <w:p w14:paraId="0C52240C" w14:textId="77777777" w:rsidR="00444795" w:rsidRPr="004E7AB6" w:rsidRDefault="00FC3F13" w:rsidP="0066301C">
            <w:pPr>
              <w:pStyle w:val="TableParagraph"/>
              <w:spacing w:before="6"/>
              <w:ind w:left="125"/>
              <w:rPr>
                <w:rFonts w:ascii="Arial" w:hAnsi="Arial" w:cs="Arial"/>
                <w:sz w:val="24"/>
                <w:szCs w:val="24"/>
              </w:rPr>
            </w:pPr>
            <w:hyperlink r:id="rId18">
              <w:r w:rsidR="00444795" w:rsidRPr="004E7AB6">
                <w:rPr>
                  <w:rFonts w:ascii="Arial" w:hAnsi="Arial" w:cs="Arial"/>
                  <w:color w:val="365F91"/>
                  <w:sz w:val="24"/>
                  <w:szCs w:val="24"/>
                </w:rPr>
                <w:t>www.thelaw.tas.gov.au</w:t>
              </w:r>
            </w:hyperlink>
          </w:p>
        </w:tc>
      </w:tr>
      <w:tr w:rsidR="00444795" w:rsidRPr="004E7AB6" w14:paraId="2536914D" w14:textId="77777777" w:rsidTr="0066301C">
        <w:trPr>
          <w:trHeight w:val="485"/>
        </w:trPr>
        <w:tc>
          <w:tcPr>
            <w:tcW w:w="1684" w:type="dxa"/>
            <w:shd w:val="clear" w:color="auto" w:fill="D2DFEC"/>
          </w:tcPr>
          <w:p w14:paraId="465FA7C1" w14:textId="77777777" w:rsidR="00444795" w:rsidRPr="004E7AB6" w:rsidRDefault="00444795" w:rsidP="0066301C">
            <w:pPr>
              <w:pStyle w:val="TableParagraph"/>
              <w:spacing w:before="8" w:line="230" w:lineRule="exact"/>
              <w:ind w:left="115" w:right="117"/>
              <w:rPr>
                <w:rFonts w:ascii="Arial" w:hAnsi="Arial" w:cs="Arial"/>
                <w:sz w:val="24"/>
                <w:szCs w:val="24"/>
              </w:rPr>
            </w:pPr>
            <w:r w:rsidRPr="004E7AB6">
              <w:rPr>
                <w:rFonts w:ascii="Arial" w:hAnsi="Arial" w:cs="Arial"/>
                <w:color w:val="2C2C08"/>
                <w:sz w:val="24"/>
                <w:szCs w:val="24"/>
              </w:rPr>
              <w:t>Australian Capital Territory</w:t>
            </w:r>
          </w:p>
        </w:tc>
        <w:tc>
          <w:tcPr>
            <w:tcW w:w="4324" w:type="dxa"/>
            <w:shd w:val="clear" w:color="auto" w:fill="D2DFEC"/>
          </w:tcPr>
          <w:p w14:paraId="5EB37898" w14:textId="77777777" w:rsidR="00444795" w:rsidRPr="004E7AB6" w:rsidRDefault="00444795" w:rsidP="0066301C">
            <w:pPr>
              <w:pStyle w:val="TableParagraph"/>
              <w:spacing w:before="8" w:line="230" w:lineRule="exact"/>
              <w:ind w:left="136" w:right="353"/>
              <w:rPr>
                <w:rFonts w:ascii="Arial" w:hAnsi="Arial" w:cs="Arial"/>
                <w:i/>
                <w:sz w:val="24"/>
                <w:szCs w:val="24"/>
              </w:rPr>
            </w:pPr>
            <w:r w:rsidRPr="004E7AB6">
              <w:rPr>
                <w:rFonts w:ascii="Arial" w:hAnsi="Arial" w:cs="Arial"/>
                <w:i/>
                <w:color w:val="2C2C08"/>
                <w:sz w:val="24"/>
                <w:szCs w:val="24"/>
              </w:rPr>
              <w:t>Children and Young People Act 2008</w:t>
            </w:r>
          </w:p>
        </w:tc>
        <w:tc>
          <w:tcPr>
            <w:tcW w:w="3645" w:type="dxa"/>
            <w:shd w:val="clear" w:color="auto" w:fill="D2DFEC"/>
          </w:tcPr>
          <w:p w14:paraId="26264520" w14:textId="77777777" w:rsidR="00444795" w:rsidRPr="004E7AB6" w:rsidRDefault="00FC3F13" w:rsidP="0066301C">
            <w:pPr>
              <w:pStyle w:val="TableParagraph"/>
              <w:spacing w:before="1"/>
              <w:ind w:left="125"/>
              <w:rPr>
                <w:rFonts w:ascii="Arial" w:hAnsi="Arial" w:cs="Arial"/>
                <w:sz w:val="24"/>
                <w:szCs w:val="24"/>
              </w:rPr>
            </w:pPr>
            <w:hyperlink r:id="rId19">
              <w:r w:rsidR="00444795" w:rsidRPr="004E7AB6">
                <w:rPr>
                  <w:rFonts w:ascii="Arial" w:hAnsi="Arial" w:cs="Arial"/>
                  <w:color w:val="365F91"/>
                  <w:sz w:val="24"/>
                  <w:szCs w:val="24"/>
                </w:rPr>
                <w:t>www.legislation.act.gov.au</w:t>
              </w:r>
            </w:hyperlink>
          </w:p>
        </w:tc>
      </w:tr>
    </w:tbl>
    <w:p w14:paraId="3971050C" w14:textId="77777777" w:rsidR="00444795" w:rsidRPr="004E7AB6" w:rsidRDefault="00444795" w:rsidP="00444795">
      <w:pPr>
        <w:pStyle w:val="Heading1"/>
        <w:numPr>
          <w:ilvl w:val="0"/>
          <w:numId w:val="0"/>
        </w:numPr>
        <w:rPr>
          <w:rFonts w:ascii="Arial" w:hAnsi="Arial" w:cs="Arial"/>
          <w:sz w:val="24"/>
          <w:szCs w:val="24"/>
        </w:rPr>
      </w:pPr>
    </w:p>
    <w:p w14:paraId="7DEDBE06" w14:textId="0EED895B" w:rsidR="005E46E0" w:rsidRDefault="005E46E0" w:rsidP="00836E2D">
      <w:pPr>
        <w:rPr>
          <w:rFonts w:ascii="Arial" w:hAnsi="Arial" w:cs="Arial"/>
        </w:rPr>
      </w:pPr>
      <w:r w:rsidRPr="004E7AB6">
        <w:rPr>
          <w:rFonts w:ascii="Arial" w:hAnsi="Arial" w:cs="Arial"/>
        </w:rPr>
        <w:t xml:space="preserve">There is also </w:t>
      </w:r>
      <w:r w:rsidR="00360800" w:rsidRPr="004E7AB6">
        <w:rPr>
          <w:rFonts w:ascii="Arial" w:hAnsi="Arial" w:cs="Arial"/>
        </w:rPr>
        <w:t>Commonwealth</w:t>
      </w:r>
      <w:r w:rsidRPr="004E7AB6">
        <w:rPr>
          <w:rFonts w:ascii="Arial" w:hAnsi="Arial" w:cs="Arial"/>
        </w:rPr>
        <w:t xml:space="preserve"> legislation relating to child sex offences. The Criminal Code Act 1995 contains legislation relating to child sex offenses outside Australia, child pornography material, and telecommunications offenses. Under these laws an Australian citizen or resident can be prosecuted for an offence committed against a child in another country under laws that have an extra-territorial application.</w:t>
      </w:r>
    </w:p>
    <w:p w14:paraId="49BB1C35" w14:textId="77777777" w:rsidR="008F4E03" w:rsidRPr="004E7AB6" w:rsidRDefault="008F4E03" w:rsidP="00836E2D">
      <w:pPr>
        <w:rPr>
          <w:rFonts w:ascii="Arial" w:hAnsi="Arial" w:cs="Arial"/>
        </w:rPr>
      </w:pPr>
    </w:p>
    <w:p w14:paraId="60F45A23" w14:textId="2EFD3FD0" w:rsidR="00635868" w:rsidRPr="004E7AB6" w:rsidRDefault="00605A9B" w:rsidP="00836E2D">
      <w:pPr>
        <w:rPr>
          <w:rFonts w:ascii="Arial" w:hAnsi="Arial" w:cs="Arial"/>
        </w:rPr>
      </w:pPr>
      <w:r w:rsidRPr="004E7AB6">
        <w:rPr>
          <w:rFonts w:ascii="Arial" w:hAnsi="Arial" w:cs="Arial"/>
        </w:rPr>
        <w:t xml:space="preserve">As a national organisation with Board members and employees in several states, PWDA needs to </w:t>
      </w:r>
      <w:r w:rsidR="00635868" w:rsidRPr="004E7AB6">
        <w:rPr>
          <w:rFonts w:ascii="Arial" w:hAnsi="Arial" w:cs="Arial"/>
        </w:rPr>
        <w:t xml:space="preserve">make sure it </w:t>
      </w:r>
      <w:r w:rsidRPr="004E7AB6">
        <w:rPr>
          <w:rFonts w:ascii="Arial" w:hAnsi="Arial" w:cs="Arial"/>
        </w:rPr>
        <w:t>compl</w:t>
      </w:r>
      <w:r w:rsidR="00635868" w:rsidRPr="004E7AB6">
        <w:rPr>
          <w:rFonts w:ascii="Arial" w:hAnsi="Arial" w:cs="Arial"/>
        </w:rPr>
        <w:t>ies</w:t>
      </w:r>
      <w:r w:rsidRPr="004E7AB6">
        <w:rPr>
          <w:rFonts w:ascii="Arial" w:hAnsi="Arial" w:cs="Arial"/>
        </w:rPr>
        <w:t xml:space="preserve"> with the relevant </w:t>
      </w:r>
      <w:r w:rsidR="00635868" w:rsidRPr="004E7AB6">
        <w:rPr>
          <w:rFonts w:ascii="Arial" w:hAnsi="Arial" w:cs="Arial"/>
        </w:rPr>
        <w:t xml:space="preserve">child protection </w:t>
      </w:r>
      <w:r w:rsidRPr="004E7AB6">
        <w:rPr>
          <w:rFonts w:ascii="Arial" w:hAnsi="Arial" w:cs="Arial"/>
        </w:rPr>
        <w:t xml:space="preserve">legislation. </w:t>
      </w:r>
    </w:p>
    <w:p w14:paraId="5525B615" w14:textId="2A360747" w:rsidR="00605A9B" w:rsidRDefault="00194E96" w:rsidP="00836E2D">
      <w:pPr>
        <w:rPr>
          <w:rFonts w:ascii="Arial" w:hAnsi="Arial" w:cs="Arial"/>
        </w:rPr>
      </w:pPr>
      <w:r w:rsidRPr="004E7AB6">
        <w:rPr>
          <w:rFonts w:ascii="Arial" w:hAnsi="Arial" w:cs="Arial"/>
        </w:rPr>
        <w:t>While they differ</w:t>
      </w:r>
      <w:r w:rsidR="00635868" w:rsidRPr="004E7AB6">
        <w:rPr>
          <w:rFonts w:ascii="Arial" w:hAnsi="Arial" w:cs="Arial"/>
        </w:rPr>
        <w:t>, the child protection laws a</w:t>
      </w:r>
      <w:r w:rsidR="005E46E0" w:rsidRPr="004E7AB6">
        <w:rPr>
          <w:rFonts w:ascii="Arial" w:hAnsi="Arial" w:cs="Arial"/>
        </w:rPr>
        <w:t>cross Australia</w:t>
      </w:r>
      <w:r w:rsidR="00635868" w:rsidRPr="004E7AB6">
        <w:rPr>
          <w:rFonts w:ascii="Arial" w:hAnsi="Arial" w:cs="Arial"/>
        </w:rPr>
        <w:t xml:space="preserve"> </w:t>
      </w:r>
      <w:r w:rsidRPr="004E7AB6">
        <w:rPr>
          <w:rFonts w:ascii="Arial" w:hAnsi="Arial" w:cs="Arial"/>
        </w:rPr>
        <w:t xml:space="preserve">do </w:t>
      </w:r>
      <w:r w:rsidR="00635868" w:rsidRPr="004E7AB6">
        <w:rPr>
          <w:rFonts w:ascii="Arial" w:hAnsi="Arial" w:cs="Arial"/>
        </w:rPr>
        <w:t xml:space="preserve">share some key principles. </w:t>
      </w:r>
      <w:r w:rsidR="005E46E0" w:rsidRPr="004E7AB6">
        <w:rPr>
          <w:rFonts w:ascii="Arial" w:hAnsi="Arial" w:cs="Arial"/>
        </w:rPr>
        <w:t>For example, l</w:t>
      </w:r>
      <w:r w:rsidR="000D3A28" w:rsidRPr="004E7AB6">
        <w:rPr>
          <w:rFonts w:ascii="Arial" w:hAnsi="Arial" w:cs="Arial"/>
        </w:rPr>
        <w:t xml:space="preserve">egislation across Australia identifies the best interests of the child as the primary principle. All legislation also includes the need to maintain a child’s sense of cultural identity and community connectedness. </w:t>
      </w:r>
    </w:p>
    <w:p w14:paraId="75C20974" w14:textId="77777777" w:rsidR="008F4E03" w:rsidRPr="004E7AB6" w:rsidRDefault="008F4E03" w:rsidP="00836E2D">
      <w:pPr>
        <w:rPr>
          <w:rFonts w:ascii="Arial" w:hAnsi="Arial" w:cs="Arial"/>
        </w:rPr>
      </w:pPr>
    </w:p>
    <w:p w14:paraId="795F4684" w14:textId="0AF53849" w:rsidR="00605A9B" w:rsidRPr="004E7AB6" w:rsidRDefault="00605A9B" w:rsidP="00605A9B">
      <w:pPr>
        <w:rPr>
          <w:rFonts w:ascii="Arial" w:hAnsi="Arial" w:cs="Arial"/>
        </w:rPr>
      </w:pPr>
      <w:r w:rsidRPr="004E7AB6">
        <w:rPr>
          <w:rFonts w:ascii="Arial" w:hAnsi="Arial" w:cs="Arial"/>
        </w:rPr>
        <w:t>The National Framework for Protecting Australia’s Children 2009 – 2020</w:t>
      </w:r>
      <w:r w:rsidR="005E46E0" w:rsidRPr="004E7AB6">
        <w:rPr>
          <w:rFonts w:ascii="Arial" w:hAnsi="Arial" w:cs="Arial"/>
        </w:rPr>
        <w:t xml:space="preserve"> is a cooperative document developed by the Coalition of Australian Governments (COAG). It aims to resolve the differences between states and territories and provide </w:t>
      </w:r>
      <w:r w:rsidR="005E46E0" w:rsidRPr="004E7AB6">
        <w:rPr>
          <w:rFonts w:ascii="Arial" w:hAnsi="Arial" w:cs="Arial"/>
        </w:rPr>
        <w:lastRenderedPageBreak/>
        <w:t xml:space="preserve">a shared national agenda for managing child protection issues. For example, making Working with Children Checks uniform across Australia is a priority of the Framework. </w:t>
      </w:r>
    </w:p>
    <w:p w14:paraId="37F852A0" w14:textId="446BCF96" w:rsidR="00360800" w:rsidRPr="004E7AB6" w:rsidRDefault="005E46E0" w:rsidP="00194E96">
      <w:pPr>
        <w:pStyle w:val="NormalWeb"/>
        <w:rPr>
          <w:rFonts w:ascii="Arial" w:hAnsi="Arial" w:cs="Arial"/>
          <w:lang w:eastAsia="en-GB"/>
        </w:rPr>
      </w:pPr>
      <w:r w:rsidRPr="004E7AB6">
        <w:rPr>
          <w:rFonts w:ascii="Arial" w:hAnsi="Arial" w:cs="Arial"/>
        </w:rPr>
        <w:t xml:space="preserve">The </w:t>
      </w:r>
      <w:r w:rsidR="00605A9B" w:rsidRPr="004E7AB6">
        <w:rPr>
          <w:rFonts w:ascii="Arial" w:hAnsi="Arial" w:cs="Arial"/>
        </w:rPr>
        <w:t>National Child Protection Principles</w:t>
      </w:r>
      <w:r w:rsidR="00360800" w:rsidRPr="004E7AB6">
        <w:rPr>
          <w:rFonts w:ascii="Arial" w:hAnsi="Arial" w:cs="Arial"/>
        </w:rPr>
        <w:t xml:space="preserve"> </w:t>
      </w:r>
      <w:r w:rsidR="00832349" w:rsidRPr="004E7AB6">
        <w:rPr>
          <w:rFonts w:ascii="Arial" w:hAnsi="Arial" w:cs="Arial"/>
        </w:rPr>
        <w:t>is</w:t>
      </w:r>
      <w:r w:rsidR="00360800" w:rsidRPr="004E7AB6">
        <w:rPr>
          <w:rFonts w:ascii="Arial" w:hAnsi="Arial" w:cs="Arial"/>
        </w:rPr>
        <w:t xml:space="preserve"> a set of principles endorsed by COAG in 2018. The Principles were drawn from </w:t>
      </w:r>
      <w:r w:rsidR="00360800" w:rsidRPr="004E7AB6">
        <w:rPr>
          <w:rFonts w:ascii="Arial" w:hAnsi="Arial" w:cs="Arial"/>
          <w:lang w:eastAsia="en-GB"/>
        </w:rPr>
        <w:t xml:space="preserve">the work of the </w:t>
      </w:r>
      <w:r w:rsidR="00194E96" w:rsidRPr="004E7AB6">
        <w:rPr>
          <w:rFonts w:ascii="Arial" w:hAnsi="Arial" w:cs="Arial"/>
          <w:lang w:eastAsia="en-GB"/>
        </w:rPr>
        <w:t xml:space="preserve">2013 </w:t>
      </w:r>
      <w:r w:rsidR="00360800" w:rsidRPr="004E7AB6">
        <w:rPr>
          <w:rFonts w:ascii="Arial" w:hAnsi="Arial" w:cs="Arial"/>
          <w:lang w:eastAsia="en-GB"/>
        </w:rPr>
        <w:t>Royal Commission</w:t>
      </w:r>
      <w:r w:rsidR="00194E96" w:rsidRPr="004E7AB6">
        <w:rPr>
          <w:rFonts w:ascii="Arial" w:hAnsi="Arial" w:cs="Arial"/>
          <w:lang w:eastAsia="en-GB"/>
        </w:rPr>
        <w:t xml:space="preserve"> into Institutional Responses to Child Sexual Abuse, </w:t>
      </w:r>
      <w:r w:rsidR="00360800" w:rsidRPr="004E7AB6">
        <w:rPr>
          <w:rFonts w:ascii="Arial" w:hAnsi="Arial" w:cs="Arial"/>
          <w:lang w:eastAsia="en-GB"/>
        </w:rPr>
        <w:t xml:space="preserve">Australia’s Children’s Commissioners and Guardians and the 2005 National Framework for Creating Safe Environments for Children. They take a child-rights approach to build capacity and to deliver child safety and wellbeing in organisations, families and communities. </w:t>
      </w:r>
    </w:p>
    <w:p w14:paraId="4C86A7EE" w14:textId="77777777" w:rsidR="00360800" w:rsidRPr="004E7AB6" w:rsidRDefault="00360800" w:rsidP="00360800">
      <w:pPr>
        <w:spacing w:before="100" w:beforeAutospacing="1" w:after="100" w:afterAutospacing="1"/>
        <w:rPr>
          <w:rFonts w:ascii="Arial" w:hAnsi="Arial" w:cs="Arial"/>
        </w:rPr>
      </w:pPr>
      <w:r w:rsidRPr="004E7AB6">
        <w:rPr>
          <w:rFonts w:ascii="Arial" w:hAnsi="Arial" w:cs="Arial"/>
        </w:rPr>
        <w:t xml:space="preserve">The National Principles collectively show that a child safe organisation is one that creates a culture, adopts strategies and takes action to promote child wellbeing and prevent harm to children and young people. A child safe organisation consciously and systematically: </w:t>
      </w:r>
    </w:p>
    <w:p w14:paraId="7D9DC857" w14:textId="77777777" w:rsidR="00360800" w:rsidRPr="004E7AB6" w:rsidRDefault="00360800" w:rsidP="00194E96">
      <w:pPr>
        <w:pStyle w:val="ListParagraph"/>
        <w:numPr>
          <w:ilvl w:val="0"/>
          <w:numId w:val="20"/>
        </w:numPr>
        <w:spacing w:before="100" w:beforeAutospacing="1" w:after="100" w:afterAutospacing="1" w:line="240" w:lineRule="auto"/>
        <w:rPr>
          <w:rFonts w:eastAsia="Times New Roman" w:cs="Arial"/>
          <w:szCs w:val="24"/>
          <w:lang w:eastAsia="en-GB"/>
        </w:rPr>
      </w:pPr>
      <w:r w:rsidRPr="004E7AB6">
        <w:rPr>
          <w:rFonts w:eastAsia="Times New Roman" w:cs="Arial"/>
          <w:szCs w:val="24"/>
          <w:lang w:eastAsia="en-GB"/>
        </w:rPr>
        <w:t xml:space="preserve">Creates an environment where children’s safety and wellbeing is the centre of thought, values and actions. </w:t>
      </w:r>
    </w:p>
    <w:p w14:paraId="291BA9CB" w14:textId="77777777" w:rsidR="00360800" w:rsidRPr="004E7AB6" w:rsidRDefault="00360800" w:rsidP="00194E96">
      <w:pPr>
        <w:pStyle w:val="ListParagraph"/>
        <w:numPr>
          <w:ilvl w:val="0"/>
          <w:numId w:val="20"/>
        </w:numPr>
        <w:spacing w:before="100" w:beforeAutospacing="1" w:after="100" w:afterAutospacing="1" w:line="240" w:lineRule="auto"/>
        <w:rPr>
          <w:rFonts w:eastAsia="Times New Roman" w:cs="Arial"/>
          <w:szCs w:val="24"/>
          <w:lang w:eastAsia="en-GB"/>
        </w:rPr>
      </w:pPr>
      <w:r w:rsidRPr="004E7AB6">
        <w:rPr>
          <w:rFonts w:eastAsia="Times New Roman" w:cs="Arial"/>
          <w:szCs w:val="24"/>
          <w:lang w:eastAsia="en-GB"/>
        </w:rPr>
        <w:t xml:space="preserve">Places emphasis on genuine engagement with and valuing of children </w:t>
      </w:r>
    </w:p>
    <w:p w14:paraId="254D91B6" w14:textId="4B53AD5B" w:rsidR="00360800" w:rsidRPr="004E7AB6" w:rsidRDefault="00360800" w:rsidP="00194E96">
      <w:pPr>
        <w:pStyle w:val="ListParagraph"/>
        <w:numPr>
          <w:ilvl w:val="0"/>
          <w:numId w:val="20"/>
        </w:numPr>
        <w:spacing w:before="100" w:beforeAutospacing="1" w:after="100" w:afterAutospacing="1" w:line="240" w:lineRule="auto"/>
        <w:rPr>
          <w:rFonts w:eastAsia="Times New Roman" w:cs="Arial"/>
          <w:szCs w:val="24"/>
          <w:lang w:eastAsia="en-GB"/>
        </w:rPr>
      </w:pPr>
      <w:r w:rsidRPr="004E7AB6">
        <w:rPr>
          <w:rFonts w:eastAsia="Times New Roman" w:cs="Arial"/>
          <w:szCs w:val="24"/>
          <w:lang w:eastAsia="en-GB"/>
        </w:rPr>
        <w:t>Creates conditions that reduce the likelihood of harm to children and young people</w:t>
      </w:r>
      <w:r w:rsidR="00FC7512">
        <w:rPr>
          <w:rFonts w:eastAsia="Times New Roman" w:cs="Arial"/>
          <w:szCs w:val="24"/>
          <w:lang w:eastAsia="en-GB"/>
        </w:rPr>
        <w:t>.</w:t>
      </w:r>
    </w:p>
    <w:p w14:paraId="2BDBB91A" w14:textId="05415943" w:rsidR="00360800" w:rsidRPr="004E7AB6" w:rsidRDefault="00360800" w:rsidP="00194E96">
      <w:pPr>
        <w:pStyle w:val="ListParagraph"/>
        <w:numPr>
          <w:ilvl w:val="0"/>
          <w:numId w:val="20"/>
        </w:numPr>
        <w:spacing w:before="100" w:beforeAutospacing="1" w:after="100" w:afterAutospacing="1" w:line="240" w:lineRule="auto"/>
        <w:rPr>
          <w:rFonts w:eastAsia="Times New Roman" w:cs="Arial"/>
          <w:szCs w:val="24"/>
          <w:lang w:eastAsia="en-GB"/>
        </w:rPr>
      </w:pPr>
      <w:r w:rsidRPr="004E7AB6">
        <w:rPr>
          <w:rFonts w:eastAsia="Times New Roman" w:cs="Arial"/>
          <w:szCs w:val="24"/>
          <w:lang w:eastAsia="en-GB"/>
        </w:rPr>
        <w:t>Creates conditions that increase the likelihood of identifying any harm</w:t>
      </w:r>
      <w:r w:rsidR="00FC7512">
        <w:rPr>
          <w:rFonts w:eastAsia="Times New Roman" w:cs="Arial"/>
          <w:szCs w:val="24"/>
          <w:lang w:eastAsia="en-GB"/>
        </w:rPr>
        <w:t>.</w:t>
      </w:r>
      <w:r w:rsidRPr="004E7AB6">
        <w:rPr>
          <w:rFonts w:eastAsia="Times New Roman" w:cs="Arial"/>
          <w:szCs w:val="24"/>
          <w:lang w:eastAsia="en-GB"/>
        </w:rPr>
        <w:t xml:space="preserve"> </w:t>
      </w:r>
    </w:p>
    <w:p w14:paraId="2758E6F3" w14:textId="77777777" w:rsidR="00360800" w:rsidRPr="004E7AB6" w:rsidRDefault="00360800" w:rsidP="00194E96">
      <w:pPr>
        <w:pStyle w:val="ListParagraph"/>
        <w:numPr>
          <w:ilvl w:val="0"/>
          <w:numId w:val="20"/>
        </w:numPr>
        <w:spacing w:before="100" w:beforeAutospacing="1" w:after="100" w:afterAutospacing="1" w:line="240" w:lineRule="auto"/>
        <w:rPr>
          <w:rFonts w:eastAsia="Times New Roman" w:cs="Arial"/>
          <w:szCs w:val="24"/>
          <w:lang w:eastAsia="en-GB"/>
        </w:rPr>
      </w:pPr>
      <w:r w:rsidRPr="004E7AB6">
        <w:rPr>
          <w:rFonts w:eastAsia="Times New Roman" w:cs="Arial"/>
          <w:szCs w:val="24"/>
          <w:lang w:eastAsia="en-GB"/>
        </w:rPr>
        <w:t xml:space="preserve">Responds to any concerns, disclosures, allegations or suspicions of harm. </w:t>
      </w:r>
    </w:p>
    <w:p w14:paraId="050473AB" w14:textId="20362ACD" w:rsidR="00360800" w:rsidRPr="004E7AB6" w:rsidRDefault="00FC3F13" w:rsidP="00836E2D">
      <w:pPr>
        <w:rPr>
          <w:rFonts w:ascii="Arial" w:hAnsi="Arial" w:cs="Arial"/>
        </w:rPr>
      </w:pPr>
      <w:hyperlink r:id="rId20" w:history="1">
        <w:r w:rsidR="00360800" w:rsidRPr="004E7AB6">
          <w:rPr>
            <w:rStyle w:val="Hyperlink"/>
            <w:rFonts w:ascii="Arial" w:hAnsi="Arial" w:cs="Arial"/>
          </w:rPr>
          <w:t>https://humanrights.gov.au/sites/default/files/National%20Principles%20for%20Child%20Safe%20Organisations.pdf</w:t>
        </w:r>
      </w:hyperlink>
    </w:p>
    <w:p w14:paraId="4B7D97E1" w14:textId="77777777" w:rsidR="00360800" w:rsidRPr="004E7AB6" w:rsidRDefault="00360800" w:rsidP="00836E2D">
      <w:pPr>
        <w:rPr>
          <w:rFonts w:ascii="Arial" w:hAnsi="Arial" w:cs="Arial"/>
        </w:rPr>
      </w:pPr>
    </w:p>
    <w:p w14:paraId="7706CED1" w14:textId="3916D49E" w:rsidR="00F01EE5" w:rsidRPr="004E7AB6" w:rsidRDefault="0053299C" w:rsidP="00F01EE5">
      <w:pPr>
        <w:pStyle w:val="Heading1"/>
        <w:numPr>
          <w:ilvl w:val="0"/>
          <w:numId w:val="0"/>
        </w:numPr>
        <w:rPr>
          <w:rFonts w:ascii="Arial" w:hAnsi="Arial" w:cs="Arial"/>
        </w:rPr>
      </w:pPr>
      <w:r w:rsidRPr="004E7AB6">
        <w:rPr>
          <w:rFonts w:ascii="Arial" w:hAnsi="Arial" w:cs="Arial"/>
        </w:rPr>
        <w:t>Roles and Responsibilities</w:t>
      </w:r>
    </w:p>
    <w:p w14:paraId="5A1FA98E" w14:textId="00206D1E" w:rsidR="00C52832" w:rsidRPr="004E7AB6" w:rsidRDefault="00C73E6A" w:rsidP="00C52832">
      <w:pPr>
        <w:rPr>
          <w:rFonts w:ascii="Arial" w:hAnsi="Arial" w:cs="Arial"/>
        </w:rPr>
      </w:pPr>
      <w:r w:rsidRPr="004E7AB6">
        <w:rPr>
          <w:rFonts w:ascii="Arial" w:hAnsi="Arial" w:cs="Arial"/>
          <w:b/>
          <w:bCs/>
        </w:rPr>
        <w:t>PWDA Board</w:t>
      </w:r>
      <w:r w:rsidRPr="004E7AB6">
        <w:rPr>
          <w:rFonts w:ascii="Arial" w:hAnsi="Arial" w:cs="Arial"/>
        </w:rPr>
        <w:t xml:space="preserve"> has ultimate responsibility for preventing and detecting child abuse. They make sure there are appropriate and effective internal systems, policies, procedures and a Child Protection Code of Conduct in place. </w:t>
      </w:r>
    </w:p>
    <w:p w14:paraId="0CD4D84B" w14:textId="0ECA40B1" w:rsidR="00F01EE5" w:rsidRPr="004E7AB6" w:rsidRDefault="00F01EE5" w:rsidP="00F01EE5">
      <w:pPr>
        <w:spacing w:after="120"/>
        <w:rPr>
          <w:rFonts w:ascii="Arial" w:hAnsi="Arial" w:cs="Arial"/>
        </w:rPr>
      </w:pPr>
      <w:r w:rsidRPr="004E7AB6">
        <w:rPr>
          <w:rFonts w:ascii="Arial" w:hAnsi="Arial" w:cs="Arial"/>
        </w:rPr>
        <w:t>The Board is responsible for managing reports of child abuse that relate to the CEO or a Board member. The Board is also responsible for any strategic actions regarding child protection situations.</w:t>
      </w:r>
    </w:p>
    <w:p w14:paraId="2EB7D3A9" w14:textId="77777777" w:rsidR="0053299C" w:rsidRPr="004E7AB6" w:rsidRDefault="0053299C" w:rsidP="0053299C">
      <w:pPr>
        <w:spacing w:before="120" w:after="120" w:line="260" w:lineRule="atLeast"/>
        <w:rPr>
          <w:rFonts w:ascii="Arial" w:hAnsi="Arial" w:cs="Arial"/>
          <w:color w:val="000000"/>
        </w:rPr>
      </w:pPr>
    </w:p>
    <w:p w14:paraId="30B8D93E" w14:textId="77777777" w:rsidR="00C73E6A" w:rsidRPr="004E7AB6" w:rsidRDefault="0053299C" w:rsidP="0053299C">
      <w:pPr>
        <w:pStyle w:val="Heading2"/>
        <w:spacing w:before="0"/>
        <w:rPr>
          <w:rFonts w:ascii="Arial" w:hAnsi="Arial"/>
          <w:b w:val="0"/>
          <w:bCs w:val="0"/>
          <w:sz w:val="24"/>
          <w:szCs w:val="24"/>
        </w:rPr>
      </w:pPr>
      <w:r w:rsidRPr="004E7AB6">
        <w:rPr>
          <w:rFonts w:ascii="Arial" w:hAnsi="Arial"/>
          <w:sz w:val="24"/>
          <w:szCs w:val="24"/>
        </w:rPr>
        <w:t xml:space="preserve">CEO </w:t>
      </w:r>
      <w:r w:rsidRPr="004E7AB6">
        <w:rPr>
          <w:rFonts w:ascii="Arial" w:hAnsi="Arial"/>
          <w:b w:val="0"/>
          <w:bCs w:val="0"/>
          <w:sz w:val="24"/>
          <w:szCs w:val="24"/>
        </w:rPr>
        <w:t>is responsible</w:t>
      </w:r>
      <w:r w:rsidRPr="004E7AB6">
        <w:rPr>
          <w:rFonts w:ascii="Arial" w:hAnsi="Arial"/>
          <w:sz w:val="24"/>
          <w:szCs w:val="24"/>
        </w:rPr>
        <w:t xml:space="preserve"> </w:t>
      </w:r>
      <w:r w:rsidRPr="004E7AB6">
        <w:rPr>
          <w:rFonts w:ascii="Arial" w:hAnsi="Arial"/>
          <w:b w:val="0"/>
          <w:bCs w:val="0"/>
          <w:sz w:val="24"/>
          <w:szCs w:val="24"/>
        </w:rPr>
        <w:t>for</w:t>
      </w:r>
      <w:r w:rsidR="00C73E6A" w:rsidRPr="004E7AB6">
        <w:rPr>
          <w:rFonts w:ascii="Arial" w:hAnsi="Arial"/>
          <w:b w:val="0"/>
          <w:bCs w:val="0"/>
          <w:sz w:val="24"/>
          <w:szCs w:val="24"/>
        </w:rPr>
        <w:t>:</w:t>
      </w:r>
    </w:p>
    <w:p w14:paraId="2656964B" w14:textId="7347844C" w:rsidR="00C73E6A" w:rsidRPr="004E7AB6" w:rsidRDefault="00C73E6A" w:rsidP="00F01EE5">
      <w:pPr>
        <w:pStyle w:val="Heading2"/>
        <w:numPr>
          <w:ilvl w:val="0"/>
          <w:numId w:val="17"/>
        </w:numPr>
        <w:spacing w:before="0"/>
        <w:rPr>
          <w:rFonts w:ascii="Arial" w:hAnsi="Arial"/>
          <w:b w:val="0"/>
          <w:bCs w:val="0"/>
          <w:sz w:val="24"/>
          <w:szCs w:val="24"/>
        </w:rPr>
      </w:pPr>
      <w:r w:rsidRPr="004E7AB6">
        <w:rPr>
          <w:rFonts w:ascii="Arial" w:hAnsi="Arial"/>
          <w:b w:val="0"/>
          <w:bCs w:val="0"/>
          <w:sz w:val="24"/>
          <w:szCs w:val="24"/>
        </w:rPr>
        <w:t>Making sure reports of child abuse are managed and investigated appropriately.</w:t>
      </w:r>
    </w:p>
    <w:p w14:paraId="19AB3C64" w14:textId="3EF0BA5C" w:rsidR="00C73E6A" w:rsidRPr="004E7AB6" w:rsidRDefault="00C73E6A" w:rsidP="00F01EE5">
      <w:pPr>
        <w:pStyle w:val="ListParagraph"/>
        <w:numPr>
          <w:ilvl w:val="0"/>
          <w:numId w:val="17"/>
        </w:numPr>
        <w:rPr>
          <w:rFonts w:cs="Arial"/>
        </w:rPr>
      </w:pPr>
      <w:r w:rsidRPr="004E7AB6">
        <w:rPr>
          <w:rFonts w:cs="Arial"/>
        </w:rPr>
        <w:t>Making sure everyone at PWDA is aware of relevant laws, policies and procedures and the PWDA Child Protection Code of Conduct. This includes their obligation to report suspected abuse.</w:t>
      </w:r>
    </w:p>
    <w:p w14:paraId="342A2095" w14:textId="7CC0515F" w:rsidR="00C73E6A" w:rsidRPr="004E7AB6" w:rsidRDefault="00C73E6A" w:rsidP="00F01EE5">
      <w:pPr>
        <w:pStyle w:val="ListParagraph"/>
        <w:numPr>
          <w:ilvl w:val="0"/>
          <w:numId w:val="17"/>
        </w:numPr>
        <w:rPr>
          <w:rFonts w:cs="Arial"/>
        </w:rPr>
      </w:pPr>
      <w:r w:rsidRPr="004E7AB6">
        <w:rPr>
          <w:rFonts w:cs="Arial"/>
        </w:rPr>
        <w:lastRenderedPageBreak/>
        <w:t>Supporting everyone at PWDA to undertake their child protection responsibilities.</w:t>
      </w:r>
    </w:p>
    <w:p w14:paraId="29573A32" w14:textId="77777777" w:rsidR="00F01EE5" w:rsidRPr="004E7AB6" w:rsidRDefault="00513469" w:rsidP="00F01EE5">
      <w:pPr>
        <w:pStyle w:val="Heading2"/>
        <w:numPr>
          <w:ilvl w:val="0"/>
          <w:numId w:val="17"/>
        </w:numPr>
        <w:spacing w:before="0"/>
        <w:rPr>
          <w:rFonts w:ascii="Arial" w:hAnsi="Arial"/>
          <w:b w:val="0"/>
          <w:bCs w:val="0"/>
          <w:sz w:val="24"/>
          <w:szCs w:val="24"/>
        </w:rPr>
      </w:pPr>
      <w:r w:rsidRPr="004E7AB6">
        <w:rPr>
          <w:rFonts w:ascii="Arial" w:hAnsi="Arial"/>
          <w:b w:val="0"/>
          <w:bCs w:val="0"/>
          <w:sz w:val="24"/>
          <w:szCs w:val="24"/>
        </w:rPr>
        <w:t>Reporting to the Board on child protection measures, incidents and allegations</w:t>
      </w:r>
      <w:r w:rsidR="00F01EE5" w:rsidRPr="004E7AB6">
        <w:rPr>
          <w:rFonts w:ascii="Arial" w:hAnsi="Arial"/>
          <w:b w:val="0"/>
          <w:bCs w:val="0"/>
          <w:sz w:val="24"/>
          <w:szCs w:val="24"/>
        </w:rPr>
        <w:t xml:space="preserve"> including on progress and outcomes</w:t>
      </w:r>
      <w:r w:rsidRPr="004E7AB6">
        <w:rPr>
          <w:rFonts w:ascii="Arial" w:hAnsi="Arial"/>
          <w:b w:val="0"/>
          <w:bCs w:val="0"/>
          <w:sz w:val="24"/>
          <w:szCs w:val="24"/>
        </w:rPr>
        <w:t xml:space="preserve">. </w:t>
      </w:r>
    </w:p>
    <w:p w14:paraId="5EA76D4B" w14:textId="7490A294" w:rsidR="00513469" w:rsidRPr="004E7AB6" w:rsidRDefault="00513469" w:rsidP="00F01EE5">
      <w:pPr>
        <w:pStyle w:val="Heading2"/>
        <w:numPr>
          <w:ilvl w:val="0"/>
          <w:numId w:val="17"/>
        </w:numPr>
        <w:spacing w:before="0"/>
        <w:rPr>
          <w:rFonts w:ascii="Arial" w:hAnsi="Arial"/>
          <w:b w:val="0"/>
          <w:bCs w:val="0"/>
          <w:sz w:val="24"/>
          <w:szCs w:val="24"/>
        </w:rPr>
      </w:pPr>
      <w:r w:rsidRPr="004E7AB6">
        <w:rPr>
          <w:rFonts w:ascii="Arial" w:hAnsi="Arial"/>
          <w:b w:val="0"/>
          <w:bCs w:val="0"/>
          <w:sz w:val="24"/>
          <w:szCs w:val="24"/>
        </w:rPr>
        <w:t>Reporting to the Board</w:t>
      </w:r>
      <w:r w:rsidR="00F01EE5" w:rsidRPr="004E7AB6">
        <w:rPr>
          <w:rFonts w:ascii="Arial" w:hAnsi="Arial"/>
          <w:b w:val="0"/>
          <w:bCs w:val="0"/>
          <w:sz w:val="24"/>
          <w:szCs w:val="24"/>
        </w:rPr>
        <w:t xml:space="preserve"> on </w:t>
      </w:r>
      <w:r w:rsidRPr="004E7AB6">
        <w:rPr>
          <w:rFonts w:ascii="Arial" w:hAnsi="Arial"/>
          <w:b w:val="0"/>
          <w:bCs w:val="0"/>
          <w:sz w:val="24"/>
          <w:szCs w:val="24"/>
        </w:rPr>
        <w:t>any actions taken to improve child protection at PWDA, and any strategic recommendations.</w:t>
      </w:r>
    </w:p>
    <w:p w14:paraId="78FEB660" w14:textId="6C851113" w:rsidR="00513469" w:rsidRPr="004E7AB6" w:rsidRDefault="00513469" w:rsidP="00C73E6A">
      <w:pPr>
        <w:rPr>
          <w:rFonts w:ascii="Arial" w:hAnsi="Arial" w:cs="Arial"/>
        </w:rPr>
      </w:pPr>
    </w:p>
    <w:p w14:paraId="60D627A0" w14:textId="10774218" w:rsidR="00351827" w:rsidRPr="004E7AB6" w:rsidRDefault="00351827" w:rsidP="00C73E6A">
      <w:pPr>
        <w:rPr>
          <w:rFonts w:ascii="Arial" w:hAnsi="Arial" w:cs="Arial"/>
        </w:rPr>
      </w:pPr>
      <w:r w:rsidRPr="004E7AB6">
        <w:rPr>
          <w:rFonts w:ascii="Arial" w:hAnsi="Arial" w:cs="Arial"/>
          <w:b/>
          <w:bCs/>
        </w:rPr>
        <w:t xml:space="preserve">Director People Quality and Systems </w:t>
      </w:r>
      <w:r w:rsidRPr="004E7AB6">
        <w:rPr>
          <w:rFonts w:ascii="Arial" w:hAnsi="Arial" w:cs="Arial"/>
        </w:rPr>
        <w:t>is responsible for:</w:t>
      </w:r>
    </w:p>
    <w:p w14:paraId="4A2F4DC3" w14:textId="324C62FA" w:rsidR="00351827" w:rsidRPr="004E7AB6" w:rsidRDefault="00351827" w:rsidP="009A697B">
      <w:pPr>
        <w:pStyle w:val="ListParagraph"/>
        <w:numPr>
          <w:ilvl w:val="0"/>
          <w:numId w:val="21"/>
        </w:numPr>
        <w:rPr>
          <w:rFonts w:cs="Arial"/>
        </w:rPr>
      </w:pPr>
      <w:r w:rsidRPr="004E7AB6">
        <w:rPr>
          <w:rFonts w:cs="Arial"/>
        </w:rPr>
        <w:t>Making sure all appropriate governance mechanisms are followed.</w:t>
      </w:r>
    </w:p>
    <w:p w14:paraId="2239422A" w14:textId="1A51E286" w:rsidR="00351827" w:rsidRPr="004E7AB6" w:rsidRDefault="00351827" w:rsidP="009A697B">
      <w:pPr>
        <w:pStyle w:val="ListParagraph"/>
        <w:numPr>
          <w:ilvl w:val="0"/>
          <w:numId w:val="21"/>
        </w:numPr>
        <w:rPr>
          <w:rFonts w:cs="Arial"/>
        </w:rPr>
      </w:pPr>
      <w:r w:rsidRPr="004E7AB6">
        <w:rPr>
          <w:rFonts w:cs="Arial"/>
        </w:rPr>
        <w:t>Keeping secure records of all breaches of this policy and all allegations and incidences of child abuse.</w:t>
      </w:r>
    </w:p>
    <w:p w14:paraId="0ED4ED22" w14:textId="77777777" w:rsidR="00351827" w:rsidRPr="004E7AB6" w:rsidRDefault="00351827" w:rsidP="00C73E6A">
      <w:pPr>
        <w:rPr>
          <w:rFonts w:ascii="Arial" w:hAnsi="Arial" w:cs="Arial"/>
          <w:b/>
          <w:bCs/>
        </w:rPr>
      </w:pPr>
    </w:p>
    <w:p w14:paraId="47ED08E0" w14:textId="587154F4" w:rsidR="00513469" w:rsidRPr="004E7AB6" w:rsidRDefault="00513469" w:rsidP="00C73E6A">
      <w:pPr>
        <w:rPr>
          <w:rFonts w:ascii="Arial" w:hAnsi="Arial" w:cs="Arial"/>
        </w:rPr>
      </w:pPr>
      <w:r w:rsidRPr="004E7AB6">
        <w:rPr>
          <w:rFonts w:ascii="Arial" w:hAnsi="Arial" w:cs="Arial"/>
          <w:b/>
          <w:bCs/>
        </w:rPr>
        <w:t xml:space="preserve">Managers </w:t>
      </w:r>
      <w:r w:rsidRPr="004E7AB6">
        <w:rPr>
          <w:rFonts w:ascii="Arial" w:hAnsi="Arial" w:cs="Arial"/>
        </w:rPr>
        <w:t>are responsible for:</w:t>
      </w:r>
    </w:p>
    <w:p w14:paraId="6C86FB7F" w14:textId="6E380D52" w:rsidR="00513469" w:rsidRPr="004E7AB6" w:rsidRDefault="00513469" w:rsidP="00F01EE5">
      <w:pPr>
        <w:pStyle w:val="ListParagraph"/>
        <w:numPr>
          <w:ilvl w:val="0"/>
          <w:numId w:val="18"/>
        </w:numPr>
        <w:rPr>
          <w:rFonts w:cs="Arial"/>
        </w:rPr>
      </w:pPr>
      <w:r w:rsidRPr="004E7AB6">
        <w:rPr>
          <w:rFonts w:cs="Arial"/>
        </w:rPr>
        <w:t>Promoting child safety and educating employees about preventing and detecting child abuse.</w:t>
      </w:r>
    </w:p>
    <w:p w14:paraId="2D071D8B" w14:textId="1B46AA77" w:rsidR="00513469" w:rsidRPr="004E7AB6" w:rsidRDefault="00513469" w:rsidP="00F01EE5">
      <w:pPr>
        <w:pStyle w:val="ListParagraph"/>
        <w:numPr>
          <w:ilvl w:val="0"/>
          <w:numId w:val="18"/>
        </w:numPr>
        <w:rPr>
          <w:rFonts w:cs="Arial"/>
        </w:rPr>
      </w:pPr>
      <w:r w:rsidRPr="004E7AB6">
        <w:rPr>
          <w:rFonts w:cs="Arial"/>
        </w:rPr>
        <w:t xml:space="preserve">Assessing, managing and minimising risk of child abuse as much as possible within their area of control. They should be familiar with the types of abuse that might occur within their area of responsibility </w:t>
      </w:r>
      <w:r w:rsidR="00F01EE5" w:rsidRPr="004E7AB6">
        <w:rPr>
          <w:rFonts w:cs="Arial"/>
        </w:rPr>
        <w:t>and be alert for any signs of abuse.</w:t>
      </w:r>
    </w:p>
    <w:p w14:paraId="4DDD152F" w14:textId="38E360A9" w:rsidR="00513469" w:rsidRPr="004E7AB6" w:rsidRDefault="00513469" w:rsidP="00F01EE5">
      <w:pPr>
        <w:pStyle w:val="ListParagraph"/>
        <w:numPr>
          <w:ilvl w:val="0"/>
          <w:numId w:val="18"/>
        </w:numPr>
        <w:rPr>
          <w:rFonts w:cs="Arial"/>
        </w:rPr>
      </w:pPr>
      <w:r w:rsidRPr="004E7AB6">
        <w:rPr>
          <w:rFonts w:cs="Arial"/>
        </w:rPr>
        <w:t>Supporting employees to</w:t>
      </w:r>
      <w:r w:rsidR="00D11865" w:rsidRPr="004E7AB6">
        <w:rPr>
          <w:rFonts w:cs="Arial"/>
        </w:rPr>
        <w:t xml:space="preserve"> assess and</w:t>
      </w:r>
      <w:r w:rsidRPr="004E7AB6">
        <w:rPr>
          <w:rFonts w:cs="Arial"/>
        </w:rPr>
        <w:t xml:space="preserve"> report inappropriate behaviour or suspected abusive activities</w:t>
      </w:r>
      <w:r w:rsidR="00D11865" w:rsidRPr="004E7AB6">
        <w:rPr>
          <w:rFonts w:cs="Arial"/>
        </w:rPr>
        <w:t xml:space="preserve"> using relevant government tools</w:t>
      </w:r>
      <w:r w:rsidRPr="004E7AB6">
        <w:rPr>
          <w:rFonts w:cs="Arial"/>
        </w:rPr>
        <w:t>.</w:t>
      </w:r>
    </w:p>
    <w:p w14:paraId="519F10B9" w14:textId="3B37998F" w:rsidR="00C73E6A" w:rsidRPr="004E7AB6" w:rsidRDefault="00C73E6A" w:rsidP="0053299C">
      <w:pPr>
        <w:pStyle w:val="Heading2"/>
        <w:spacing w:before="0"/>
        <w:rPr>
          <w:rFonts w:ascii="Arial" w:hAnsi="Arial"/>
          <w:b w:val="0"/>
          <w:bCs w:val="0"/>
          <w:sz w:val="24"/>
          <w:szCs w:val="24"/>
        </w:rPr>
      </w:pPr>
    </w:p>
    <w:p w14:paraId="7A2B6CB1" w14:textId="386589A6" w:rsidR="00F01EE5" w:rsidRPr="004E7AB6" w:rsidRDefault="00C73E6A" w:rsidP="00C73E6A">
      <w:pPr>
        <w:spacing w:before="120" w:after="120" w:line="260" w:lineRule="atLeast"/>
        <w:rPr>
          <w:rFonts w:ascii="Arial" w:hAnsi="Arial" w:cs="Arial"/>
          <w:color w:val="000000"/>
        </w:rPr>
      </w:pPr>
      <w:r w:rsidRPr="004E7AB6">
        <w:rPr>
          <w:rFonts w:ascii="Arial" w:hAnsi="Arial" w:cs="Arial"/>
          <w:b/>
          <w:bCs/>
          <w:color w:val="000000"/>
        </w:rPr>
        <w:t xml:space="preserve">Everyone at PWDA </w:t>
      </w:r>
      <w:r w:rsidR="00F01EE5" w:rsidRPr="004E7AB6">
        <w:rPr>
          <w:rFonts w:ascii="Arial" w:hAnsi="Arial" w:cs="Arial"/>
          <w:color w:val="000000"/>
        </w:rPr>
        <w:t xml:space="preserve">has shared responsibility for preventing, detecting and reporting child abuse. </w:t>
      </w:r>
    </w:p>
    <w:p w14:paraId="0112DC6A" w14:textId="370A0B53" w:rsidR="004472CE" w:rsidRPr="00FC7512" w:rsidRDefault="00F01EE5" w:rsidP="00FC7512">
      <w:pPr>
        <w:spacing w:before="120" w:after="120" w:line="260" w:lineRule="atLeast"/>
        <w:rPr>
          <w:rFonts w:ascii="Arial" w:hAnsi="Arial" w:cs="Arial"/>
          <w:color w:val="000000"/>
        </w:rPr>
      </w:pPr>
      <w:r w:rsidRPr="004E7AB6">
        <w:rPr>
          <w:rFonts w:ascii="Arial" w:hAnsi="Arial" w:cs="Arial"/>
          <w:color w:val="000000"/>
        </w:rPr>
        <w:t>They should be familiar with relevant laws, policies and procedures and</w:t>
      </w:r>
      <w:r w:rsidR="00C73E6A" w:rsidRPr="004E7AB6">
        <w:rPr>
          <w:rFonts w:ascii="Arial" w:hAnsi="Arial" w:cs="Arial"/>
          <w:color w:val="000000"/>
        </w:rPr>
        <w:t xml:space="preserve"> follow this Child Protection Policy and Code of Conduct.  </w:t>
      </w:r>
    </w:p>
    <w:p w14:paraId="20721FC5" w14:textId="6791FCCA" w:rsidR="008A1647" w:rsidRPr="004E7AB6" w:rsidRDefault="007A1595" w:rsidP="005D6266">
      <w:pPr>
        <w:pStyle w:val="Heading1"/>
        <w:numPr>
          <w:ilvl w:val="0"/>
          <w:numId w:val="0"/>
        </w:numPr>
        <w:rPr>
          <w:rFonts w:ascii="Arial" w:hAnsi="Arial" w:cs="Arial"/>
          <w:sz w:val="32"/>
          <w:szCs w:val="32"/>
        </w:rPr>
      </w:pPr>
      <w:r w:rsidRPr="004E7AB6">
        <w:rPr>
          <w:rFonts w:ascii="Arial" w:hAnsi="Arial" w:cs="Arial"/>
          <w:sz w:val="32"/>
          <w:szCs w:val="32"/>
        </w:rPr>
        <w:t>Procedure</w:t>
      </w:r>
      <w:r w:rsidR="00586961" w:rsidRPr="004E7AB6">
        <w:rPr>
          <w:rFonts w:ascii="Arial" w:hAnsi="Arial" w:cs="Arial"/>
          <w:sz w:val="32"/>
          <w:szCs w:val="32"/>
        </w:rPr>
        <w:t>s</w:t>
      </w:r>
    </w:p>
    <w:p w14:paraId="11FB9228" w14:textId="77777777" w:rsidR="005D6266" w:rsidRPr="004E7AB6" w:rsidRDefault="005D6266" w:rsidP="005D6266">
      <w:pPr>
        <w:rPr>
          <w:rFonts w:ascii="Arial" w:hAnsi="Arial" w:cs="Arial"/>
        </w:rPr>
      </w:pPr>
    </w:p>
    <w:p w14:paraId="68C63D25" w14:textId="7E3E6CE9" w:rsidR="00D84265" w:rsidRPr="004E7AB6" w:rsidRDefault="00D84265" w:rsidP="00A66700">
      <w:pPr>
        <w:pStyle w:val="Heading2"/>
        <w:keepNext w:val="0"/>
        <w:widowControl w:val="0"/>
        <w:tabs>
          <w:tab w:val="left" w:pos="836"/>
          <w:tab w:val="left" w:pos="837"/>
        </w:tabs>
        <w:autoSpaceDE w:val="0"/>
        <w:autoSpaceDN w:val="0"/>
        <w:spacing w:before="0" w:after="0"/>
        <w:rPr>
          <w:rFonts w:ascii="Arial" w:hAnsi="Arial"/>
          <w:sz w:val="28"/>
          <w:szCs w:val="28"/>
        </w:rPr>
      </w:pPr>
      <w:r w:rsidRPr="004E7AB6">
        <w:rPr>
          <w:rFonts w:ascii="Arial" w:hAnsi="Arial"/>
          <w:sz w:val="28"/>
          <w:szCs w:val="28"/>
        </w:rPr>
        <w:t>Training and</w:t>
      </w:r>
      <w:r w:rsidRPr="004E7AB6">
        <w:rPr>
          <w:rFonts w:ascii="Arial" w:hAnsi="Arial"/>
          <w:spacing w:val="-3"/>
          <w:sz w:val="28"/>
          <w:szCs w:val="28"/>
        </w:rPr>
        <w:t xml:space="preserve"> </w:t>
      </w:r>
      <w:r w:rsidRPr="004E7AB6">
        <w:rPr>
          <w:rFonts w:ascii="Arial" w:hAnsi="Arial"/>
          <w:sz w:val="28"/>
          <w:szCs w:val="28"/>
        </w:rPr>
        <w:t>development</w:t>
      </w:r>
    </w:p>
    <w:p w14:paraId="02679E4D" w14:textId="77777777" w:rsidR="005D6266" w:rsidRPr="004E7AB6" w:rsidRDefault="005D6266" w:rsidP="005D6266">
      <w:pPr>
        <w:pStyle w:val="BodyText"/>
        <w:ind w:right="458"/>
        <w:rPr>
          <w:b/>
          <w:sz w:val="28"/>
          <w:szCs w:val="28"/>
        </w:rPr>
      </w:pPr>
    </w:p>
    <w:p w14:paraId="4E7BA5EE" w14:textId="3F7A85A3" w:rsidR="00D84265" w:rsidRPr="004E7AB6" w:rsidRDefault="005D6266" w:rsidP="005D6266">
      <w:pPr>
        <w:pStyle w:val="BodyText"/>
        <w:ind w:right="458"/>
      </w:pPr>
      <w:r w:rsidRPr="004E7AB6">
        <w:rPr>
          <w:bCs/>
        </w:rPr>
        <w:t xml:space="preserve">When people start work at PWDA, they are told about </w:t>
      </w:r>
      <w:r w:rsidR="00D84265" w:rsidRPr="004E7AB6">
        <w:rPr>
          <w:bCs/>
        </w:rPr>
        <w:t xml:space="preserve">the PWDA Child Protection Policy and procedures. All staff </w:t>
      </w:r>
      <w:r w:rsidRPr="004E7AB6">
        <w:rPr>
          <w:bCs/>
        </w:rPr>
        <w:t>take</w:t>
      </w:r>
      <w:r w:rsidRPr="004E7AB6">
        <w:t xml:space="preserve"> part in</w:t>
      </w:r>
      <w:r w:rsidR="00D84265" w:rsidRPr="004E7AB6">
        <w:t xml:space="preserve"> induction training carried out by the </w:t>
      </w:r>
      <w:r w:rsidRPr="004E7AB6">
        <w:t xml:space="preserve">Director People Quality and Systems or </w:t>
      </w:r>
      <w:r w:rsidR="00D84265" w:rsidRPr="004E7AB6">
        <w:t>their direct manager</w:t>
      </w:r>
      <w:r w:rsidRPr="004E7AB6">
        <w:t xml:space="preserve">. </w:t>
      </w:r>
      <w:r w:rsidR="00D84265" w:rsidRPr="004E7AB6">
        <w:t>Board members</w:t>
      </w:r>
      <w:r w:rsidRPr="004E7AB6">
        <w:t xml:space="preserve"> take part in induction training run by the </w:t>
      </w:r>
      <w:r w:rsidR="00D84265" w:rsidRPr="004E7AB6">
        <w:t>S</w:t>
      </w:r>
      <w:r w:rsidR="00BB3638" w:rsidRPr="004E7AB6">
        <w:t xml:space="preserve">enior </w:t>
      </w:r>
      <w:r w:rsidR="00D84265" w:rsidRPr="004E7AB6">
        <w:t>L</w:t>
      </w:r>
      <w:r w:rsidR="00BB3638" w:rsidRPr="004E7AB6">
        <w:t>eadership</w:t>
      </w:r>
      <w:r w:rsidR="00035D6F" w:rsidRPr="004E7AB6">
        <w:t xml:space="preserve"> </w:t>
      </w:r>
      <w:r w:rsidR="00D84265" w:rsidRPr="004E7AB6">
        <w:t>T</w:t>
      </w:r>
      <w:r w:rsidR="00BB3638" w:rsidRPr="004E7AB6">
        <w:t>eam</w:t>
      </w:r>
      <w:r w:rsidR="00D84265" w:rsidRPr="004E7AB6">
        <w:t>. Induction includes information on key PWDA policies and procedures and a copy of the PWDA Child Protection Policy.</w:t>
      </w:r>
    </w:p>
    <w:p w14:paraId="78997958" w14:textId="77777777" w:rsidR="00D84265" w:rsidRPr="004E7AB6" w:rsidRDefault="00D84265" w:rsidP="006A217B">
      <w:pPr>
        <w:pStyle w:val="BodyText"/>
      </w:pPr>
    </w:p>
    <w:p w14:paraId="32D115A9" w14:textId="3BE531F0" w:rsidR="00D84265" w:rsidRPr="004E7AB6" w:rsidRDefault="00D84265" w:rsidP="001E390F">
      <w:pPr>
        <w:pStyle w:val="Heading2"/>
        <w:keepNext w:val="0"/>
        <w:widowControl w:val="0"/>
        <w:tabs>
          <w:tab w:val="left" w:pos="836"/>
          <w:tab w:val="left" w:pos="837"/>
        </w:tabs>
        <w:autoSpaceDE w:val="0"/>
        <w:autoSpaceDN w:val="0"/>
        <w:spacing w:before="213" w:after="0"/>
        <w:rPr>
          <w:rFonts w:ascii="Arial" w:hAnsi="Arial"/>
          <w:sz w:val="28"/>
          <w:szCs w:val="28"/>
        </w:rPr>
      </w:pPr>
      <w:bookmarkStart w:id="5" w:name="3.2__Human_Resources/Recruitment"/>
      <w:bookmarkEnd w:id="5"/>
      <w:r w:rsidRPr="004E7AB6">
        <w:rPr>
          <w:rFonts w:ascii="Arial" w:hAnsi="Arial"/>
          <w:sz w:val="28"/>
          <w:szCs w:val="28"/>
        </w:rPr>
        <w:lastRenderedPageBreak/>
        <w:t>Human</w:t>
      </w:r>
      <w:r w:rsidRPr="004E7AB6">
        <w:rPr>
          <w:rFonts w:ascii="Arial" w:hAnsi="Arial"/>
          <w:spacing w:val="-4"/>
          <w:sz w:val="28"/>
          <w:szCs w:val="28"/>
        </w:rPr>
        <w:t xml:space="preserve"> </w:t>
      </w:r>
      <w:r w:rsidRPr="004E7AB6">
        <w:rPr>
          <w:rFonts w:ascii="Arial" w:hAnsi="Arial"/>
          <w:sz w:val="28"/>
          <w:szCs w:val="28"/>
        </w:rPr>
        <w:t>Resources/Recruitment</w:t>
      </w:r>
    </w:p>
    <w:p w14:paraId="1A38D56E" w14:textId="77777777" w:rsidR="00D84265" w:rsidRPr="004E7AB6" w:rsidRDefault="00D84265" w:rsidP="00352C4D">
      <w:pPr>
        <w:pStyle w:val="BodyText"/>
        <w:spacing w:before="5"/>
        <w:rPr>
          <w:b/>
        </w:rPr>
      </w:pPr>
    </w:p>
    <w:p w14:paraId="17A44769" w14:textId="77777777" w:rsidR="00E97CF1" w:rsidRPr="004E7AB6" w:rsidRDefault="00D84265" w:rsidP="001E390F">
      <w:pPr>
        <w:pStyle w:val="BodyText"/>
        <w:ind w:right="1063"/>
      </w:pPr>
      <w:r w:rsidRPr="004E7AB6">
        <w:t xml:space="preserve">PWDA is </w:t>
      </w:r>
      <w:r w:rsidR="00E97CF1" w:rsidRPr="004E7AB6">
        <w:t xml:space="preserve">very careful when we are </w:t>
      </w:r>
      <w:r w:rsidRPr="004E7AB6">
        <w:t>recruit</w:t>
      </w:r>
      <w:r w:rsidR="00E97CF1" w:rsidRPr="004E7AB6">
        <w:t>ing</w:t>
      </w:r>
      <w:r w:rsidRPr="004E7AB6">
        <w:t>, selecti</w:t>
      </w:r>
      <w:r w:rsidR="00E97CF1" w:rsidRPr="004E7AB6">
        <w:t>ng</w:t>
      </w:r>
      <w:r w:rsidRPr="004E7AB6">
        <w:t xml:space="preserve"> and screening all staff to </w:t>
      </w:r>
      <w:r w:rsidR="00E97CF1" w:rsidRPr="004E7AB6">
        <w:t>make sure</w:t>
      </w:r>
      <w:r w:rsidRPr="004E7AB6">
        <w:t xml:space="preserve"> they are suitable to </w:t>
      </w:r>
      <w:r w:rsidR="00E97CF1" w:rsidRPr="004E7AB6">
        <w:t>work at PWDA. This i</w:t>
      </w:r>
      <w:r w:rsidRPr="004E7AB6">
        <w:t>nclud</w:t>
      </w:r>
      <w:r w:rsidR="00E97CF1" w:rsidRPr="004E7AB6">
        <w:t>es if they are s</w:t>
      </w:r>
      <w:r w:rsidRPr="004E7AB6">
        <w:t>uitabl</w:t>
      </w:r>
      <w:r w:rsidR="00E97CF1" w:rsidRPr="004E7AB6">
        <w:t>e</w:t>
      </w:r>
      <w:r w:rsidRPr="004E7AB6">
        <w:t xml:space="preserve"> to work with children and young people. </w:t>
      </w:r>
      <w:r w:rsidR="00E97CF1" w:rsidRPr="004E7AB6">
        <w:t>The PWDA Recruitment Policy and procedures contains d</w:t>
      </w:r>
      <w:r w:rsidRPr="004E7AB6">
        <w:t xml:space="preserve">etailed recruitment guidelines. </w:t>
      </w:r>
    </w:p>
    <w:p w14:paraId="018A12B6" w14:textId="77777777" w:rsidR="00E97CF1" w:rsidRPr="004E7AB6" w:rsidRDefault="00E97CF1" w:rsidP="00E97CF1">
      <w:pPr>
        <w:pStyle w:val="BodyText"/>
        <w:ind w:left="116" w:right="1063"/>
      </w:pPr>
    </w:p>
    <w:p w14:paraId="1160990E" w14:textId="200443F4" w:rsidR="00D84265" w:rsidRPr="004E7AB6" w:rsidRDefault="00D84265" w:rsidP="001E390F">
      <w:pPr>
        <w:pStyle w:val="BodyText"/>
        <w:ind w:right="1063"/>
      </w:pPr>
      <w:r w:rsidRPr="004E7AB6">
        <w:t xml:space="preserve">PWDA </w:t>
      </w:r>
      <w:r w:rsidR="00E97CF1" w:rsidRPr="004E7AB6">
        <w:t xml:space="preserve">uses the following procedures to make sure </w:t>
      </w:r>
      <w:r w:rsidR="001E390F" w:rsidRPr="004E7AB6">
        <w:t>we carry out the</w:t>
      </w:r>
      <w:r w:rsidRPr="004E7AB6">
        <w:t xml:space="preserve"> proper recruitment and screening </w:t>
      </w:r>
      <w:r w:rsidR="001E390F" w:rsidRPr="004E7AB6">
        <w:t>regarding child protection:</w:t>
      </w:r>
      <w:r w:rsidRPr="004E7AB6">
        <w:t xml:space="preserve"> </w:t>
      </w:r>
    </w:p>
    <w:p w14:paraId="307ABDF2" w14:textId="2D232093" w:rsidR="001E390F" w:rsidRPr="004E7AB6" w:rsidRDefault="00D84265" w:rsidP="007C07D5">
      <w:pPr>
        <w:pStyle w:val="Heading2"/>
        <w:keepNext w:val="0"/>
        <w:widowControl w:val="0"/>
        <w:tabs>
          <w:tab w:val="left" w:pos="836"/>
          <w:tab w:val="left" w:pos="837"/>
        </w:tabs>
        <w:autoSpaceDE w:val="0"/>
        <w:autoSpaceDN w:val="0"/>
        <w:spacing w:before="234" w:after="0"/>
        <w:rPr>
          <w:rFonts w:ascii="Arial" w:hAnsi="Arial"/>
          <w:sz w:val="24"/>
          <w:szCs w:val="24"/>
        </w:rPr>
      </w:pPr>
      <w:r w:rsidRPr="004E7AB6">
        <w:rPr>
          <w:rFonts w:ascii="Arial" w:hAnsi="Arial"/>
          <w:sz w:val="24"/>
          <w:szCs w:val="24"/>
        </w:rPr>
        <w:t>Job Advertisements</w:t>
      </w:r>
    </w:p>
    <w:p w14:paraId="6E90658B" w14:textId="30658580" w:rsidR="001E390F" w:rsidRPr="004E7AB6" w:rsidRDefault="00D84265" w:rsidP="001E390F">
      <w:pPr>
        <w:pStyle w:val="BodyText"/>
        <w:ind w:right="456"/>
      </w:pPr>
      <w:r w:rsidRPr="004E7AB6">
        <w:t xml:space="preserve">PWDA states in all job advertisements and application forms, that </w:t>
      </w:r>
      <w:r w:rsidR="001E390F" w:rsidRPr="004E7AB6">
        <w:t xml:space="preserve">people </w:t>
      </w:r>
      <w:r w:rsidRPr="004E7AB6">
        <w:t>appl</w:t>
      </w:r>
      <w:r w:rsidR="001E390F" w:rsidRPr="004E7AB6">
        <w:t>ying for the job</w:t>
      </w:r>
      <w:r w:rsidRPr="004E7AB6">
        <w:t xml:space="preserve"> must be legally entitled to work in Australia</w:t>
      </w:r>
      <w:r w:rsidR="001E390F" w:rsidRPr="004E7AB6">
        <w:t>. This also includes that they</w:t>
      </w:r>
      <w:r w:rsidRPr="004E7AB6">
        <w:t xml:space="preserve"> may be required to undergo background checks</w:t>
      </w:r>
      <w:r w:rsidR="001E390F" w:rsidRPr="004E7AB6">
        <w:t xml:space="preserve"> </w:t>
      </w:r>
      <w:r w:rsidRPr="004E7AB6">
        <w:t>including</w:t>
      </w:r>
      <w:r w:rsidR="001E390F" w:rsidRPr="004E7AB6">
        <w:t>,</w:t>
      </w:r>
      <w:r w:rsidRPr="004E7AB6">
        <w:t xml:space="preserve"> but not limited to, national police checks and Working with Children Checks</w:t>
      </w:r>
      <w:r w:rsidR="000C4F21" w:rsidRPr="004E7AB6">
        <w:t>.</w:t>
      </w:r>
    </w:p>
    <w:p w14:paraId="40897965" w14:textId="77777777" w:rsidR="001E390F" w:rsidRPr="004E7AB6" w:rsidRDefault="001E390F" w:rsidP="001E390F">
      <w:pPr>
        <w:pStyle w:val="BodyText"/>
        <w:ind w:right="456"/>
      </w:pPr>
    </w:p>
    <w:p w14:paraId="70F53CC7" w14:textId="37A56E6F" w:rsidR="001E390F" w:rsidRPr="004E7AB6" w:rsidRDefault="00D84265" w:rsidP="001E390F">
      <w:pPr>
        <w:pStyle w:val="BodyText"/>
        <w:ind w:right="456"/>
        <w:rPr>
          <w:b/>
          <w:bCs/>
        </w:rPr>
      </w:pPr>
      <w:r w:rsidRPr="004E7AB6">
        <w:rPr>
          <w:b/>
          <w:bCs/>
        </w:rPr>
        <w:t>Interview</w:t>
      </w:r>
      <w:r w:rsidR="001E390F" w:rsidRPr="004E7AB6">
        <w:rPr>
          <w:b/>
          <w:bCs/>
        </w:rPr>
        <w:t>s</w:t>
      </w:r>
    </w:p>
    <w:p w14:paraId="737944BF" w14:textId="6F3A32E1" w:rsidR="00D84265" w:rsidRPr="004E7AB6" w:rsidRDefault="001E390F" w:rsidP="001E390F">
      <w:pPr>
        <w:pStyle w:val="BodyText"/>
        <w:ind w:right="1078"/>
      </w:pPr>
      <w:r w:rsidRPr="004E7AB6">
        <w:t>If a job has been</w:t>
      </w:r>
      <w:r w:rsidR="00D84265" w:rsidRPr="004E7AB6">
        <w:t xml:space="preserve"> identified </w:t>
      </w:r>
      <w:r w:rsidRPr="004E7AB6">
        <w:t xml:space="preserve">as a </w:t>
      </w:r>
      <w:r w:rsidR="00D84265" w:rsidRPr="004E7AB6">
        <w:t>working with children role, the interview will include a</w:t>
      </w:r>
      <w:r w:rsidRPr="004E7AB6">
        <w:t xml:space="preserve">t least </w:t>
      </w:r>
      <w:r w:rsidR="00D84265" w:rsidRPr="004E7AB6">
        <w:t xml:space="preserve">two </w:t>
      </w:r>
      <w:r w:rsidRPr="004E7AB6">
        <w:t xml:space="preserve">questions about </w:t>
      </w:r>
      <w:r w:rsidR="00D84265" w:rsidRPr="004E7AB6">
        <w:t xml:space="preserve">child protection. The </w:t>
      </w:r>
      <w:r w:rsidRPr="004E7AB6">
        <w:t>Director People Quality and Systems</w:t>
      </w:r>
      <w:r w:rsidR="00D84265" w:rsidRPr="004E7AB6">
        <w:t xml:space="preserve"> is responsible for providing the Hiring Manager with the child protection questions.</w:t>
      </w:r>
    </w:p>
    <w:p w14:paraId="555C2F33" w14:textId="77777777" w:rsidR="001E390F" w:rsidRPr="004E7AB6" w:rsidRDefault="001E390F" w:rsidP="001E390F">
      <w:pPr>
        <w:pStyle w:val="Heading2"/>
        <w:keepNext w:val="0"/>
        <w:widowControl w:val="0"/>
        <w:tabs>
          <w:tab w:val="left" w:pos="837"/>
        </w:tabs>
        <w:autoSpaceDE w:val="0"/>
        <w:autoSpaceDN w:val="0"/>
        <w:spacing w:before="0" w:after="0"/>
        <w:rPr>
          <w:rFonts w:ascii="Arial" w:hAnsi="Arial"/>
          <w:sz w:val="24"/>
          <w:szCs w:val="24"/>
        </w:rPr>
      </w:pPr>
    </w:p>
    <w:p w14:paraId="6BA88EEA" w14:textId="77777777" w:rsidR="007C07D5" w:rsidRPr="004E7AB6" w:rsidRDefault="00D84265" w:rsidP="007C07D5">
      <w:pPr>
        <w:pStyle w:val="Heading2"/>
        <w:keepNext w:val="0"/>
        <w:widowControl w:val="0"/>
        <w:tabs>
          <w:tab w:val="left" w:pos="837"/>
        </w:tabs>
        <w:autoSpaceDE w:val="0"/>
        <w:autoSpaceDN w:val="0"/>
        <w:spacing w:before="0" w:after="0"/>
        <w:rPr>
          <w:rFonts w:ascii="Arial" w:hAnsi="Arial"/>
          <w:sz w:val="24"/>
          <w:szCs w:val="24"/>
        </w:rPr>
      </w:pPr>
      <w:r w:rsidRPr="004E7AB6">
        <w:rPr>
          <w:rFonts w:ascii="Arial" w:hAnsi="Arial"/>
          <w:sz w:val="24"/>
          <w:szCs w:val="24"/>
        </w:rPr>
        <w:t>Screening Process</w:t>
      </w:r>
    </w:p>
    <w:p w14:paraId="065E89E4" w14:textId="77777777" w:rsidR="007C07D5" w:rsidRPr="004E7AB6" w:rsidRDefault="007C07D5" w:rsidP="007C07D5">
      <w:pPr>
        <w:pStyle w:val="Heading2"/>
        <w:keepNext w:val="0"/>
        <w:widowControl w:val="0"/>
        <w:tabs>
          <w:tab w:val="left" w:pos="837"/>
        </w:tabs>
        <w:autoSpaceDE w:val="0"/>
        <w:autoSpaceDN w:val="0"/>
        <w:spacing w:before="0" w:after="0"/>
        <w:rPr>
          <w:rFonts w:ascii="Arial" w:hAnsi="Arial"/>
          <w:sz w:val="24"/>
          <w:szCs w:val="24"/>
        </w:rPr>
      </w:pPr>
    </w:p>
    <w:p w14:paraId="634961FE" w14:textId="3C7F9AB3" w:rsidR="000C4F21" w:rsidRPr="004E7AB6" w:rsidRDefault="000C4F21" w:rsidP="007C07D5">
      <w:pPr>
        <w:pStyle w:val="Heading2"/>
        <w:keepNext w:val="0"/>
        <w:widowControl w:val="0"/>
        <w:tabs>
          <w:tab w:val="left" w:pos="837"/>
        </w:tabs>
        <w:autoSpaceDE w:val="0"/>
        <w:autoSpaceDN w:val="0"/>
        <w:spacing w:before="0" w:after="0"/>
        <w:rPr>
          <w:rFonts w:ascii="Arial" w:hAnsi="Arial"/>
          <w:b w:val="0"/>
          <w:bCs w:val="0"/>
          <w:sz w:val="24"/>
          <w:szCs w:val="24"/>
        </w:rPr>
      </w:pPr>
      <w:r w:rsidRPr="004E7AB6">
        <w:rPr>
          <w:rFonts w:ascii="Arial" w:hAnsi="Arial"/>
          <w:b w:val="0"/>
          <w:bCs w:val="0"/>
          <w:i/>
          <w:iCs w:val="0"/>
          <w:sz w:val="24"/>
          <w:szCs w:val="24"/>
        </w:rPr>
        <w:t>Reference checks</w:t>
      </w:r>
    </w:p>
    <w:p w14:paraId="18341560" w14:textId="5DC89A8C" w:rsidR="000C4F21" w:rsidRPr="004E7AB6" w:rsidRDefault="000869FC" w:rsidP="001E390F">
      <w:pPr>
        <w:pStyle w:val="BodyText"/>
        <w:spacing w:before="127"/>
        <w:ind w:right="1068"/>
      </w:pPr>
      <w:r w:rsidRPr="004E7AB6">
        <w:t xml:space="preserve">The Director People Quality and Systems or Hiring Manager will conduct at least one work-based verbal reference check on each employee before sending them a written employment offer. </w:t>
      </w:r>
    </w:p>
    <w:p w14:paraId="1A865341" w14:textId="794A1806" w:rsidR="000C4F21" w:rsidRPr="004E7AB6" w:rsidRDefault="000C4F21" w:rsidP="001E390F">
      <w:pPr>
        <w:pStyle w:val="BodyText"/>
        <w:spacing w:before="127"/>
        <w:ind w:right="1068"/>
        <w:rPr>
          <w:i/>
          <w:iCs/>
        </w:rPr>
      </w:pPr>
      <w:r w:rsidRPr="004E7AB6">
        <w:rPr>
          <w:i/>
          <w:iCs/>
        </w:rPr>
        <w:t>National Police Check and Working with Children Check</w:t>
      </w:r>
    </w:p>
    <w:p w14:paraId="419D4DC4" w14:textId="77777777" w:rsidR="000C4F21" w:rsidRPr="004E7AB6" w:rsidRDefault="00D84265" w:rsidP="000869FC">
      <w:pPr>
        <w:pStyle w:val="BodyText"/>
        <w:spacing w:before="127"/>
        <w:ind w:right="1068"/>
      </w:pPr>
      <w:r w:rsidRPr="004E7AB6">
        <w:t xml:space="preserve">All PWDA </w:t>
      </w:r>
      <w:r w:rsidR="000C4F21" w:rsidRPr="004E7AB6">
        <w:t>employees and Board members</w:t>
      </w:r>
      <w:r w:rsidRPr="004E7AB6">
        <w:t xml:space="preserve"> </w:t>
      </w:r>
      <w:r w:rsidR="000C4F21" w:rsidRPr="004E7AB6">
        <w:t xml:space="preserve">must </w:t>
      </w:r>
      <w:r w:rsidRPr="004E7AB6">
        <w:t xml:space="preserve">undergo a National Police Check and Working with Children Check. </w:t>
      </w:r>
      <w:r w:rsidR="000C4F21" w:rsidRPr="004E7AB6">
        <w:t>Working for PWDA depends on PWDA being satisfied that the person’s</w:t>
      </w:r>
      <w:r w:rsidRPr="004E7AB6">
        <w:t xml:space="preserve"> National Police Certificate </w:t>
      </w:r>
      <w:r w:rsidR="000C4F21" w:rsidRPr="004E7AB6">
        <w:t>shows</w:t>
      </w:r>
      <w:r w:rsidRPr="004E7AB6">
        <w:t xml:space="preserve"> that they are suitable to work, represent or engage with PWDA. </w:t>
      </w:r>
    </w:p>
    <w:p w14:paraId="5E15FBA2" w14:textId="77777777" w:rsidR="000C4F21" w:rsidRPr="004E7AB6" w:rsidRDefault="000C4F21" w:rsidP="000869FC">
      <w:pPr>
        <w:pStyle w:val="BodyText"/>
        <w:spacing w:before="127"/>
        <w:ind w:right="1068"/>
      </w:pPr>
      <w:r w:rsidRPr="004E7AB6">
        <w:t>If t</w:t>
      </w:r>
      <w:r w:rsidR="00D84265" w:rsidRPr="004E7AB6">
        <w:t xml:space="preserve">he National Police Certificate </w:t>
      </w:r>
      <w:r w:rsidRPr="004E7AB6">
        <w:t>shows the person has committed</w:t>
      </w:r>
      <w:r w:rsidR="00D84265" w:rsidRPr="004E7AB6">
        <w:t xml:space="preserve"> an offence, the </w:t>
      </w:r>
      <w:r w:rsidRPr="004E7AB6">
        <w:t>Director People Quality and Systems will tell</w:t>
      </w:r>
      <w:r w:rsidR="00D84265" w:rsidRPr="004E7AB6">
        <w:t xml:space="preserve"> the Chief Executive Officer. Together they are responsible for de</w:t>
      </w:r>
      <w:r w:rsidRPr="004E7AB6">
        <w:t xml:space="preserve">ciding whether </w:t>
      </w:r>
      <w:r w:rsidR="00D84265" w:rsidRPr="004E7AB6">
        <w:t xml:space="preserve">the </w:t>
      </w:r>
      <w:r w:rsidRPr="004E7AB6">
        <w:t>person</w:t>
      </w:r>
      <w:r w:rsidR="00D84265" w:rsidRPr="004E7AB6">
        <w:t xml:space="preserve"> is suitable to work, represent or engage with</w:t>
      </w:r>
      <w:r w:rsidR="00D84265" w:rsidRPr="004E7AB6">
        <w:rPr>
          <w:spacing w:val="4"/>
        </w:rPr>
        <w:t xml:space="preserve"> </w:t>
      </w:r>
      <w:r w:rsidR="00D84265" w:rsidRPr="004E7AB6">
        <w:t>PWDA.</w:t>
      </w:r>
      <w:r w:rsidR="00035D6F" w:rsidRPr="004E7AB6">
        <w:t xml:space="preserve"> </w:t>
      </w:r>
    </w:p>
    <w:p w14:paraId="5C8E5F06" w14:textId="7B279CFC" w:rsidR="00D84265" w:rsidRPr="004E7AB6" w:rsidRDefault="00035D6F" w:rsidP="000869FC">
      <w:pPr>
        <w:pStyle w:val="BodyText"/>
        <w:spacing w:before="127"/>
        <w:ind w:right="1068"/>
      </w:pPr>
      <w:r w:rsidRPr="004E7AB6">
        <w:t xml:space="preserve">PWDA Police Checks </w:t>
      </w:r>
      <w:r w:rsidR="000C4F21" w:rsidRPr="004E7AB6">
        <w:t>must</w:t>
      </w:r>
      <w:r w:rsidRPr="004E7AB6">
        <w:t xml:space="preserve"> be renewed every 3 years</w:t>
      </w:r>
      <w:r w:rsidR="000C4F21" w:rsidRPr="004E7AB6">
        <w:t xml:space="preserve"> while working at PWDA</w:t>
      </w:r>
      <w:r w:rsidRPr="004E7AB6">
        <w:t xml:space="preserve">. Working with Children Checks </w:t>
      </w:r>
      <w:r w:rsidR="00A555D1" w:rsidRPr="004E7AB6">
        <w:t>must</w:t>
      </w:r>
      <w:r w:rsidRPr="004E7AB6">
        <w:t xml:space="preserve"> be renewed </w:t>
      </w:r>
      <w:r w:rsidR="00A555D1" w:rsidRPr="004E7AB6">
        <w:t>before</w:t>
      </w:r>
      <w:r w:rsidRPr="004E7AB6">
        <w:t xml:space="preserve"> their expiry date in line with the relevant state legislation.</w:t>
      </w:r>
    </w:p>
    <w:p w14:paraId="5CE054C6" w14:textId="77777777" w:rsidR="00D84265" w:rsidRPr="004E7AB6" w:rsidRDefault="00D84265" w:rsidP="006A217B">
      <w:pPr>
        <w:pStyle w:val="BodyText"/>
        <w:spacing w:before="9"/>
      </w:pPr>
    </w:p>
    <w:p w14:paraId="4E61FEED" w14:textId="283D64A4" w:rsidR="00F7569A" w:rsidRPr="004E7AB6" w:rsidRDefault="00A555D1" w:rsidP="006B26B2">
      <w:pPr>
        <w:pStyle w:val="BodyText"/>
        <w:spacing w:before="1"/>
        <w:ind w:right="1062"/>
      </w:pPr>
      <w:r w:rsidRPr="004E7AB6">
        <w:t>A</w:t>
      </w:r>
      <w:r w:rsidR="00D84265" w:rsidRPr="004E7AB6">
        <w:t xml:space="preserve">ll </w:t>
      </w:r>
      <w:r w:rsidRPr="004E7AB6">
        <w:t xml:space="preserve">new Board </w:t>
      </w:r>
      <w:r w:rsidR="00D84265" w:rsidRPr="004E7AB6">
        <w:t xml:space="preserve">members </w:t>
      </w:r>
      <w:r w:rsidRPr="004E7AB6">
        <w:t>and employees receive</w:t>
      </w:r>
      <w:r w:rsidR="00D84265" w:rsidRPr="004E7AB6">
        <w:t xml:space="preserve"> a copy of this policy</w:t>
      </w:r>
      <w:r w:rsidR="006B26B2" w:rsidRPr="004E7AB6">
        <w:t xml:space="preserve"> </w:t>
      </w:r>
      <w:r w:rsidR="00FC1A1D" w:rsidRPr="004E7AB6">
        <w:t xml:space="preserve">and </w:t>
      </w:r>
      <w:r w:rsidR="00FC1A1D" w:rsidRPr="004E7AB6">
        <w:lastRenderedPageBreak/>
        <w:t>must</w:t>
      </w:r>
      <w:r w:rsidRPr="004E7AB6">
        <w:t xml:space="preserve"> </w:t>
      </w:r>
      <w:r w:rsidR="006B26B2" w:rsidRPr="004E7AB6">
        <w:t xml:space="preserve">read, </w:t>
      </w:r>
      <w:r w:rsidR="00D84265" w:rsidRPr="004E7AB6">
        <w:t xml:space="preserve">sign </w:t>
      </w:r>
      <w:r w:rsidR="006B26B2" w:rsidRPr="004E7AB6">
        <w:t xml:space="preserve">and return a copy of </w:t>
      </w:r>
      <w:r w:rsidR="00D84265" w:rsidRPr="004E7AB6">
        <w:t xml:space="preserve">the PWDA Child Protection </w:t>
      </w:r>
      <w:r w:rsidR="006B26B2" w:rsidRPr="004E7AB6">
        <w:t xml:space="preserve">Code of Conduct. </w:t>
      </w:r>
    </w:p>
    <w:p w14:paraId="6B39B392" w14:textId="77777777" w:rsidR="006B26B2" w:rsidRPr="004E7AB6" w:rsidRDefault="006B26B2" w:rsidP="006B26B2">
      <w:pPr>
        <w:pStyle w:val="BodyText"/>
        <w:spacing w:before="1"/>
        <w:ind w:right="1062"/>
      </w:pPr>
    </w:p>
    <w:p w14:paraId="080F42E9" w14:textId="77777777" w:rsidR="00FC7512" w:rsidRDefault="00FC7512" w:rsidP="00A66700">
      <w:pPr>
        <w:pStyle w:val="BodyText"/>
        <w:ind w:right="1064"/>
        <w:rPr>
          <w:b/>
          <w:bCs/>
        </w:rPr>
      </w:pPr>
    </w:p>
    <w:p w14:paraId="60EBA16D" w14:textId="77777777" w:rsidR="00FC7512" w:rsidRDefault="00FC7512" w:rsidP="00A66700">
      <w:pPr>
        <w:pStyle w:val="BodyText"/>
        <w:ind w:right="1064"/>
        <w:rPr>
          <w:b/>
          <w:bCs/>
        </w:rPr>
      </w:pPr>
    </w:p>
    <w:p w14:paraId="793DA22C" w14:textId="4C868D68" w:rsidR="00F7569A" w:rsidRPr="004E7AB6" w:rsidRDefault="00F7569A" w:rsidP="00A66700">
      <w:pPr>
        <w:pStyle w:val="BodyText"/>
        <w:ind w:right="1064"/>
        <w:rPr>
          <w:b/>
          <w:bCs/>
        </w:rPr>
      </w:pPr>
      <w:r w:rsidRPr="004E7AB6">
        <w:rPr>
          <w:b/>
          <w:bCs/>
        </w:rPr>
        <w:t xml:space="preserve">Employment Contracts </w:t>
      </w:r>
    </w:p>
    <w:p w14:paraId="7E4CF3AA" w14:textId="77777777" w:rsidR="003227EB" w:rsidRPr="004E7AB6" w:rsidRDefault="003227EB" w:rsidP="00A66700">
      <w:pPr>
        <w:pStyle w:val="BodyText"/>
        <w:ind w:left="116" w:right="1064"/>
        <w:rPr>
          <w:highlight w:val="yellow"/>
        </w:rPr>
      </w:pPr>
    </w:p>
    <w:p w14:paraId="043DC6B3" w14:textId="3DD4C5F5" w:rsidR="003227EB" w:rsidRPr="004E7AB6" w:rsidRDefault="00401BA2" w:rsidP="00A555D1">
      <w:pPr>
        <w:pStyle w:val="BodyText"/>
        <w:ind w:right="1064"/>
      </w:pPr>
      <w:r w:rsidRPr="004E7AB6">
        <w:t>If an employee breaches this child protection code and presents an</w:t>
      </w:r>
      <w:r w:rsidR="00591A0E" w:rsidRPr="004E7AB6">
        <w:t xml:space="preserve"> </w:t>
      </w:r>
      <w:r w:rsidRPr="004E7AB6">
        <w:t xml:space="preserve">unacceptable risk to children, they </w:t>
      </w:r>
      <w:r w:rsidR="000E020E" w:rsidRPr="004E7AB6">
        <w:t>will</w:t>
      </w:r>
      <w:r w:rsidRPr="004E7AB6">
        <w:t xml:space="preserve"> be </w:t>
      </w:r>
      <w:r w:rsidR="003227EB" w:rsidRPr="004E7AB6">
        <w:t>dismiss</w:t>
      </w:r>
      <w:r w:rsidRPr="004E7AB6">
        <w:t>ed</w:t>
      </w:r>
      <w:r w:rsidR="000E020E" w:rsidRPr="004E7AB6">
        <w:t xml:space="preserve"> or </w:t>
      </w:r>
      <w:r w:rsidR="003227EB" w:rsidRPr="004E7AB6">
        <w:t>suspen</w:t>
      </w:r>
      <w:r w:rsidRPr="004E7AB6">
        <w:t>ded</w:t>
      </w:r>
      <w:r w:rsidR="000E020E" w:rsidRPr="004E7AB6">
        <w:t>.</w:t>
      </w:r>
      <w:r w:rsidR="003227EB" w:rsidRPr="004E7AB6">
        <w:t xml:space="preserve"> </w:t>
      </w:r>
      <w:r w:rsidRPr="004E7AB6">
        <w:t xml:space="preserve">This </w:t>
      </w:r>
      <w:r w:rsidR="00A555D1" w:rsidRPr="004E7AB6">
        <w:t>is</w:t>
      </w:r>
      <w:r w:rsidRPr="004E7AB6">
        <w:t xml:space="preserve"> outlined in </w:t>
      </w:r>
      <w:r w:rsidR="00FE4161" w:rsidRPr="004E7AB6">
        <w:t xml:space="preserve">the </w:t>
      </w:r>
      <w:r w:rsidRPr="004E7AB6">
        <w:t>employee</w:t>
      </w:r>
      <w:r w:rsidR="00035D6F" w:rsidRPr="004E7AB6">
        <w:t>’</w:t>
      </w:r>
      <w:r w:rsidRPr="004E7AB6">
        <w:t xml:space="preserve">s employment contract. </w:t>
      </w:r>
    </w:p>
    <w:p w14:paraId="652BD12B" w14:textId="5D043E14" w:rsidR="00FE4161" w:rsidRPr="004E7AB6" w:rsidRDefault="00FE4161" w:rsidP="00352C4D">
      <w:pPr>
        <w:pStyle w:val="BodyText"/>
        <w:ind w:left="116" w:right="1064"/>
      </w:pPr>
    </w:p>
    <w:p w14:paraId="72703FC3" w14:textId="77777777" w:rsidR="00A555D1" w:rsidRPr="004E7AB6" w:rsidRDefault="00A555D1" w:rsidP="00A66700">
      <w:pPr>
        <w:pStyle w:val="BodyText"/>
        <w:ind w:right="1064"/>
        <w:rPr>
          <w:b/>
          <w:bCs/>
          <w:sz w:val="28"/>
          <w:szCs w:val="28"/>
        </w:rPr>
      </w:pPr>
    </w:p>
    <w:p w14:paraId="06CE6ED8" w14:textId="09F1B67A" w:rsidR="00FE4161" w:rsidRPr="004E7AB6" w:rsidRDefault="00A555D1" w:rsidP="00A66700">
      <w:pPr>
        <w:pStyle w:val="BodyText"/>
        <w:ind w:right="1064"/>
        <w:rPr>
          <w:b/>
          <w:bCs/>
          <w:sz w:val="28"/>
          <w:szCs w:val="28"/>
        </w:rPr>
      </w:pPr>
      <w:r w:rsidRPr="004E7AB6">
        <w:rPr>
          <w:b/>
          <w:bCs/>
          <w:sz w:val="28"/>
          <w:szCs w:val="28"/>
        </w:rPr>
        <w:t>Use of images and personal information</w:t>
      </w:r>
    </w:p>
    <w:p w14:paraId="4C9110F0" w14:textId="77777777" w:rsidR="003227EB" w:rsidRPr="004E7AB6" w:rsidRDefault="003227EB" w:rsidP="00A66700">
      <w:pPr>
        <w:pStyle w:val="BodyText"/>
        <w:ind w:left="116" w:right="1064"/>
        <w:rPr>
          <w:highlight w:val="yellow"/>
        </w:rPr>
      </w:pPr>
    </w:p>
    <w:p w14:paraId="57C4CD57" w14:textId="526FE60F" w:rsidR="00C435BE" w:rsidRPr="00C435BE" w:rsidRDefault="00A555D1" w:rsidP="001E7AB5">
      <w:pPr>
        <w:pStyle w:val="BodyText"/>
        <w:ind w:right="1064"/>
        <w:rPr>
          <w:color w:val="000000" w:themeColor="text1"/>
        </w:rPr>
      </w:pPr>
      <w:r w:rsidRPr="004E7AB6">
        <w:rPr>
          <w:color w:val="000000" w:themeColor="text1"/>
        </w:rPr>
        <w:t>PWDA</w:t>
      </w:r>
      <w:r w:rsidR="006A7309" w:rsidRPr="004E7AB6">
        <w:rPr>
          <w:color w:val="000000" w:themeColor="text1"/>
        </w:rPr>
        <w:t xml:space="preserve"> follows</w:t>
      </w:r>
      <w:r w:rsidR="00BC7EE2" w:rsidRPr="004E7AB6">
        <w:rPr>
          <w:color w:val="000000" w:themeColor="text1"/>
        </w:rPr>
        <w:t xml:space="preserve"> </w:t>
      </w:r>
      <w:r w:rsidR="006A7309" w:rsidRPr="004E7AB6">
        <w:rPr>
          <w:color w:val="000000" w:themeColor="text1"/>
        </w:rPr>
        <w:t xml:space="preserve">Commonwealth </w:t>
      </w:r>
      <w:r w:rsidR="00BC7EE2" w:rsidRPr="004E7AB6">
        <w:rPr>
          <w:color w:val="000000" w:themeColor="text1"/>
        </w:rPr>
        <w:t xml:space="preserve">Privacy </w:t>
      </w:r>
      <w:r w:rsidR="006A7309" w:rsidRPr="004E7AB6">
        <w:rPr>
          <w:color w:val="000000" w:themeColor="text1"/>
        </w:rPr>
        <w:t xml:space="preserve">law </w:t>
      </w:r>
      <w:r w:rsidR="00BC7EE2" w:rsidRPr="004E7AB6">
        <w:rPr>
          <w:color w:val="000000" w:themeColor="text1"/>
        </w:rPr>
        <w:t>regarding the use of</w:t>
      </w:r>
      <w:r w:rsidRPr="004E7AB6">
        <w:rPr>
          <w:color w:val="000000" w:themeColor="text1"/>
        </w:rPr>
        <w:t xml:space="preserve"> </w:t>
      </w:r>
      <w:r w:rsidR="003227EB" w:rsidRPr="004E7AB6">
        <w:rPr>
          <w:color w:val="000000" w:themeColor="text1"/>
        </w:rPr>
        <w:t>images and personal information</w:t>
      </w:r>
      <w:r w:rsidR="00BC7EE2" w:rsidRPr="004E7AB6">
        <w:rPr>
          <w:color w:val="000000" w:themeColor="text1"/>
        </w:rPr>
        <w:t>.</w:t>
      </w:r>
      <w:r w:rsidR="003227EB" w:rsidRPr="004E7AB6">
        <w:rPr>
          <w:color w:val="000000" w:themeColor="text1"/>
        </w:rPr>
        <w:t xml:space="preserve"> </w:t>
      </w:r>
      <w:r w:rsidR="00C435BE" w:rsidRPr="004E7AB6">
        <w:rPr>
          <w:color w:val="000000" w:themeColor="text1"/>
        </w:rPr>
        <w:t>T</w:t>
      </w:r>
      <w:r w:rsidR="00C435BE" w:rsidRPr="00C435BE">
        <w:rPr>
          <w:color w:val="000000" w:themeColor="text1"/>
        </w:rPr>
        <w:t>he </w:t>
      </w:r>
      <w:r w:rsidR="00C435BE" w:rsidRPr="00C435BE">
        <w:rPr>
          <w:i/>
          <w:iCs/>
          <w:color w:val="000000" w:themeColor="text1"/>
        </w:rPr>
        <w:t>Privacy Act 1988 </w:t>
      </w:r>
      <w:r w:rsidR="00C435BE" w:rsidRPr="00C435BE">
        <w:rPr>
          <w:color w:val="000000" w:themeColor="text1"/>
        </w:rPr>
        <w:t>(Cth)</w:t>
      </w:r>
      <w:r w:rsidR="00C435BE" w:rsidRPr="004E7AB6">
        <w:rPr>
          <w:color w:val="000000" w:themeColor="text1"/>
        </w:rPr>
        <w:t xml:space="preserve"> </w:t>
      </w:r>
      <w:r w:rsidR="00C435BE" w:rsidRPr="00C435BE">
        <w:rPr>
          <w:color w:val="000000" w:themeColor="text1"/>
        </w:rPr>
        <w:t>regulate</w:t>
      </w:r>
      <w:r w:rsidR="00C435BE" w:rsidRPr="004E7AB6">
        <w:rPr>
          <w:color w:val="000000" w:themeColor="text1"/>
        </w:rPr>
        <w:t>s</w:t>
      </w:r>
      <w:r w:rsidR="00C435BE" w:rsidRPr="00C435BE">
        <w:rPr>
          <w:color w:val="000000" w:themeColor="text1"/>
        </w:rPr>
        <w:t xml:space="preserve"> the publication of </w:t>
      </w:r>
      <w:r w:rsidR="006A7309" w:rsidRPr="004E7AB6">
        <w:rPr>
          <w:color w:val="000000" w:themeColor="text1"/>
        </w:rPr>
        <w:t xml:space="preserve">images and other </w:t>
      </w:r>
      <w:r w:rsidR="00C435BE" w:rsidRPr="00C435BE">
        <w:rPr>
          <w:color w:val="000000" w:themeColor="text1"/>
        </w:rPr>
        <w:t xml:space="preserve">personal information that </w:t>
      </w:r>
      <w:r w:rsidR="006A7309" w:rsidRPr="004E7AB6">
        <w:rPr>
          <w:color w:val="000000" w:themeColor="text1"/>
        </w:rPr>
        <w:t xml:space="preserve">reveals </w:t>
      </w:r>
      <w:r w:rsidR="00C435BE" w:rsidRPr="00C435BE">
        <w:rPr>
          <w:color w:val="000000" w:themeColor="text1"/>
        </w:rPr>
        <w:t>the identity of a person or allows their identity to be determined. Under the </w:t>
      </w:r>
      <w:r w:rsidR="00C435BE" w:rsidRPr="00C435BE">
        <w:rPr>
          <w:i/>
          <w:iCs/>
          <w:color w:val="000000" w:themeColor="text1"/>
        </w:rPr>
        <w:t>Privacy Act 1988 </w:t>
      </w:r>
      <w:r w:rsidR="00C435BE" w:rsidRPr="00C435BE">
        <w:rPr>
          <w:color w:val="000000" w:themeColor="text1"/>
        </w:rPr>
        <w:t>(Cth)</w:t>
      </w:r>
      <w:r w:rsidR="006A7309" w:rsidRPr="004E7AB6">
        <w:rPr>
          <w:color w:val="000000" w:themeColor="text1"/>
        </w:rPr>
        <w:t xml:space="preserve"> </w:t>
      </w:r>
      <w:r w:rsidR="00C435BE" w:rsidRPr="00C435BE">
        <w:rPr>
          <w:color w:val="000000" w:themeColor="text1"/>
        </w:rPr>
        <w:t>section6, "personal information" refers to:</w:t>
      </w:r>
    </w:p>
    <w:p w14:paraId="34067493" w14:textId="5B4E1D86" w:rsidR="00C435BE" w:rsidRPr="00C435BE" w:rsidRDefault="006A7309" w:rsidP="00C435BE">
      <w:pPr>
        <w:spacing w:before="192" w:after="192"/>
        <w:rPr>
          <w:rFonts w:ascii="Arial" w:hAnsi="Arial" w:cs="Arial"/>
          <w:color w:val="000000" w:themeColor="text1"/>
        </w:rPr>
      </w:pPr>
      <w:r w:rsidRPr="004E7AB6">
        <w:rPr>
          <w:rFonts w:ascii="Arial" w:hAnsi="Arial" w:cs="Arial"/>
          <w:color w:val="000000" w:themeColor="text1"/>
        </w:rPr>
        <w:t>“</w:t>
      </w:r>
      <w:r w:rsidR="00C435BE" w:rsidRPr="00C435BE">
        <w:rPr>
          <w:rFonts w:ascii="Arial" w:hAnsi="Arial" w:cs="Arial"/>
          <w:color w:val="000000" w:themeColor="text1"/>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4E7AB6">
        <w:rPr>
          <w:rFonts w:ascii="Arial" w:hAnsi="Arial" w:cs="Arial"/>
          <w:color w:val="000000" w:themeColor="text1"/>
        </w:rPr>
        <w:t>”</w:t>
      </w:r>
    </w:p>
    <w:p w14:paraId="33FC8857" w14:textId="29D9A844" w:rsidR="00D84265" w:rsidRPr="004E7AB6" w:rsidRDefault="006A7309" w:rsidP="001E7AB5">
      <w:pPr>
        <w:spacing w:before="192" w:after="192"/>
        <w:rPr>
          <w:rFonts w:ascii="Arial" w:hAnsi="Arial" w:cs="Arial"/>
          <w:color w:val="000000" w:themeColor="text1"/>
        </w:rPr>
      </w:pPr>
      <w:r w:rsidRPr="004E7AB6">
        <w:rPr>
          <w:rFonts w:ascii="Arial" w:hAnsi="Arial" w:cs="Arial"/>
          <w:color w:val="000000" w:themeColor="text1"/>
        </w:rPr>
        <w:t>PWDA does not publish</w:t>
      </w:r>
      <w:r w:rsidR="00C435BE" w:rsidRPr="00C435BE">
        <w:rPr>
          <w:rFonts w:ascii="Arial" w:hAnsi="Arial" w:cs="Arial"/>
          <w:color w:val="000000" w:themeColor="text1"/>
        </w:rPr>
        <w:t xml:space="preserve"> images of children that would enable them to be identified - for example, in a school uniform, outside their house, or showing their name</w:t>
      </w:r>
      <w:r w:rsidR="00142D57" w:rsidRPr="004E7AB6">
        <w:rPr>
          <w:rFonts w:ascii="Arial" w:hAnsi="Arial" w:cs="Arial"/>
          <w:color w:val="000000" w:themeColor="text1"/>
        </w:rPr>
        <w:t xml:space="preserve">. PWDA does not publish images or information </w:t>
      </w:r>
      <w:r w:rsidR="00C435BE" w:rsidRPr="00C435BE">
        <w:rPr>
          <w:rFonts w:ascii="Arial" w:hAnsi="Arial" w:cs="Arial"/>
          <w:color w:val="000000" w:themeColor="text1"/>
        </w:rPr>
        <w:t>without the consent of both the child and their parent or guardian</w:t>
      </w:r>
      <w:r w:rsidR="001E7AB5" w:rsidRPr="004E7AB6">
        <w:rPr>
          <w:rFonts w:ascii="Arial" w:hAnsi="Arial" w:cs="Arial"/>
          <w:color w:val="000000" w:themeColor="text1"/>
        </w:rPr>
        <w:t xml:space="preserve"> </w:t>
      </w:r>
      <w:r w:rsidR="001E7AB5" w:rsidRPr="00C435BE">
        <w:rPr>
          <w:rFonts w:ascii="Arial" w:hAnsi="Arial" w:cs="Arial"/>
          <w:color w:val="000000" w:themeColor="text1"/>
        </w:rPr>
        <w:t>regardless of whether or not images contain identifying information about the child or young person.</w:t>
      </w:r>
    </w:p>
    <w:p w14:paraId="21486CD1" w14:textId="77777777" w:rsidR="00C52832" w:rsidRPr="004E7AB6" w:rsidRDefault="00C52832" w:rsidP="00A66700">
      <w:pPr>
        <w:pStyle w:val="Heading2"/>
        <w:keepNext w:val="0"/>
        <w:widowControl w:val="0"/>
        <w:autoSpaceDE w:val="0"/>
        <w:autoSpaceDN w:val="0"/>
        <w:spacing w:before="1" w:after="0"/>
        <w:rPr>
          <w:rFonts w:ascii="Arial" w:hAnsi="Arial"/>
          <w:sz w:val="24"/>
          <w:szCs w:val="24"/>
        </w:rPr>
      </w:pPr>
    </w:p>
    <w:p w14:paraId="7A074E97" w14:textId="268040F3" w:rsidR="00D84265" w:rsidRPr="004E7AB6" w:rsidRDefault="00D84265" w:rsidP="00A66700">
      <w:pPr>
        <w:pStyle w:val="Heading2"/>
        <w:keepNext w:val="0"/>
        <w:widowControl w:val="0"/>
        <w:autoSpaceDE w:val="0"/>
        <w:autoSpaceDN w:val="0"/>
        <w:spacing w:before="1" w:after="0"/>
        <w:rPr>
          <w:rFonts w:ascii="Arial" w:hAnsi="Arial"/>
          <w:sz w:val="28"/>
          <w:szCs w:val="28"/>
        </w:rPr>
      </w:pPr>
      <w:r w:rsidRPr="004E7AB6">
        <w:rPr>
          <w:rFonts w:ascii="Arial" w:hAnsi="Arial"/>
          <w:sz w:val="28"/>
          <w:szCs w:val="28"/>
        </w:rPr>
        <w:t>Reporting concerns of child</w:t>
      </w:r>
      <w:r w:rsidRPr="004E7AB6">
        <w:rPr>
          <w:rFonts w:ascii="Arial" w:hAnsi="Arial"/>
          <w:spacing w:val="1"/>
          <w:sz w:val="28"/>
          <w:szCs w:val="28"/>
        </w:rPr>
        <w:t xml:space="preserve"> </w:t>
      </w:r>
      <w:r w:rsidRPr="004E7AB6">
        <w:rPr>
          <w:rFonts w:ascii="Arial" w:hAnsi="Arial"/>
          <w:sz w:val="28"/>
          <w:szCs w:val="28"/>
        </w:rPr>
        <w:t>abuse</w:t>
      </w:r>
    </w:p>
    <w:p w14:paraId="72075DCA" w14:textId="77777777" w:rsidR="007C07D5" w:rsidRPr="004E7AB6" w:rsidRDefault="00D84265" w:rsidP="00A555D1">
      <w:pPr>
        <w:pStyle w:val="BodyText"/>
        <w:spacing w:before="127"/>
        <w:ind w:right="461"/>
      </w:pPr>
      <w:r w:rsidRPr="004E7AB6">
        <w:t xml:space="preserve">Disclosure of child abuse is a difficult and emotional experience for both child victims and for staff members who report or are involved in dealing with the issue. </w:t>
      </w:r>
    </w:p>
    <w:p w14:paraId="6714F113" w14:textId="77777777" w:rsidR="007C07D5" w:rsidRPr="004E7AB6" w:rsidRDefault="007C07D5" w:rsidP="00A555D1">
      <w:pPr>
        <w:pStyle w:val="BodyText"/>
        <w:spacing w:before="127"/>
        <w:ind w:right="461"/>
      </w:pPr>
      <w:r w:rsidRPr="004E7AB6">
        <w:t>When PWDA is educating</w:t>
      </w:r>
      <w:r w:rsidR="00D84265" w:rsidRPr="004E7AB6">
        <w:t xml:space="preserve"> staff on this policy, </w:t>
      </w:r>
      <w:r w:rsidRPr="004E7AB6">
        <w:t>we explain how</w:t>
      </w:r>
      <w:r w:rsidR="00D84265" w:rsidRPr="004E7AB6">
        <w:t xml:space="preserve"> </w:t>
      </w:r>
      <w:r w:rsidRPr="004E7AB6">
        <w:t>they should</w:t>
      </w:r>
      <w:r w:rsidR="00D84265" w:rsidRPr="004E7AB6">
        <w:t xml:space="preserve"> receive reports of abuse or respond to disclosure in ways which affirm and support child victims</w:t>
      </w:r>
      <w:r w:rsidRPr="004E7AB6">
        <w:t>; making sure</w:t>
      </w:r>
      <w:r w:rsidR="00D84265" w:rsidRPr="004E7AB6">
        <w:t xml:space="preserve"> the best interest</w:t>
      </w:r>
      <w:r w:rsidRPr="004E7AB6">
        <w:t>s</w:t>
      </w:r>
      <w:r w:rsidR="00D84265" w:rsidRPr="004E7AB6">
        <w:t xml:space="preserve"> of the child is the first consideration. </w:t>
      </w:r>
    </w:p>
    <w:p w14:paraId="23DD52CB" w14:textId="1F0156B3" w:rsidR="00D84265" w:rsidRPr="004E7AB6" w:rsidRDefault="007C07D5" w:rsidP="000231EB">
      <w:pPr>
        <w:pStyle w:val="BodyText"/>
        <w:spacing w:before="127"/>
        <w:ind w:right="461"/>
      </w:pPr>
      <w:r w:rsidRPr="004E7AB6">
        <w:t>The PWDA Employee Assistance</w:t>
      </w:r>
      <w:r w:rsidRPr="004E7AB6">
        <w:rPr>
          <w:spacing w:val="-6"/>
        </w:rPr>
        <w:t xml:space="preserve"> </w:t>
      </w:r>
      <w:r w:rsidRPr="004E7AB6">
        <w:t>Scheme provides s</w:t>
      </w:r>
      <w:r w:rsidR="00D84265" w:rsidRPr="004E7AB6">
        <w:t>upport for staff involved in the process.</w:t>
      </w:r>
    </w:p>
    <w:p w14:paraId="7AF4732E" w14:textId="0EF3AAA5" w:rsidR="007C07D5" w:rsidRPr="004E7AB6" w:rsidRDefault="007C07D5" w:rsidP="006A217B">
      <w:pPr>
        <w:pStyle w:val="BodyText"/>
      </w:pPr>
    </w:p>
    <w:p w14:paraId="0681BEB8" w14:textId="397947ED" w:rsidR="00AC4F58" w:rsidRPr="004E7AB6" w:rsidRDefault="007C07D5" w:rsidP="006A217B">
      <w:pPr>
        <w:pStyle w:val="BodyText"/>
      </w:pPr>
      <w:r w:rsidRPr="004E7AB6">
        <w:t xml:space="preserve">Australian child protection laws cover child abuse in Australia and overseas. PWDA </w:t>
      </w:r>
      <w:r w:rsidR="00AC4F58" w:rsidRPr="004E7AB6">
        <w:t xml:space="preserve">will </w:t>
      </w:r>
      <w:r w:rsidRPr="004E7AB6">
        <w:t xml:space="preserve">follow the relevant reporting process depending on the location. </w:t>
      </w:r>
    </w:p>
    <w:p w14:paraId="0BD0D274" w14:textId="77777777" w:rsidR="000231EB" w:rsidRPr="004E7AB6" w:rsidRDefault="000231EB" w:rsidP="006A217B">
      <w:pPr>
        <w:pStyle w:val="BodyText"/>
      </w:pPr>
    </w:p>
    <w:p w14:paraId="7B336F72" w14:textId="32E85319" w:rsidR="00FF1D64" w:rsidRPr="004E7AB6" w:rsidRDefault="00D84265" w:rsidP="00FF1D64">
      <w:pPr>
        <w:pStyle w:val="Heading2"/>
        <w:keepNext w:val="0"/>
        <w:widowControl w:val="0"/>
        <w:tabs>
          <w:tab w:val="left" w:pos="837"/>
        </w:tabs>
        <w:autoSpaceDE w:val="0"/>
        <w:autoSpaceDN w:val="0"/>
        <w:spacing w:before="210" w:after="0"/>
        <w:rPr>
          <w:rFonts w:ascii="Arial" w:hAnsi="Arial"/>
          <w:sz w:val="24"/>
          <w:szCs w:val="24"/>
        </w:rPr>
      </w:pPr>
      <w:r w:rsidRPr="004E7AB6">
        <w:rPr>
          <w:rFonts w:ascii="Arial" w:hAnsi="Arial"/>
          <w:sz w:val="24"/>
          <w:szCs w:val="24"/>
        </w:rPr>
        <w:t>Australia</w:t>
      </w:r>
    </w:p>
    <w:p w14:paraId="55507297" w14:textId="54C32B4D" w:rsidR="00FF1D64" w:rsidRPr="004E7AB6" w:rsidRDefault="00FF1D64" w:rsidP="00FF1D64">
      <w:pPr>
        <w:widowControl w:val="0"/>
        <w:tabs>
          <w:tab w:val="left" w:pos="837"/>
        </w:tabs>
        <w:autoSpaceDE w:val="0"/>
        <w:autoSpaceDN w:val="0"/>
        <w:spacing w:before="78" w:line="237" w:lineRule="auto"/>
        <w:ind w:right="466"/>
        <w:rPr>
          <w:rFonts w:ascii="Arial" w:hAnsi="Arial" w:cs="Arial"/>
        </w:rPr>
      </w:pPr>
      <w:r w:rsidRPr="004E7AB6">
        <w:rPr>
          <w:rFonts w:ascii="Arial" w:hAnsi="Arial" w:cs="Arial"/>
        </w:rPr>
        <w:t>PWDA employees or Board members must follow mandatory reporting procedures in the child protection jurisdiction in the state of the alleged abuse. (See Table</w:t>
      </w:r>
      <w:r w:rsidRPr="004E7AB6">
        <w:rPr>
          <w:rFonts w:ascii="Arial" w:hAnsi="Arial" w:cs="Arial"/>
          <w:spacing w:val="-25"/>
        </w:rPr>
        <w:t xml:space="preserve"> </w:t>
      </w:r>
      <w:r w:rsidRPr="004E7AB6">
        <w:rPr>
          <w:rFonts w:ascii="Arial" w:hAnsi="Arial" w:cs="Arial"/>
        </w:rPr>
        <w:t>A). This applies if:</w:t>
      </w:r>
    </w:p>
    <w:p w14:paraId="1D471A45" w14:textId="4255B92D" w:rsidR="00D84265" w:rsidRPr="004E7AB6" w:rsidRDefault="00FF1D64" w:rsidP="00FF1D64">
      <w:pPr>
        <w:widowControl w:val="0"/>
        <w:tabs>
          <w:tab w:val="left" w:pos="837"/>
        </w:tabs>
        <w:autoSpaceDE w:val="0"/>
        <w:autoSpaceDN w:val="0"/>
        <w:spacing w:before="128"/>
        <w:ind w:right="451"/>
        <w:rPr>
          <w:rFonts w:ascii="Arial" w:hAnsi="Arial" w:cs="Arial"/>
        </w:rPr>
      </w:pPr>
      <w:r w:rsidRPr="004E7AB6">
        <w:rPr>
          <w:rFonts w:ascii="Arial" w:hAnsi="Arial" w:cs="Arial"/>
        </w:rPr>
        <w:t>A</w:t>
      </w:r>
      <w:r w:rsidR="00D84265" w:rsidRPr="004E7AB6">
        <w:rPr>
          <w:rFonts w:ascii="Arial" w:hAnsi="Arial" w:cs="Arial"/>
        </w:rPr>
        <w:t xml:space="preserve"> PWDA </w:t>
      </w:r>
      <w:r w:rsidR="007C07D5" w:rsidRPr="004E7AB6">
        <w:rPr>
          <w:rFonts w:ascii="Arial" w:hAnsi="Arial" w:cs="Arial"/>
        </w:rPr>
        <w:t>employee</w:t>
      </w:r>
      <w:r w:rsidR="00D84265" w:rsidRPr="004E7AB6">
        <w:rPr>
          <w:rFonts w:ascii="Arial" w:hAnsi="Arial" w:cs="Arial"/>
        </w:rPr>
        <w:t xml:space="preserve"> or </w:t>
      </w:r>
      <w:r w:rsidRPr="004E7AB6">
        <w:rPr>
          <w:rFonts w:ascii="Arial" w:hAnsi="Arial" w:cs="Arial"/>
        </w:rPr>
        <w:t>B</w:t>
      </w:r>
      <w:r w:rsidR="00D84265" w:rsidRPr="004E7AB6">
        <w:rPr>
          <w:rFonts w:ascii="Arial" w:hAnsi="Arial" w:cs="Arial"/>
        </w:rPr>
        <w:t xml:space="preserve">oard </w:t>
      </w:r>
      <w:r w:rsidR="007C07D5" w:rsidRPr="004E7AB6">
        <w:rPr>
          <w:rFonts w:ascii="Arial" w:hAnsi="Arial" w:cs="Arial"/>
        </w:rPr>
        <w:t>member</w:t>
      </w:r>
      <w:r w:rsidR="00D84265" w:rsidRPr="004E7AB6">
        <w:rPr>
          <w:rFonts w:ascii="Arial" w:hAnsi="Arial" w:cs="Arial"/>
        </w:rPr>
        <w:t xml:space="preserve"> witnesses</w:t>
      </w:r>
      <w:r w:rsidR="007C07D5" w:rsidRPr="004E7AB6">
        <w:rPr>
          <w:rFonts w:ascii="Arial" w:hAnsi="Arial" w:cs="Arial"/>
        </w:rPr>
        <w:t>,</w:t>
      </w:r>
      <w:r w:rsidR="00D84265" w:rsidRPr="004E7AB6">
        <w:rPr>
          <w:rFonts w:ascii="Arial" w:hAnsi="Arial" w:cs="Arial"/>
        </w:rPr>
        <w:t xml:space="preserve"> or susp</w:t>
      </w:r>
      <w:r w:rsidR="007C07D5" w:rsidRPr="004E7AB6">
        <w:rPr>
          <w:rFonts w:ascii="Arial" w:hAnsi="Arial" w:cs="Arial"/>
        </w:rPr>
        <w:t>ects</w:t>
      </w:r>
      <w:r w:rsidR="00D84265" w:rsidRPr="004E7AB6">
        <w:rPr>
          <w:rFonts w:ascii="Arial" w:hAnsi="Arial" w:cs="Arial"/>
        </w:rPr>
        <w:t xml:space="preserve"> or receives an allegation that a child is at risk of harm or is being abused (including by an employee or person engaged with PWDA); or</w:t>
      </w:r>
    </w:p>
    <w:p w14:paraId="4BC77FB0" w14:textId="77777777" w:rsidR="00D84265" w:rsidRPr="004E7AB6" w:rsidRDefault="00D84265" w:rsidP="00FF1D64">
      <w:pPr>
        <w:pStyle w:val="BodyText"/>
        <w:spacing w:before="2"/>
      </w:pPr>
    </w:p>
    <w:p w14:paraId="3F7A6CBD" w14:textId="4528AD47" w:rsidR="00D84265" w:rsidRPr="004E7AB6" w:rsidRDefault="00D84265" w:rsidP="00FF1D64">
      <w:pPr>
        <w:widowControl w:val="0"/>
        <w:tabs>
          <w:tab w:val="left" w:pos="837"/>
        </w:tabs>
        <w:autoSpaceDE w:val="0"/>
        <w:autoSpaceDN w:val="0"/>
        <w:spacing w:line="237" w:lineRule="auto"/>
        <w:ind w:right="466"/>
        <w:rPr>
          <w:rFonts w:ascii="Arial" w:hAnsi="Arial" w:cs="Arial"/>
        </w:rPr>
      </w:pPr>
      <w:r w:rsidRPr="004E7AB6">
        <w:rPr>
          <w:rFonts w:ascii="Arial" w:hAnsi="Arial" w:cs="Arial"/>
        </w:rPr>
        <w:t>A child or young person discloses that they have been abused, or if they are in a situation that places them at risk of harm,</w:t>
      </w:r>
      <w:r w:rsidRPr="004E7AB6">
        <w:rPr>
          <w:rFonts w:ascii="Arial" w:hAnsi="Arial" w:cs="Arial"/>
          <w:spacing w:val="-13"/>
        </w:rPr>
        <w:t xml:space="preserve"> </w:t>
      </w:r>
      <w:r w:rsidR="00CC7961" w:rsidRPr="004E7AB6">
        <w:rPr>
          <w:rFonts w:ascii="Arial" w:hAnsi="Arial" w:cs="Arial"/>
        </w:rPr>
        <w:t>or</w:t>
      </w:r>
    </w:p>
    <w:p w14:paraId="36903EAD" w14:textId="77777777" w:rsidR="00D84265" w:rsidRPr="004E7AB6" w:rsidRDefault="00D84265" w:rsidP="00FF1D64">
      <w:pPr>
        <w:pStyle w:val="BodyText"/>
        <w:spacing w:before="1"/>
      </w:pPr>
    </w:p>
    <w:p w14:paraId="56C14FC2" w14:textId="1CA1D696" w:rsidR="00D84265" w:rsidRPr="004E7AB6" w:rsidRDefault="00D84265" w:rsidP="00FF1D64">
      <w:pPr>
        <w:widowControl w:val="0"/>
        <w:tabs>
          <w:tab w:val="left" w:pos="837"/>
        </w:tabs>
        <w:autoSpaceDE w:val="0"/>
        <w:autoSpaceDN w:val="0"/>
        <w:spacing w:before="1"/>
        <w:ind w:right="453"/>
        <w:rPr>
          <w:rFonts w:ascii="Arial" w:hAnsi="Arial" w:cs="Arial"/>
        </w:rPr>
      </w:pPr>
      <w:r w:rsidRPr="004E7AB6">
        <w:rPr>
          <w:rFonts w:ascii="Arial" w:hAnsi="Arial" w:cs="Arial"/>
        </w:rPr>
        <w:t>I</w:t>
      </w:r>
      <w:r w:rsidR="00FF1D64" w:rsidRPr="004E7AB6">
        <w:rPr>
          <w:rFonts w:ascii="Arial" w:hAnsi="Arial" w:cs="Arial"/>
        </w:rPr>
        <w:t>f</w:t>
      </w:r>
      <w:r w:rsidRPr="004E7AB6">
        <w:rPr>
          <w:rFonts w:ascii="Arial" w:hAnsi="Arial" w:cs="Arial"/>
        </w:rPr>
        <w:t xml:space="preserve"> </w:t>
      </w:r>
      <w:r w:rsidR="000E08D6" w:rsidRPr="004E7AB6">
        <w:rPr>
          <w:rFonts w:ascii="Arial" w:hAnsi="Arial" w:cs="Arial"/>
        </w:rPr>
        <w:t xml:space="preserve">a </w:t>
      </w:r>
      <w:r w:rsidRPr="004E7AB6">
        <w:rPr>
          <w:rFonts w:ascii="Arial" w:hAnsi="Arial" w:cs="Arial"/>
        </w:rPr>
        <w:t xml:space="preserve">PWDA </w:t>
      </w:r>
      <w:r w:rsidR="00FF1D64" w:rsidRPr="004E7AB6">
        <w:rPr>
          <w:rFonts w:ascii="Arial" w:hAnsi="Arial" w:cs="Arial"/>
        </w:rPr>
        <w:t>employee</w:t>
      </w:r>
      <w:r w:rsidRPr="004E7AB6">
        <w:rPr>
          <w:rFonts w:ascii="Arial" w:hAnsi="Arial" w:cs="Arial"/>
        </w:rPr>
        <w:t xml:space="preserve"> or </w:t>
      </w:r>
      <w:r w:rsidR="00FF1D64" w:rsidRPr="004E7AB6">
        <w:rPr>
          <w:rFonts w:ascii="Arial" w:hAnsi="Arial" w:cs="Arial"/>
        </w:rPr>
        <w:t>B</w:t>
      </w:r>
      <w:r w:rsidRPr="004E7AB6">
        <w:rPr>
          <w:rFonts w:ascii="Arial" w:hAnsi="Arial" w:cs="Arial"/>
        </w:rPr>
        <w:t xml:space="preserve">oard member becomes aware that a client has perpetrated or </w:t>
      </w:r>
      <w:r w:rsidR="00FF1D64" w:rsidRPr="004E7AB6">
        <w:rPr>
          <w:rFonts w:ascii="Arial" w:hAnsi="Arial" w:cs="Arial"/>
        </w:rPr>
        <w:t xml:space="preserve">is </w:t>
      </w:r>
      <w:r w:rsidRPr="004E7AB6">
        <w:rPr>
          <w:rFonts w:ascii="Arial" w:hAnsi="Arial" w:cs="Arial"/>
        </w:rPr>
        <w:t>at risk of perpetrating child abuse, the</w:t>
      </w:r>
      <w:r w:rsidR="00FF1D64" w:rsidRPr="004E7AB6">
        <w:rPr>
          <w:rFonts w:ascii="Arial" w:hAnsi="Arial" w:cs="Arial"/>
        </w:rPr>
        <w:t xml:space="preserve">y must </w:t>
      </w:r>
      <w:r w:rsidRPr="004E7AB6">
        <w:rPr>
          <w:rFonts w:ascii="Arial" w:hAnsi="Arial" w:cs="Arial"/>
        </w:rPr>
        <w:t>immediately notify the Chief Executive</w:t>
      </w:r>
      <w:r w:rsidRPr="004E7AB6">
        <w:rPr>
          <w:rFonts w:ascii="Arial" w:hAnsi="Arial" w:cs="Arial"/>
          <w:spacing w:val="-4"/>
        </w:rPr>
        <w:t xml:space="preserve"> </w:t>
      </w:r>
      <w:r w:rsidRPr="004E7AB6">
        <w:rPr>
          <w:rFonts w:ascii="Arial" w:hAnsi="Arial" w:cs="Arial"/>
        </w:rPr>
        <w:t>Officer.</w:t>
      </w:r>
    </w:p>
    <w:p w14:paraId="3225CA6F" w14:textId="77777777" w:rsidR="00C52832" w:rsidRPr="004E7AB6" w:rsidRDefault="00C52832" w:rsidP="00352C4D">
      <w:pPr>
        <w:pStyle w:val="Heading2"/>
        <w:keepNext w:val="0"/>
        <w:widowControl w:val="0"/>
        <w:tabs>
          <w:tab w:val="left" w:pos="426"/>
        </w:tabs>
        <w:autoSpaceDE w:val="0"/>
        <w:autoSpaceDN w:val="0"/>
        <w:spacing w:before="0" w:after="0"/>
        <w:ind w:left="426" w:hanging="284"/>
        <w:rPr>
          <w:rFonts w:ascii="Arial" w:hAnsi="Arial"/>
          <w:sz w:val="24"/>
          <w:szCs w:val="24"/>
        </w:rPr>
      </w:pPr>
    </w:p>
    <w:p w14:paraId="37604EA4" w14:textId="77777777" w:rsidR="00FF1D64" w:rsidRPr="004E7AB6" w:rsidRDefault="00FF1D64" w:rsidP="00FF1D64">
      <w:pPr>
        <w:pStyle w:val="Heading2"/>
        <w:keepNext w:val="0"/>
        <w:widowControl w:val="0"/>
        <w:tabs>
          <w:tab w:val="left" w:pos="426"/>
        </w:tabs>
        <w:autoSpaceDE w:val="0"/>
        <w:autoSpaceDN w:val="0"/>
        <w:spacing w:before="0" w:after="0"/>
        <w:rPr>
          <w:rFonts w:ascii="Arial" w:hAnsi="Arial"/>
          <w:sz w:val="24"/>
          <w:szCs w:val="24"/>
        </w:rPr>
      </w:pPr>
    </w:p>
    <w:p w14:paraId="497EAF6B" w14:textId="56394D18" w:rsidR="00FF1D64" w:rsidRPr="004E7AB6" w:rsidRDefault="00D84265" w:rsidP="008F588A">
      <w:pPr>
        <w:pStyle w:val="Heading2"/>
        <w:keepNext w:val="0"/>
        <w:widowControl w:val="0"/>
        <w:tabs>
          <w:tab w:val="left" w:pos="426"/>
        </w:tabs>
        <w:autoSpaceDE w:val="0"/>
        <w:autoSpaceDN w:val="0"/>
        <w:spacing w:before="0" w:after="0"/>
        <w:rPr>
          <w:rFonts w:ascii="Arial" w:hAnsi="Arial"/>
          <w:sz w:val="24"/>
          <w:szCs w:val="24"/>
        </w:rPr>
      </w:pPr>
      <w:r w:rsidRPr="004E7AB6">
        <w:rPr>
          <w:rFonts w:ascii="Arial" w:hAnsi="Arial"/>
          <w:sz w:val="24"/>
          <w:szCs w:val="24"/>
        </w:rPr>
        <w:t>Overseas</w:t>
      </w:r>
    </w:p>
    <w:p w14:paraId="37C13897" w14:textId="564AC0AB" w:rsidR="00D84265" w:rsidRPr="004E7AB6" w:rsidRDefault="00BC7EE2" w:rsidP="00FF1D64">
      <w:pPr>
        <w:pStyle w:val="BodyText"/>
        <w:spacing w:before="1"/>
        <w:ind w:right="454"/>
      </w:pPr>
      <w:r w:rsidRPr="004E7AB6">
        <w:rPr>
          <w:bCs/>
        </w:rPr>
        <w:t xml:space="preserve">Overseas-related child abuse is covered by Commonwealth legislation. </w:t>
      </w:r>
      <w:r w:rsidR="00AC4F58" w:rsidRPr="004E7AB6">
        <w:rPr>
          <w:bCs/>
        </w:rPr>
        <w:t xml:space="preserve">PWDA will report </w:t>
      </w:r>
      <w:r w:rsidR="00D84265" w:rsidRPr="004E7AB6">
        <w:t>to relevant child protection agency/ police or other law enforcement agency consistent with the laws of that country in which the report of abuse occurred.</w:t>
      </w:r>
    </w:p>
    <w:p w14:paraId="69744413" w14:textId="2C647714" w:rsidR="00AC4F58" w:rsidRPr="004E7AB6" w:rsidRDefault="00AC4F58" w:rsidP="00FF1D64">
      <w:pPr>
        <w:pStyle w:val="BodyText"/>
        <w:spacing w:before="1"/>
        <w:ind w:right="454"/>
      </w:pPr>
    </w:p>
    <w:p w14:paraId="36F1A7EB" w14:textId="015C0DBF" w:rsidR="00AC4F58" w:rsidRPr="004E7AB6" w:rsidRDefault="00AC4F58" w:rsidP="00AC4F58">
      <w:pPr>
        <w:widowControl w:val="0"/>
        <w:tabs>
          <w:tab w:val="left" w:pos="837"/>
        </w:tabs>
        <w:autoSpaceDE w:val="0"/>
        <w:autoSpaceDN w:val="0"/>
        <w:spacing w:before="1"/>
        <w:ind w:right="453"/>
        <w:rPr>
          <w:rFonts w:ascii="Arial" w:hAnsi="Arial" w:cs="Arial"/>
        </w:rPr>
      </w:pPr>
      <w:r w:rsidRPr="004E7AB6">
        <w:rPr>
          <w:rFonts w:ascii="Arial" w:hAnsi="Arial" w:cs="Arial"/>
        </w:rPr>
        <w:t xml:space="preserve">If a PWDA employee or Board member suspects or becomes aware of any overseas-related child abuse by anyone at </w:t>
      </w:r>
      <w:r w:rsidR="00FC1A1D" w:rsidRPr="004E7AB6">
        <w:rPr>
          <w:rFonts w:ascii="Arial" w:hAnsi="Arial" w:cs="Arial"/>
        </w:rPr>
        <w:t>PWDA,</w:t>
      </w:r>
      <w:r w:rsidRPr="004E7AB6">
        <w:rPr>
          <w:rFonts w:ascii="Arial" w:hAnsi="Arial" w:cs="Arial"/>
        </w:rPr>
        <w:t xml:space="preserve"> they must immediately notify the Chief Executive</w:t>
      </w:r>
      <w:r w:rsidRPr="004E7AB6">
        <w:rPr>
          <w:rFonts w:ascii="Arial" w:hAnsi="Arial" w:cs="Arial"/>
          <w:spacing w:val="-4"/>
        </w:rPr>
        <w:t xml:space="preserve"> </w:t>
      </w:r>
      <w:r w:rsidRPr="004E7AB6">
        <w:rPr>
          <w:rFonts w:ascii="Arial" w:hAnsi="Arial" w:cs="Arial"/>
        </w:rPr>
        <w:t>Officer.</w:t>
      </w:r>
    </w:p>
    <w:p w14:paraId="0AA4CAFB" w14:textId="77777777" w:rsidR="00D84265" w:rsidRPr="004E7AB6" w:rsidRDefault="00D84265" w:rsidP="006A217B">
      <w:pPr>
        <w:pStyle w:val="BodyText"/>
      </w:pPr>
    </w:p>
    <w:p w14:paraId="6F0BB5A7" w14:textId="77777777" w:rsidR="00D84265" w:rsidRPr="004E7AB6" w:rsidRDefault="00D84265" w:rsidP="00352C4D">
      <w:pPr>
        <w:pStyle w:val="BodyText"/>
        <w:spacing w:before="6"/>
      </w:pPr>
    </w:p>
    <w:p w14:paraId="2F44C9E5" w14:textId="0D314031" w:rsidR="00D84265" w:rsidRPr="004E7AB6" w:rsidRDefault="006B58D0" w:rsidP="00A66700">
      <w:pPr>
        <w:pStyle w:val="Heading1"/>
        <w:keepNext w:val="0"/>
        <w:widowControl w:val="0"/>
        <w:numPr>
          <w:ilvl w:val="0"/>
          <w:numId w:val="0"/>
        </w:numPr>
        <w:tabs>
          <w:tab w:val="left" w:pos="720"/>
        </w:tabs>
        <w:autoSpaceDE w:val="0"/>
        <w:autoSpaceDN w:val="0"/>
        <w:spacing w:before="0" w:after="0"/>
        <w:ind w:left="480" w:hanging="480"/>
        <w:rPr>
          <w:rFonts w:ascii="Arial" w:hAnsi="Arial" w:cs="Arial"/>
        </w:rPr>
      </w:pPr>
      <w:r w:rsidRPr="004E7AB6">
        <w:rPr>
          <w:rFonts w:ascii="Arial" w:hAnsi="Arial" w:cs="Arial"/>
        </w:rPr>
        <w:t>M</w:t>
      </w:r>
      <w:r w:rsidR="00C52832" w:rsidRPr="004E7AB6">
        <w:rPr>
          <w:rFonts w:ascii="Arial" w:hAnsi="Arial" w:cs="Arial"/>
        </w:rPr>
        <w:t>anaging a situation</w:t>
      </w:r>
      <w:r w:rsidR="0031209C" w:rsidRPr="004E7AB6">
        <w:rPr>
          <w:rFonts w:ascii="Arial" w:hAnsi="Arial" w:cs="Arial"/>
        </w:rPr>
        <w:t>/</w:t>
      </w:r>
      <w:r w:rsidR="00C52832" w:rsidRPr="004E7AB6">
        <w:rPr>
          <w:rFonts w:ascii="Arial" w:hAnsi="Arial" w:cs="Arial"/>
        </w:rPr>
        <w:t xml:space="preserve">allegation of child abuse. </w:t>
      </w:r>
    </w:p>
    <w:p w14:paraId="7D022457" w14:textId="77777777" w:rsidR="00D84265" w:rsidRPr="004E7AB6" w:rsidRDefault="00D84265" w:rsidP="00166D3E">
      <w:pPr>
        <w:pStyle w:val="BodyText"/>
        <w:spacing w:before="1"/>
        <w:rPr>
          <w:b/>
        </w:rPr>
      </w:pPr>
    </w:p>
    <w:p w14:paraId="563908C0" w14:textId="1CCAED3A" w:rsidR="00D84265" w:rsidRPr="004E7AB6" w:rsidRDefault="00D84265" w:rsidP="00A66700">
      <w:pPr>
        <w:widowControl w:val="0"/>
        <w:autoSpaceDE w:val="0"/>
        <w:autoSpaceDN w:val="0"/>
        <w:rPr>
          <w:rFonts w:ascii="Arial" w:hAnsi="Arial" w:cs="Arial"/>
          <w:bCs/>
        </w:rPr>
      </w:pPr>
      <w:r w:rsidRPr="004E7AB6">
        <w:rPr>
          <w:rFonts w:ascii="Arial" w:hAnsi="Arial" w:cs="Arial"/>
          <w:bCs/>
        </w:rPr>
        <w:t xml:space="preserve">PWDA </w:t>
      </w:r>
      <w:r w:rsidR="0031209C" w:rsidRPr="004E7AB6">
        <w:rPr>
          <w:rFonts w:ascii="Arial" w:hAnsi="Arial" w:cs="Arial"/>
          <w:bCs/>
        </w:rPr>
        <w:t xml:space="preserve">staff who become aware that child abuse is/may be happening </w:t>
      </w:r>
      <w:r w:rsidR="00C52832" w:rsidRPr="004E7AB6">
        <w:rPr>
          <w:rFonts w:ascii="Arial" w:hAnsi="Arial" w:cs="Arial"/>
          <w:bCs/>
        </w:rPr>
        <w:t xml:space="preserve">will </w:t>
      </w:r>
      <w:r w:rsidRPr="004E7AB6">
        <w:rPr>
          <w:rFonts w:ascii="Arial" w:hAnsi="Arial" w:cs="Arial"/>
          <w:bCs/>
        </w:rPr>
        <w:t>follow</w:t>
      </w:r>
      <w:r w:rsidR="00C52832" w:rsidRPr="004E7AB6">
        <w:rPr>
          <w:rFonts w:ascii="Arial" w:hAnsi="Arial" w:cs="Arial"/>
          <w:bCs/>
        </w:rPr>
        <w:t xml:space="preserve"> this process</w:t>
      </w:r>
      <w:r w:rsidRPr="004E7AB6">
        <w:rPr>
          <w:rFonts w:ascii="Arial" w:hAnsi="Arial" w:cs="Arial"/>
          <w:bCs/>
        </w:rPr>
        <w:t>:</w:t>
      </w:r>
    </w:p>
    <w:p w14:paraId="6511A45C" w14:textId="01900C3F" w:rsidR="00D84265" w:rsidRPr="004E7AB6" w:rsidRDefault="0031209C" w:rsidP="006B58D0">
      <w:pPr>
        <w:pStyle w:val="ListParagraph"/>
        <w:widowControl w:val="0"/>
        <w:numPr>
          <w:ilvl w:val="0"/>
          <w:numId w:val="3"/>
        </w:numPr>
        <w:autoSpaceDE w:val="0"/>
        <w:autoSpaceDN w:val="0"/>
        <w:spacing w:before="134" w:after="0" w:line="240" w:lineRule="auto"/>
        <w:ind w:left="361" w:right="1085"/>
        <w:contextualSpacing w:val="0"/>
        <w:jc w:val="left"/>
        <w:rPr>
          <w:rFonts w:cs="Arial"/>
          <w:szCs w:val="24"/>
        </w:rPr>
      </w:pPr>
      <w:r w:rsidRPr="004E7AB6">
        <w:rPr>
          <w:rFonts w:cs="Arial"/>
          <w:szCs w:val="24"/>
        </w:rPr>
        <w:t>Make sure</w:t>
      </w:r>
      <w:r w:rsidR="00D84265" w:rsidRPr="004E7AB6">
        <w:rPr>
          <w:rFonts w:cs="Arial"/>
          <w:szCs w:val="24"/>
        </w:rPr>
        <w:t xml:space="preserve"> the immediate environment is safe for the affected child/children and other children, and for</w:t>
      </w:r>
      <w:r w:rsidR="00D84265" w:rsidRPr="004E7AB6">
        <w:rPr>
          <w:rFonts w:cs="Arial"/>
          <w:spacing w:val="-15"/>
          <w:szCs w:val="24"/>
        </w:rPr>
        <w:t xml:space="preserve"> </w:t>
      </w:r>
      <w:r w:rsidR="00D84265" w:rsidRPr="004E7AB6">
        <w:rPr>
          <w:rFonts w:cs="Arial"/>
          <w:szCs w:val="24"/>
        </w:rPr>
        <w:t>staff.</w:t>
      </w:r>
    </w:p>
    <w:p w14:paraId="70DB4BDD" w14:textId="764AB357" w:rsidR="00D84265" w:rsidRPr="004E7AB6" w:rsidRDefault="0031209C" w:rsidP="006B58D0">
      <w:pPr>
        <w:pStyle w:val="ListParagraph"/>
        <w:widowControl w:val="0"/>
        <w:numPr>
          <w:ilvl w:val="0"/>
          <w:numId w:val="3"/>
        </w:numPr>
        <w:tabs>
          <w:tab w:val="left" w:pos="1058"/>
        </w:tabs>
        <w:autoSpaceDE w:val="0"/>
        <w:autoSpaceDN w:val="0"/>
        <w:spacing w:after="0" w:line="240" w:lineRule="auto"/>
        <w:ind w:left="361" w:right="1075"/>
        <w:contextualSpacing w:val="0"/>
        <w:jc w:val="left"/>
        <w:rPr>
          <w:rFonts w:cs="Arial"/>
          <w:szCs w:val="24"/>
        </w:rPr>
      </w:pPr>
      <w:r w:rsidRPr="004E7AB6">
        <w:rPr>
          <w:rFonts w:cs="Arial"/>
          <w:szCs w:val="24"/>
        </w:rPr>
        <w:t>Make sure</w:t>
      </w:r>
      <w:r w:rsidR="00D84265" w:rsidRPr="004E7AB6">
        <w:rPr>
          <w:rFonts w:cs="Arial"/>
          <w:szCs w:val="24"/>
        </w:rPr>
        <w:t xml:space="preserve"> the affected child or children are safely separated from the person or people that have allegedly caused</w:t>
      </w:r>
      <w:r w:rsidR="00D84265" w:rsidRPr="004E7AB6">
        <w:rPr>
          <w:rFonts w:cs="Arial"/>
          <w:spacing w:val="-4"/>
          <w:szCs w:val="24"/>
        </w:rPr>
        <w:t xml:space="preserve"> </w:t>
      </w:r>
      <w:r w:rsidR="00D84265" w:rsidRPr="004E7AB6">
        <w:rPr>
          <w:rFonts w:cs="Arial"/>
          <w:szCs w:val="24"/>
        </w:rPr>
        <w:t>harm.</w:t>
      </w:r>
    </w:p>
    <w:p w14:paraId="27FA5373" w14:textId="1E567CB8" w:rsidR="00D84265" w:rsidRPr="004E7AB6" w:rsidRDefault="0031209C" w:rsidP="006B58D0">
      <w:pPr>
        <w:pStyle w:val="ListParagraph"/>
        <w:widowControl w:val="0"/>
        <w:numPr>
          <w:ilvl w:val="0"/>
          <w:numId w:val="3"/>
        </w:numPr>
        <w:tabs>
          <w:tab w:val="left" w:pos="1058"/>
        </w:tabs>
        <w:autoSpaceDE w:val="0"/>
        <w:autoSpaceDN w:val="0"/>
        <w:spacing w:after="0" w:line="240" w:lineRule="auto"/>
        <w:ind w:left="361" w:right="1079"/>
        <w:contextualSpacing w:val="0"/>
        <w:jc w:val="left"/>
        <w:rPr>
          <w:rFonts w:cs="Arial"/>
          <w:szCs w:val="24"/>
        </w:rPr>
      </w:pPr>
      <w:r w:rsidRPr="004E7AB6">
        <w:rPr>
          <w:rFonts w:cs="Arial"/>
          <w:szCs w:val="24"/>
        </w:rPr>
        <w:t>Make sure</w:t>
      </w:r>
      <w:r w:rsidR="00D84265" w:rsidRPr="004E7AB6">
        <w:rPr>
          <w:rFonts w:cs="Arial"/>
          <w:szCs w:val="24"/>
        </w:rPr>
        <w:t xml:space="preserve"> all children are safe and supervised by multiple PWDA staff or delegated carers/guardians.</w:t>
      </w:r>
    </w:p>
    <w:p w14:paraId="76FB7156" w14:textId="1F7C0EBD" w:rsidR="0031209C" w:rsidRPr="004E7AB6" w:rsidRDefault="0031209C" w:rsidP="006B58D0">
      <w:pPr>
        <w:pStyle w:val="ListParagraph"/>
        <w:widowControl w:val="0"/>
        <w:numPr>
          <w:ilvl w:val="0"/>
          <w:numId w:val="3"/>
        </w:numPr>
        <w:tabs>
          <w:tab w:val="left" w:pos="1058"/>
        </w:tabs>
        <w:autoSpaceDE w:val="0"/>
        <w:autoSpaceDN w:val="0"/>
        <w:spacing w:after="0" w:line="279" w:lineRule="exact"/>
        <w:ind w:left="361"/>
        <w:contextualSpacing w:val="0"/>
        <w:jc w:val="left"/>
        <w:rPr>
          <w:rFonts w:cs="Arial"/>
          <w:szCs w:val="24"/>
        </w:rPr>
      </w:pPr>
      <w:r w:rsidRPr="004E7AB6">
        <w:rPr>
          <w:rFonts w:cs="Arial"/>
          <w:szCs w:val="24"/>
        </w:rPr>
        <w:t>Once the affected child/children are in a safe space, reassure them that they are</w:t>
      </w:r>
      <w:r w:rsidRPr="004E7AB6">
        <w:rPr>
          <w:rFonts w:cs="Arial"/>
          <w:spacing w:val="-36"/>
          <w:szCs w:val="24"/>
        </w:rPr>
        <w:t xml:space="preserve"> </w:t>
      </w:r>
      <w:r w:rsidRPr="004E7AB6">
        <w:rPr>
          <w:rFonts w:cs="Arial"/>
          <w:szCs w:val="24"/>
        </w:rPr>
        <w:t>safe.</w:t>
      </w:r>
    </w:p>
    <w:p w14:paraId="028EAF39" w14:textId="7FB8C54B" w:rsidR="00FC2BAD" w:rsidRPr="004E7AB6" w:rsidRDefault="00FC2BAD" w:rsidP="006B58D0">
      <w:pPr>
        <w:pStyle w:val="ListParagraph"/>
        <w:widowControl w:val="0"/>
        <w:numPr>
          <w:ilvl w:val="0"/>
          <w:numId w:val="3"/>
        </w:numPr>
        <w:tabs>
          <w:tab w:val="left" w:pos="1058"/>
        </w:tabs>
        <w:autoSpaceDE w:val="0"/>
        <w:autoSpaceDN w:val="0"/>
        <w:spacing w:after="0" w:line="278" w:lineRule="exact"/>
        <w:ind w:left="361"/>
        <w:contextualSpacing w:val="0"/>
        <w:jc w:val="left"/>
        <w:rPr>
          <w:rFonts w:cs="Arial"/>
          <w:szCs w:val="24"/>
        </w:rPr>
      </w:pPr>
      <w:r w:rsidRPr="004E7AB6">
        <w:rPr>
          <w:rFonts w:cs="Arial"/>
          <w:szCs w:val="24"/>
        </w:rPr>
        <w:t>Explain clearly to the child, that the incident is not their</w:t>
      </w:r>
      <w:r w:rsidRPr="004E7AB6">
        <w:rPr>
          <w:rFonts w:cs="Arial"/>
          <w:spacing w:val="1"/>
          <w:szCs w:val="24"/>
        </w:rPr>
        <w:t xml:space="preserve"> </w:t>
      </w:r>
      <w:r w:rsidRPr="004E7AB6">
        <w:rPr>
          <w:rFonts w:cs="Arial"/>
          <w:szCs w:val="24"/>
        </w:rPr>
        <w:t>fault.</w:t>
      </w:r>
    </w:p>
    <w:p w14:paraId="6E75DB69" w14:textId="522F3BCA" w:rsidR="00FC2BAD" w:rsidRPr="004E7AB6" w:rsidRDefault="00FC2BAD" w:rsidP="006B58D0">
      <w:pPr>
        <w:pStyle w:val="ListParagraph"/>
        <w:widowControl w:val="0"/>
        <w:numPr>
          <w:ilvl w:val="0"/>
          <w:numId w:val="3"/>
        </w:numPr>
        <w:tabs>
          <w:tab w:val="left" w:pos="1058"/>
        </w:tabs>
        <w:autoSpaceDE w:val="0"/>
        <w:autoSpaceDN w:val="0"/>
        <w:spacing w:after="0" w:line="240" w:lineRule="auto"/>
        <w:ind w:left="361"/>
        <w:contextualSpacing w:val="0"/>
        <w:jc w:val="left"/>
        <w:rPr>
          <w:rFonts w:cs="Arial"/>
          <w:szCs w:val="24"/>
        </w:rPr>
      </w:pPr>
      <w:r w:rsidRPr="004E7AB6">
        <w:rPr>
          <w:rFonts w:cs="Arial"/>
          <w:szCs w:val="24"/>
        </w:rPr>
        <w:t>Assure</w:t>
      </w:r>
      <w:r w:rsidRPr="004E7AB6">
        <w:rPr>
          <w:rFonts w:cs="Arial"/>
          <w:spacing w:val="7"/>
          <w:szCs w:val="24"/>
        </w:rPr>
        <w:t xml:space="preserve"> </w:t>
      </w:r>
      <w:r w:rsidRPr="004E7AB6">
        <w:rPr>
          <w:rFonts w:cs="Arial"/>
          <w:szCs w:val="24"/>
        </w:rPr>
        <w:t>the</w:t>
      </w:r>
      <w:r w:rsidRPr="004E7AB6">
        <w:rPr>
          <w:rFonts w:cs="Arial"/>
          <w:spacing w:val="7"/>
          <w:szCs w:val="24"/>
        </w:rPr>
        <w:t xml:space="preserve"> </w:t>
      </w:r>
      <w:r w:rsidRPr="004E7AB6">
        <w:rPr>
          <w:rFonts w:cs="Arial"/>
          <w:szCs w:val="24"/>
        </w:rPr>
        <w:t>child</w:t>
      </w:r>
      <w:r w:rsidRPr="004E7AB6">
        <w:rPr>
          <w:rFonts w:cs="Arial"/>
          <w:spacing w:val="5"/>
          <w:szCs w:val="24"/>
        </w:rPr>
        <w:t xml:space="preserve"> </w:t>
      </w:r>
      <w:r w:rsidRPr="004E7AB6">
        <w:rPr>
          <w:rFonts w:cs="Arial"/>
          <w:szCs w:val="24"/>
        </w:rPr>
        <w:t>that</w:t>
      </w:r>
      <w:r w:rsidRPr="004E7AB6">
        <w:rPr>
          <w:rFonts w:cs="Arial"/>
          <w:spacing w:val="12"/>
          <w:szCs w:val="24"/>
        </w:rPr>
        <w:t xml:space="preserve"> </w:t>
      </w:r>
      <w:r w:rsidRPr="004E7AB6">
        <w:rPr>
          <w:rFonts w:cs="Arial"/>
          <w:szCs w:val="24"/>
        </w:rPr>
        <w:t>some</w:t>
      </w:r>
      <w:r w:rsidRPr="004E7AB6">
        <w:rPr>
          <w:rFonts w:cs="Arial"/>
          <w:spacing w:val="7"/>
          <w:szCs w:val="24"/>
        </w:rPr>
        <w:t xml:space="preserve"> </w:t>
      </w:r>
      <w:r w:rsidRPr="004E7AB6">
        <w:rPr>
          <w:rFonts w:cs="Arial"/>
          <w:szCs w:val="24"/>
        </w:rPr>
        <w:t>people</w:t>
      </w:r>
      <w:r w:rsidRPr="004E7AB6">
        <w:rPr>
          <w:rFonts w:cs="Arial"/>
          <w:spacing w:val="12"/>
          <w:szCs w:val="24"/>
        </w:rPr>
        <w:t xml:space="preserve"> </w:t>
      </w:r>
      <w:r w:rsidRPr="004E7AB6">
        <w:rPr>
          <w:rFonts w:cs="Arial"/>
          <w:szCs w:val="24"/>
        </w:rPr>
        <w:t>do</w:t>
      </w:r>
      <w:r w:rsidRPr="004E7AB6">
        <w:rPr>
          <w:rFonts w:cs="Arial"/>
          <w:spacing w:val="5"/>
          <w:szCs w:val="24"/>
        </w:rPr>
        <w:t xml:space="preserve"> </w:t>
      </w:r>
      <w:r w:rsidRPr="004E7AB6">
        <w:rPr>
          <w:rFonts w:cs="Arial"/>
          <w:szCs w:val="24"/>
        </w:rPr>
        <w:t>the</w:t>
      </w:r>
      <w:r w:rsidRPr="004E7AB6">
        <w:rPr>
          <w:rFonts w:cs="Arial"/>
          <w:spacing w:val="12"/>
          <w:szCs w:val="24"/>
        </w:rPr>
        <w:t xml:space="preserve"> </w:t>
      </w:r>
      <w:r w:rsidRPr="004E7AB6">
        <w:rPr>
          <w:rFonts w:cs="Arial"/>
          <w:szCs w:val="24"/>
        </w:rPr>
        <w:t>wrong</w:t>
      </w:r>
      <w:r w:rsidRPr="004E7AB6">
        <w:rPr>
          <w:rFonts w:cs="Arial"/>
          <w:spacing w:val="14"/>
          <w:szCs w:val="24"/>
        </w:rPr>
        <w:t xml:space="preserve"> </w:t>
      </w:r>
      <w:r w:rsidR="00FC1A1D" w:rsidRPr="004E7AB6">
        <w:rPr>
          <w:rFonts w:cs="Arial"/>
          <w:szCs w:val="24"/>
        </w:rPr>
        <w:t>thing,</w:t>
      </w:r>
      <w:r w:rsidRPr="004E7AB6">
        <w:rPr>
          <w:rFonts w:cs="Arial"/>
          <w:spacing w:val="8"/>
          <w:szCs w:val="24"/>
        </w:rPr>
        <w:t xml:space="preserve"> </w:t>
      </w:r>
      <w:r w:rsidRPr="004E7AB6">
        <w:rPr>
          <w:rFonts w:cs="Arial"/>
          <w:szCs w:val="24"/>
        </w:rPr>
        <w:t>and</w:t>
      </w:r>
      <w:r w:rsidRPr="004E7AB6">
        <w:rPr>
          <w:rFonts w:cs="Arial"/>
          <w:spacing w:val="10"/>
          <w:szCs w:val="24"/>
        </w:rPr>
        <w:t xml:space="preserve"> </w:t>
      </w:r>
      <w:r w:rsidRPr="004E7AB6">
        <w:rPr>
          <w:rFonts w:cs="Arial"/>
          <w:szCs w:val="24"/>
        </w:rPr>
        <w:t>that</w:t>
      </w:r>
      <w:r w:rsidRPr="004E7AB6">
        <w:rPr>
          <w:rFonts w:cs="Arial"/>
          <w:spacing w:val="12"/>
          <w:szCs w:val="24"/>
        </w:rPr>
        <w:t xml:space="preserve"> </w:t>
      </w:r>
      <w:r w:rsidRPr="004E7AB6">
        <w:rPr>
          <w:rFonts w:cs="Arial"/>
          <w:szCs w:val="24"/>
        </w:rPr>
        <w:t>the</w:t>
      </w:r>
      <w:r w:rsidRPr="004E7AB6">
        <w:rPr>
          <w:rFonts w:cs="Arial"/>
          <w:spacing w:val="12"/>
          <w:szCs w:val="24"/>
        </w:rPr>
        <w:t xml:space="preserve"> </w:t>
      </w:r>
      <w:r w:rsidRPr="004E7AB6">
        <w:rPr>
          <w:rFonts w:cs="Arial"/>
          <w:szCs w:val="24"/>
        </w:rPr>
        <w:t>perpetrator is responsible for their actions.</w:t>
      </w:r>
    </w:p>
    <w:p w14:paraId="01BE5AD3" w14:textId="692147D1" w:rsidR="00FC2BAD" w:rsidRPr="004E7AB6" w:rsidRDefault="00FC2BAD" w:rsidP="006B58D0">
      <w:pPr>
        <w:pStyle w:val="ListParagraph"/>
        <w:widowControl w:val="0"/>
        <w:numPr>
          <w:ilvl w:val="0"/>
          <w:numId w:val="3"/>
        </w:numPr>
        <w:tabs>
          <w:tab w:val="left" w:pos="1058"/>
        </w:tabs>
        <w:autoSpaceDE w:val="0"/>
        <w:autoSpaceDN w:val="0"/>
        <w:spacing w:after="0" w:line="293" w:lineRule="exact"/>
        <w:ind w:left="361"/>
        <w:contextualSpacing w:val="0"/>
        <w:jc w:val="left"/>
        <w:rPr>
          <w:rFonts w:cs="Arial"/>
          <w:szCs w:val="24"/>
        </w:rPr>
      </w:pPr>
      <w:r w:rsidRPr="004E7AB6">
        <w:rPr>
          <w:rFonts w:cs="Arial"/>
          <w:szCs w:val="24"/>
        </w:rPr>
        <w:lastRenderedPageBreak/>
        <w:t>Reassure the child they have done the right thing if they told someone about the</w:t>
      </w:r>
      <w:r w:rsidRPr="004E7AB6">
        <w:rPr>
          <w:rFonts w:cs="Arial"/>
          <w:spacing w:val="-28"/>
          <w:szCs w:val="24"/>
        </w:rPr>
        <w:t xml:space="preserve"> </w:t>
      </w:r>
      <w:r w:rsidRPr="004E7AB6">
        <w:rPr>
          <w:rFonts w:cs="Arial"/>
          <w:szCs w:val="24"/>
        </w:rPr>
        <w:t>incident.</w:t>
      </w:r>
    </w:p>
    <w:p w14:paraId="19E8270E" w14:textId="03A12E1D" w:rsidR="00FC2BAD" w:rsidRPr="004E7AB6" w:rsidRDefault="00FC2BAD" w:rsidP="006B58D0">
      <w:pPr>
        <w:pStyle w:val="ListParagraph"/>
        <w:widowControl w:val="0"/>
        <w:numPr>
          <w:ilvl w:val="0"/>
          <w:numId w:val="3"/>
        </w:numPr>
        <w:tabs>
          <w:tab w:val="left" w:pos="1058"/>
        </w:tabs>
        <w:autoSpaceDE w:val="0"/>
        <w:autoSpaceDN w:val="0"/>
        <w:spacing w:after="0" w:line="240" w:lineRule="auto"/>
        <w:ind w:left="361" w:right="1085"/>
        <w:contextualSpacing w:val="0"/>
        <w:jc w:val="left"/>
        <w:rPr>
          <w:rFonts w:cs="Arial"/>
          <w:szCs w:val="24"/>
        </w:rPr>
      </w:pPr>
      <w:r w:rsidRPr="004E7AB6">
        <w:rPr>
          <w:rFonts w:cs="Arial"/>
          <w:szCs w:val="24"/>
        </w:rPr>
        <w:t>Explain the next steps to the child, that PWDA will need to advise their parents/guardian and are able to contact local support services. If required explain that PWDA will need to contact the</w:t>
      </w:r>
      <w:r w:rsidRPr="004E7AB6">
        <w:rPr>
          <w:rFonts w:cs="Arial"/>
          <w:spacing w:val="-21"/>
          <w:szCs w:val="24"/>
        </w:rPr>
        <w:t xml:space="preserve"> </w:t>
      </w:r>
      <w:r w:rsidRPr="004E7AB6">
        <w:rPr>
          <w:rFonts w:cs="Arial"/>
          <w:szCs w:val="24"/>
        </w:rPr>
        <w:t>police</w:t>
      </w:r>
      <w:r w:rsidR="006B58D0" w:rsidRPr="004E7AB6">
        <w:rPr>
          <w:rFonts w:cs="Arial"/>
          <w:szCs w:val="24"/>
        </w:rPr>
        <w:t>.</w:t>
      </w:r>
      <w:r w:rsidR="00305484" w:rsidRPr="004E7AB6">
        <w:rPr>
          <w:rFonts w:cs="Arial"/>
          <w:szCs w:val="24"/>
        </w:rPr>
        <w:t xml:space="preserve"> Note: </w:t>
      </w:r>
      <w:r w:rsidR="00466C11" w:rsidRPr="004E7AB6">
        <w:rPr>
          <w:rFonts w:cs="Arial"/>
          <w:szCs w:val="24"/>
        </w:rPr>
        <w:t>Except</w:t>
      </w:r>
      <w:r w:rsidR="00305484" w:rsidRPr="004E7AB6">
        <w:rPr>
          <w:rFonts w:cs="Arial"/>
          <w:szCs w:val="24"/>
        </w:rPr>
        <w:t xml:space="preserve"> where the parent/guardian is the alleged perpetrator. </w:t>
      </w:r>
    </w:p>
    <w:p w14:paraId="41380AE8" w14:textId="0DE5A5FD" w:rsidR="006B58D0" w:rsidRPr="004E7AB6" w:rsidRDefault="006B58D0" w:rsidP="006B58D0">
      <w:pPr>
        <w:pStyle w:val="ListParagraph"/>
        <w:widowControl w:val="0"/>
        <w:numPr>
          <w:ilvl w:val="0"/>
          <w:numId w:val="3"/>
        </w:numPr>
        <w:tabs>
          <w:tab w:val="left" w:pos="1058"/>
        </w:tabs>
        <w:autoSpaceDE w:val="0"/>
        <w:autoSpaceDN w:val="0"/>
        <w:spacing w:after="0" w:line="240" w:lineRule="auto"/>
        <w:ind w:left="361" w:right="1071"/>
        <w:contextualSpacing w:val="0"/>
        <w:jc w:val="left"/>
        <w:rPr>
          <w:rFonts w:cs="Arial"/>
          <w:szCs w:val="24"/>
        </w:rPr>
      </w:pPr>
      <w:r w:rsidRPr="004E7AB6">
        <w:rPr>
          <w:rFonts w:cs="Arial"/>
          <w:szCs w:val="24"/>
        </w:rPr>
        <w:t>Explain that the incident reporting process is confidential. Explain, in simple terms, what confidentiality means. Use Plain English, child-friendly language and practical</w:t>
      </w:r>
      <w:r w:rsidRPr="004E7AB6">
        <w:rPr>
          <w:rFonts w:cs="Arial"/>
          <w:spacing w:val="-8"/>
          <w:szCs w:val="24"/>
        </w:rPr>
        <w:t xml:space="preserve"> </w:t>
      </w:r>
      <w:r w:rsidRPr="004E7AB6">
        <w:rPr>
          <w:rFonts w:cs="Arial"/>
          <w:szCs w:val="24"/>
        </w:rPr>
        <w:t>examples that relate to reporting an incident.</w:t>
      </w:r>
    </w:p>
    <w:p w14:paraId="0DEB8A64" w14:textId="59036B74" w:rsidR="006B58D0" w:rsidRPr="004E7AB6" w:rsidRDefault="006B58D0" w:rsidP="006B58D0">
      <w:pPr>
        <w:pStyle w:val="ListParagraph"/>
        <w:widowControl w:val="0"/>
        <w:numPr>
          <w:ilvl w:val="0"/>
          <w:numId w:val="3"/>
        </w:numPr>
        <w:tabs>
          <w:tab w:val="left" w:pos="1058"/>
        </w:tabs>
        <w:autoSpaceDE w:val="0"/>
        <w:autoSpaceDN w:val="0"/>
        <w:spacing w:before="38" w:after="0" w:line="240" w:lineRule="auto"/>
        <w:ind w:left="361" w:right="874"/>
        <w:contextualSpacing w:val="0"/>
        <w:jc w:val="left"/>
        <w:rPr>
          <w:rFonts w:cs="Arial"/>
          <w:szCs w:val="24"/>
        </w:rPr>
      </w:pPr>
      <w:r w:rsidRPr="004E7AB6">
        <w:rPr>
          <w:rFonts w:cs="Arial"/>
          <w:szCs w:val="24"/>
        </w:rPr>
        <w:t xml:space="preserve">Ask the child whether they would like a parent/guardian or support person or friend to be present while PWDA documents the incident. </w:t>
      </w:r>
    </w:p>
    <w:p w14:paraId="08D7AF8B" w14:textId="55E04E23" w:rsidR="00D84265" w:rsidRPr="004E7AB6" w:rsidRDefault="006B58D0" w:rsidP="006B58D0">
      <w:pPr>
        <w:pStyle w:val="ListParagraph"/>
        <w:widowControl w:val="0"/>
        <w:numPr>
          <w:ilvl w:val="0"/>
          <w:numId w:val="3"/>
        </w:numPr>
        <w:tabs>
          <w:tab w:val="left" w:pos="1058"/>
        </w:tabs>
        <w:autoSpaceDE w:val="0"/>
        <w:autoSpaceDN w:val="0"/>
        <w:spacing w:before="2" w:after="0" w:line="240" w:lineRule="auto"/>
        <w:ind w:left="361" w:right="1085"/>
        <w:contextualSpacing w:val="0"/>
        <w:jc w:val="left"/>
        <w:rPr>
          <w:rFonts w:cs="Arial"/>
          <w:szCs w:val="24"/>
        </w:rPr>
      </w:pPr>
      <w:r w:rsidRPr="004E7AB6">
        <w:rPr>
          <w:rFonts w:cs="Arial"/>
          <w:szCs w:val="24"/>
        </w:rPr>
        <w:t xml:space="preserve">Decide </w:t>
      </w:r>
      <w:r w:rsidR="0031209C" w:rsidRPr="004E7AB6">
        <w:rPr>
          <w:rFonts w:cs="Arial"/>
          <w:szCs w:val="24"/>
        </w:rPr>
        <w:t>who needs to be</w:t>
      </w:r>
      <w:r w:rsidR="00D84265" w:rsidRPr="004E7AB6">
        <w:rPr>
          <w:rFonts w:cs="Arial"/>
          <w:szCs w:val="24"/>
        </w:rPr>
        <w:t xml:space="preserve"> informed </w:t>
      </w:r>
      <w:r w:rsidR="0031209C" w:rsidRPr="004E7AB6">
        <w:rPr>
          <w:rFonts w:cs="Arial"/>
          <w:szCs w:val="24"/>
        </w:rPr>
        <w:t>about</w:t>
      </w:r>
      <w:r w:rsidR="00D84265" w:rsidRPr="004E7AB6">
        <w:rPr>
          <w:rFonts w:cs="Arial"/>
          <w:szCs w:val="24"/>
        </w:rPr>
        <w:t xml:space="preserve"> the incident. </w:t>
      </w:r>
      <w:r w:rsidR="0031209C" w:rsidRPr="004E7AB6">
        <w:rPr>
          <w:rFonts w:cs="Arial"/>
          <w:szCs w:val="24"/>
        </w:rPr>
        <w:t>P</w:t>
      </w:r>
      <w:r w:rsidR="00D84265" w:rsidRPr="004E7AB6">
        <w:rPr>
          <w:rFonts w:cs="Arial"/>
          <w:szCs w:val="24"/>
        </w:rPr>
        <w:t xml:space="preserve">arents and guardians should </w:t>
      </w:r>
      <w:r w:rsidR="0031209C" w:rsidRPr="004E7AB6">
        <w:rPr>
          <w:rFonts w:cs="Arial"/>
          <w:szCs w:val="24"/>
        </w:rPr>
        <w:t xml:space="preserve">always </w:t>
      </w:r>
      <w:r w:rsidR="00D84265" w:rsidRPr="004E7AB6">
        <w:rPr>
          <w:rFonts w:cs="Arial"/>
          <w:szCs w:val="24"/>
        </w:rPr>
        <w:t xml:space="preserve">be advised </w:t>
      </w:r>
      <w:r w:rsidR="0031209C" w:rsidRPr="004E7AB6">
        <w:rPr>
          <w:rFonts w:cs="Arial"/>
          <w:szCs w:val="24"/>
        </w:rPr>
        <w:t xml:space="preserve">as a priority regarding </w:t>
      </w:r>
      <w:r w:rsidR="00D84265" w:rsidRPr="004E7AB6">
        <w:rPr>
          <w:rFonts w:cs="Arial"/>
          <w:szCs w:val="24"/>
        </w:rPr>
        <w:t>every incident that is documented.</w:t>
      </w:r>
    </w:p>
    <w:p w14:paraId="557625C3" w14:textId="2B74A7EB" w:rsidR="00D84265" w:rsidRPr="004E7AB6" w:rsidRDefault="00D84265" w:rsidP="006B58D0">
      <w:pPr>
        <w:pStyle w:val="ListParagraph"/>
        <w:widowControl w:val="0"/>
        <w:numPr>
          <w:ilvl w:val="0"/>
          <w:numId w:val="3"/>
        </w:numPr>
        <w:tabs>
          <w:tab w:val="left" w:pos="1058"/>
        </w:tabs>
        <w:autoSpaceDE w:val="0"/>
        <w:autoSpaceDN w:val="0"/>
        <w:spacing w:after="0" w:line="242" w:lineRule="auto"/>
        <w:ind w:left="361" w:right="1076"/>
        <w:contextualSpacing w:val="0"/>
        <w:jc w:val="left"/>
        <w:rPr>
          <w:rFonts w:cs="Arial"/>
          <w:color w:val="000000" w:themeColor="text1"/>
          <w:szCs w:val="24"/>
        </w:rPr>
      </w:pPr>
      <w:r w:rsidRPr="004E7AB6">
        <w:rPr>
          <w:rFonts w:cs="Arial"/>
          <w:szCs w:val="24"/>
        </w:rPr>
        <w:t>De</w:t>
      </w:r>
      <w:r w:rsidR="0031209C" w:rsidRPr="004E7AB6">
        <w:rPr>
          <w:rFonts w:cs="Arial"/>
          <w:szCs w:val="24"/>
        </w:rPr>
        <w:t>cide</w:t>
      </w:r>
      <w:r w:rsidRPr="004E7AB6">
        <w:rPr>
          <w:rFonts w:cs="Arial"/>
          <w:szCs w:val="24"/>
        </w:rPr>
        <w:t xml:space="preserve"> whether a matter should be referred to the police or to child protection authorities</w:t>
      </w:r>
      <w:r w:rsidR="0031209C" w:rsidRPr="004E7AB6">
        <w:rPr>
          <w:rFonts w:cs="Arial"/>
          <w:szCs w:val="24"/>
        </w:rPr>
        <w:t xml:space="preserve">. To do this, </w:t>
      </w:r>
      <w:r w:rsidRPr="004E7AB6">
        <w:rPr>
          <w:rFonts w:cs="Arial"/>
          <w:szCs w:val="24"/>
        </w:rPr>
        <w:t xml:space="preserve">consider the seriousness of the issue and whether </w:t>
      </w:r>
      <w:r w:rsidR="0031209C" w:rsidRPr="004E7AB6">
        <w:rPr>
          <w:rFonts w:cs="Arial"/>
          <w:szCs w:val="24"/>
        </w:rPr>
        <w:t>a crime may have been committed</w:t>
      </w:r>
      <w:r w:rsidRPr="004E7AB6">
        <w:rPr>
          <w:rFonts w:cs="Arial"/>
          <w:szCs w:val="24"/>
        </w:rPr>
        <w:t xml:space="preserve">. </w:t>
      </w:r>
      <w:r w:rsidR="004E7AB6" w:rsidRPr="004E7AB6">
        <w:rPr>
          <w:rFonts w:cs="Arial"/>
          <w:b/>
          <w:bCs/>
          <w:szCs w:val="24"/>
        </w:rPr>
        <w:t xml:space="preserve">By law, </w:t>
      </w:r>
      <w:r w:rsidR="004E7AB6" w:rsidRPr="004E7AB6">
        <w:rPr>
          <w:rFonts w:cs="Arial"/>
          <w:b/>
          <w:bCs/>
          <w:color w:val="000000" w:themeColor="text1"/>
          <w:szCs w:val="24"/>
        </w:rPr>
        <w:t>a</w:t>
      </w:r>
      <w:r w:rsidRPr="004E7AB6">
        <w:rPr>
          <w:rFonts w:cs="Arial"/>
          <w:b/>
          <w:bCs/>
          <w:color w:val="000000" w:themeColor="text1"/>
          <w:szCs w:val="24"/>
        </w:rPr>
        <w:t xml:space="preserve">ll physical assaults of children involving adults and, all alleged child sexual abuse </w:t>
      </w:r>
      <w:r w:rsidR="006B58D0" w:rsidRPr="004E7AB6">
        <w:rPr>
          <w:rFonts w:cs="Arial"/>
          <w:b/>
          <w:bCs/>
          <w:color w:val="000000" w:themeColor="text1"/>
          <w:szCs w:val="24"/>
        </w:rPr>
        <w:t xml:space="preserve">must </w:t>
      </w:r>
      <w:r w:rsidRPr="004E7AB6">
        <w:rPr>
          <w:rFonts w:cs="Arial"/>
          <w:b/>
          <w:bCs/>
          <w:color w:val="000000" w:themeColor="text1"/>
          <w:szCs w:val="24"/>
        </w:rPr>
        <w:t>be</w:t>
      </w:r>
      <w:r w:rsidR="005C381D" w:rsidRPr="004E7AB6">
        <w:rPr>
          <w:rFonts w:cs="Arial"/>
          <w:b/>
          <w:bCs/>
          <w:color w:val="000000" w:themeColor="text1"/>
          <w:szCs w:val="24"/>
        </w:rPr>
        <w:t xml:space="preserve"> </w:t>
      </w:r>
      <w:r w:rsidRPr="004E7AB6">
        <w:rPr>
          <w:rFonts w:cs="Arial"/>
          <w:b/>
          <w:bCs/>
          <w:color w:val="000000" w:themeColor="text1"/>
          <w:szCs w:val="24"/>
        </w:rPr>
        <w:t>reported to the</w:t>
      </w:r>
      <w:r w:rsidRPr="004E7AB6">
        <w:rPr>
          <w:rFonts w:cs="Arial"/>
          <w:b/>
          <w:bCs/>
          <w:color w:val="000000" w:themeColor="text1"/>
          <w:spacing w:val="-33"/>
          <w:szCs w:val="24"/>
        </w:rPr>
        <w:t xml:space="preserve"> </w:t>
      </w:r>
      <w:r w:rsidRPr="004E7AB6">
        <w:rPr>
          <w:rFonts w:cs="Arial"/>
          <w:b/>
          <w:bCs/>
          <w:color w:val="000000" w:themeColor="text1"/>
          <w:szCs w:val="24"/>
        </w:rPr>
        <w:t>police</w:t>
      </w:r>
      <w:r w:rsidR="004E7AB6">
        <w:rPr>
          <w:rFonts w:cs="Arial"/>
          <w:b/>
          <w:bCs/>
          <w:color w:val="000000" w:themeColor="text1"/>
          <w:szCs w:val="24"/>
        </w:rPr>
        <w:t xml:space="preserve"> immediately</w:t>
      </w:r>
      <w:r w:rsidR="004E7AB6" w:rsidRPr="004E7AB6">
        <w:rPr>
          <w:rFonts w:cs="Arial"/>
          <w:b/>
          <w:bCs/>
          <w:color w:val="000000" w:themeColor="text1"/>
          <w:szCs w:val="24"/>
        </w:rPr>
        <w:t>.</w:t>
      </w:r>
      <w:r w:rsidR="004E7AB6">
        <w:rPr>
          <w:rFonts w:cs="Arial"/>
          <w:b/>
          <w:bCs/>
          <w:color w:val="000000" w:themeColor="text1"/>
          <w:szCs w:val="24"/>
        </w:rPr>
        <w:t xml:space="preserve"> </w:t>
      </w:r>
      <w:r w:rsidR="004E7AB6" w:rsidRPr="004E7AB6">
        <w:rPr>
          <w:rFonts w:cs="Arial"/>
          <w:color w:val="000000" w:themeColor="text1"/>
          <w:szCs w:val="24"/>
        </w:rPr>
        <w:t>The most senior staff member onsite will do this.</w:t>
      </w:r>
    </w:p>
    <w:p w14:paraId="55B90F32" w14:textId="768ECA0F" w:rsidR="00FC2BAD" w:rsidRPr="004E7AB6" w:rsidRDefault="00D84265" w:rsidP="006B58D0">
      <w:pPr>
        <w:pStyle w:val="ListParagraph"/>
        <w:widowControl w:val="0"/>
        <w:numPr>
          <w:ilvl w:val="0"/>
          <w:numId w:val="3"/>
        </w:numPr>
        <w:tabs>
          <w:tab w:val="left" w:pos="1058"/>
        </w:tabs>
        <w:autoSpaceDE w:val="0"/>
        <w:autoSpaceDN w:val="0"/>
        <w:spacing w:after="0" w:line="235" w:lineRule="auto"/>
        <w:ind w:left="361" w:right="1082"/>
        <w:contextualSpacing w:val="0"/>
        <w:jc w:val="left"/>
        <w:rPr>
          <w:rFonts w:cs="Arial"/>
          <w:szCs w:val="24"/>
        </w:rPr>
      </w:pPr>
      <w:r w:rsidRPr="004E7AB6">
        <w:rPr>
          <w:rFonts w:cs="Arial"/>
          <w:szCs w:val="24"/>
        </w:rPr>
        <w:t>De</w:t>
      </w:r>
      <w:r w:rsidR="0031209C" w:rsidRPr="004E7AB6">
        <w:rPr>
          <w:rFonts w:cs="Arial"/>
          <w:szCs w:val="24"/>
        </w:rPr>
        <w:t xml:space="preserve">cide </w:t>
      </w:r>
      <w:r w:rsidRPr="004E7AB6">
        <w:rPr>
          <w:rFonts w:cs="Arial"/>
          <w:szCs w:val="24"/>
        </w:rPr>
        <w:t>whether emergency medical care, a medical examination or health support is</w:t>
      </w:r>
      <w:r w:rsidRPr="004E7AB6">
        <w:rPr>
          <w:rFonts w:cs="Arial"/>
          <w:spacing w:val="3"/>
          <w:szCs w:val="24"/>
        </w:rPr>
        <w:t xml:space="preserve"> </w:t>
      </w:r>
      <w:r w:rsidRPr="004E7AB6">
        <w:rPr>
          <w:rFonts w:cs="Arial"/>
          <w:szCs w:val="24"/>
        </w:rPr>
        <w:t>required.</w:t>
      </w:r>
      <w:r w:rsidR="006B58D0" w:rsidRPr="004E7AB6">
        <w:rPr>
          <w:rFonts w:cs="Arial"/>
          <w:szCs w:val="24"/>
        </w:rPr>
        <w:t xml:space="preserve"> S</w:t>
      </w:r>
      <w:r w:rsidR="00FC2BAD" w:rsidRPr="004E7AB6">
        <w:rPr>
          <w:rFonts w:cs="Arial"/>
          <w:szCs w:val="24"/>
        </w:rPr>
        <w:t>eek medical attention for the child if required which may include first aid, ambulance or medical practitioner</w:t>
      </w:r>
      <w:r w:rsidR="006B58D0" w:rsidRPr="004E7AB6">
        <w:rPr>
          <w:rFonts w:cs="Arial"/>
          <w:szCs w:val="24"/>
        </w:rPr>
        <w:t>.</w:t>
      </w:r>
      <w:r w:rsidR="00FC2BAD" w:rsidRPr="004E7AB6">
        <w:rPr>
          <w:rFonts w:cs="Arial"/>
          <w:szCs w:val="24"/>
        </w:rPr>
        <w:t xml:space="preserve"> </w:t>
      </w:r>
      <w:r w:rsidR="006B58D0" w:rsidRPr="004E7AB6">
        <w:rPr>
          <w:rFonts w:cs="Arial"/>
          <w:szCs w:val="24"/>
        </w:rPr>
        <w:t>If</w:t>
      </w:r>
      <w:r w:rsidR="00FC2BAD" w:rsidRPr="004E7AB6">
        <w:rPr>
          <w:rFonts w:cs="Arial"/>
          <w:szCs w:val="24"/>
        </w:rPr>
        <w:t xml:space="preserve"> a child is taken offsite the PWDA staffer should accompany the child to the doctor, hospital, police station</w:t>
      </w:r>
      <w:r w:rsidR="00FC2BAD" w:rsidRPr="004E7AB6">
        <w:rPr>
          <w:rFonts w:cs="Arial"/>
          <w:spacing w:val="-40"/>
          <w:szCs w:val="24"/>
        </w:rPr>
        <w:t xml:space="preserve"> </w:t>
      </w:r>
      <w:r w:rsidR="00FC2BAD" w:rsidRPr="004E7AB6">
        <w:rPr>
          <w:rFonts w:cs="Arial"/>
          <w:szCs w:val="24"/>
        </w:rPr>
        <w:t>etc.</w:t>
      </w:r>
    </w:p>
    <w:p w14:paraId="25DC1FA3" w14:textId="77777777" w:rsidR="00D84265" w:rsidRPr="004E7AB6" w:rsidRDefault="00D84265" w:rsidP="006B58D0">
      <w:pPr>
        <w:pStyle w:val="ListParagraph"/>
        <w:widowControl w:val="0"/>
        <w:numPr>
          <w:ilvl w:val="0"/>
          <w:numId w:val="3"/>
        </w:numPr>
        <w:tabs>
          <w:tab w:val="left" w:pos="1058"/>
        </w:tabs>
        <w:autoSpaceDE w:val="0"/>
        <w:autoSpaceDN w:val="0"/>
        <w:spacing w:after="0" w:line="242" w:lineRule="auto"/>
        <w:ind w:left="361" w:right="1079"/>
        <w:contextualSpacing w:val="0"/>
        <w:jc w:val="left"/>
        <w:rPr>
          <w:rFonts w:cs="Arial"/>
          <w:szCs w:val="24"/>
        </w:rPr>
      </w:pPr>
      <w:r w:rsidRPr="004E7AB6">
        <w:rPr>
          <w:rFonts w:cs="Arial"/>
          <w:szCs w:val="24"/>
        </w:rPr>
        <w:t>If a child is an alleged perpetrator of an incident, PWDA also has a clear duty of care to that child. That is, to consider their best interests, human rights and legal</w:t>
      </w:r>
      <w:r w:rsidRPr="004E7AB6">
        <w:rPr>
          <w:rFonts w:cs="Arial"/>
          <w:spacing w:val="-19"/>
          <w:szCs w:val="24"/>
        </w:rPr>
        <w:t xml:space="preserve"> </w:t>
      </w:r>
      <w:r w:rsidRPr="004E7AB6">
        <w:rPr>
          <w:rFonts w:cs="Arial"/>
          <w:szCs w:val="24"/>
        </w:rPr>
        <w:t>entitlements.</w:t>
      </w:r>
    </w:p>
    <w:p w14:paraId="65A671F2" w14:textId="77777777" w:rsidR="00D84265" w:rsidRPr="004E7AB6" w:rsidRDefault="00D84265" w:rsidP="006B58D0">
      <w:pPr>
        <w:pStyle w:val="ListParagraph"/>
        <w:widowControl w:val="0"/>
        <w:numPr>
          <w:ilvl w:val="0"/>
          <w:numId w:val="3"/>
        </w:numPr>
        <w:tabs>
          <w:tab w:val="left" w:pos="1058"/>
        </w:tabs>
        <w:autoSpaceDE w:val="0"/>
        <w:autoSpaceDN w:val="0"/>
        <w:spacing w:after="0" w:line="292" w:lineRule="exact"/>
        <w:ind w:left="361"/>
        <w:contextualSpacing w:val="0"/>
        <w:jc w:val="left"/>
        <w:rPr>
          <w:rFonts w:cs="Arial"/>
          <w:szCs w:val="24"/>
        </w:rPr>
      </w:pPr>
      <w:r w:rsidRPr="004E7AB6">
        <w:rPr>
          <w:rFonts w:cs="Arial"/>
          <w:szCs w:val="24"/>
        </w:rPr>
        <w:t xml:space="preserve">Immediately and </w:t>
      </w:r>
      <w:r w:rsidRPr="004E7AB6">
        <w:rPr>
          <w:rFonts w:cs="Arial"/>
          <w:i/>
          <w:szCs w:val="24"/>
        </w:rPr>
        <w:t xml:space="preserve">confidentially </w:t>
      </w:r>
      <w:r w:rsidRPr="004E7AB6">
        <w:rPr>
          <w:rFonts w:cs="Arial"/>
          <w:szCs w:val="24"/>
        </w:rPr>
        <w:t>advise the most senior staff member</w:t>
      </w:r>
      <w:r w:rsidRPr="004E7AB6">
        <w:rPr>
          <w:rFonts w:cs="Arial"/>
          <w:spacing w:val="-29"/>
          <w:szCs w:val="24"/>
        </w:rPr>
        <w:t xml:space="preserve"> </w:t>
      </w:r>
      <w:r w:rsidRPr="004E7AB6">
        <w:rPr>
          <w:rFonts w:cs="Arial"/>
          <w:szCs w:val="24"/>
        </w:rPr>
        <w:t>onsite.</w:t>
      </w:r>
    </w:p>
    <w:p w14:paraId="3D6E32D9" w14:textId="51BE6960" w:rsidR="00D84265" w:rsidRPr="004E7AB6" w:rsidRDefault="00D84265" w:rsidP="006B58D0">
      <w:pPr>
        <w:pStyle w:val="ListParagraph"/>
        <w:widowControl w:val="0"/>
        <w:numPr>
          <w:ilvl w:val="0"/>
          <w:numId w:val="3"/>
        </w:numPr>
        <w:tabs>
          <w:tab w:val="left" w:pos="1058"/>
        </w:tabs>
        <w:autoSpaceDE w:val="0"/>
        <w:autoSpaceDN w:val="0"/>
        <w:spacing w:after="0" w:line="240" w:lineRule="auto"/>
        <w:ind w:left="361" w:right="1078"/>
        <w:contextualSpacing w:val="0"/>
        <w:jc w:val="left"/>
        <w:rPr>
          <w:rFonts w:cs="Arial"/>
          <w:szCs w:val="24"/>
        </w:rPr>
      </w:pPr>
      <w:r w:rsidRPr="004E7AB6">
        <w:rPr>
          <w:rFonts w:cs="Arial"/>
          <w:szCs w:val="24"/>
        </w:rPr>
        <w:t xml:space="preserve">Immediately and </w:t>
      </w:r>
      <w:r w:rsidRPr="004E7AB6">
        <w:rPr>
          <w:rFonts w:cs="Arial"/>
          <w:i/>
          <w:szCs w:val="24"/>
        </w:rPr>
        <w:t xml:space="preserve">confidentially </w:t>
      </w:r>
      <w:r w:rsidRPr="004E7AB6">
        <w:rPr>
          <w:rFonts w:cs="Arial"/>
          <w:szCs w:val="24"/>
        </w:rPr>
        <w:t xml:space="preserve">advise the </w:t>
      </w:r>
      <w:r w:rsidR="00FC2BAD" w:rsidRPr="004E7AB6">
        <w:rPr>
          <w:rFonts w:cs="Arial"/>
          <w:szCs w:val="24"/>
        </w:rPr>
        <w:t>Director, People Quality and Systems</w:t>
      </w:r>
      <w:r w:rsidRPr="004E7AB6">
        <w:rPr>
          <w:rFonts w:cs="Arial"/>
          <w:szCs w:val="24"/>
        </w:rPr>
        <w:t>, or a Child Protection</w:t>
      </w:r>
      <w:r w:rsidRPr="004E7AB6">
        <w:rPr>
          <w:rFonts w:cs="Arial"/>
          <w:spacing w:val="-4"/>
          <w:szCs w:val="24"/>
        </w:rPr>
        <w:t xml:space="preserve"> </w:t>
      </w:r>
      <w:r w:rsidRPr="004E7AB6">
        <w:rPr>
          <w:rFonts w:cs="Arial"/>
          <w:szCs w:val="24"/>
        </w:rPr>
        <w:t>Officer.</w:t>
      </w:r>
    </w:p>
    <w:p w14:paraId="1798479A" w14:textId="5E76E6EC" w:rsidR="00D84265" w:rsidRPr="004E7AB6" w:rsidRDefault="00D84265" w:rsidP="006B58D0">
      <w:pPr>
        <w:pStyle w:val="ListParagraph"/>
        <w:widowControl w:val="0"/>
        <w:numPr>
          <w:ilvl w:val="0"/>
          <w:numId w:val="3"/>
        </w:numPr>
        <w:tabs>
          <w:tab w:val="left" w:pos="1058"/>
        </w:tabs>
        <w:autoSpaceDE w:val="0"/>
        <w:autoSpaceDN w:val="0"/>
        <w:spacing w:before="38" w:after="0" w:line="240" w:lineRule="auto"/>
        <w:ind w:left="361" w:right="874"/>
        <w:contextualSpacing w:val="0"/>
        <w:jc w:val="left"/>
        <w:rPr>
          <w:rFonts w:cs="Arial"/>
          <w:szCs w:val="24"/>
        </w:rPr>
      </w:pPr>
      <w:r w:rsidRPr="004E7AB6">
        <w:rPr>
          <w:rFonts w:cs="Arial"/>
          <w:szCs w:val="24"/>
        </w:rPr>
        <w:t>Complete the PWDA incident report form below detailing the incident in</w:t>
      </w:r>
      <w:r w:rsidR="006B58D0" w:rsidRPr="004E7AB6">
        <w:rPr>
          <w:rFonts w:cs="Arial"/>
          <w:szCs w:val="24"/>
        </w:rPr>
        <w:t xml:space="preserve"> </w:t>
      </w:r>
      <w:r w:rsidRPr="004E7AB6">
        <w:rPr>
          <w:rFonts w:cs="Arial"/>
          <w:szCs w:val="24"/>
        </w:rPr>
        <w:t>as much detail as possible and treat it as a confidential</w:t>
      </w:r>
      <w:r w:rsidRPr="004E7AB6">
        <w:rPr>
          <w:rFonts w:cs="Arial"/>
          <w:spacing w:val="-18"/>
          <w:szCs w:val="24"/>
        </w:rPr>
        <w:t xml:space="preserve"> </w:t>
      </w:r>
      <w:r w:rsidRPr="004E7AB6">
        <w:rPr>
          <w:rFonts w:cs="Arial"/>
          <w:szCs w:val="24"/>
        </w:rPr>
        <w:t>document.</w:t>
      </w:r>
    </w:p>
    <w:p w14:paraId="57067382" w14:textId="3954F2E4" w:rsidR="00661897" w:rsidRPr="004E7AB6" w:rsidRDefault="00D84265" w:rsidP="00AC4F58">
      <w:pPr>
        <w:spacing w:before="122"/>
        <w:ind w:right="705"/>
        <w:rPr>
          <w:rFonts w:ascii="Arial" w:hAnsi="Arial" w:cs="Arial"/>
          <w:b/>
          <w:bCs/>
          <w:iCs/>
        </w:rPr>
      </w:pPr>
      <w:r w:rsidRPr="004E7AB6">
        <w:rPr>
          <w:rFonts w:ascii="Arial" w:hAnsi="Arial" w:cs="Arial"/>
          <w:b/>
          <w:bCs/>
          <w:iCs/>
        </w:rPr>
        <w:t>If the incident involves alleged sexual abuse</w:t>
      </w:r>
      <w:r w:rsidR="006B58D0" w:rsidRPr="004E7AB6">
        <w:rPr>
          <w:rFonts w:ascii="Arial" w:hAnsi="Arial" w:cs="Arial"/>
          <w:b/>
          <w:bCs/>
          <w:iCs/>
        </w:rPr>
        <w:t xml:space="preserve"> and/or </w:t>
      </w:r>
      <w:r w:rsidRPr="004E7AB6">
        <w:rPr>
          <w:rFonts w:ascii="Arial" w:hAnsi="Arial" w:cs="Arial"/>
          <w:b/>
          <w:bCs/>
          <w:iCs/>
        </w:rPr>
        <w:t>physical assault</w:t>
      </w:r>
      <w:r w:rsidR="00C0204E" w:rsidRPr="004E7AB6">
        <w:rPr>
          <w:rFonts w:ascii="Arial" w:hAnsi="Arial" w:cs="Arial"/>
          <w:b/>
          <w:bCs/>
          <w:iCs/>
        </w:rPr>
        <w:t>,</w:t>
      </w:r>
      <w:r w:rsidRPr="004E7AB6">
        <w:rPr>
          <w:rFonts w:ascii="Arial" w:hAnsi="Arial" w:cs="Arial"/>
          <w:b/>
          <w:bCs/>
          <w:iCs/>
        </w:rPr>
        <w:t xml:space="preserve"> </w:t>
      </w:r>
      <w:r w:rsidR="006B58D0" w:rsidRPr="004E7AB6">
        <w:rPr>
          <w:rFonts w:ascii="Arial" w:hAnsi="Arial" w:cs="Arial"/>
          <w:b/>
          <w:bCs/>
          <w:iCs/>
        </w:rPr>
        <w:t xml:space="preserve">only </w:t>
      </w:r>
      <w:r w:rsidRPr="004E7AB6">
        <w:rPr>
          <w:rFonts w:ascii="Arial" w:hAnsi="Arial" w:cs="Arial"/>
          <w:b/>
          <w:bCs/>
          <w:iCs/>
        </w:rPr>
        <w:t xml:space="preserve">record minimal information and let police conduct </w:t>
      </w:r>
      <w:r w:rsidR="006B58D0" w:rsidRPr="004E7AB6">
        <w:rPr>
          <w:rFonts w:ascii="Arial" w:hAnsi="Arial" w:cs="Arial"/>
          <w:b/>
          <w:bCs/>
          <w:iCs/>
        </w:rPr>
        <w:t xml:space="preserve">further </w:t>
      </w:r>
      <w:r w:rsidRPr="004E7AB6">
        <w:rPr>
          <w:rFonts w:ascii="Arial" w:hAnsi="Arial" w:cs="Arial"/>
          <w:b/>
          <w:bCs/>
          <w:iCs/>
        </w:rPr>
        <w:t>questioning.</w:t>
      </w:r>
    </w:p>
    <w:p w14:paraId="63FEEC7F" w14:textId="77777777" w:rsidR="00661897" w:rsidRPr="004E7AB6" w:rsidRDefault="00661897">
      <w:pPr>
        <w:rPr>
          <w:rFonts w:ascii="Arial" w:hAnsi="Arial" w:cs="Arial"/>
        </w:rPr>
      </w:pPr>
    </w:p>
    <w:p w14:paraId="18A2000E" w14:textId="448C59C7" w:rsidR="006B58D0" w:rsidRPr="004E7AB6" w:rsidRDefault="000231EB" w:rsidP="00C71C38">
      <w:pPr>
        <w:spacing w:before="120" w:after="120" w:line="260" w:lineRule="atLeast"/>
        <w:rPr>
          <w:rFonts w:ascii="Arial" w:hAnsi="Arial" w:cs="Arial"/>
          <w:b/>
          <w:bCs/>
          <w:color w:val="000000"/>
          <w:sz w:val="28"/>
          <w:szCs w:val="28"/>
        </w:rPr>
      </w:pPr>
      <w:r w:rsidRPr="004E7AB6">
        <w:rPr>
          <w:rFonts w:ascii="Arial" w:hAnsi="Arial" w:cs="Arial"/>
          <w:b/>
          <w:bCs/>
          <w:color w:val="000000"/>
          <w:sz w:val="28"/>
          <w:szCs w:val="28"/>
        </w:rPr>
        <w:t>Record keeping procedures</w:t>
      </w:r>
    </w:p>
    <w:p w14:paraId="3B128576" w14:textId="7FCA70D9" w:rsidR="00CF5882" w:rsidRPr="004E7AB6" w:rsidRDefault="00CF5882" w:rsidP="00C71C38">
      <w:pPr>
        <w:spacing w:before="120" w:after="120" w:line="260" w:lineRule="atLeast"/>
        <w:rPr>
          <w:rFonts w:ascii="Arial" w:hAnsi="Arial" w:cs="Arial"/>
          <w:color w:val="000000"/>
        </w:rPr>
      </w:pPr>
      <w:r w:rsidRPr="004E7AB6">
        <w:rPr>
          <w:rFonts w:ascii="Arial" w:hAnsi="Arial" w:cs="Arial"/>
          <w:color w:val="000000"/>
        </w:rPr>
        <w:t xml:space="preserve">PWDA keeps records of all </w:t>
      </w:r>
      <w:r w:rsidR="00661897" w:rsidRPr="004E7AB6">
        <w:rPr>
          <w:rFonts w:ascii="Arial" w:hAnsi="Arial" w:cs="Arial"/>
          <w:color w:val="000000"/>
        </w:rPr>
        <w:t xml:space="preserve">breaches of this policy and all </w:t>
      </w:r>
      <w:r w:rsidRPr="004E7AB6">
        <w:rPr>
          <w:rFonts w:ascii="Arial" w:hAnsi="Arial" w:cs="Arial"/>
          <w:color w:val="000000"/>
        </w:rPr>
        <w:t xml:space="preserve">allegations and incidences of child abuse. </w:t>
      </w:r>
    </w:p>
    <w:p w14:paraId="6F108C13" w14:textId="77777777" w:rsidR="00FC3F13" w:rsidRDefault="00CF5882" w:rsidP="00C71C38">
      <w:pPr>
        <w:spacing w:before="120" w:after="120" w:line="260" w:lineRule="atLeast"/>
        <w:rPr>
          <w:rFonts w:ascii="Arial" w:hAnsi="Arial" w:cs="Arial"/>
          <w:color w:val="000000"/>
        </w:rPr>
      </w:pPr>
      <w:r w:rsidRPr="004E7AB6">
        <w:rPr>
          <w:rFonts w:ascii="Arial" w:hAnsi="Arial" w:cs="Arial"/>
          <w:color w:val="000000"/>
        </w:rPr>
        <w:t>The Director People Quality and Systems saves records to a secure drive that only they and the CEO can access.</w:t>
      </w:r>
    </w:p>
    <w:p w14:paraId="6B0D7DC5" w14:textId="571C2DA9" w:rsidR="00C71C38" w:rsidRPr="00FC3F13" w:rsidRDefault="00C71C38" w:rsidP="00C71C38">
      <w:pPr>
        <w:spacing w:before="120" w:after="120" w:line="260" w:lineRule="atLeast"/>
        <w:rPr>
          <w:rFonts w:ascii="Arial" w:hAnsi="Arial" w:cs="Arial"/>
          <w:color w:val="000000"/>
        </w:rPr>
      </w:pPr>
      <w:r w:rsidRPr="004E7AB6">
        <w:rPr>
          <w:rFonts w:ascii="Arial" w:hAnsi="Arial" w:cs="Arial"/>
          <w:b/>
          <w:bCs/>
          <w:color w:val="000000"/>
          <w:sz w:val="28"/>
          <w:szCs w:val="28"/>
        </w:rPr>
        <w:lastRenderedPageBreak/>
        <w:t>Related documents</w:t>
      </w:r>
    </w:p>
    <w:p w14:paraId="7F9EF0CA" w14:textId="77777777" w:rsidR="00C71C38" w:rsidRPr="004E7AB6" w:rsidRDefault="00C71C38" w:rsidP="00C71C38">
      <w:pPr>
        <w:spacing w:before="120" w:after="120" w:line="260" w:lineRule="atLeast"/>
        <w:rPr>
          <w:rFonts w:ascii="Arial" w:hAnsi="Arial" w:cs="Arial"/>
          <w:b/>
          <w:bCs/>
          <w:color w:val="000000"/>
        </w:rPr>
      </w:pPr>
    </w:p>
    <w:p w14:paraId="0F8869E6" w14:textId="77777777" w:rsidR="00C71C38" w:rsidRPr="004E7AB6" w:rsidRDefault="00C71C38" w:rsidP="00C71C38">
      <w:pPr>
        <w:spacing w:before="120" w:after="120" w:line="260" w:lineRule="atLeast"/>
        <w:rPr>
          <w:rFonts w:ascii="Arial" w:hAnsi="Arial" w:cs="Arial"/>
          <w:b/>
          <w:bCs/>
          <w:color w:val="000000"/>
        </w:rPr>
      </w:pPr>
      <w:r w:rsidRPr="004E7AB6">
        <w:rPr>
          <w:rFonts w:ascii="Arial" w:hAnsi="Arial" w:cs="Arial"/>
          <w:b/>
          <w:bCs/>
          <w:color w:val="000000"/>
        </w:rPr>
        <w:t>Relevant legislation, regulations and standards</w:t>
      </w:r>
    </w:p>
    <w:p w14:paraId="1E1C41F1" w14:textId="1EFEBB62" w:rsidR="00C71C38" w:rsidRPr="004E7AB6" w:rsidRDefault="00C71C38" w:rsidP="00C71C38">
      <w:pPr>
        <w:pStyle w:val="ListParagraph"/>
        <w:numPr>
          <w:ilvl w:val="0"/>
          <w:numId w:val="15"/>
        </w:numPr>
        <w:spacing w:before="120" w:after="120" w:line="260" w:lineRule="atLeast"/>
        <w:rPr>
          <w:rFonts w:cs="Arial"/>
          <w:color w:val="000000"/>
          <w:szCs w:val="24"/>
        </w:rPr>
      </w:pPr>
      <w:r w:rsidRPr="004E7AB6">
        <w:rPr>
          <w:rFonts w:cs="Arial"/>
          <w:color w:val="000000"/>
          <w:szCs w:val="24"/>
        </w:rPr>
        <w:t>State and Territory Child Protection laws</w:t>
      </w:r>
    </w:p>
    <w:p w14:paraId="2D6764F6" w14:textId="3AACC30D" w:rsidR="00C71C38" w:rsidRPr="004E7AB6" w:rsidRDefault="00C71C38" w:rsidP="00C71C38">
      <w:pPr>
        <w:pStyle w:val="ListParagraph"/>
        <w:numPr>
          <w:ilvl w:val="0"/>
          <w:numId w:val="15"/>
        </w:numPr>
        <w:spacing w:before="120" w:after="120" w:line="260" w:lineRule="atLeast"/>
        <w:rPr>
          <w:rFonts w:cs="Arial"/>
          <w:color w:val="000000"/>
          <w:szCs w:val="24"/>
        </w:rPr>
      </w:pPr>
      <w:r w:rsidRPr="004E7AB6">
        <w:rPr>
          <w:rFonts w:cs="Arial"/>
          <w:color w:val="000000"/>
          <w:szCs w:val="24"/>
        </w:rPr>
        <w:t>National Child Protection Principles</w:t>
      </w:r>
    </w:p>
    <w:p w14:paraId="7CF82F1B" w14:textId="77777777" w:rsidR="00C71C38" w:rsidRPr="004E7AB6" w:rsidRDefault="00C71C38" w:rsidP="00C71C38">
      <w:pPr>
        <w:pStyle w:val="ListParagraph"/>
        <w:numPr>
          <w:ilvl w:val="0"/>
          <w:numId w:val="15"/>
        </w:numPr>
        <w:spacing w:before="120" w:after="120" w:line="260" w:lineRule="atLeast"/>
        <w:rPr>
          <w:rFonts w:cs="Arial"/>
          <w:color w:val="000000"/>
          <w:szCs w:val="24"/>
        </w:rPr>
      </w:pPr>
      <w:r w:rsidRPr="004E7AB6">
        <w:rPr>
          <w:rFonts w:cs="Arial"/>
          <w:color w:val="000000"/>
          <w:szCs w:val="24"/>
        </w:rPr>
        <w:t>Privacy Act</w:t>
      </w:r>
    </w:p>
    <w:p w14:paraId="58342B99" w14:textId="77777777" w:rsidR="00C71C38" w:rsidRPr="004E7AB6" w:rsidRDefault="00C71C38" w:rsidP="00C71C38">
      <w:pPr>
        <w:pStyle w:val="ListParagraph"/>
        <w:numPr>
          <w:ilvl w:val="0"/>
          <w:numId w:val="15"/>
        </w:numPr>
        <w:spacing w:before="120" w:after="120" w:line="260" w:lineRule="atLeast"/>
        <w:rPr>
          <w:rFonts w:cs="Arial"/>
          <w:color w:val="000000"/>
          <w:szCs w:val="24"/>
        </w:rPr>
      </w:pPr>
      <w:r w:rsidRPr="004E7AB6">
        <w:rPr>
          <w:rFonts w:cs="Arial"/>
          <w:color w:val="000000"/>
          <w:szCs w:val="24"/>
        </w:rPr>
        <w:t>National Disability Services Standards</w:t>
      </w:r>
    </w:p>
    <w:p w14:paraId="6479721C" w14:textId="067C6295" w:rsidR="00C71C38" w:rsidRPr="004E7AB6" w:rsidRDefault="00C71C38" w:rsidP="00C71C38">
      <w:pPr>
        <w:pStyle w:val="ListParagraph"/>
        <w:numPr>
          <w:ilvl w:val="0"/>
          <w:numId w:val="15"/>
        </w:numPr>
        <w:spacing w:before="120" w:after="120" w:line="260" w:lineRule="atLeast"/>
        <w:rPr>
          <w:rFonts w:cs="Arial"/>
          <w:color w:val="000000"/>
          <w:szCs w:val="24"/>
        </w:rPr>
      </w:pPr>
      <w:r w:rsidRPr="004E7AB6">
        <w:rPr>
          <w:rFonts w:cs="Arial"/>
          <w:color w:val="000000"/>
          <w:szCs w:val="24"/>
        </w:rPr>
        <w:t xml:space="preserve">ACNC Standards </w:t>
      </w:r>
    </w:p>
    <w:p w14:paraId="221B7ABC" w14:textId="77777777" w:rsidR="00C71C38" w:rsidRPr="004E7AB6" w:rsidRDefault="00C71C38" w:rsidP="00C71C38">
      <w:pPr>
        <w:spacing w:before="120" w:after="120" w:line="260" w:lineRule="atLeast"/>
        <w:rPr>
          <w:rFonts w:ascii="Arial" w:hAnsi="Arial" w:cs="Arial"/>
          <w:b/>
          <w:bCs/>
          <w:color w:val="000000"/>
        </w:rPr>
      </w:pPr>
    </w:p>
    <w:p w14:paraId="13403A9E" w14:textId="77777777" w:rsidR="00C71C38" w:rsidRPr="004E7AB6" w:rsidRDefault="00C71C38" w:rsidP="00C71C38">
      <w:pPr>
        <w:spacing w:before="120" w:after="120" w:line="260" w:lineRule="atLeast"/>
        <w:rPr>
          <w:rFonts w:ascii="Arial" w:hAnsi="Arial" w:cs="Arial"/>
          <w:b/>
          <w:bCs/>
          <w:color w:val="000000"/>
        </w:rPr>
      </w:pPr>
      <w:r w:rsidRPr="004E7AB6">
        <w:rPr>
          <w:rFonts w:ascii="Arial" w:hAnsi="Arial" w:cs="Arial"/>
          <w:b/>
          <w:bCs/>
          <w:color w:val="000000"/>
        </w:rPr>
        <w:t>Relevant PWDA Policy</w:t>
      </w:r>
    </w:p>
    <w:p w14:paraId="2D299E6F"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Board Code of Conduct and Ethics</w:t>
      </w:r>
    </w:p>
    <w:p w14:paraId="30AFDC65"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Staff Code of Conduct and Ethics</w:t>
      </w:r>
    </w:p>
    <w:p w14:paraId="4E0E4845"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Preventing Sexual Exploitation, Abuse and Harassment Policy</w:t>
      </w:r>
    </w:p>
    <w:p w14:paraId="6FCA1192"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Privacy Policy</w:t>
      </w:r>
    </w:p>
    <w:p w14:paraId="5A748DA4" w14:textId="188D50FF"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Incident Reporting and Management Policy</w:t>
      </w:r>
    </w:p>
    <w:p w14:paraId="00690308" w14:textId="575D111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Whistleblower Policy</w:t>
      </w:r>
    </w:p>
    <w:p w14:paraId="446ABC4C" w14:textId="10C3A12B"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Performance Management Policy</w:t>
      </w:r>
    </w:p>
    <w:p w14:paraId="3C0AA120" w14:textId="08CFEC65"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Individual Advocacy Policies and Procedures</w:t>
      </w:r>
    </w:p>
    <w:p w14:paraId="2BAC90F8" w14:textId="7F49DE84" w:rsidR="00C71C38" w:rsidRPr="004E7AB6" w:rsidRDefault="00C71C38" w:rsidP="00A66700">
      <w:pPr>
        <w:pStyle w:val="ListParagraph"/>
        <w:numPr>
          <w:ilvl w:val="0"/>
          <w:numId w:val="16"/>
        </w:numPr>
        <w:rPr>
          <w:rFonts w:cs="Arial"/>
          <w:szCs w:val="24"/>
        </w:rPr>
      </w:pPr>
      <w:r w:rsidRPr="004E7AB6">
        <w:rPr>
          <w:rFonts w:cs="Arial"/>
          <w:szCs w:val="24"/>
        </w:rPr>
        <w:t xml:space="preserve">Getting it Right: Disability Service Standards Policy </w:t>
      </w:r>
      <w:r w:rsidR="00F25900" w:rsidRPr="004E7AB6">
        <w:rPr>
          <w:rFonts w:cs="Arial"/>
          <w:szCs w:val="24"/>
        </w:rPr>
        <w:t>(may be replaced/have different name)</w:t>
      </w:r>
    </w:p>
    <w:p w14:paraId="4DC682C7"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Risk Management Plan</w:t>
      </w:r>
    </w:p>
    <w:p w14:paraId="5393FDF5" w14:textId="77777777" w:rsidR="00C71C38" w:rsidRPr="004E7AB6" w:rsidRDefault="00C71C38" w:rsidP="00C71C38">
      <w:pPr>
        <w:pStyle w:val="ListParagraph"/>
        <w:numPr>
          <w:ilvl w:val="0"/>
          <w:numId w:val="16"/>
        </w:numPr>
        <w:spacing w:before="120" w:after="120" w:line="260" w:lineRule="atLeast"/>
        <w:rPr>
          <w:rFonts w:cs="Arial"/>
          <w:color w:val="000000"/>
          <w:szCs w:val="24"/>
        </w:rPr>
      </w:pPr>
      <w:r w:rsidRPr="004E7AB6">
        <w:rPr>
          <w:rFonts w:cs="Arial"/>
          <w:color w:val="000000"/>
          <w:szCs w:val="24"/>
        </w:rPr>
        <w:t>Continuous Improvement Plan</w:t>
      </w:r>
    </w:p>
    <w:p w14:paraId="6F828EE5" w14:textId="77777777" w:rsidR="00C71C38" w:rsidRPr="004E7AB6" w:rsidRDefault="00C71C38" w:rsidP="00C71C38">
      <w:pPr>
        <w:spacing w:before="120" w:after="120" w:line="260" w:lineRule="atLeast"/>
        <w:rPr>
          <w:rFonts w:ascii="Arial" w:hAnsi="Arial" w:cs="Arial"/>
          <w:b/>
          <w:bCs/>
          <w:color w:val="000000"/>
        </w:rPr>
      </w:pPr>
    </w:p>
    <w:p w14:paraId="7EB0E0CC" w14:textId="6D0C158F" w:rsidR="00C71C38" w:rsidRPr="004E7AB6" w:rsidRDefault="00C71C38" w:rsidP="00C71C38">
      <w:pPr>
        <w:spacing w:before="120" w:after="120" w:line="260" w:lineRule="atLeast"/>
        <w:rPr>
          <w:rFonts w:ascii="Arial" w:hAnsi="Arial" w:cs="Arial"/>
          <w:b/>
          <w:bCs/>
          <w:color w:val="000000"/>
        </w:rPr>
      </w:pPr>
      <w:r w:rsidRPr="004E7AB6">
        <w:rPr>
          <w:rFonts w:ascii="Arial" w:hAnsi="Arial" w:cs="Arial"/>
          <w:b/>
          <w:bCs/>
          <w:color w:val="000000"/>
        </w:rPr>
        <w:t>Supporting documents</w:t>
      </w:r>
    </w:p>
    <w:p w14:paraId="45C9B53A" w14:textId="5EEB91A0" w:rsidR="00C71C38" w:rsidRPr="004E7AB6" w:rsidRDefault="00C71C38" w:rsidP="00C52832">
      <w:pPr>
        <w:rPr>
          <w:rFonts w:ascii="Arial" w:hAnsi="Arial" w:cs="Arial"/>
        </w:rPr>
      </w:pPr>
      <w:r w:rsidRPr="004E7AB6">
        <w:rPr>
          <w:rFonts w:ascii="Arial" w:hAnsi="Arial" w:cs="Arial"/>
        </w:rPr>
        <w:t>Attachment A: PDWA Child Protection Incident Report</w:t>
      </w:r>
      <w:r w:rsidRPr="004E7AB6">
        <w:rPr>
          <w:rFonts w:ascii="Arial" w:hAnsi="Arial" w:cs="Arial"/>
          <w:spacing w:val="-8"/>
        </w:rPr>
        <w:t xml:space="preserve"> </w:t>
      </w:r>
      <w:r w:rsidRPr="004E7AB6">
        <w:rPr>
          <w:rFonts w:ascii="Arial" w:hAnsi="Arial" w:cs="Arial"/>
        </w:rPr>
        <w:t>Form</w:t>
      </w:r>
    </w:p>
    <w:p w14:paraId="13EB3B99" w14:textId="7FB5DEA4" w:rsidR="00C71C38" w:rsidRPr="004E7AB6" w:rsidRDefault="00C71C38" w:rsidP="00C52832">
      <w:pPr>
        <w:pStyle w:val="Heading2"/>
        <w:spacing w:before="71"/>
        <w:rPr>
          <w:rFonts w:ascii="Arial" w:hAnsi="Arial"/>
          <w:b w:val="0"/>
          <w:bCs w:val="0"/>
          <w:sz w:val="24"/>
          <w:szCs w:val="24"/>
        </w:rPr>
      </w:pPr>
      <w:r w:rsidRPr="004E7AB6">
        <w:rPr>
          <w:rFonts w:ascii="Arial" w:hAnsi="Arial"/>
          <w:b w:val="0"/>
          <w:bCs w:val="0"/>
          <w:sz w:val="24"/>
          <w:szCs w:val="24"/>
        </w:rPr>
        <w:t>Attachment B: PWDA Child Protection Code of Conduct</w:t>
      </w:r>
    </w:p>
    <w:p w14:paraId="24C9BC35" w14:textId="77777777" w:rsidR="009A697B" w:rsidRPr="004E7AB6" w:rsidRDefault="009A697B">
      <w:pPr>
        <w:rPr>
          <w:rFonts w:ascii="Arial" w:hAnsi="Arial" w:cs="Arial"/>
        </w:rPr>
      </w:pPr>
    </w:p>
    <w:p w14:paraId="78733DF4" w14:textId="15363821" w:rsidR="00C71C38" w:rsidRPr="004E7AB6" w:rsidRDefault="00C71C38" w:rsidP="006A217B">
      <w:pPr>
        <w:pStyle w:val="Heading1"/>
        <w:numPr>
          <w:ilvl w:val="0"/>
          <w:numId w:val="0"/>
        </w:numPr>
        <w:rPr>
          <w:rFonts w:ascii="Arial" w:hAnsi="Arial" w:cs="Arial"/>
          <w:sz w:val="24"/>
          <w:szCs w:val="24"/>
        </w:rPr>
      </w:pPr>
      <w:r w:rsidRPr="004E7AB6">
        <w:rPr>
          <w:rFonts w:ascii="Arial" w:hAnsi="Arial" w:cs="Arial"/>
          <w:sz w:val="24"/>
          <w:szCs w:val="24"/>
        </w:rPr>
        <w:t>Resources</w:t>
      </w:r>
    </w:p>
    <w:p w14:paraId="3AD3F187" w14:textId="6B2AD426" w:rsidR="007D78DF" w:rsidRPr="004E7AB6" w:rsidRDefault="007D78DF" w:rsidP="00C71C38">
      <w:pPr>
        <w:rPr>
          <w:rFonts w:ascii="Arial" w:hAnsi="Arial" w:cs="Arial"/>
        </w:rPr>
      </w:pPr>
      <w:r w:rsidRPr="004E7AB6">
        <w:rPr>
          <w:rFonts w:ascii="Arial" w:hAnsi="Arial" w:cs="Arial"/>
        </w:rPr>
        <w:t xml:space="preserve">National Child Protection Principles: </w:t>
      </w:r>
      <w:hyperlink r:id="rId21" w:history="1">
        <w:r w:rsidR="009A2DFD" w:rsidRPr="004E7AB6">
          <w:rPr>
            <w:rStyle w:val="Hyperlink"/>
            <w:rFonts w:ascii="Arial" w:hAnsi="Arial" w:cs="Arial"/>
          </w:rPr>
          <w:t>https://childsafety.pmc.gov.au/what-we-do/national-principles-child-safe-organisations</w:t>
        </w:r>
      </w:hyperlink>
      <w:r w:rsidR="009A2DFD" w:rsidRPr="004E7AB6">
        <w:rPr>
          <w:rFonts w:ascii="Arial" w:hAnsi="Arial" w:cs="Arial"/>
        </w:rPr>
        <w:t xml:space="preserve"> </w:t>
      </w:r>
    </w:p>
    <w:p w14:paraId="54A8ED7E" w14:textId="64C4A559" w:rsidR="007D78DF" w:rsidRPr="004E7AB6" w:rsidRDefault="007D78DF" w:rsidP="007D78DF">
      <w:pPr>
        <w:pStyle w:val="NormalWeb"/>
        <w:spacing w:before="192" w:beforeAutospacing="0" w:after="192" w:afterAutospacing="0" w:line="360" w:lineRule="atLeast"/>
        <w:rPr>
          <w:rFonts w:ascii="Arial" w:hAnsi="Arial" w:cs="Arial"/>
          <w:color w:val="222222"/>
        </w:rPr>
      </w:pPr>
      <w:r w:rsidRPr="004E7AB6">
        <w:rPr>
          <w:rFonts w:ascii="Arial" w:hAnsi="Arial" w:cs="Arial"/>
          <w:color w:val="222222"/>
        </w:rPr>
        <w:t>CFCA Resource Sheet:</w:t>
      </w:r>
      <w:r w:rsidRPr="004E7AB6">
        <w:rPr>
          <w:rStyle w:val="apple-converted-space"/>
          <w:rFonts w:ascii="Arial" w:hAnsi="Arial" w:cs="Arial"/>
          <w:color w:val="222222"/>
        </w:rPr>
        <w:t> </w:t>
      </w:r>
      <w:hyperlink r:id="rId22" w:history="1">
        <w:r w:rsidRPr="004E7AB6">
          <w:rPr>
            <w:rStyle w:val="Hyperlink"/>
            <w:rFonts w:ascii="Arial" w:hAnsi="Arial" w:cs="Arial"/>
            <w:color w:val="0F6AAF"/>
          </w:rPr>
          <w:t>What is Child Abuse and Neglect?</w:t>
        </w:r>
      </w:hyperlink>
      <w:r w:rsidRPr="004E7AB6">
        <w:rPr>
          <w:rFonts w:ascii="Arial" w:hAnsi="Arial" w:cs="Arial"/>
          <w:color w:val="222222"/>
        </w:rPr>
        <w:t>.</w:t>
      </w:r>
    </w:p>
    <w:p w14:paraId="06A4A7C2" w14:textId="2AE42248" w:rsidR="00C71C38" w:rsidRPr="004E7AB6" w:rsidRDefault="00C71C38" w:rsidP="00C71C38">
      <w:pPr>
        <w:rPr>
          <w:rFonts w:ascii="Arial" w:hAnsi="Arial" w:cs="Arial"/>
        </w:rPr>
      </w:pPr>
      <w:r w:rsidRPr="004E7AB6">
        <w:rPr>
          <w:rFonts w:ascii="Arial" w:hAnsi="Arial" w:cs="Arial"/>
        </w:rPr>
        <w:t>Complaints Resolution and Referral Service (CRRS) and National Disability Abuse and Neglect Hotline Policies and procedures 2009-2011, Section 5.6.2 “Action on urgent matters (Hotline and CRRS), ii) Child Abuse.</w:t>
      </w:r>
    </w:p>
    <w:p w14:paraId="0D03FAA0" w14:textId="6CB29720" w:rsidR="00451B5E" w:rsidRPr="004E7AB6" w:rsidRDefault="00451B5E" w:rsidP="00C71C38">
      <w:pPr>
        <w:rPr>
          <w:rFonts w:ascii="Arial" w:hAnsi="Arial" w:cs="Arial"/>
        </w:rPr>
      </w:pPr>
    </w:p>
    <w:p w14:paraId="207FC94D" w14:textId="7CC9118E" w:rsidR="007D78DF" w:rsidRDefault="007D78DF" w:rsidP="00C71C38">
      <w:pPr>
        <w:rPr>
          <w:rFonts w:ascii="Arial" w:hAnsi="Arial" w:cs="Arial"/>
        </w:rPr>
      </w:pPr>
    </w:p>
    <w:p w14:paraId="062D003C" w14:textId="77777777" w:rsidR="004472CE" w:rsidRDefault="004472CE" w:rsidP="00EA75BF">
      <w:pPr>
        <w:rPr>
          <w:rFonts w:ascii="Arial" w:hAnsi="Arial" w:cs="Arial"/>
        </w:rPr>
      </w:pPr>
    </w:p>
    <w:p w14:paraId="7A1937B4" w14:textId="7EB879FE" w:rsidR="00FF06C2" w:rsidRPr="004E7AB6" w:rsidRDefault="00693626" w:rsidP="00EA75BF">
      <w:pPr>
        <w:rPr>
          <w:rFonts w:ascii="Arial" w:hAnsi="Arial" w:cs="Arial"/>
        </w:rPr>
      </w:pPr>
      <w:r w:rsidRPr="004E7AB6">
        <w:rPr>
          <w:rFonts w:ascii="Arial" w:hAnsi="Arial" w:cs="Arial"/>
          <w:b/>
          <w:bCs/>
          <w:sz w:val="28"/>
          <w:szCs w:val="28"/>
        </w:rPr>
        <w:lastRenderedPageBreak/>
        <w:t>Attachment A</w:t>
      </w:r>
      <w:r w:rsidR="001F3402" w:rsidRPr="004E7AB6">
        <w:rPr>
          <w:rFonts w:ascii="Arial" w:hAnsi="Arial" w:cs="Arial"/>
          <w:b/>
          <w:sz w:val="28"/>
          <w:szCs w:val="28"/>
        </w:rPr>
        <w:t xml:space="preserve">: </w:t>
      </w:r>
      <w:r w:rsidR="00FF06C2" w:rsidRPr="004E7AB6">
        <w:rPr>
          <w:rFonts w:ascii="Arial" w:hAnsi="Arial" w:cs="Arial"/>
          <w:b/>
          <w:sz w:val="28"/>
          <w:szCs w:val="28"/>
        </w:rPr>
        <w:t>P</w:t>
      </w:r>
      <w:r w:rsidR="00DD37A9" w:rsidRPr="004E7AB6">
        <w:rPr>
          <w:rFonts w:ascii="Arial" w:hAnsi="Arial" w:cs="Arial"/>
          <w:b/>
          <w:sz w:val="28"/>
          <w:szCs w:val="28"/>
        </w:rPr>
        <w:t>WD</w:t>
      </w:r>
      <w:r w:rsidR="00FF06C2" w:rsidRPr="004E7AB6">
        <w:rPr>
          <w:rFonts w:ascii="Arial" w:hAnsi="Arial" w:cs="Arial"/>
          <w:b/>
          <w:sz w:val="28"/>
          <w:szCs w:val="28"/>
        </w:rPr>
        <w:t>A Child Protection Incident Report</w:t>
      </w:r>
      <w:r w:rsidR="00FF06C2" w:rsidRPr="004E7AB6">
        <w:rPr>
          <w:rFonts w:ascii="Arial" w:hAnsi="Arial" w:cs="Arial"/>
          <w:b/>
          <w:spacing w:val="-8"/>
          <w:sz w:val="28"/>
          <w:szCs w:val="28"/>
        </w:rPr>
        <w:t xml:space="preserve"> </w:t>
      </w:r>
      <w:r w:rsidR="00FF06C2" w:rsidRPr="004E7AB6">
        <w:rPr>
          <w:rFonts w:ascii="Arial" w:hAnsi="Arial" w:cs="Arial"/>
          <w:b/>
          <w:sz w:val="28"/>
          <w:szCs w:val="28"/>
        </w:rPr>
        <w:t>Form</w:t>
      </w:r>
    </w:p>
    <w:p w14:paraId="347AE250" w14:textId="77777777" w:rsidR="00FF06C2" w:rsidRPr="004E7AB6" w:rsidRDefault="00FF06C2" w:rsidP="00FF06C2">
      <w:pPr>
        <w:pStyle w:val="BodyText"/>
        <w:spacing w:before="4"/>
        <w:rPr>
          <w:b/>
        </w:rPr>
      </w:pPr>
    </w:p>
    <w:tbl>
      <w:tblPr>
        <w:tblW w:w="9249" w:type="dxa"/>
        <w:tblInd w:w="227" w:type="dxa"/>
        <w:tblBorders>
          <w:top w:val="single" w:sz="4" w:space="0" w:color="1F477B"/>
          <w:left w:val="single" w:sz="4" w:space="0" w:color="1F477B"/>
          <w:bottom w:val="single" w:sz="4" w:space="0" w:color="1F477B"/>
          <w:right w:val="single" w:sz="4" w:space="0" w:color="1F477B"/>
          <w:insideH w:val="single" w:sz="4" w:space="0" w:color="1F477B"/>
          <w:insideV w:val="single" w:sz="4" w:space="0" w:color="1F477B"/>
        </w:tblBorders>
        <w:tblLayout w:type="fixed"/>
        <w:tblCellMar>
          <w:left w:w="0" w:type="dxa"/>
          <w:right w:w="0" w:type="dxa"/>
        </w:tblCellMar>
        <w:tblLook w:val="01E0" w:firstRow="1" w:lastRow="1" w:firstColumn="1" w:lastColumn="1" w:noHBand="0" w:noVBand="0"/>
      </w:tblPr>
      <w:tblGrid>
        <w:gridCol w:w="4082"/>
        <w:gridCol w:w="5167"/>
      </w:tblGrid>
      <w:tr w:rsidR="00FF06C2" w:rsidRPr="004E7AB6" w14:paraId="421E30F6" w14:textId="77777777" w:rsidTr="00FF06C2">
        <w:trPr>
          <w:trHeight w:val="734"/>
        </w:trPr>
        <w:tc>
          <w:tcPr>
            <w:tcW w:w="4082" w:type="dxa"/>
          </w:tcPr>
          <w:p w14:paraId="6948DC85" w14:textId="77777777" w:rsidR="00FF06C2" w:rsidRPr="004E7AB6" w:rsidRDefault="00FF06C2" w:rsidP="001E5977">
            <w:pPr>
              <w:pStyle w:val="TableParagraph"/>
              <w:spacing w:before="9"/>
              <w:rPr>
                <w:rFonts w:ascii="Arial" w:hAnsi="Arial" w:cs="Arial"/>
                <w:b/>
                <w:sz w:val="24"/>
                <w:szCs w:val="24"/>
              </w:rPr>
            </w:pPr>
          </w:p>
          <w:p w14:paraId="2B40C2C5" w14:textId="17038C03" w:rsidR="00FF06C2" w:rsidRPr="004E7AB6" w:rsidRDefault="00FF06C2" w:rsidP="001E5977">
            <w:pPr>
              <w:pStyle w:val="TableParagraph"/>
              <w:ind w:left="115"/>
              <w:rPr>
                <w:rFonts w:ascii="Arial" w:hAnsi="Arial" w:cs="Arial"/>
                <w:sz w:val="24"/>
                <w:szCs w:val="24"/>
              </w:rPr>
            </w:pPr>
            <w:r w:rsidRPr="004E7AB6">
              <w:rPr>
                <w:rFonts w:ascii="Arial" w:hAnsi="Arial" w:cs="Arial"/>
                <w:sz w:val="24"/>
                <w:szCs w:val="24"/>
              </w:rPr>
              <w:t>Name of reporting staff/volunteer</w:t>
            </w:r>
            <w:r w:rsidR="00EC210A" w:rsidRPr="004E7AB6">
              <w:rPr>
                <w:rFonts w:ascii="Arial" w:hAnsi="Arial" w:cs="Arial"/>
                <w:sz w:val="24"/>
                <w:szCs w:val="24"/>
              </w:rPr>
              <w:t xml:space="preserve"> or other</w:t>
            </w:r>
          </w:p>
        </w:tc>
        <w:tc>
          <w:tcPr>
            <w:tcW w:w="5167" w:type="dxa"/>
          </w:tcPr>
          <w:p w14:paraId="6E7CBAFB" w14:textId="77777777" w:rsidR="00FF06C2" w:rsidRPr="004E7AB6" w:rsidRDefault="00FF06C2" w:rsidP="001E5977">
            <w:pPr>
              <w:pStyle w:val="TableParagraph"/>
              <w:rPr>
                <w:rFonts w:ascii="Arial" w:hAnsi="Arial" w:cs="Arial"/>
                <w:sz w:val="24"/>
                <w:szCs w:val="24"/>
              </w:rPr>
            </w:pPr>
          </w:p>
        </w:tc>
      </w:tr>
      <w:tr w:rsidR="00FF06C2" w:rsidRPr="004E7AB6" w14:paraId="311B7E46" w14:textId="77777777" w:rsidTr="00FF06C2">
        <w:trPr>
          <w:trHeight w:val="498"/>
        </w:trPr>
        <w:tc>
          <w:tcPr>
            <w:tcW w:w="4082" w:type="dxa"/>
          </w:tcPr>
          <w:p w14:paraId="1B4917EC" w14:textId="77777777" w:rsidR="00FF06C2" w:rsidRPr="004E7AB6" w:rsidRDefault="00FF06C2" w:rsidP="001E5977">
            <w:pPr>
              <w:pStyle w:val="TableParagraph"/>
              <w:spacing w:before="9"/>
              <w:rPr>
                <w:rFonts w:ascii="Arial" w:hAnsi="Arial" w:cs="Arial"/>
                <w:b/>
                <w:sz w:val="24"/>
                <w:szCs w:val="24"/>
              </w:rPr>
            </w:pPr>
          </w:p>
          <w:p w14:paraId="5E27884F" w14:textId="099D9F8F" w:rsidR="00FF06C2" w:rsidRPr="004E7AB6" w:rsidRDefault="00FF06C2" w:rsidP="001E5977">
            <w:pPr>
              <w:pStyle w:val="TableParagraph"/>
              <w:spacing w:line="237" w:lineRule="exact"/>
              <w:ind w:left="115"/>
              <w:rPr>
                <w:rFonts w:ascii="Arial" w:hAnsi="Arial" w:cs="Arial"/>
                <w:sz w:val="24"/>
                <w:szCs w:val="24"/>
              </w:rPr>
            </w:pPr>
            <w:r w:rsidRPr="004E7AB6">
              <w:rPr>
                <w:rFonts w:ascii="Arial" w:hAnsi="Arial" w:cs="Arial"/>
                <w:sz w:val="24"/>
                <w:szCs w:val="24"/>
              </w:rPr>
              <w:t>Name of Senior Staff member on</w:t>
            </w:r>
            <w:r w:rsidR="00586961" w:rsidRPr="004E7AB6">
              <w:rPr>
                <w:rFonts w:ascii="Arial" w:hAnsi="Arial" w:cs="Arial"/>
                <w:sz w:val="24"/>
                <w:szCs w:val="24"/>
              </w:rPr>
              <w:t xml:space="preserve"> </w:t>
            </w:r>
            <w:r w:rsidRPr="004E7AB6">
              <w:rPr>
                <w:rFonts w:ascii="Arial" w:hAnsi="Arial" w:cs="Arial"/>
                <w:sz w:val="24"/>
                <w:szCs w:val="24"/>
              </w:rPr>
              <w:t>site</w:t>
            </w:r>
          </w:p>
        </w:tc>
        <w:tc>
          <w:tcPr>
            <w:tcW w:w="5167" w:type="dxa"/>
          </w:tcPr>
          <w:p w14:paraId="2DA514CB" w14:textId="77777777" w:rsidR="00FF06C2" w:rsidRPr="004E7AB6" w:rsidRDefault="00FF06C2" w:rsidP="001E5977">
            <w:pPr>
              <w:pStyle w:val="TableParagraph"/>
              <w:rPr>
                <w:rFonts w:ascii="Arial" w:hAnsi="Arial" w:cs="Arial"/>
                <w:sz w:val="24"/>
                <w:szCs w:val="24"/>
              </w:rPr>
            </w:pPr>
          </w:p>
        </w:tc>
      </w:tr>
      <w:tr w:rsidR="00FF06C2" w:rsidRPr="004E7AB6" w14:paraId="710BF370" w14:textId="77777777" w:rsidTr="00FF06C2">
        <w:trPr>
          <w:trHeight w:val="561"/>
        </w:trPr>
        <w:tc>
          <w:tcPr>
            <w:tcW w:w="4082" w:type="dxa"/>
          </w:tcPr>
          <w:p w14:paraId="06C804B2" w14:textId="77777777" w:rsidR="00FF06C2" w:rsidRPr="004E7AB6" w:rsidRDefault="00FF06C2" w:rsidP="001E5977">
            <w:pPr>
              <w:pStyle w:val="TableParagraph"/>
              <w:spacing w:before="9"/>
              <w:rPr>
                <w:rFonts w:ascii="Arial" w:hAnsi="Arial" w:cs="Arial"/>
                <w:b/>
                <w:sz w:val="24"/>
                <w:szCs w:val="24"/>
              </w:rPr>
            </w:pPr>
          </w:p>
          <w:p w14:paraId="4268DC28" w14:textId="77777777" w:rsidR="00FF06C2" w:rsidRPr="004E7AB6" w:rsidRDefault="00FF06C2" w:rsidP="001E5977">
            <w:pPr>
              <w:pStyle w:val="TableParagraph"/>
              <w:spacing w:before="1"/>
              <w:ind w:left="115"/>
              <w:rPr>
                <w:rFonts w:ascii="Arial" w:hAnsi="Arial" w:cs="Arial"/>
                <w:sz w:val="24"/>
                <w:szCs w:val="24"/>
              </w:rPr>
            </w:pPr>
            <w:r w:rsidRPr="004E7AB6">
              <w:rPr>
                <w:rFonts w:ascii="Arial" w:hAnsi="Arial" w:cs="Arial"/>
                <w:sz w:val="24"/>
                <w:szCs w:val="24"/>
              </w:rPr>
              <w:t>Name of impacted child/ren or persons</w:t>
            </w:r>
          </w:p>
        </w:tc>
        <w:tc>
          <w:tcPr>
            <w:tcW w:w="5167" w:type="dxa"/>
          </w:tcPr>
          <w:p w14:paraId="4BD2CCE9" w14:textId="77777777" w:rsidR="00FF06C2" w:rsidRPr="004E7AB6" w:rsidRDefault="00FF06C2" w:rsidP="001E5977">
            <w:pPr>
              <w:pStyle w:val="TableParagraph"/>
              <w:rPr>
                <w:rFonts w:ascii="Arial" w:hAnsi="Arial" w:cs="Arial"/>
                <w:sz w:val="24"/>
                <w:szCs w:val="24"/>
              </w:rPr>
            </w:pPr>
          </w:p>
        </w:tc>
      </w:tr>
      <w:tr w:rsidR="00FF06C2" w:rsidRPr="004E7AB6" w14:paraId="1B169A0D" w14:textId="77777777" w:rsidTr="00FF06C2">
        <w:trPr>
          <w:trHeight w:val="484"/>
        </w:trPr>
        <w:tc>
          <w:tcPr>
            <w:tcW w:w="4082" w:type="dxa"/>
          </w:tcPr>
          <w:p w14:paraId="728705FF" w14:textId="77777777" w:rsidR="00FF06C2" w:rsidRPr="004E7AB6" w:rsidRDefault="00FF06C2" w:rsidP="001E5977">
            <w:pPr>
              <w:pStyle w:val="TableParagraph"/>
              <w:spacing w:before="9"/>
              <w:rPr>
                <w:rFonts w:ascii="Arial" w:hAnsi="Arial" w:cs="Arial"/>
                <w:b/>
                <w:sz w:val="24"/>
                <w:szCs w:val="24"/>
              </w:rPr>
            </w:pPr>
          </w:p>
          <w:p w14:paraId="40FE00A5" w14:textId="77777777" w:rsidR="00FF06C2" w:rsidRPr="004E7AB6" w:rsidRDefault="00FF06C2" w:rsidP="001E5977">
            <w:pPr>
              <w:pStyle w:val="TableParagraph"/>
              <w:spacing w:line="223" w:lineRule="exact"/>
              <w:ind w:left="115"/>
              <w:rPr>
                <w:rFonts w:ascii="Arial" w:hAnsi="Arial" w:cs="Arial"/>
                <w:sz w:val="24"/>
                <w:szCs w:val="24"/>
              </w:rPr>
            </w:pPr>
            <w:r w:rsidRPr="004E7AB6">
              <w:rPr>
                <w:rFonts w:ascii="Arial" w:hAnsi="Arial" w:cs="Arial"/>
                <w:sz w:val="24"/>
                <w:szCs w:val="24"/>
              </w:rPr>
              <w:t>Date</w:t>
            </w:r>
          </w:p>
        </w:tc>
        <w:tc>
          <w:tcPr>
            <w:tcW w:w="5167" w:type="dxa"/>
          </w:tcPr>
          <w:p w14:paraId="6B6BA144" w14:textId="77777777" w:rsidR="00FF06C2" w:rsidRPr="004E7AB6" w:rsidRDefault="00FF06C2" w:rsidP="001E5977">
            <w:pPr>
              <w:pStyle w:val="TableParagraph"/>
              <w:rPr>
                <w:rFonts w:ascii="Arial" w:hAnsi="Arial" w:cs="Arial"/>
                <w:sz w:val="24"/>
                <w:szCs w:val="24"/>
              </w:rPr>
            </w:pPr>
          </w:p>
        </w:tc>
      </w:tr>
      <w:tr w:rsidR="00FF06C2" w:rsidRPr="004E7AB6" w14:paraId="78EA50CC" w14:textId="77777777" w:rsidTr="00FF06C2">
        <w:trPr>
          <w:trHeight w:val="489"/>
        </w:trPr>
        <w:tc>
          <w:tcPr>
            <w:tcW w:w="4082" w:type="dxa"/>
          </w:tcPr>
          <w:p w14:paraId="4D20B160" w14:textId="77777777" w:rsidR="00FF06C2" w:rsidRPr="004E7AB6" w:rsidRDefault="00FF06C2" w:rsidP="001E5977">
            <w:pPr>
              <w:pStyle w:val="TableParagraph"/>
              <w:spacing w:before="2"/>
              <w:rPr>
                <w:rFonts w:ascii="Arial" w:hAnsi="Arial" w:cs="Arial"/>
                <w:b/>
                <w:sz w:val="24"/>
                <w:szCs w:val="24"/>
              </w:rPr>
            </w:pPr>
          </w:p>
          <w:p w14:paraId="7A4182BE" w14:textId="77777777" w:rsidR="00FF06C2" w:rsidRPr="004E7AB6" w:rsidRDefault="00FF06C2" w:rsidP="001E5977">
            <w:pPr>
              <w:pStyle w:val="TableParagraph"/>
              <w:spacing w:line="223" w:lineRule="exact"/>
              <w:ind w:left="115"/>
              <w:rPr>
                <w:rFonts w:ascii="Arial" w:hAnsi="Arial" w:cs="Arial"/>
                <w:sz w:val="24"/>
                <w:szCs w:val="24"/>
              </w:rPr>
            </w:pPr>
            <w:r w:rsidRPr="004E7AB6">
              <w:rPr>
                <w:rFonts w:ascii="Arial" w:hAnsi="Arial" w:cs="Arial"/>
                <w:sz w:val="24"/>
                <w:szCs w:val="24"/>
              </w:rPr>
              <w:t>Time of incident</w:t>
            </w:r>
          </w:p>
        </w:tc>
        <w:tc>
          <w:tcPr>
            <w:tcW w:w="5167" w:type="dxa"/>
          </w:tcPr>
          <w:p w14:paraId="3E41AF2E" w14:textId="77777777" w:rsidR="00FF06C2" w:rsidRPr="004E7AB6" w:rsidRDefault="00FF06C2" w:rsidP="001E5977">
            <w:pPr>
              <w:pStyle w:val="TableParagraph"/>
              <w:rPr>
                <w:rFonts w:ascii="Arial" w:hAnsi="Arial" w:cs="Arial"/>
                <w:sz w:val="24"/>
                <w:szCs w:val="24"/>
              </w:rPr>
            </w:pPr>
          </w:p>
        </w:tc>
      </w:tr>
      <w:tr w:rsidR="00FF06C2" w:rsidRPr="004E7AB6" w14:paraId="0C483420" w14:textId="77777777" w:rsidTr="00FF06C2">
        <w:trPr>
          <w:trHeight w:val="489"/>
        </w:trPr>
        <w:tc>
          <w:tcPr>
            <w:tcW w:w="4082" w:type="dxa"/>
          </w:tcPr>
          <w:p w14:paraId="502AA130" w14:textId="77777777" w:rsidR="00FF06C2" w:rsidRPr="004E7AB6" w:rsidRDefault="00FF06C2" w:rsidP="001E5977">
            <w:pPr>
              <w:pStyle w:val="TableParagraph"/>
              <w:spacing w:before="2"/>
              <w:rPr>
                <w:rFonts w:ascii="Arial" w:hAnsi="Arial" w:cs="Arial"/>
                <w:b/>
                <w:sz w:val="24"/>
                <w:szCs w:val="24"/>
              </w:rPr>
            </w:pPr>
          </w:p>
          <w:p w14:paraId="0E768AAD" w14:textId="77777777" w:rsidR="00FF06C2" w:rsidRPr="004E7AB6" w:rsidRDefault="00FF06C2" w:rsidP="001E5977">
            <w:pPr>
              <w:pStyle w:val="TableParagraph"/>
              <w:spacing w:line="224" w:lineRule="exact"/>
              <w:ind w:left="115"/>
              <w:rPr>
                <w:rFonts w:ascii="Arial" w:hAnsi="Arial" w:cs="Arial"/>
                <w:sz w:val="24"/>
                <w:szCs w:val="24"/>
              </w:rPr>
            </w:pPr>
            <w:r w:rsidRPr="004E7AB6">
              <w:rPr>
                <w:rFonts w:ascii="Arial" w:hAnsi="Arial" w:cs="Arial"/>
                <w:sz w:val="24"/>
                <w:szCs w:val="24"/>
              </w:rPr>
              <w:t>Time of report</w:t>
            </w:r>
          </w:p>
        </w:tc>
        <w:tc>
          <w:tcPr>
            <w:tcW w:w="5167" w:type="dxa"/>
          </w:tcPr>
          <w:p w14:paraId="74B2D953" w14:textId="77777777" w:rsidR="00FF06C2" w:rsidRPr="004E7AB6" w:rsidRDefault="00FF06C2" w:rsidP="001E5977">
            <w:pPr>
              <w:pStyle w:val="TableParagraph"/>
              <w:rPr>
                <w:rFonts w:ascii="Arial" w:hAnsi="Arial" w:cs="Arial"/>
                <w:sz w:val="24"/>
                <w:szCs w:val="24"/>
              </w:rPr>
            </w:pPr>
          </w:p>
        </w:tc>
      </w:tr>
      <w:tr w:rsidR="00FF06C2" w:rsidRPr="004E7AB6" w14:paraId="2AE75C54" w14:textId="77777777" w:rsidTr="00FF06C2">
        <w:trPr>
          <w:trHeight w:val="484"/>
        </w:trPr>
        <w:tc>
          <w:tcPr>
            <w:tcW w:w="4082" w:type="dxa"/>
          </w:tcPr>
          <w:p w14:paraId="4904638D" w14:textId="77777777" w:rsidR="00FF06C2" w:rsidRPr="004E7AB6" w:rsidRDefault="00FF06C2" w:rsidP="001E5977">
            <w:pPr>
              <w:pStyle w:val="TableParagraph"/>
              <w:spacing w:before="9"/>
              <w:rPr>
                <w:rFonts w:ascii="Arial" w:hAnsi="Arial" w:cs="Arial"/>
                <w:b/>
                <w:sz w:val="24"/>
                <w:szCs w:val="24"/>
              </w:rPr>
            </w:pPr>
          </w:p>
          <w:p w14:paraId="486BED57" w14:textId="77777777" w:rsidR="00FF06C2" w:rsidRPr="004E7AB6" w:rsidRDefault="00FF06C2" w:rsidP="001E5977">
            <w:pPr>
              <w:pStyle w:val="TableParagraph"/>
              <w:spacing w:line="223" w:lineRule="exact"/>
              <w:ind w:left="115"/>
              <w:rPr>
                <w:rFonts w:ascii="Arial" w:hAnsi="Arial" w:cs="Arial"/>
                <w:sz w:val="24"/>
                <w:szCs w:val="24"/>
              </w:rPr>
            </w:pPr>
            <w:r w:rsidRPr="004E7AB6">
              <w:rPr>
                <w:rFonts w:ascii="Arial" w:hAnsi="Arial" w:cs="Arial"/>
                <w:sz w:val="24"/>
                <w:szCs w:val="24"/>
              </w:rPr>
              <w:t>Location</w:t>
            </w:r>
          </w:p>
        </w:tc>
        <w:tc>
          <w:tcPr>
            <w:tcW w:w="5167" w:type="dxa"/>
          </w:tcPr>
          <w:p w14:paraId="6F7D09A1" w14:textId="77777777" w:rsidR="00FF06C2" w:rsidRPr="004E7AB6" w:rsidRDefault="00FF06C2" w:rsidP="001E5977">
            <w:pPr>
              <w:pStyle w:val="TableParagraph"/>
              <w:rPr>
                <w:rFonts w:ascii="Arial" w:hAnsi="Arial" w:cs="Arial"/>
                <w:sz w:val="24"/>
                <w:szCs w:val="24"/>
              </w:rPr>
            </w:pPr>
          </w:p>
        </w:tc>
      </w:tr>
      <w:tr w:rsidR="00FF06C2" w:rsidRPr="004E7AB6" w14:paraId="51512A7E" w14:textId="77777777" w:rsidTr="00FF06C2">
        <w:trPr>
          <w:trHeight w:val="450"/>
        </w:trPr>
        <w:tc>
          <w:tcPr>
            <w:tcW w:w="4082" w:type="dxa"/>
          </w:tcPr>
          <w:p w14:paraId="08CDB94B" w14:textId="77777777" w:rsidR="00FF06C2" w:rsidRPr="004E7AB6" w:rsidRDefault="00FF06C2" w:rsidP="001E5977">
            <w:pPr>
              <w:pStyle w:val="TableParagraph"/>
              <w:spacing w:before="1"/>
              <w:ind w:left="115"/>
              <w:rPr>
                <w:rFonts w:ascii="Arial" w:hAnsi="Arial" w:cs="Arial"/>
                <w:sz w:val="24"/>
                <w:szCs w:val="24"/>
              </w:rPr>
            </w:pPr>
            <w:r w:rsidRPr="004E7AB6">
              <w:rPr>
                <w:rFonts w:ascii="Arial" w:hAnsi="Arial" w:cs="Arial"/>
                <w:sz w:val="24"/>
                <w:szCs w:val="24"/>
              </w:rPr>
              <w:t>Description of incident</w:t>
            </w:r>
          </w:p>
        </w:tc>
        <w:tc>
          <w:tcPr>
            <w:tcW w:w="5167" w:type="dxa"/>
          </w:tcPr>
          <w:p w14:paraId="4E60932D" w14:textId="77777777" w:rsidR="00FF06C2" w:rsidRPr="004E7AB6" w:rsidRDefault="00FF06C2" w:rsidP="001E5977">
            <w:pPr>
              <w:pStyle w:val="TableParagraph"/>
              <w:rPr>
                <w:rFonts w:ascii="Arial" w:hAnsi="Arial" w:cs="Arial"/>
                <w:sz w:val="24"/>
                <w:szCs w:val="24"/>
              </w:rPr>
            </w:pPr>
          </w:p>
          <w:p w14:paraId="5FDA068D" w14:textId="77777777" w:rsidR="001F3402" w:rsidRPr="004E7AB6" w:rsidRDefault="001F3402" w:rsidP="001E5977">
            <w:pPr>
              <w:pStyle w:val="TableParagraph"/>
              <w:rPr>
                <w:rFonts w:ascii="Arial" w:hAnsi="Arial" w:cs="Arial"/>
                <w:sz w:val="24"/>
                <w:szCs w:val="24"/>
              </w:rPr>
            </w:pPr>
          </w:p>
          <w:p w14:paraId="38BE2903" w14:textId="77777777" w:rsidR="001F3402" w:rsidRPr="004E7AB6" w:rsidRDefault="001F3402" w:rsidP="001E5977">
            <w:pPr>
              <w:pStyle w:val="TableParagraph"/>
              <w:rPr>
                <w:rFonts w:ascii="Arial" w:hAnsi="Arial" w:cs="Arial"/>
                <w:sz w:val="24"/>
                <w:szCs w:val="24"/>
              </w:rPr>
            </w:pPr>
          </w:p>
          <w:p w14:paraId="7239399C" w14:textId="77777777" w:rsidR="001F3402" w:rsidRPr="004E7AB6" w:rsidRDefault="001F3402" w:rsidP="001E5977">
            <w:pPr>
              <w:pStyle w:val="TableParagraph"/>
              <w:rPr>
                <w:rFonts w:ascii="Arial" w:hAnsi="Arial" w:cs="Arial"/>
                <w:sz w:val="24"/>
                <w:szCs w:val="24"/>
              </w:rPr>
            </w:pPr>
          </w:p>
          <w:p w14:paraId="533D7D65" w14:textId="77777777" w:rsidR="001F3402" w:rsidRPr="004E7AB6" w:rsidRDefault="001F3402" w:rsidP="001E5977">
            <w:pPr>
              <w:pStyle w:val="TableParagraph"/>
              <w:rPr>
                <w:rFonts w:ascii="Arial" w:hAnsi="Arial" w:cs="Arial"/>
                <w:sz w:val="24"/>
                <w:szCs w:val="24"/>
              </w:rPr>
            </w:pPr>
          </w:p>
          <w:p w14:paraId="574A1D41" w14:textId="186419C6" w:rsidR="001F3402" w:rsidRPr="004E7AB6" w:rsidRDefault="001F3402" w:rsidP="001E5977">
            <w:pPr>
              <w:pStyle w:val="TableParagraph"/>
              <w:rPr>
                <w:rFonts w:ascii="Arial" w:hAnsi="Arial" w:cs="Arial"/>
                <w:sz w:val="24"/>
                <w:szCs w:val="24"/>
              </w:rPr>
            </w:pPr>
          </w:p>
        </w:tc>
      </w:tr>
      <w:tr w:rsidR="00FF06C2" w:rsidRPr="004E7AB6" w14:paraId="37AB790A" w14:textId="77777777" w:rsidTr="00FF06C2">
        <w:trPr>
          <w:trHeight w:val="609"/>
        </w:trPr>
        <w:tc>
          <w:tcPr>
            <w:tcW w:w="4082" w:type="dxa"/>
          </w:tcPr>
          <w:p w14:paraId="31D8027C" w14:textId="7E1EFD8B" w:rsidR="00FF06C2" w:rsidRPr="004E7AB6" w:rsidRDefault="00FF06C2" w:rsidP="001E5977">
            <w:pPr>
              <w:pStyle w:val="TableParagraph"/>
              <w:spacing w:before="121" w:line="240" w:lineRule="atLeast"/>
              <w:ind w:left="115" w:right="222"/>
              <w:rPr>
                <w:rFonts w:ascii="Arial" w:hAnsi="Arial" w:cs="Arial"/>
                <w:sz w:val="24"/>
                <w:szCs w:val="24"/>
              </w:rPr>
            </w:pPr>
            <w:r w:rsidRPr="004E7AB6">
              <w:rPr>
                <w:rFonts w:ascii="Arial" w:hAnsi="Arial" w:cs="Arial"/>
                <w:sz w:val="24"/>
                <w:szCs w:val="24"/>
              </w:rPr>
              <w:t xml:space="preserve">Name of witness/s </w:t>
            </w:r>
          </w:p>
        </w:tc>
        <w:tc>
          <w:tcPr>
            <w:tcW w:w="5167" w:type="dxa"/>
          </w:tcPr>
          <w:p w14:paraId="229F5D69" w14:textId="77777777" w:rsidR="00FF06C2" w:rsidRPr="004E7AB6" w:rsidRDefault="00FF06C2" w:rsidP="001E5977">
            <w:pPr>
              <w:pStyle w:val="TableParagraph"/>
              <w:rPr>
                <w:rFonts w:ascii="Arial" w:hAnsi="Arial" w:cs="Arial"/>
                <w:sz w:val="24"/>
                <w:szCs w:val="24"/>
              </w:rPr>
            </w:pPr>
          </w:p>
          <w:p w14:paraId="6BBE03C0" w14:textId="77777777" w:rsidR="001F3402" w:rsidRPr="004E7AB6" w:rsidRDefault="001F3402" w:rsidP="001E5977">
            <w:pPr>
              <w:pStyle w:val="TableParagraph"/>
              <w:rPr>
                <w:rFonts w:ascii="Arial" w:hAnsi="Arial" w:cs="Arial"/>
                <w:sz w:val="24"/>
                <w:szCs w:val="24"/>
              </w:rPr>
            </w:pPr>
          </w:p>
          <w:p w14:paraId="46E4194D" w14:textId="56CF5A0A" w:rsidR="001F3402" w:rsidRPr="004E7AB6" w:rsidRDefault="001F3402" w:rsidP="001E5977">
            <w:pPr>
              <w:pStyle w:val="TableParagraph"/>
              <w:rPr>
                <w:rFonts w:ascii="Arial" w:hAnsi="Arial" w:cs="Arial"/>
                <w:sz w:val="24"/>
                <w:szCs w:val="24"/>
              </w:rPr>
            </w:pPr>
          </w:p>
        </w:tc>
      </w:tr>
      <w:tr w:rsidR="00FF06C2" w:rsidRPr="004E7AB6" w14:paraId="403E0845" w14:textId="77777777" w:rsidTr="00FF06C2">
        <w:trPr>
          <w:trHeight w:val="729"/>
        </w:trPr>
        <w:tc>
          <w:tcPr>
            <w:tcW w:w="4082" w:type="dxa"/>
          </w:tcPr>
          <w:p w14:paraId="484F34D9" w14:textId="24E53081" w:rsidR="00FF06C2" w:rsidRPr="004E7AB6" w:rsidRDefault="00FF06C2" w:rsidP="001E5977">
            <w:pPr>
              <w:pStyle w:val="TableParagraph"/>
              <w:spacing w:before="121"/>
              <w:ind w:left="115" w:right="384"/>
              <w:rPr>
                <w:rFonts w:ascii="Arial" w:hAnsi="Arial" w:cs="Arial"/>
                <w:sz w:val="24"/>
                <w:szCs w:val="24"/>
              </w:rPr>
            </w:pPr>
            <w:r w:rsidRPr="004E7AB6">
              <w:rPr>
                <w:rFonts w:ascii="Arial" w:hAnsi="Arial" w:cs="Arial"/>
                <w:sz w:val="24"/>
                <w:szCs w:val="24"/>
              </w:rPr>
              <w:t>Has this incident been reported to the Child Protection Officer?</w:t>
            </w:r>
          </w:p>
        </w:tc>
        <w:tc>
          <w:tcPr>
            <w:tcW w:w="5167" w:type="dxa"/>
          </w:tcPr>
          <w:p w14:paraId="21AB35DC" w14:textId="77777777" w:rsidR="00FF06C2" w:rsidRPr="004E7AB6" w:rsidRDefault="00FF06C2" w:rsidP="001E5977">
            <w:pPr>
              <w:pStyle w:val="TableParagraph"/>
              <w:tabs>
                <w:tab w:val="left" w:pos="3197"/>
              </w:tabs>
              <w:spacing w:before="1"/>
              <w:ind w:left="114"/>
              <w:rPr>
                <w:rFonts w:ascii="Arial" w:hAnsi="Arial" w:cs="Arial"/>
                <w:sz w:val="24"/>
                <w:szCs w:val="24"/>
              </w:rPr>
            </w:pPr>
            <w:r w:rsidRPr="004E7AB6">
              <w:rPr>
                <w:rFonts w:ascii="Arial" w:hAnsi="Arial" w:cs="Arial"/>
                <w:sz w:val="24"/>
                <w:szCs w:val="24"/>
              </w:rPr>
              <w:t>Name</w:t>
            </w:r>
            <w:r w:rsidRPr="004E7AB6">
              <w:rPr>
                <w:rFonts w:ascii="Arial" w:hAnsi="Arial" w:cs="Arial"/>
                <w:spacing w:val="-1"/>
                <w:sz w:val="24"/>
                <w:szCs w:val="24"/>
              </w:rPr>
              <w:t xml:space="preserve"> </w:t>
            </w:r>
            <w:r w:rsidRPr="004E7AB6">
              <w:rPr>
                <w:rFonts w:ascii="Arial" w:hAnsi="Arial" w:cs="Arial"/>
                <w:spacing w:val="-3"/>
                <w:sz w:val="24"/>
                <w:szCs w:val="24"/>
              </w:rPr>
              <w:t>of</w:t>
            </w:r>
            <w:r w:rsidRPr="004E7AB6">
              <w:rPr>
                <w:rFonts w:ascii="Arial" w:hAnsi="Arial" w:cs="Arial"/>
                <w:spacing w:val="-1"/>
                <w:sz w:val="24"/>
                <w:szCs w:val="24"/>
              </w:rPr>
              <w:t xml:space="preserve"> </w:t>
            </w:r>
            <w:r w:rsidRPr="004E7AB6">
              <w:rPr>
                <w:rFonts w:ascii="Arial" w:hAnsi="Arial" w:cs="Arial"/>
                <w:sz w:val="24"/>
                <w:szCs w:val="24"/>
              </w:rPr>
              <w:t>CPO:</w:t>
            </w:r>
            <w:r w:rsidRPr="004E7AB6">
              <w:rPr>
                <w:rFonts w:ascii="Arial" w:hAnsi="Arial" w:cs="Arial"/>
                <w:sz w:val="24"/>
                <w:szCs w:val="24"/>
              </w:rPr>
              <w:tab/>
              <w:t>Time</w:t>
            </w:r>
            <w:r w:rsidRPr="004E7AB6">
              <w:rPr>
                <w:rFonts w:ascii="Arial" w:hAnsi="Arial" w:cs="Arial"/>
                <w:spacing w:val="-6"/>
                <w:sz w:val="24"/>
                <w:szCs w:val="24"/>
              </w:rPr>
              <w:t xml:space="preserve"> </w:t>
            </w:r>
            <w:r w:rsidRPr="004E7AB6">
              <w:rPr>
                <w:rFonts w:ascii="Arial" w:hAnsi="Arial" w:cs="Arial"/>
                <w:sz w:val="24"/>
                <w:szCs w:val="24"/>
              </w:rPr>
              <w:t>reported:</w:t>
            </w:r>
          </w:p>
        </w:tc>
      </w:tr>
      <w:tr w:rsidR="00FF06C2" w:rsidRPr="004E7AB6" w14:paraId="6E784D3C" w14:textId="77777777" w:rsidTr="00FF06C2">
        <w:trPr>
          <w:trHeight w:val="609"/>
        </w:trPr>
        <w:tc>
          <w:tcPr>
            <w:tcW w:w="4082" w:type="dxa"/>
          </w:tcPr>
          <w:p w14:paraId="26D0269F" w14:textId="77777777" w:rsidR="00FF06C2" w:rsidRPr="004E7AB6" w:rsidRDefault="00FF06C2" w:rsidP="001E5977">
            <w:pPr>
              <w:pStyle w:val="TableParagraph"/>
              <w:spacing w:before="12"/>
              <w:rPr>
                <w:rFonts w:ascii="Arial" w:hAnsi="Arial" w:cs="Arial"/>
                <w:b/>
                <w:sz w:val="24"/>
                <w:szCs w:val="24"/>
              </w:rPr>
            </w:pPr>
          </w:p>
          <w:p w14:paraId="4A764937" w14:textId="77777777" w:rsidR="00FF06C2" w:rsidRPr="004E7AB6" w:rsidRDefault="00FF06C2" w:rsidP="001E5977">
            <w:pPr>
              <w:pStyle w:val="TableParagraph"/>
              <w:spacing w:line="223" w:lineRule="exact"/>
              <w:ind w:left="115"/>
              <w:rPr>
                <w:rFonts w:ascii="Arial" w:hAnsi="Arial" w:cs="Arial"/>
                <w:sz w:val="24"/>
                <w:szCs w:val="24"/>
              </w:rPr>
            </w:pPr>
            <w:r w:rsidRPr="004E7AB6">
              <w:rPr>
                <w:rFonts w:ascii="Arial" w:hAnsi="Arial" w:cs="Arial"/>
                <w:sz w:val="24"/>
                <w:szCs w:val="24"/>
              </w:rPr>
              <w:t>Signature of reporting staff/volunteer</w:t>
            </w:r>
            <w:r w:rsidR="00EC210A" w:rsidRPr="004E7AB6">
              <w:rPr>
                <w:rFonts w:ascii="Arial" w:hAnsi="Arial" w:cs="Arial"/>
                <w:sz w:val="24"/>
                <w:szCs w:val="24"/>
              </w:rPr>
              <w:t xml:space="preserve"> or other</w:t>
            </w:r>
            <w:r w:rsidRPr="004E7AB6">
              <w:rPr>
                <w:rFonts w:ascii="Arial" w:hAnsi="Arial" w:cs="Arial"/>
                <w:sz w:val="24"/>
                <w:szCs w:val="24"/>
              </w:rPr>
              <w:t>:</w:t>
            </w:r>
          </w:p>
          <w:p w14:paraId="1A66564A" w14:textId="73A2DFF2" w:rsidR="001F3402" w:rsidRPr="004E7AB6" w:rsidRDefault="001F3402" w:rsidP="001E5977">
            <w:pPr>
              <w:pStyle w:val="TableParagraph"/>
              <w:spacing w:line="223" w:lineRule="exact"/>
              <w:ind w:left="115"/>
              <w:rPr>
                <w:rFonts w:ascii="Arial" w:hAnsi="Arial" w:cs="Arial"/>
                <w:sz w:val="24"/>
                <w:szCs w:val="24"/>
              </w:rPr>
            </w:pPr>
          </w:p>
        </w:tc>
        <w:tc>
          <w:tcPr>
            <w:tcW w:w="5167" w:type="dxa"/>
          </w:tcPr>
          <w:p w14:paraId="63091505" w14:textId="77777777" w:rsidR="00FF06C2" w:rsidRPr="004E7AB6" w:rsidRDefault="00FF06C2" w:rsidP="001E5977">
            <w:pPr>
              <w:pStyle w:val="TableParagraph"/>
              <w:spacing w:before="1"/>
              <w:ind w:right="991"/>
              <w:jc w:val="right"/>
              <w:rPr>
                <w:rFonts w:ascii="Arial" w:hAnsi="Arial" w:cs="Arial"/>
                <w:sz w:val="24"/>
                <w:szCs w:val="24"/>
              </w:rPr>
            </w:pPr>
            <w:r w:rsidRPr="004E7AB6">
              <w:rPr>
                <w:rFonts w:ascii="Arial" w:hAnsi="Arial" w:cs="Arial"/>
                <w:sz w:val="24"/>
                <w:szCs w:val="24"/>
              </w:rPr>
              <w:t>Date:</w:t>
            </w:r>
          </w:p>
        </w:tc>
      </w:tr>
      <w:tr w:rsidR="00FF06C2" w:rsidRPr="004E7AB6" w14:paraId="07E2DFEF" w14:textId="77777777" w:rsidTr="00FF06C2">
        <w:trPr>
          <w:trHeight w:val="297"/>
        </w:trPr>
        <w:tc>
          <w:tcPr>
            <w:tcW w:w="4082" w:type="dxa"/>
          </w:tcPr>
          <w:p w14:paraId="544BFE3D" w14:textId="77777777" w:rsidR="00FF06C2" w:rsidRPr="004E7AB6" w:rsidRDefault="00FF06C2" w:rsidP="001E5977">
            <w:pPr>
              <w:pStyle w:val="TableParagraph"/>
              <w:spacing w:before="1"/>
              <w:ind w:left="115"/>
              <w:rPr>
                <w:rFonts w:ascii="Arial" w:hAnsi="Arial" w:cs="Arial"/>
                <w:sz w:val="24"/>
                <w:szCs w:val="24"/>
              </w:rPr>
            </w:pPr>
            <w:r w:rsidRPr="004E7AB6">
              <w:rPr>
                <w:rFonts w:ascii="Arial" w:hAnsi="Arial" w:cs="Arial"/>
                <w:sz w:val="24"/>
                <w:szCs w:val="24"/>
              </w:rPr>
              <w:t>Signature of senior staff/volunteer</w:t>
            </w:r>
            <w:r w:rsidR="00EC210A" w:rsidRPr="004E7AB6">
              <w:rPr>
                <w:rFonts w:ascii="Arial" w:hAnsi="Arial" w:cs="Arial"/>
                <w:sz w:val="24"/>
                <w:szCs w:val="24"/>
              </w:rPr>
              <w:t xml:space="preserve"> or other</w:t>
            </w:r>
            <w:r w:rsidRPr="004E7AB6">
              <w:rPr>
                <w:rFonts w:ascii="Arial" w:hAnsi="Arial" w:cs="Arial"/>
                <w:sz w:val="24"/>
                <w:szCs w:val="24"/>
              </w:rPr>
              <w:t>:</w:t>
            </w:r>
          </w:p>
          <w:p w14:paraId="1D9713BE" w14:textId="36E39806" w:rsidR="001F3402" w:rsidRPr="004E7AB6" w:rsidRDefault="001F3402" w:rsidP="00980BD7">
            <w:pPr>
              <w:pStyle w:val="TableParagraph"/>
              <w:spacing w:before="1"/>
              <w:rPr>
                <w:rFonts w:ascii="Arial" w:hAnsi="Arial" w:cs="Arial"/>
                <w:sz w:val="24"/>
                <w:szCs w:val="24"/>
              </w:rPr>
            </w:pPr>
          </w:p>
        </w:tc>
        <w:tc>
          <w:tcPr>
            <w:tcW w:w="5167" w:type="dxa"/>
          </w:tcPr>
          <w:p w14:paraId="47DD17B2" w14:textId="0D3FCF6B" w:rsidR="00FF06C2" w:rsidRPr="004E7AB6" w:rsidRDefault="001F3402" w:rsidP="001E5977">
            <w:pPr>
              <w:pStyle w:val="TableParagraph"/>
              <w:rPr>
                <w:rFonts w:ascii="Arial" w:hAnsi="Arial" w:cs="Arial"/>
                <w:sz w:val="24"/>
                <w:szCs w:val="24"/>
              </w:rPr>
            </w:pPr>
            <w:r w:rsidRPr="004E7AB6">
              <w:rPr>
                <w:rFonts w:ascii="Arial" w:hAnsi="Arial" w:cs="Arial"/>
                <w:sz w:val="24"/>
                <w:szCs w:val="24"/>
              </w:rPr>
              <w:t xml:space="preserve">                                                      Date:</w:t>
            </w:r>
          </w:p>
        </w:tc>
      </w:tr>
      <w:tr w:rsidR="00FF06C2" w:rsidRPr="004E7AB6" w14:paraId="56B7A544" w14:textId="77777777" w:rsidTr="00FF06C2">
        <w:trPr>
          <w:trHeight w:val="734"/>
        </w:trPr>
        <w:tc>
          <w:tcPr>
            <w:tcW w:w="4082" w:type="dxa"/>
          </w:tcPr>
          <w:p w14:paraId="25B58641" w14:textId="77777777" w:rsidR="00FF06C2" w:rsidRPr="004E7AB6" w:rsidRDefault="00FF06C2" w:rsidP="001E5977">
            <w:pPr>
              <w:pStyle w:val="TableParagraph"/>
              <w:rPr>
                <w:rFonts w:ascii="Arial" w:hAnsi="Arial" w:cs="Arial"/>
                <w:b/>
                <w:sz w:val="24"/>
                <w:szCs w:val="24"/>
              </w:rPr>
            </w:pPr>
          </w:p>
          <w:p w14:paraId="3FEC2875" w14:textId="77777777" w:rsidR="00FF06C2" w:rsidRPr="004E7AB6" w:rsidRDefault="00FF06C2" w:rsidP="001E5977">
            <w:pPr>
              <w:pStyle w:val="TableParagraph"/>
              <w:spacing w:before="127"/>
              <w:ind w:left="115"/>
              <w:rPr>
                <w:rFonts w:ascii="Arial" w:hAnsi="Arial" w:cs="Arial"/>
                <w:sz w:val="24"/>
                <w:szCs w:val="24"/>
              </w:rPr>
            </w:pPr>
            <w:r w:rsidRPr="004E7AB6">
              <w:rPr>
                <w:rFonts w:ascii="Arial" w:hAnsi="Arial" w:cs="Arial"/>
                <w:sz w:val="24"/>
                <w:szCs w:val="24"/>
              </w:rPr>
              <w:t>Signature of Child Protection Officer</w:t>
            </w:r>
          </w:p>
        </w:tc>
        <w:tc>
          <w:tcPr>
            <w:tcW w:w="5167" w:type="dxa"/>
          </w:tcPr>
          <w:p w14:paraId="61D8D6DC" w14:textId="77777777" w:rsidR="00FF06C2" w:rsidRPr="004E7AB6" w:rsidRDefault="00FF06C2" w:rsidP="001E5977">
            <w:pPr>
              <w:pStyle w:val="TableParagraph"/>
              <w:spacing w:before="6"/>
              <w:ind w:right="991"/>
              <w:jc w:val="right"/>
              <w:rPr>
                <w:rFonts w:ascii="Arial" w:hAnsi="Arial" w:cs="Arial"/>
                <w:sz w:val="24"/>
                <w:szCs w:val="24"/>
              </w:rPr>
            </w:pPr>
            <w:r w:rsidRPr="004E7AB6">
              <w:rPr>
                <w:rFonts w:ascii="Arial" w:hAnsi="Arial" w:cs="Arial"/>
                <w:sz w:val="24"/>
                <w:szCs w:val="24"/>
              </w:rPr>
              <w:t>Date:</w:t>
            </w:r>
          </w:p>
        </w:tc>
      </w:tr>
    </w:tbl>
    <w:p w14:paraId="554F0AEE" w14:textId="77777777" w:rsidR="00B41A97" w:rsidRPr="004E7AB6" w:rsidRDefault="00B41A97" w:rsidP="00D84265">
      <w:pPr>
        <w:rPr>
          <w:rFonts w:ascii="Arial" w:hAnsi="Arial" w:cs="Arial"/>
        </w:rPr>
      </w:pPr>
    </w:p>
    <w:p w14:paraId="68BD01BB" w14:textId="77777777" w:rsidR="00B27A71" w:rsidRPr="004E7AB6" w:rsidRDefault="00B27A71" w:rsidP="00A66700">
      <w:pPr>
        <w:pStyle w:val="Heading2"/>
        <w:keepNext w:val="0"/>
        <w:widowControl w:val="0"/>
        <w:autoSpaceDE w:val="0"/>
        <w:autoSpaceDN w:val="0"/>
        <w:spacing w:before="0" w:after="0" w:line="267" w:lineRule="exact"/>
        <w:rPr>
          <w:rFonts w:ascii="Arial" w:hAnsi="Arial"/>
          <w:sz w:val="24"/>
          <w:szCs w:val="24"/>
        </w:rPr>
      </w:pPr>
    </w:p>
    <w:p w14:paraId="042ED1E8" w14:textId="51151508" w:rsidR="00C0204E" w:rsidRPr="004E7AB6" w:rsidRDefault="00E43793" w:rsidP="00A66700">
      <w:pPr>
        <w:pStyle w:val="Heading2"/>
        <w:keepNext w:val="0"/>
        <w:widowControl w:val="0"/>
        <w:autoSpaceDE w:val="0"/>
        <w:autoSpaceDN w:val="0"/>
        <w:spacing w:before="0" w:after="0" w:line="267" w:lineRule="exact"/>
        <w:rPr>
          <w:rFonts w:ascii="Arial" w:hAnsi="Arial"/>
        </w:rPr>
      </w:pPr>
      <w:r w:rsidRPr="004E7AB6">
        <w:rPr>
          <w:rFonts w:ascii="Arial" w:hAnsi="Arial"/>
          <w:sz w:val="24"/>
          <w:szCs w:val="24"/>
        </w:rPr>
        <w:t>Confidentiality</w:t>
      </w:r>
    </w:p>
    <w:p w14:paraId="07CFCFD6" w14:textId="4937C4D8" w:rsidR="006A217B" w:rsidRPr="004E7AB6" w:rsidRDefault="00E43793" w:rsidP="001F3402">
      <w:pPr>
        <w:rPr>
          <w:rFonts w:ascii="Arial" w:hAnsi="Arial" w:cs="Arial"/>
        </w:rPr>
      </w:pPr>
      <w:r w:rsidRPr="004E7AB6">
        <w:rPr>
          <w:rFonts w:ascii="Arial" w:hAnsi="Arial" w:cs="Arial"/>
        </w:rPr>
        <w:t xml:space="preserve">Confidentiality is crucial to a fair and effective reporting procedure. </w:t>
      </w:r>
      <w:r w:rsidR="00DD5B6A" w:rsidRPr="004E7AB6">
        <w:rPr>
          <w:rFonts w:ascii="Arial" w:hAnsi="Arial" w:cs="Arial"/>
        </w:rPr>
        <w:t>PWDA will handle r</w:t>
      </w:r>
      <w:r w:rsidRPr="004E7AB6">
        <w:rPr>
          <w:rFonts w:ascii="Arial" w:hAnsi="Arial" w:cs="Arial"/>
        </w:rPr>
        <w:t xml:space="preserve">eports of alleged abuse and neglect in a confidential manner, respecting the privacy of all parties. Confidentiality will only be broken in cases </w:t>
      </w:r>
      <w:r w:rsidR="00DD5B6A" w:rsidRPr="004E7AB6">
        <w:rPr>
          <w:rFonts w:ascii="Arial" w:hAnsi="Arial" w:cs="Arial"/>
        </w:rPr>
        <w:t xml:space="preserve">where reporting is </w:t>
      </w:r>
      <w:r w:rsidRPr="004E7AB6">
        <w:rPr>
          <w:rFonts w:ascii="Arial" w:hAnsi="Arial" w:cs="Arial"/>
        </w:rPr>
        <w:t xml:space="preserve">mandatory. Penalties can apply for breaches </w:t>
      </w:r>
      <w:r w:rsidR="00DD5B6A" w:rsidRPr="004E7AB6">
        <w:rPr>
          <w:rFonts w:ascii="Arial" w:hAnsi="Arial" w:cs="Arial"/>
        </w:rPr>
        <w:t>of</w:t>
      </w:r>
      <w:r w:rsidRPr="004E7AB6">
        <w:rPr>
          <w:rFonts w:ascii="Arial" w:hAnsi="Arial" w:cs="Arial"/>
        </w:rPr>
        <w:t xml:space="preserve"> confidentiality. Conversations about </w:t>
      </w:r>
      <w:r w:rsidRPr="004E7AB6">
        <w:rPr>
          <w:rFonts w:ascii="Arial" w:hAnsi="Arial" w:cs="Arial"/>
        </w:rPr>
        <w:lastRenderedPageBreak/>
        <w:t xml:space="preserve">reports always occur in a private </w:t>
      </w:r>
      <w:r w:rsidR="00F25900" w:rsidRPr="004E7AB6">
        <w:rPr>
          <w:rFonts w:ascii="Arial" w:hAnsi="Arial" w:cs="Arial"/>
        </w:rPr>
        <w:t>and confidential space</w:t>
      </w:r>
      <w:r w:rsidRPr="004E7AB6">
        <w:rPr>
          <w:rFonts w:ascii="Arial" w:hAnsi="Arial" w:cs="Arial"/>
        </w:rPr>
        <w:t xml:space="preserve"> and all Incident Reports are securely stored.</w:t>
      </w:r>
    </w:p>
    <w:p w14:paraId="2CB25741" w14:textId="77777777" w:rsidR="001F3402" w:rsidRPr="004E7AB6" w:rsidRDefault="001F3402" w:rsidP="001F3402">
      <w:pPr>
        <w:rPr>
          <w:rFonts w:ascii="Arial" w:hAnsi="Arial" w:cs="Arial"/>
          <w:b/>
          <w:bCs/>
        </w:rPr>
      </w:pPr>
    </w:p>
    <w:p w14:paraId="7A367093" w14:textId="7527DEC0" w:rsidR="003C3B2E" w:rsidRPr="004E7AB6" w:rsidRDefault="003C3B2E" w:rsidP="001F3402">
      <w:pPr>
        <w:rPr>
          <w:rFonts w:ascii="Arial" w:hAnsi="Arial" w:cs="Arial"/>
          <w:b/>
          <w:bCs/>
        </w:rPr>
      </w:pPr>
      <w:r w:rsidRPr="004E7AB6">
        <w:rPr>
          <w:rFonts w:ascii="Arial" w:hAnsi="Arial" w:cs="Arial"/>
          <w:b/>
          <w:bCs/>
        </w:rPr>
        <w:t>Investigation of complaints involving a staff or board member</w:t>
      </w:r>
    </w:p>
    <w:p w14:paraId="247612EF" w14:textId="0A94E9E4" w:rsidR="00D84265" w:rsidRPr="004E7AB6" w:rsidRDefault="00DD5B6A" w:rsidP="001F3402">
      <w:pPr>
        <w:spacing w:line="276" w:lineRule="auto"/>
        <w:rPr>
          <w:rFonts w:ascii="Arial" w:hAnsi="Arial" w:cs="Arial"/>
        </w:rPr>
      </w:pPr>
      <w:r w:rsidRPr="004E7AB6">
        <w:rPr>
          <w:rFonts w:ascii="Arial" w:hAnsi="Arial" w:cs="Arial"/>
        </w:rPr>
        <w:t xml:space="preserve">PWDA will carry out </w:t>
      </w:r>
      <w:r w:rsidR="00F66976" w:rsidRPr="004E7AB6">
        <w:rPr>
          <w:rFonts w:ascii="Arial" w:hAnsi="Arial" w:cs="Arial"/>
        </w:rPr>
        <w:t>Internal investigations</w:t>
      </w:r>
      <w:r w:rsidRPr="004E7AB6">
        <w:rPr>
          <w:rFonts w:ascii="Arial" w:hAnsi="Arial" w:cs="Arial"/>
        </w:rPr>
        <w:t xml:space="preserve"> using</w:t>
      </w:r>
      <w:r w:rsidR="00F66976" w:rsidRPr="004E7AB6">
        <w:rPr>
          <w:rFonts w:ascii="Arial" w:hAnsi="Arial" w:cs="Arial"/>
        </w:rPr>
        <w:t xml:space="preserve"> a confidential, thorough, impartial and prompt</w:t>
      </w:r>
      <w:r w:rsidR="001F3402" w:rsidRPr="004E7AB6">
        <w:rPr>
          <w:rFonts w:ascii="Arial" w:hAnsi="Arial" w:cs="Arial"/>
        </w:rPr>
        <w:t xml:space="preserve"> </w:t>
      </w:r>
      <w:r w:rsidR="00F66976" w:rsidRPr="004E7AB6">
        <w:rPr>
          <w:rFonts w:ascii="Arial" w:hAnsi="Arial" w:cs="Arial"/>
        </w:rPr>
        <w:t xml:space="preserve">process. </w:t>
      </w:r>
      <w:r w:rsidRPr="004E7AB6">
        <w:rPr>
          <w:rFonts w:ascii="Arial" w:hAnsi="Arial" w:cs="Arial"/>
        </w:rPr>
        <w:t>The Senior Leadership team</w:t>
      </w:r>
      <w:r w:rsidR="00F66976" w:rsidRPr="004E7AB6">
        <w:rPr>
          <w:rFonts w:ascii="Arial" w:hAnsi="Arial" w:cs="Arial"/>
        </w:rPr>
        <w:t xml:space="preserve"> will manage</w:t>
      </w:r>
      <w:r w:rsidRPr="004E7AB6">
        <w:rPr>
          <w:rFonts w:ascii="Arial" w:hAnsi="Arial" w:cs="Arial"/>
        </w:rPr>
        <w:t xml:space="preserve"> this process</w:t>
      </w:r>
      <w:r w:rsidR="00F66976" w:rsidRPr="004E7AB6">
        <w:rPr>
          <w:rFonts w:ascii="Arial" w:hAnsi="Arial" w:cs="Arial"/>
        </w:rPr>
        <w:t xml:space="preserve">. PWDA will report any allegations of abuse or neglect of a child by a staff or board member to the relevant authorities for investigation (police and child protection agency). While an investigation is </w:t>
      </w:r>
      <w:r w:rsidRPr="004E7AB6">
        <w:rPr>
          <w:rFonts w:ascii="Arial" w:hAnsi="Arial" w:cs="Arial"/>
        </w:rPr>
        <w:t xml:space="preserve">being </w:t>
      </w:r>
      <w:r w:rsidR="00F66976" w:rsidRPr="004E7AB6">
        <w:rPr>
          <w:rFonts w:ascii="Arial" w:hAnsi="Arial" w:cs="Arial"/>
        </w:rPr>
        <w:t>conducted</w:t>
      </w:r>
      <w:r w:rsidRPr="004E7AB6">
        <w:rPr>
          <w:rFonts w:ascii="Arial" w:hAnsi="Arial" w:cs="Arial"/>
        </w:rPr>
        <w:t>,</w:t>
      </w:r>
      <w:r w:rsidR="00F66976" w:rsidRPr="004E7AB6">
        <w:rPr>
          <w:rFonts w:ascii="Arial" w:hAnsi="Arial" w:cs="Arial"/>
        </w:rPr>
        <w:t xml:space="preserve"> the staff or board member will be prevented from carrying out duties that involve contact (direct or indirect) with children or other vulnerable people.</w:t>
      </w:r>
    </w:p>
    <w:p w14:paraId="1C65A71B" w14:textId="77777777" w:rsidR="006A217B" w:rsidRPr="004E7AB6" w:rsidRDefault="006A217B">
      <w:pPr>
        <w:rPr>
          <w:rFonts w:ascii="Arial" w:hAnsi="Arial" w:cs="Arial"/>
        </w:rPr>
      </w:pPr>
      <w:r w:rsidRPr="004E7AB6">
        <w:rPr>
          <w:rFonts w:ascii="Arial" w:hAnsi="Arial" w:cs="Arial"/>
        </w:rPr>
        <w:br w:type="page"/>
      </w:r>
    </w:p>
    <w:p w14:paraId="67FA1EE5" w14:textId="2ACCE9A9" w:rsidR="001E544F" w:rsidRPr="004E7AB6" w:rsidRDefault="001E544F" w:rsidP="00A66700">
      <w:pPr>
        <w:pStyle w:val="Heading2"/>
        <w:spacing w:before="71"/>
        <w:rPr>
          <w:rFonts w:ascii="Arial" w:hAnsi="Arial"/>
          <w:sz w:val="28"/>
          <w:szCs w:val="28"/>
        </w:rPr>
      </w:pPr>
      <w:r w:rsidRPr="004E7AB6">
        <w:rPr>
          <w:rFonts w:ascii="Arial" w:hAnsi="Arial"/>
          <w:sz w:val="28"/>
          <w:szCs w:val="28"/>
        </w:rPr>
        <w:lastRenderedPageBreak/>
        <w:t>A</w:t>
      </w:r>
      <w:r w:rsidR="006A217B" w:rsidRPr="004E7AB6">
        <w:rPr>
          <w:rFonts w:ascii="Arial" w:hAnsi="Arial"/>
          <w:sz w:val="28"/>
          <w:szCs w:val="28"/>
        </w:rPr>
        <w:t>ttachment</w:t>
      </w:r>
      <w:r w:rsidRPr="004E7AB6">
        <w:rPr>
          <w:rFonts w:ascii="Arial" w:hAnsi="Arial"/>
          <w:sz w:val="28"/>
          <w:szCs w:val="28"/>
        </w:rPr>
        <w:t xml:space="preserve"> B</w:t>
      </w:r>
      <w:r w:rsidR="00C71C38" w:rsidRPr="004E7AB6">
        <w:rPr>
          <w:rFonts w:ascii="Arial" w:hAnsi="Arial"/>
          <w:sz w:val="28"/>
          <w:szCs w:val="28"/>
        </w:rPr>
        <w:t xml:space="preserve">: </w:t>
      </w:r>
      <w:r w:rsidRPr="004E7AB6">
        <w:rPr>
          <w:rFonts w:ascii="Arial" w:hAnsi="Arial"/>
          <w:sz w:val="28"/>
          <w:szCs w:val="28"/>
        </w:rPr>
        <w:t>PWDA C</w:t>
      </w:r>
      <w:r w:rsidR="006A217B" w:rsidRPr="004E7AB6">
        <w:rPr>
          <w:rFonts w:ascii="Arial" w:hAnsi="Arial"/>
          <w:sz w:val="28"/>
          <w:szCs w:val="28"/>
        </w:rPr>
        <w:t>hild Protection Code of Conduct</w:t>
      </w:r>
    </w:p>
    <w:p w14:paraId="706B737D" w14:textId="5139861E" w:rsidR="00ED7398" w:rsidRPr="004E7AB6" w:rsidRDefault="00352C4D" w:rsidP="00352C4D">
      <w:pPr>
        <w:shd w:val="clear" w:color="auto" w:fill="FFFFFF"/>
        <w:spacing w:before="100" w:beforeAutospacing="1" w:after="100" w:afterAutospacing="1"/>
        <w:rPr>
          <w:rFonts w:ascii="Arial" w:hAnsi="Arial" w:cs="Arial"/>
          <w:color w:val="000000" w:themeColor="text1"/>
        </w:rPr>
      </w:pPr>
      <w:r w:rsidRPr="004E7AB6">
        <w:rPr>
          <w:rFonts w:ascii="Arial" w:hAnsi="Arial" w:cs="Arial"/>
          <w:color w:val="000000" w:themeColor="text1"/>
        </w:rPr>
        <w:t xml:space="preserve">All Board members and employees, including volunteers and contractors, are responsible for the safety and wellbeing of children and young people who engage with PWDA. All </w:t>
      </w:r>
      <w:r w:rsidR="00ED7398" w:rsidRPr="004E7AB6">
        <w:rPr>
          <w:rFonts w:ascii="Arial" w:hAnsi="Arial" w:cs="Arial"/>
          <w:color w:val="000000" w:themeColor="text1"/>
        </w:rPr>
        <w:t xml:space="preserve">at PWDA </w:t>
      </w:r>
      <w:r w:rsidRPr="004E7AB6">
        <w:rPr>
          <w:rFonts w:ascii="Arial" w:hAnsi="Arial" w:cs="Arial"/>
          <w:color w:val="000000" w:themeColor="text1"/>
        </w:rPr>
        <w:t>are expected</w:t>
      </w:r>
      <w:r w:rsidR="00660852" w:rsidRPr="004E7AB6">
        <w:rPr>
          <w:rFonts w:ascii="Arial" w:hAnsi="Arial" w:cs="Arial"/>
          <w:color w:val="000000" w:themeColor="text1"/>
        </w:rPr>
        <w:t xml:space="preserve"> to</w:t>
      </w:r>
      <w:r w:rsidRPr="004E7AB6">
        <w:rPr>
          <w:rFonts w:ascii="Arial" w:hAnsi="Arial" w:cs="Arial"/>
          <w:color w:val="000000" w:themeColor="text1"/>
        </w:rPr>
        <w:t xml:space="preserve"> follow this Code of Conduct in their physical and online interactions with children and young people under the age of 18 years. </w:t>
      </w:r>
    </w:p>
    <w:p w14:paraId="27B135BB" w14:textId="052D1D44" w:rsidR="00ED7398" w:rsidRPr="004E7AB6" w:rsidRDefault="00ED7398" w:rsidP="00352C4D">
      <w:pPr>
        <w:shd w:val="clear" w:color="auto" w:fill="FFFFFF"/>
        <w:spacing w:before="100" w:beforeAutospacing="1" w:after="100" w:afterAutospacing="1"/>
        <w:rPr>
          <w:rFonts w:ascii="Arial" w:hAnsi="Arial" w:cs="Arial"/>
          <w:color w:val="000000" w:themeColor="text1"/>
        </w:rPr>
      </w:pPr>
      <w:r w:rsidRPr="004E7AB6">
        <w:rPr>
          <w:rFonts w:ascii="Arial" w:hAnsi="Arial" w:cs="Arial"/>
          <w:color w:val="000000" w:themeColor="text1"/>
        </w:rPr>
        <w:t>Please read and sign this document</w:t>
      </w:r>
      <w:r w:rsidR="00150716" w:rsidRPr="004E7AB6">
        <w:rPr>
          <w:rFonts w:ascii="Arial" w:hAnsi="Arial" w:cs="Arial"/>
          <w:color w:val="000000" w:themeColor="text1"/>
        </w:rPr>
        <w:t>.</w:t>
      </w:r>
    </w:p>
    <w:p w14:paraId="2EC87D97" w14:textId="14653832" w:rsidR="00150716" w:rsidRPr="004E7AB6" w:rsidRDefault="00150716" w:rsidP="00352C4D">
      <w:pPr>
        <w:shd w:val="clear" w:color="auto" w:fill="FFFFFF"/>
        <w:spacing w:before="100" w:beforeAutospacing="1" w:after="100" w:afterAutospacing="1"/>
        <w:rPr>
          <w:rFonts w:ascii="Arial" w:hAnsi="Arial" w:cs="Arial"/>
          <w:b/>
          <w:bCs/>
          <w:color w:val="000000" w:themeColor="text1"/>
        </w:rPr>
      </w:pPr>
      <w:r w:rsidRPr="004E7AB6">
        <w:rPr>
          <w:rFonts w:ascii="Arial" w:hAnsi="Arial" w:cs="Arial"/>
          <w:b/>
          <w:bCs/>
          <w:color w:val="000000" w:themeColor="text1"/>
        </w:rPr>
        <w:t>In my work with PWDA,</w:t>
      </w:r>
    </w:p>
    <w:p w14:paraId="7A64CDD6" w14:textId="5C5E1776" w:rsidR="00ED7398" w:rsidRPr="004E7AB6" w:rsidRDefault="00ED7398" w:rsidP="00352C4D">
      <w:pPr>
        <w:shd w:val="clear" w:color="auto" w:fill="FFFFFF"/>
        <w:spacing w:before="100" w:beforeAutospacing="1" w:after="100" w:afterAutospacing="1"/>
        <w:rPr>
          <w:rFonts w:ascii="Arial" w:hAnsi="Arial" w:cs="Arial"/>
          <w:b/>
          <w:bCs/>
          <w:color w:val="000000" w:themeColor="text1"/>
        </w:rPr>
      </w:pPr>
      <w:r w:rsidRPr="004E7AB6">
        <w:rPr>
          <w:rFonts w:ascii="Arial" w:hAnsi="Arial" w:cs="Arial"/>
          <w:b/>
          <w:bCs/>
          <w:color w:val="000000" w:themeColor="text1"/>
        </w:rPr>
        <w:t>I will:</w:t>
      </w:r>
    </w:p>
    <w:p w14:paraId="31153413" w14:textId="1C145C0A" w:rsidR="00ED7398" w:rsidRPr="004E7AB6" w:rsidRDefault="00451B5E" w:rsidP="00ED7398">
      <w:pPr>
        <w:pStyle w:val="NormalWeb"/>
        <w:numPr>
          <w:ilvl w:val="0"/>
          <w:numId w:val="13"/>
        </w:numPr>
        <w:shd w:val="clear" w:color="auto" w:fill="FFFFFF"/>
        <w:rPr>
          <w:rFonts w:ascii="Arial" w:hAnsi="Arial" w:cs="Arial"/>
        </w:rPr>
      </w:pPr>
      <w:r w:rsidRPr="004E7AB6">
        <w:rPr>
          <w:rFonts w:ascii="Arial" w:hAnsi="Arial" w:cs="Arial"/>
        </w:rPr>
        <w:t>Follow PWDA’s</w:t>
      </w:r>
      <w:r w:rsidR="00ED7398" w:rsidRPr="004E7AB6">
        <w:rPr>
          <w:rFonts w:ascii="Arial" w:hAnsi="Arial" w:cs="Arial"/>
        </w:rPr>
        <w:t xml:space="preserve"> child safety and wellbeing policies and procedures at all times</w:t>
      </w:r>
      <w:r w:rsidR="000E261F">
        <w:rPr>
          <w:rFonts w:ascii="Arial" w:hAnsi="Arial" w:cs="Arial"/>
        </w:rPr>
        <w:t>,</w:t>
      </w:r>
    </w:p>
    <w:p w14:paraId="36073C13" w14:textId="373F200F" w:rsidR="004F5D0E" w:rsidRPr="004E7AB6" w:rsidRDefault="004F5D0E" w:rsidP="004F5D0E">
      <w:pPr>
        <w:pStyle w:val="NormalWeb"/>
        <w:numPr>
          <w:ilvl w:val="0"/>
          <w:numId w:val="13"/>
        </w:numPr>
        <w:shd w:val="clear" w:color="auto" w:fill="FFFFFF"/>
        <w:rPr>
          <w:rFonts w:ascii="Arial" w:hAnsi="Arial" w:cs="Arial"/>
        </w:rPr>
      </w:pPr>
      <w:r w:rsidRPr="004E7AB6">
        <w:rPr>
          <w:rFonts w:ascii="Arial" w:hAnsi="Arial" w:cs="Arial"/>
        </w:rPr>
        <w:t>Demonstrate appropriate personal and professional boundaries</w:t>
      </w:r>
      <w:r w:rsidR="000E261F">
        <w:rPr>
          <w:rFonts w:ascii="Arial" w:hAnsi="Arial" w:cs="Arial"/>
        </w:rPr>
        <w:t>,</w:t>
      </w:r>
    </w:p>
    <w:p w14:paraId="157B891B" w14:textId="0ED937F2"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 xml:space="preserve">Behave respectfully, courteously and ethically towards children and </w:t>
      </w:r>
      <w:r w:rsidR="00D52260" w:rsidRPr="004E7AB6">
        <w:rPr>
          <w:rFonts w:ascii="Arial" w:hAnsi="Arial" w:cs="Arial"/>
        </w:rPr>
        <w:t>their families</w:t>
      </w:r>
      <w:r w:rsidRPr="004E7AB6">
        <w:rPr>
          <w:rFonts w:ascii="Arial" w:hAnsi="Arial" w:cs="Arial"/>
        </w:rPr>
        <w:t xml:space="preserve"> and towards other staff</w:t>
      </w:r>
      <w:r w:rsidR="000E261F">
        <w:rPr>
          <w:rFonts w:ascii="Arial" w:hAnsi="Arial" w:cs="Arial"/>
        </w:rPr>
        <w:t>,</w:t>
      </w:r>
    </w:p>
    <w:p w14:paraId="76198FB5" w14:textId="332E2233" w:rsidR="004F5D0E" w:rsidRPr="004E7AB6" w:rsidRDefault="004F5D0E" w:rsidP="004F5D0E">
      <w:pPr>
        <w:pStyle w:val="NormalWeb"/>
        <w:numPr>
          <w:ilvl w:val="0"/>
          <w:numId w:val="13"/>
        </w:numPr>
        <w:shd w:val="clear" w:color="auto" w:fill="FFFFFF"/>
        <w:rPr>
          <w:rFonts w:ascii="Arial" w:hAnsi="Arial" w:cs="Arial"/>
        </w:rPr>
      </w:pPr>
      <w:r w:rsidRPr="004E7AB6">
        <w:rPr>
          <w:rFonts w:ascii="Arial" w:hAnsi="Arial" w:cs="Arial"/>
        </w:rPr>
        <w:t>Consider and respect the diverse backgrounds and needs of children</w:t>
      </w:r>
      <w:r w:rsidR="000E261F">
        <w:rPr>
          <w:rFonts w:ascii="Arial" w:hAnsi="Arial" w:cs="Arial"/>
        </w:rPr>
        <w:t>,</w:t>
      </w:r>
    </w:p>
    <w:p w14:paraId="4818AF22" w14:textId="274B02C4" w:rsidR="00150716" w:rsidRPr="004E7AB6" w:rsidRDefault="00451B5E" w:rsidP="00150716">
      <w:pPr>
        <w:pStyle w:val="ListParagraph"/>
        <w:widowControl w:val="0"/>
        <w:numPr>
          <w:ilvl w:val="0"/>
          <w:numId w:val="13"/>
        </w:numPr>
        <w:tabs>
          <w:tab w:val="left" w:pos="837"/>
        </w:tabs>
        <w:autoSpaceDE w:val="0"/>
        <w:autoSpaceDN w:val="0"/>
        <w:spacing w:after="0" w:line="240" w:lineRule="auto"/>
        <w:ind w:right="457"/>
        <w:contextualSpacing w:val="0"/>
        <w:rPr>
          <w:rFonts w:cs="Arial"/>
        </w:rPr>
      </w:pPr>
      <w:r w:rsidRPr="004E7AB6">
        <w:rPr>
          <w:rFonts w:cs="Arial"/>
        </w:rPr>
        <w:t>T</w:t>
      </w:r>
      <w:r w:rsidR="00150716" w:rsidRPr="004E7AB6">
        <w:rPr>
          <w:rFonts w:cs="Arial"/>
        </w:rPr>
        <w:t xml:space="preserve">reat children with respect regardless of race, colour, sex, language, religion, political or other opinion, national, ethnic or social origin, property, disability, </w:t>
      </w:r>
      <w:r w:rsidRPr="004E7AB6">
        <w:rPr>
          <w:rFonts w:cs="Arial"/>
        </w:rPr>
        <w:t>gender</w:t>
      </w:r>
      <w:r w:rsidR="004F5D0E" w:rsidRPr="004E7AB6">
        <w:rPr>
          <w:rFonts w:cs="Arial"/>
        </w:rPr>
        <w:t>, gender</w:t>
      </w:r>
      <w:r w:rsidRPr="004E7AB6">
        <w:rPr>
          <w:rFonts w:cs="Arial"/>
        </w:rPr>
        <w:t xml:space="preserve"> identity, </w:t>
      </w:r>
      <w:r w:rsidR="00150716" w:rsidRPr="004E7AB6">
        <w:rPr>
          <w:rFonts w:cs="Arial"/>
        </w:rPr>
        <w:t>birth or other</w:t>
      </w:r>
      <w:r w:rsidR="00150716" w:rsidRPr="004E7AB6">
        <w:rPr>
          <w:rFonts w:cs="Arial"/>
          <w:spacing w:val="1"/>
        </w:rPr>
        <w:t xml:space="preserve"> </w:t>
      </w:r>
      <w:r w:rsidR="00150716" w:rsidRPr="004E7AB6">
        <w:rPr>
          <w:rFonts w:cs="Arial"/>
        </w:rPr>
        <w:t>status</w:t>
      </w:r>
    </w:p>
    <w:p w14:paraId="41FF104C" w14:textId="02531813" w:rsidR="00150716" w:rsidRPr="004E7AB6" w:rsidRDefault="00451B5E" w:rsidP="00150716">
      <w:pPr>
        <w:pStyle w:val="ListParagraph"/>
        <w:widowControl w:val="0"/>
        <w:numPr>
          <w:ilvl w:val="0"/>
          <w:numId w:val="13"/>
        </w:numPr>
        <w:tabs>
          <w:tab w:val="left" w:pos="836"/>
          <w:tab w:val="left" w:pos="837"/>
        </w:tabs>
        <w:autoSpaceDE w:val="0"/>
        <w:autoSpaceDN w:val="0"/>
        <w:spacing w:after="0" w:line="240" w:lineRule="auto"/>
        <w:contextualSpacing w:val="0"/>
        <w:rPr>
          <w:rFonts w:cs="Arial"/>
        </w:rPr>
      </w:pPr>
      <w:r w:rsidRPr="004E7AB6">
        <w:rPr>
          <w:rFonts w:cs="Arial"/>
        </w:rPr>
        <w:t>U</w:t>
      </w:r>
      <w:r w:rsidR="00150716" w:rsidRPr="004E7AB6">
        <w:rPr>
          <w:rFonts w:cs="Arial"/>
        </w:rPr>
        <w:t>se any computers, mobile phones, or video and digital cameras</w:t>
      </w:r>
      <w:r w:rsidR="00150716" w:rsidRPr="004E7AB6">
        <w:rPr>
          <w:rFonts w:cs="Arial"/>
          <w:spacing w:val="-17"/>
        </w:rPr>
        <w:t xml:space="preserve"> </w:t>
      </w:r>
      <w:r w:rsidR="00150716" w:rsidRPr="004E7AB6">
        <w:rPr>
          <w:rFonts w:cs="Arial"/>
        </w:rPr>
        <w:t>appropriately,</w:t>
      </w:r>
    </w:p>
    <w:p w14:paraId="71210594" w14:textId="54287BC5" w:rsidR="00150716" w:rsidRPr="004E7AB6" w:rsidRDefault="00451B5E" w:rsidP="00150716">
      <w:pPr>
        <w:pStyle w:val="ListParagraph"/>
        <w:widowControl w:val="0"/>
        <w:numPr>
          <w:ilvl w:val="0"/>
          <w:numId w:val="13"/>
        </w:numPr>
        <w:tabs>
          <w:tab w:val="left" w:pos="836"/>
          <w:tab w:val="left" w:pos="837"/>
        </w:tabs>
        <w:autoSpaceDE w:val="0"/>
        <w:autoSpaceDN w:val="0"/>
        <w:spacing w:after="0" w:line="240" w:lineRule="auto"/>
        <w:contextualSpacing w:val="0"/>
        <w:rPr>
          <w:rFonts w:cs="Arial"/>
        </w:rPr>
      </w:pPr>
      <w:r w:rsidRPr="004E7AB6">
        <w:rPr>
          <w:rFonts w:cs="Arial"/>
        </w:rPr>
        <w:t>C</w:t>
      </w:r>
      <w:r w:rsidR="00150716" w:rsidRPr="004E7AB6">
        <w:rPr>
          <w:rFonts w:cs="Arial"/>
        </w:rPr>
        <w:t>omply with all relevant Australian and local</w:t>
      </w:r>
      <w:r w:rsidR="00150716" w:rsidRPr="004E7AB6">
        <w:rPr>
          <w:rFonts w:cs="Arial"/>
          <w:spacing w:val="-3"/>
        </w:rPr>
        <w:t xml:space="preserve"> </w:t>
      </w:r>
      <w:r w:rsidR="00150716" w:rsidRPr="004E7AB6">
        <w:rPr>
          <w:rFonts w:cs="Arial"/>
        </w:rPr>
        <w:t>legislation,</w:t>
      </w:r>
    </w:p>
    <w:p w14:paraId="7B1AA429" w14:textId="0234841B" w:rsidR="00150716" w:rsidRPr="004E7AB6" w:rsidRDefault="004F5D0E" w:rsidP="00D52260">
      <w:pPr>
        <w:pStyle w:val="ListParagraph"/>
        <w:widowControl w:val="0"/>
        <w:numPr>
          <w:ilvl w:val="0"/>
          <w:numId w:val="13"/>
        </w:numPr>
        <w:tabs>
          <w:tab w:val="left" w:pos="837"/>
        </w:tabs>
        <w:autoSpaceDE w:val="0"/>
        <w:autoSpaceDN w:val="0"/>
        <w:spacing w:after="0" w:line="240" w:lineRule="auto"/>
        <w:ind w:right="465"/>
        <w:contextualSpacing w:val="0"/>
        <w:rPr>
          <w:rFonts w:cs="Arial"/>
        </w:rPr>
      </w:pPr>
      <w:r w:rsidRPr="004E7AB6">
        <w:rPr>
          <w:rFonts w:cs="Arial"/>
        </w:rPr>
        <w:t>W</w:t>
      </w:r>
      <w:r w:rsidR="00150716" w:rsidRPr="004E7AB6">
        <w:rPr>
          <w:rFonts w:cs="Arial"/>
        </w:rPr>
        <w:t xml:space="preserve">herever possible, ensure that another adult is present when </w:t>
      </w:r>
      <w:r w:rsidRPr="004E7AB6">
        <w:rPr>
          <w:rFonts w:cs="Arial"/>
        </w:rPr>
        <w:t xml:space="preserve">I am </w:t>
      </w:r>
      <w:r w:rsidR="00150716" w:rsidRPr="004E7AB6">
        <w:rPr>
          <w:rFonts w:cs="Arial"/>
        </w:rPr>
        <w:t xml:space="preserve">working </w:t>
      </w:r>
      <w:r w:rsidRPr="004E7AB6">
        <w:rPr>
          <w:rFonts w:cs="Arial"/>
        </w:rPr>
        <w:t>with or around</w:t>
      </w:r>
      <w:r w:rsidR="00150716" w:rsidRPr="004E7AB6">
        <w:rPr>
          <w:rFonts w:cs="Arial"/>
          <w:spacing w:val="-1"/>
        </w:rPr>
        <w:t xml:space="preserve"> </w:t>
      </w:r>
      <w:r w:rsidR="00150716" w:rsidRPr="004E7AB6">
        <w:rPr>
          <w:rFonts w:cs="Arial"/>
        </w:rPr>
        <w:t>children</w:t>
      </w:r>
      <w:r w:rsidR="00D52260" w:rsidRPr="004E7AB6">
        <w:rPr>
          <w:rFonts w:cs="Arial"/>
        </w:rPr>
        <w:t>,</w:t>
      </w:r>
    </w:p>
    <w:p w14:paraId="3F47A03C" w14:textId="5F7C7988"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Listen and respond to the views and concerns of children, particularly if they communicate (verbally or non-verbally) that they do not feel safe or wel</w:t>
      </w:r>
      <w:r w:rsidR="000E261F">
        <w:rPr>
          <w:rFonts w:ascii="Arial" w:hAnsi="Arial" w:cs="Arial"/>
        </w:rPr>
        <w:t>l,</w:t>
      </w:r>
    </w:p>
    <w:p w14:paraId="39DAE5F4" w14:textId="1DDB6679"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 xml:space="preserve">Promote the human rights, safety and wellbeing of all children in </w:t>
      </w:r>
      <w:r w:rsidR="004F5D0E" w:rsidRPr="004E7AB6">
        <w:rPr>
          <w:rFonts w:ascii="Arial" w:hAnsi="Arial" w:cs="Arial"/>
        </w:rPr>
        <w:t xml:space="preserve">my work at </w:t>
      </w:r>
      <w:r w:rsidR="00D52260" w:rsidRPr="004E7AB6">
        <w:rPr>
          <w:rFonts w:ascii="Arial" w:hAnsi="Arial" w:cs="Arial"/>
        </w:rPr>
        <w:t>PWDA,</w:t>
      </w:r>
    </w:p>
    <w:p w14:paraId="3DEA79EE" w14:textId="0C285979"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Create an environment that promotes and enables children’s participation and is welcoming, culturally safe and inclusive for all children and their families</w:t>
      </w:r>
      <w:r w:rsidR="000E261F">
        <w:rPr>
          <w:rFonts w:ascii="Arial" w:hAnsi="Arial" w:cs="Arial"/>
        </w:rPr>
        <w:t>,</w:t>
      </w:r>
      <w:r w:rsidRPr="004E7AB6">
        <w:rPr>
          <w:rFonts w:ascii="Arial" w:hAnsi="Arial" w:cs="Arial"/>
        </w:rPr>
        <w:t xml:space="preserve"> </w:t>
      </w:r>
    </w:p>
    <w:p w14:paraId="675484B0" w14:textId="0EE4939B"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Involve children in making decisions about activities, policies and processes that concern them wherever possible</w:t>
      </w:r>
      <w:r w:rsidR="000E261F">
        <w:rPr>
          <w:rFonts w:ascii="Arial" w:hAnsi="Arial" w:cs="Arial"/>
        </w:rPr>
        <w:t>,</w:t>
      </w:r>
    </w:p>
    <w:p w14:paraId="74D63FC9" w14:textId="34F24169"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 xml:space="preserve">Contribute, where appropriate, to </w:t>
      </w:r>
      <w:r w:rsidR="004F5D0E" w:rsidRPr="004E7AB6">
        <w:rPr>
          <w:rFonts w:ascii="Arial" w:hAnsi="Arial" w:cs="Arial"/>
        </w:rPr>
        <w:t>PWDA’s</w:t>
      </w:r>
      <w:r w:rsidRPr="004E7AB6">
        <w:rPr>
          <w:rFonts w:ascii="Arial" w:hAnsi="Arial" w:cs="Arial"/>
        </w:rPr>
        <w:t xml:space="preserve"> policies, discussions, learning and reviews about child safety and wellbeing</w:t>
      </w:r>
      <w:r w:rsidR="000E261F">
        <w:rPr>
          <w:rFonts w:ascii="Arial" w:hAnsi="Arial" w:cs="Arial"/>
        </w:rPr>
        <w:t>,</w:t>
      </w:r>
    </w:p>
    <w:p w14:paraId="5A5A02D2" w14:textId="7955519B"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 xml:space="preserve">Identify and mitigate risks to children’s safety and wellbeing as required by </w:t>
      </w:r>
      <w:r w:rsidR="00D52260" w:rsidRPr="004E7AB6">
        <w:rPr>
          <w:rFonts w:ascii="Arial" w:hAnsi="Arial" w:cs="Arial"/>
        </w:rPr>
        <w:t>PWDA’s</w:t>
      </w:r>
      <w:r w:rsidRPr="004E7AB6">
        <w:rPr>
          <w:rFonts w:ascii="Arial" w:hAnsi="Arial" w:cs="Arial"/>
        </w:rPr>
        <w:t xml:space="preserve"> risk assessment and management policy or process</w:t>
      </w:r>
      <w:r w:rsidR="000E261F">
        <w:rPr>
          <w:rFonts w:ascii="Arial" w:hAnsi="Arial" w:cs="Arial"/>
        </w:rPr>
        <w:t>,</w:t>
      </w:r>
    </w:p>
    <w:p w14:paraId="4A2B156B" w14:textId="6486210C"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 xml:space="preserve">Respond to any concerns or complaints of child harm or abuse promptly and in line with </w:t>
      </w:r>
      <w:r w:rsidR="00D52260" w:rsidRPr="004E7AB6">
        <w:rPr>
          <w:rFonts w:ascii="Arial" w:hAnsi="Arial" w:cs="Arial"/>
        </w:rPr>
        <w:t>PWDA’s</w:t>
      </w:r>
      <w:r w:rsidRPr="004E7AB6">
        <w:rPr>
          <w:rFonts w:ascii="Arial" w:hAnsi="Arial" w:cs="Arial"/>
        </w:rPr>
        <w:t xml:space="preserve"> policy and procedure for receiving and responding to complaints</w:t>
      </w:r>
      <w:r w:rsidR="000E261F">
        <w:rPr>
          <w:rFonts w:ascii="Arial" w:hAnsi="Arial" w:cs="Arial"/>
        </w:rPr>
        <w:t>,</w:t>
      </w:r>
    </w:p>
    <w:p w14:paraId="71E18F9F" w14:textId="2FFF8C62"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t>Report all suspected or disclosed child harm or abuse as required by legislation</w:t>
      </w:r>
      <w:r w:rsidR="00D52260" w:rsidRPr="004E7AB6">
        <w:rPr>
          <w:rFonts w:ascii="Arial" w:hAnsi="Arial" w:cs="Arial"/>
        </w:rPr>
        <w:t xml:space="preserve"> </w:t>
      </w:r>
      <w:r w:rsidRPr="004E7AB6">
        <w:rPr>
          <w:rFonts w:ascii="Arial" w:hAnsi="Arial" w:cs="Arial"/>
        </w:rPr>
        <w:t xml:space="preserve">and by </w:t>
      </w:r>
      <w:r w:rsidR="00D52260" w:rsidRPr="004E7AB6">
        <w:rPr>
          <w:rFonts w:ascii="Arial" w:hAnsi="Arial" w:cs="Arial"/>
        </w:rPr>
        <w:t>PWDA’s</w:t>
      </w:r>
      <w:r w:rsidRPr="004E7AB6">
        <w:rPr>
          <w:rFonts w:ascii="Arial" w:hAnsi="Arial" w:cs="Arial"/>
        </w:rPr>
        <w:t xml:space="preserve"> policy and procedure</w:t>
      </w:r>
      <w:r w:rsidR="00D52260" w:rsidRPr="004E7AB6">
        <w:rPr>
          <w:rFonts w:ascii="Arial" w:hAnsi="Arial" w:cs="Arial"/>
        </w:rPr>
        <w:t>,</w:t>
      </w:r>
    </w:p>
    <w:p w14:paraId="754FBA39" w14:textId="3B284687" w:rsidR="00ED7398" w:rsidRPr="004E7AB6" w:rsidRDefault="00ED7398" w:rsidP="00ED7398">
      <w:pPr>
        <w:pStyle w:val="NormalWeb"/>
        <w:numPr>
          <w:ilvl w:val="0"/>
          <w:numId w:val="13"/>
        </w:numPr>
        <w:shd w:val="clear" w:color="auto" w:fill="FFFFFF"/>
        <w:rPr>
          <w:rFonts w:ascii="Arial" w:hAnsi="Arial" w:cs="Arial"/>
        </w:rPr>
      </w:pPr>
      <w:r w:rsidRPr="004E7AB6">
        <w:rPr>
          <w:rFonts w:ascii="Arial" w:hAnsi="Arial" w:cs="Arial"/>
        </w:rPr>
        <w:lastRenderedPageBreak/>
        <w:t xml:space="preserve">Comply with </w:t>
      </w:r>
      <w:r w:rsidR="00D52260" w:rsidRPr="004E7AB6">
        <w:rPr>
          <w:rFonts w:ascii="Arial" w:hAnsi="Arial" w:cs="Arial"/>
        </w:rPr>
        <w:t>PWDA’s</w:t>
      </w:r>
      <w:r w:rsidRPr="004E7AB6">
        <w:rPr>
          <w:rFonts w:ascii="Arial" w:hAnsi="Arial" w:cs="Arial"/>
        </w:rPr>
        <w:t xml:space="preserve"> protocols on communicating with children</w:t>
      </w:r>
      <w:r w:rsidR="000E261F">
        <w:rPr>
          <w:rFonts w:ascii="Arial" w:hAnsi="Arial" w:cs="Arial"/>
        </w:rPr>
        <w:t>,</w:t>
      </w:r>
    </w:p>
    <w:p w14:paraId="0FE85BD7" w14:textId="3107DB92" w:rsidR="00ED7398" w:rsidRPr="004E7AB6" w:rsidRDefault="00ED7398" w:rsidP="00352C4D">
      <w:pPr>
        <w:pStyle w:val="NormalWeb"/>
        <w:numPr>
          <w:ilvl w:val="0"/>
          <w:numId w:val="13"/>
        </w:numPr>
        <w:shd w:val="clear" w:color="auto" w:fill="FFFFFF"/>
        <w:rPr>
          <w:rFonts w:ascii="Arial" w:hAnsi="Arial" w:cs="Arial"/>
        </w:rPr>
      </w:pPr>
      <w:r w:rsidRPr="004E7AB6">
        <w:rPr>
          <w:rFonts w:ascii="Arial" w:hAnsi="Arial" w:cs="Arial"/>
        </w:rPr>
        <w:t>Comply with relevant legislation</w:t>
      </w:r>
      <w:r w:rsidR="00D52260" w:rsidRPr="004E7AB6">
        <w:rPr>
          <w:rFonts w:ascii="Arial" w:hAnsi="Arial" w:cs="Arial"/>
        </w:rPr>
        <w:t xml:space="preserve"> </w:t>
      </w:r>
      <w:r w:rsidRPr="004E7AB6">
        <w:rPr>
          <w:rFonts w:ascii="Arial" w:hAnsi="Arial" w:cs="Arial"/>
        </w:rPr>
        <w:t xml:space="preserve">and </w:t>
      </w:r>
      <w:r w:rsidR="00D52260" w:rsidRPr="004E7AB6">
        <w:rPr>
          <w:rFonts w:ascii="Arial" w:hAnsi="Arial" w:cs="Arial"/>
        </w:rPr>
        <w:t>PWDA’s</w:t>
      </w:r>
      <w:r w:rsidRPr="004E7AB6">
        <w:rPr>
          <w:rFonts w:ascii="Arial" w:hAnsi="Arial" w:cs="Arial"/>
        </w:rPr>
        <w:t xml:space="preserve"> policies and procedures on record keeping and information sharing. </w:t>
      </w:r>
    </w:p>
    <w:p w14:paraId="021E9F3F" w14:textId="51B684D8" w:rsidR="00FE2ED1" w:rsidRPr="004E7AB6" w:rsidRDefault="00ED7398" w:rsidP="00FE2ED1">
      <w:pPr>
        <w:rPr>
          <w:rFonts w:ascii="Arial" w:hAnsi="Arial" w:cs="Arial"/>
          <w:b/>
          <w:bCs/>
        </w:rPr>
      </w:pPr>
      <w:r w:rsidRPr="004E7AB6">
        <w:rPr>
          <w:rFonts w:ascii="Arial" w:hAnsi="Arial" w:cs="Arial"/>
          <w:b/>
          <w:bCs/>
        </w:rPr>
        <w:t>I will not:</w:t>
      </w:r>
    </w:p>
    <w:p w14:paraId="2EB9FCCC" w14:textId="27A740B9"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Engage in any unlawful activity with or in relation to a child</w:t>
      </w:r>
      <w:r w:rsidR="000E261F">
        <w:rPr>
          <w:rFonts w:ascii="Arial" w:hAnsi="Arial" w:cs="Arial"/>
        </w:rPr>
        <w:t>,</w:t>
      </w:r>
    </w:p>
    <w:p w14:paraId="3023EA76" w14:textId="50249B17"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Engage in any activity that is likely to physically, sexually or emotionally harm</w:t>
      </w:r>
      <w:r w:rsidR="00150716" w:rsidRPr="004E7AB6">
        <w:rPr>
          <w:rFonts w:ascii="Arial" w:hAnsi="Arial" w:cs="Arial"/>
        </w:rPr>
        <w:t xml:space="preserve"> </w:t>
      </w:r>
      <w:r w:rsidRPr="004E7AB6">
        <w:rPr>
          <w:rFonts w:ascii="Arial" w:hAnsi="Arial" w:cs="Arial"/>
        </w:rPr>
        <w:t>a child</w:t>
      </w:r>
      <w:r w:rsidR="000E261F">
        <w:rPr>
          <w:rFonts w:ascii="Arial" w:hAnsi="Arial" w:cs="Arial"/>
        </w:rPr>
        <w:t>,</w:t>
      </w:r>
    </w:p>
    <w:p w14:paraId="3D865FE1" w14:textId="5C0374D2" w:rsidR="00150716" w:rsidRPr="004E7AB6" w:rsidRDefault="0051541C" w:rsidP="00A66700">
      <w:pPr>
        <w:pStyle w:val="ListParagraph"/>
        <w:widowControl w:val="0"/>
        <w:numPr>
          <w:ilvl w:val="0"/>
          <w:numId w:val="11"/>
        </w:numPr>
        <w:tabs>
          <w:tab w:val="left" w:pos="837"/>
        </w:tabs>
        <w:autoSpaceDE w:val="0"/>
        <w:autoSpaceDN w:val="0"/>
        <w:spacing w:after="0" w:line="240" w:lineRule="auto"/>
        <w:ind w:right="457"/>
        <w:contextualSpacing w:val="0"/>
        <w:rPr>
          <w:rFonts w:cs="Arial"/>
        </w:rPr>
      </w:pPr>
      <w:r>
        <w:rPr>
          <w:rFonts w:cs="Arial"/>
        </w:rPr>
        <w:t>G</w:t>
      </w:r>
      <w:r w:rsidR="00150716" w:rsidRPr="004E7AB6">
        <w:rPr>
          <w:rFonts w:cs="Arial"/>
        </w:rPr>
        <w:t>ive gifts to children</w:t>
      </w:r>
      <w:r w:rsidR="000E261F">
        <w:rPr>
          <w:rFonts w:cs="Arial"/>
        </w:rPr>
        <w:t>,</w:t>
      </w:r>
    </w:p>
    <w:p w14:paraId="45CA5F5F" w14:textId="66979750" w:rsidR="00150716" w:rsidRPr="004E7AB6" w:rsidRDefault="0051541C" w:rsidP="00A66700">
      <w:pPr>
        <w:pStyle w:val="ListParagraph"/>
        <w:widowControl w:val="0"/>
        <w:numPr>
          <w:ilvl w:val="0"/>
          <w:numId w:val="11"/>
        </w:numPr>
        <w:tabs>
          <w:tab w:val="left" w:pos="837"/>
        </w:tabs>
        <w:autoSpaceDE w:val="0"/>
        <w:autoSpaceDN w:val="0"/>
        <w:spacing w:after="0" w:line="240" w:lineRule="auto"/>
        <w:ind w:right="457"/>
        <w:contextualSpacing w:val="0"/>
        <w:rPr>
          <w:rFonts w:cs="Arial"/>
        </w:rPr>
      </w:pPr>
      <w:r>
        <w:rPr>
          <w:rFonts w:cs="Arial"/>
        </w:rPr>
        <w:t>E</w:t>
      </w:r>
      <w:r w:rsidR="00150716" w:rsidRPr="004E7AB6">
        <w:rPr>
          <w:rFonts w:cs="Arial"/>
        </w:rPr>
        <w:t>ngage in child labour</w:t>
      </w:r>
      <w:r w:rsidR="000E261F">
        <w:rPr>
          <w:rFonts w:cs="Arial"/>
        </w:rPr>
        <w:t>,</w:t>
      </w:r>
    </w:p>
    <w:p w14:paraId="262BD760" w14:textId="45BE6277" w:rsidR="00150716" w:rsidRPr="004E7AB6" w:rsidRDefault="0051541C" w:rsidP="00A66700">
      <w:pPr>
        <w:pStyle w:val="ListParagraph"/>
        <w:widowControl w:val="0"/>
        <w:numPr>
          <w:ilvl w:val="0"/>
          <w:numId w:val="11"/>
        </w:numPr>
        <w:tabs>
          <w:tab w:val="left" w:pos="836"/>
          <w:tab w:val="left" w:pos="837"/>
        </w:tabs>
        <w:autoSpaceDE w:val="0"/>
        <w:autoSpaceDN w:val="0"/>
        <w:spacing w:after="0" w:line="240" w:lineRule="auto"/>
        <w:contextualSpacing w:val="0"/>
        <w:rPr>
          <w:rFonts w:cs="Arial"/>
        </w:rPr>
      </w:pPr>
      <w:r>
        <w:rPr>
          <w:rFonts w:cs="Arial"/>
        </w:rPr>
        <w:t>I</w:t>
      </w:r>
      <w:r w:rsidR="00150716" w:rsidRPr="004E7AB6">
        <w:rPr>
          <w:rFonts w:cs="Arial"/>
        </w:rPr>
        <w:t>nappropriately touch</w:t>
      </w:r>
      <w:r w:rsidR="00150716" w:rsidRPr="004E7AB6">
        <w:rPr>
          <w:rFonts w:cs="Arial"/>
          <w:spacing w:val="-2"/>
        </w:rPr>
        <w:t xml:space="preserve"> </w:t>
      </w:r>
      <w:r w:rsidR="00150716" w:rsidRPr="004E7AB6">
        <w:rPr>
          <w:rFonts w:cs="Arial"/>
        </w:rPr>
        <w:t>children</w:t>
      </w:r>
      <w:r w:rsidR="000E261F">
        <w:rPr>
          <w:rFonts w:cs="Arial"/>
        </w:rPr>
        <w:t>,</w:t>
      </w:r>
    </w:p>
    <w:p w14:paraId="6CE68E3A" w14:textId="7297F122"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Unlawfully discriminate against any child or their family members</w:t>
      </w:r>
      <w:r w:rsidR="000E261F">
        <w:rPr>
          <w:rFonts w:ascii="Arial" w:hAnsi="Arial" w:cs="Arial"/>
        </w:rPr>
        <w:t>,</w:t>
      </w:r>
    </w:p>
    <w:p w14:paraId="63EB2D58" w14:textId="13BABEB7"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Be alone with a child unnecessarily</w:t>
      </w:r>
      <w:r w:rsidR="000E261F">
        <w:rPr>
          <w:rFonts w:ascii="Arial" w:hAnsi="Arial" w:cs="Arial"/>
        </w:rPr>
        <w:t>,</w:t>
      </w:r>
      <w:r w:rsidRPr="004E7AB6">
        <w:rPr>
          <w:rFonts w:ascii="Arial" w:hAnsi="Arial" w:cs="Arial"/>
        </w:rPr>
        <w:t xml:space="preserve"> </w:t>
      </w:r>
    </w:p>
    <w:p w14:paraId="503786EC" w14:textId="1A56252E"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 xml:space="preserve">Arrange personal contact, including online contact, with children I am working with for a purpose unrelated to </w:t>
      </w:r>
      <w:r w:rsidR="00D52260" w:rsidRPr="004E7AB6">
        <w:rPr>
          <w:rFonts w:ascii="Arial" w:hAnsi="Arial" w:cs="Arial"/>
        </w:rPr>
        <w:t>PWDA’s</w:t>
      </w:r>
      <w:r w:rsidRPr="004E7AB6">
        <w:rPr>
          <w:rFonts w:ascii="Arial" w:hAnsi="Arial" w:cs="Arial"/>
        </w:rPr>
        <w:t xml:space="preserve"> activities</w:t>
      </w:r>
      <w:r w:rsidR="000E261F">
        <w:rPr>
          <w:rFonts w:ascii="Arial" w:hAnsi="Arial" w:cs="Arial"/>
        </w:rPr>
        <w:t>,</w:t>
      </w:r>
    </w:p>
    <w:p w14:paraId="7D3FF288" w14:textId="7C2E6AAB"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Disclose personal or sensitive information about a child, including images of a child, unless the child and their parent or legal guardian consent or unless I am required to do so by</w:t>
      </w:r>
      <w:r w:rsidR="00D52260" w:rsidRPr="004E7AB6">
        <w:rPr>
          <w:rFonts w:ascii="Arial" w:hAnsi="Arial" w:cs="Arial"/>
        </w:rPr>
        <w:t xml:space="preserve"> PWDA’s</w:t>
      </w:r>
      <w:r w:rsidRPr="004E7AB6">
        <w:rPr>
          <w:rFonts w:ascii="Arial" w:hAnsi="Arial" w:cs="Arial"/>
        </w:rPr>
        <w:t xml:space="preserve"> policy and procedure on reporting</w:t>
      </w:r>
      <w:r w:rsidR="0051541C">
        <w:rPr>
          <w:rFonts w:ascii="Arial" w:hAnsi="Arial" w:cs="Arial"/>
        </w:rPr>
        <w:t>,</w:t>
      </w:r>
    </w:p>
    <w:p w14:paraId="194853B4" w14:textId="4A5739E1" w:rsidR="00166D3E" w:rsidRPr="004E7AB6" w:rsidRDefault="00166D3E" w:rsidP="00166D3E">
      <w:pPr>
        <w:pStyle w:val="NormalWeb"/>
        <w:numPr>
          <w:ilvl w:val="0"/>
          <w:numId w:val="11"/>
        </w:numPr>
        <w:shd w:val="clear" w:color="auto" w:fill="FFFFFF"/>
        <w:rPr>
          <w:rFonts w:ascii="Arial" w:hAnsi="Arial" w:cs="Arial"/>
        </w:rPr>
      </w:pPr>
      <w:r w:rsidRPr="004E7AB6">
        <w:rPr>
          <w:rFonts w:ascii="Arial" w:hAnsi="Arial" w:cs="Arial"/>
        </w:rPr>
        <w:t>Use inappropriate language</w:t>
      </w:r>
      <w:r w:rsidR="00654D37" w:rsidRPr="004E7AB6">
        <w:rPr>
          <w:rFonts w:ascii="Arial" w:hAnsi="Arial" w:cs="Arial"/>
        </w:rPr>
        <w:t xml:space="preserve"> such as foul swearing</w:t>
      </w:r>
      <w:r w:rsidRPr="004E7AB6">
        <w:rPr>
          <w:rFonts w:ascii="Arial" w:hAnsi="Arial" w:cs="Arial"/>
        </w:rPr>
        <w:t xml:space="preserve"> in the presence of </w:t>
      </w:r>
      <w:r w:rsidR="00FC1A1D" w:rsidRPr="004E7AB6">
        <w:rPr>
          <w:rFonts w:ascii="Arial" w:hAnsi="Arial" w:cs="Arial"/>
        </w:rPr>
        <w:t>children or</w:t>
      </w:r>
      <w:r w:rsidRPr="004E7AB6">
        <w:rPr>
          <w:rFonts w:ascii="Arial" w:hAnsi="Arial" w:cs="Arial"/>
        </w:rPr>
        <w:t xml:space="preserve"> show or provide children with access to inappropriate images or material. </w:t>
      </w:r>
      <w:r w:rsidR="00B25D53" w:rsidRPr="004E7AB6">
        <w:rPr>
          <w:rFonts w:ascii="Arial" w:hAnsi="Arial" w:cs="Arial"/>
        </w:rPr>
        <w:t xml:space="preserve">Inappropriate includes </w:t>
      </w:r>
      <w:r w:rsidR="00654D37" w:rsidRPr="004E7AB6">
        <w:rPr>
          <w:rFonts w:ascii="Arial" w:hAnsi="Arial" w:cs="Arial"/>
        </w:rPr>
        <w:t>swearing and images or material that is sexualised, exploitative or violent</w:t>
      </w:r>
      <w:r w:rsidR="0051541C">
        <w:rPr>
          <w:rFonts w:ascii="Arial" w:hAnsi="Arial" w:cs="Arial"/>
        </w:rPr>
        <w:t>,</w:t>
      </w:r>
    </w:p>
    <w:p w14:paraId="48C8A40A" w14:textId="717E969F" w:rsidR="0078428A" w:rsidRPr="004E7AB6" w:rsidRDefault="0078428A" w:rsidP="0078428A">
      <w:pPr>
        <w:pStyle w:val="ListParagraph"/>
        <w:widowControl w:val="0"/>
        <w:numPr>
          <w:ilvl w:val="0"/>
          <w:numId w:val="11"/>
        </w:numPr>
        <w:tabs>
          <w:tab w:val="left" w:pos="837"/>
        </w:tabs>
        <w:autoSpaceDE w:val="0"/>
        <w:autoSpaceDN w:val="0"/>
        <w:spacing w:after="0" w:line="240" w:lineRule="auto"/>
        <w:ind w:right="458"/>
        <w:contextualSpacing w:val="0"/>
        <w:rPr>
          <w:rFonts w:cs="Arial"/>
        </w:rPr>
      </w:pPr>
      <w:r w:rsidRPr="004E7AB6">
        <w:rPr>
          <w:rFonts w:cs="Arial"/>
        </w:rPr>
        <w:t>U</w:t>
      </w:r>
      <w:r w:rsidR="00150716" w:rsidRPr="004E7AB6">
        <w:rPr>
          <w:rFonts w:cs="Arial"/>
        </w:rPr>
        <w:t>se language or behaviour towards children that is harassing, abusive, sexually provocative, demeaning or culturally</w:t>
      </w:r>
      <w:r w:rsidR="00150716" w:rsidRPr="004E7AB6">
        <w:rPr>
          <w:rFonts w:cs="Arial"/>
          <w:spacing w:val="-10"/>
        </w:rPr>
        <w:t xml:space="preserve"> </w:t>
      </w:r>
      <w:r w:rsidR="00150716" w:rsidRPr="004E7AB6">
        <w:rPr>
          <w:rFonts w:cs="Arial"/>
        </w:rPr>
        <w:t>inappropriate</w:t>
      </w:r>
      <w:r w:rsidR="0051541C">
        <w:rPr>
          <w:rFonts w:cs="Arial"/>
        </w:rPr>
        <w:t>,</w:t>
      </w:r>
    </w:p>
    <w:p w14:paraId="43D7CD45" w14:textId="6AE95855" w:rsidR="0078428A" w:rsidRPr="004E7AB6" w:rsidRDefault="0078428A" w:rsidP="0078428A">
      <w:pPr>
        <w:pStyle w:val="ListParagraph"/>
        <w:widowControl w:val="0"/>
        <w:numPr>
          <w:ilvl w:val="0"/>
          <w:numId w:val="11"/>
        </w:numPr>
        <w:tabs>
          <w:tab w:val="left" w:pos="837"/>
        </w:tabs>
        <w:autoSpaceDE w:val="0"/>
        <w:autoSpaceDN w:val="0"/>
        <w:spacing w:after="0" w:line="240" w:lineRule="auto"/>
        <w:ind w:right="458"/>
        <w:contextualSpacing w:val="0"/>
        <w:rPr>
          <w:rFonts w:cs="Arial"/>
        </w:rPr>
      </w:pPr>
      <w:r w:rsidRPr="004E7AB6">
        <w:rPr>
          <w:rFonts w:cs="Arial"/>
        </w:rPr>
        <w:t>A</w:t>
      </w:r>
      <w:r w:rsidR="00150716" w:rsidRPr="004E7AB6">
        <w:rPr>
          <w:rFonts w:cs="Arial"/>
        </w:rPr>
        <w:t xml:space="preserve">ctively invite unaccompanied children into </w:t>
      </w:r>
      <w:r w:rsidR="00150716" w:rsidRPr="004E7AB6">
        <w:rPr>
          <w:rFonts w:cs="Arial"/>
          <w:spacing w:val="-4"/>
        </w:rPr>
        <w:t xml:space="preserve">my </w:t>
      </w:r>
      <w:r w:rsidR="00150716" w:rsidRPr="004E7AB6">
        <w:rPr>
          <w:rFonts w:cs="Arial"/>
        </w:rPr>
        <w:t xml:space="preserve">home, </w:t>
      </w:r>
      <w:r w:rsidR="00150716" w:rsidRPr="004E7AB6">
        <w:rPr>
          <w:rFonts w:cs="Arial"/>
          <w:spacing w:val="2"/>
        </w:rPr>
        <w:t xml:space="preserve">unless </w:t>
      </w:r>
      <w:r w:rsidR="00150716" w:rsidRPr="004E7AB6">
        <w:rPr>
          <w:rFonts w:cs="Arial"/>
        </w:rPr>
        <w:t>they are at immediate risk of injury or in physical</w:t>
      </w:r>
      <w:r w:rsidR="00150716" w:rsidRPr="004E7AB6">
        <w:rPr>
          <w:rFonts w:cs="Arial"/>
          <w:spacing w:val="-3"/>
        </w:rPr>
        <w:t xml:space="preserve"> </w:t>
      </w:r>
      <w:r w:rsidR="00150716" w:rsidRPr="004E7AB6">
        <w:rPr>
          <w:rFonts w:cs="Arial"/>
        </w:rPr>
        <w:t>danger</w:t>
      </w:r>
      <w:r w:rsidR="0051541C">
        <w:rPr>
          <w:rFonts w:cs="Arial"/>
        </w:rPr>
        <w:t>,</w:t>
      </w:r>
    </w:p>
    <w:p w14:paraId="5BCE1D52" w14:textId="4BA770A6" w:rsidR="0078428A" w:rsidRPr="004E7AB6" w:rsidRDefault="00166D3E" w:rsidP="0078428A">
      <w:pPr>
        <w:pStyle w:val="ListParagraph"/>
        <w:widowControl w:val="0"/>
        <w:numPr>
          <w:ilvl w:val="0"/>
          <w:numId w:val="11"/>
        </w:numPr>
        <w:tabs>
          <w:tab w:val="left" w:pos="837"/>
        </w:tabs>
        <w:autoSpaceDE w:val="0"/>
        <w:autoSpaceDN w:val="0"/>
        <w:spacing w:after="0" w:line="240" w:lineRule="auto"/>
        <w:ind w:right="458"/>
        <w:contextualSpacing w:val="0"/>
        <w:rPr>
          <w:rFonts w:cs="Arial"/>
        </w:rPr>
      </w:pPr>
      <w:r w:rsidRPr="004E7AB6">
        <w:rPr>
          <w:rFonts w:cs="Arial"/>
        </w:rPr>
        <w:t>Work with children while under the influence of alcohol or prohibited drugs</w:t>
      </w:r>
      <w:r w:rsidR="0051541C">
        <w:rPr>
          <w:rFonts w:cs="Arial"/>
        </w:rPr>
        <w:t>,</w:t>
      </w:r>
    </w:p>
    <w:p w14:paraId="5EC75A24" w14:textId="01CA60E0" w:rsidR="0078428A" w:rsidRPr="004E7AB6" w:rsidRDefault="0078428A" w:rsidP="0078428A">
      <w:pPr>
        <w:pStyle w:val="ListParagraph"/>
        <w:widowControl w:val="0"/>
        <w:numPr>
          <w:ilvl w:val="0"/>
          <w:numId w:val="11"/>
        </w:numPr>
        <w:tabs>
          <w:tab w:val="left" w:pos="837"/>
        </w:tabs>
        <w:autoSpaceDE w:val="0"/>
        <w:autoSpaceDN w:val="0"/>
        <w:spacing w:after="0" w:line="240" w:lineRule="auto"/>
        <w:ind w:right="458"/>
        <w:contextualSpacing w:val="0"/>
        <w:rPr>
          <w:rFonts w:cs="Arial"/>
          <w:szCs w:val="24"/>
        </w:rPr>
      </w:pPr>
      <w:r w:rsidRPr="004E7AB6">
        <w:rPr>
          <w:rFonts w:cs="Arial"/>
          <w:szCs w:val="24"/>
        </w:rPr>
        <w:t>A</w:t>
      </w:r>
      <w:r w:rsidR="008867C6" w:rsidRPr="004E7AB6">
        <w:rPr>
          <w:rFonts w:cs="Arial"/>
          <w:szCs w:val="24"/>
        </w:rPr>
        <w:t>ccess sexually exploitative materials through any medium</w:t>
      </w:r>
      <w:r w:rsidR="0051541C">
        <w:rPr>
          <w:rFonts w:cs="Arial"/>
          <w:szCs w:val="24"/>
        </w:rPr>
        <w:t>,</w:t>
      </w:r>
    </w:p>
    <w:p w14:paraId="39A0DCEA" w14:textId="771F121C" w:rsidR="008372C5" w:rsidRPr="004E7AB6" w:rsidRDefault="00ED7398" w:rsidP="0078428A">
      <w:pPr>
        <w:pStyle w:val="ListParagraph"/>
        <w:widowControl w:val="0"/>
        <w:numPr>
          <w:ilvl w:val="0"/>
          <w:numId w:val="11"/>
        </w:numPr>
        <w:tabs>
          <w:tab w:val="left" w:pos="837"/>
        </w:tabs>
        <w:autoSpaceDE w:val="0"/>
        <w:autoSpaceDN w:val="0"/>
        <w:spacing w:after="0" w:line="240" w:lineRule="auto"/>
        <w:ind w:right="458"/>
        <w:contextualSpacing w:val="0"/>
        <w:rPr>
          <w:rFonts w:cs="Arial"/>
          <w:szCs w:val="24"/>
        </w:rPr>
      </w:pPr>
      <w:r w:rsidRPr="004E7AB6">
        <w:rPr>
          <w:rFonts w:cs="Arial"/>
          <w:szCs w:val="24"/>
        </w:rPr>
        <w:t xml:space="preserve">Ignore or disregard any suspected or disclosed child harm or abuse. </w:t>
      </w:r>
    </w:p>
    <w:p w14:paraId="2E3D2247" w14:textId="77777777" w:rsidR="00753781" w:rsidRPr="004E7AB6" w:rsidRDefault="00753781" w:rsidP="00A66700">
      <w:pPr>
        <w:shd w:val="clear" w:color="auto" w:fill="FFFFFF"/>
        <w:spacing w:before="100" w:beforeAutospacing="1" w:after="100" w:afterAutospacing="1"/>
        <w:rPr>
          <w:rFonts w:ascii="Arial" w:hAnsi="Arial" w:cs="Arial"/>
          <w:b/>
          <w:bCs/>
        </w:rPr>
      </w:pPr>
    </w:p>
    <w:p w14:paraId="3CD3A279" w14:textId="3FDA2152" w:rsidR="008372C5" w:rsidRPr="004E7AB6" w:rsidRDefault="008372C5" w:rsidP="00A66700">
      <w:pPr>
        <w:shd w:val="clear" w:color="auto" w:fill="FFFFFF"/>
        <w:spacing w:before="100" w:beforeAutospacing="1" w:after="100" w:afterAutospacing="1"/>
        <w:rPr>
          <w:rFonts w:ascii="Arial" w:hAnsi="Arial" w:cs="Arial"/>
        </w:rPr>
      </w:pPr>
      <w:r w:rsidRPr="004E7AB6">
        <w:rPr>
          <w:rFonts w:ascii="Arial" w:hAnsi="Arial" w:cs="Arial"/>
          <w:b/>
          <w:bCs/>
        </w:rPr>
        <w:t xml:space="preserve">If I think </w:t>
      </w:r>
      <w:r w:rsidR="00ED7398" w:rsidRPr="004E7AB6">
        <w:rPr>
          <w:rFonts w:ascii="Arial" w:hAnsi="Arial" w:cs="Arial"/>
          <w:b/>
          <w:bCs/>
        </w:rPr>
        <w:t xml:space="preserve">another person in PWDA has breached </w:t>
      </w:r>
      <w:r w:rsidRPr="004E7AB6">
        <w:rPr>
          <w:rFonts w:ascii="Arial" w:hAnsi="Arial" w:cs="Arial"/>
          <w:b/>
          <w:bCs/>
        </w:rPr>
        <w:t>this Code</w:t>
      </w:r>
      <w:r w:rsidRPr="004E7AB6">
        <w:rPr>
          <w:rFonts w:ascii="Arial" w:hAnsi="Arial" w:cs="Arial"/>
          <w:b/>
          <w:bCs/>
        </w:rPr>
        <w:br/>
        <w:t xml:space="preserve">of Conduct I will: </w:t>
      </w:r>
    </w:p>
    <w:p w14:paraId="241AEFC6" w14:textId="17C4806E" w:rsidR="00166D3E" w:rsidRPr="004E7AB6" w:rsidRDefault="00166D3E" w:rsidP="004F5D0E">
      <w:pPr>
        <w:pStyle w:val="NormalWeb"/>
        <w:numPr>
          <w:ilvl w:val="0"/>
          <w:numId w:val="11"/>
        </w:numPr>
        <w:shd w:val="clear" w:color="auto" w:fill="FFFFFF"/>
        <w:rPr>
          <w:rFonts w:ascii="Arial" w:hAnsi="Arial" w:cs="Arial"/>
        </w:rPr>
      </w:pPr>
      <w:r w:rsidRPr="004E7AB6">
        <w:rPr>
          <w:rFonts w:ascii="Arial" w:hAnsi="Arial" w:cs="Arial"/>
        </w:rPr>
        <w:t xml:space="preserve">Act </w:t>
      </w:r>
      <w:r w:rsidR="004F5D0E" w:rsidRPr="004E7AB6">
        <w:rPr>
          <w:rFonts w:ascii="Arial" w:hAnsi="Arial" w:cs="Arial"/>
        </w:rPr>
        <w:t>in</w:t>
      </w:r>
      <w:r w:rsidRPr="004E7AB6">
        <w:rPr>
          <w:rFonts w:ascii="Arial" w:hAnsi="Arial" w:cs="Arial"/>
        </w:rPr>
        <w:t xml:space="preserve"> the best interests of children</w:t>
      </w:r>
      <w:r w:rsidR="0051541C">
        <w:rPr>
          <w:rFonts w:ascii="Arial" w:hAnsi="Arial" w:cs="Arial"/>
        </w:rPr>
        <w:t>,</w:t>
      </w:r>
    </w:p>
    <w:p w14:paraId="7D158D8B" w14:textId="068E20F3" w:rsidR="0005143A" w:rsidRPr="004E7AB6" w:rsidRDefault="00166D3E" w:rsidP="004F5D0E">
      <w:pPr>
        <w:pStyle w:val="NormalWeb"/>
        <w:numPr>
          <w:ilvl w:val="0"/>
          <w:numId w:val="11"/>
        </w:numPr>
        <w:shd w:val="clear" w:color="auto" w:fill="FFFFFF"/>
        <w:rPr>
          <w:rFonts w:ascii="Arial" w:hAnsi="Arial" w:cs="Arial"/>
        </w:rPr>
      </w:pPr>
      <w:r w:rsidRPr="004E7AB6">
        <w:rPr>
          <w:rFonts w:ascii="Arial" w:hAnsi="Arial" w:cs="Arial"/>
        </w:rPr>
        <w:t>Take actions promptly to ensure that children are safe</w:t>
      </w:r>
      <w:r w:rsidR="0051541C">
        <w:rPr>
          <w:rFonts w:ascii="Arial" w:hAnsi="Arial" w:cs="Arial"/>
        </w:rPr>
        <w:t>,</w:t>
      </w:r>
    </w:p>
    <w:p w14:paraId="386D4823" w14:textId="18C082D0" w:rsidR="00166D3E" w:rsidRPr="004E7AB6" w:rsidRDefault="0051541C" w:rsidP="004F5D0E">
      <w:pPr>
        <w:pStyle w:val="ListParagraph"/>
        <w:widowControl w:val="0"/>
        <w:numPr>
          <w:ilvl w:val="0"/>
          <w:numId w:val="11"/>
        </w:numPr>
        <w:tabs>
          <w:tab w:val="left" w:pos="837"/>
        </w:tabs>
        <w:autoSpaceDE w:val="0"/>
        <w:autoSpaceDN w:val="0"/>
        <w:spacing w:after="0" w:line="240" w:lineRule="auto"/>
        <w:ind w:right="456"/>
        <w:contextualSpacing w:val="0"/>
        <w:rPr>
          <w:rFonts w:cs="Arial"/>
        </w:rPr>
      </w:pPr>
      <w:r>
        <w:rPr>
          <w:rFonts w:cs="Arial"/>
        </w:rPr>
        <w:t>I</w:t>
      </w:r>
      <w:r w:rsidR="0005143A" w:rsidRPr="004E7AB6">
        <w:rPr>
          <w:rFonts w:cs="Arial"/>
        </w:rPr>
        <w:t>mmediately report concerns or allegations of child abuse</w:t>
      </w:r>
      <w:r w:rsidR="004F5D0E" w:rsidRPr="004E7AB6">
        <w:rPr>
          <w:rFonts w:cs="Arial"/>
        </w:rPr>
        <w:t>, following</w:t>
      </w:r>
      <w:r w:rsidR="0005143A" w:rsidRPr="004E7AB6">
        <w:rPr>
          <w:rFonts w:cs="Arial"/>
        </w:rPr>
        <w:t xml:space="preserve"> appropriate procedures</w:t>
      </w:r>
      <w:r>
        <w:rPr>
          <w:rFonts w:cs="Arial"/>
        </w:rPr>
        <w:t>,</w:t>
      </w:r>
    </w:p>
    <w:p w14:paraId="53752BF3" w14:textId="2BCE392A" w:rsidR="00166D3E" w:rsidRPr="004E7AB6" w:rsidRDefault="00166D3E" w:rsidP="004F5D0E">
      <w:pPr>
        <w:pStyle w:val="NormalWeb"/>
        <w:numPr>
          <w:ilvl w:val="0"/>
          <w:numId w:val="11"/>
        </w:numPr>
        <w:shd w:val="clear" w:color="auto" w:fill="FFFFFF"/>
        <w:rPr>
          <w:rFonts w:ascii="Arial" w:hAnsi="Arial" w:cs="Arial"/>
        </w:rPr>
      </w:pPr>
      <w:r w:rsidRPr="004E7AB6">
        <w:rPr>
          <w:rFonts w:ascii="Arial" w:hAnsi="Arial" w:cs="Arial"/>
        </w:rPr>
        <w:t xml:space="preserve">Promptly report any concerns to my manager, </w:t>
      </w:r>
      <w:r w:rsidR="009A697B" w:rsidRPr="004E7AB6">
        <w:rPr>
          <w:rFonts w:ascii="Arial" w:hAnsi="Arial" w:cs="Arial"/>
        </w:rPr>
        <w:t xml:space="preserve">Director People Quality and Systems, or </w:t>
      </w:r>
      <w:r w:rsidRPr="004E7AB6">
        <w:rPr>
          <w:rFonts w:ascii="Arial" w:hAnsi="Arial" w:cs="Arial"/>
        </w:rPr>
        <w:t>the Chief Executive Officer</w:t>
      </w:r>
      <w:r w:rsidR="0051541C">
        <w:rPr>
          <w:rFonts w:ascii="Arial" w:hAnsi="Arial" w:cs="Arial"/>
        </w:rPr>
        <w:t>,</w:t>
      </w:r>
    </w:p>
    <w:p w14:paraId="5123DCD2" w14:textId="0B76CC69" w:rsidR="00166D3E" w:rsidRPr="004E7AB6" w:rsidRDefault="00166D3E" w:rsidP="004F5D0E">
      <w:pPr>
        <w:pStyle w:val="NormalWeb"/>
        <w:numPr>
          <w:ilvl w:val="0"/>
          <w:numId w:val="11"/>
        </w:numPr>
        <w:shd w:val="clear" w:color="auto" w:fill="FFFFFF"/>
        <w:rPr>
          <w:rFonts w:ascii="Arial" w:hAnsi="Arial" w:cs="Arial"/>
        </w:rPr>
      </w:pPr>
      <w:r w:rsidRPr="004E7AB6">
        <w:rPr>
          <w:rFonts w:ascii="Arial" w:hAnsi="Arial" w:cs="Arial"/>
        </w:rPr>
        <w:t xml:space="preserve">Follow </w:t>
      </w:r>
      <w:r w:rsidR="0078428A" w:rsidRPr="004E7AB6">
        <w:rPr>
          <w:rFonts w:ascii="Arial" w:hAnsi="Arial" w:cs="Arial"/>
        </w:rPr>
        <w:t>PWDA’s</w:t>
      </w:r>
      <w:r w:rsidRPr="004E7AB6">
        <w:rPr>
          <w:rFonts w:ascii="Arial" w:hAnsi="Arial" w:cs="Arial"/>
        </w:rPr>
        <w:t xml:space="preserve"> policies and procedures for receiving and responding to complaints and concerns</w:t>
      </w:r>
      <w:r w:rsidR="0051541C">
        <w:rPr>
          <w:rFonts w:ascii="Arial" w:hAnsi="Arial" w:cs="Arial"/>
        </w:rPr>
        <w:t>,</w:t>
      </w:r>
    </w:p>
    <w:p w14:paraId="39F594EC" w14:textId="30665EF4" w:rsidR="0051541C" w:rsidRDefault="00166D3E" w:rsidP="0078428A">
      <w:pPr>
        <w:pStyle w:val="NormalWeb"/>
        <w:numPr>
          <w:ilvl w:val="0"/>
          <w:numId w:val="11"/>
        </w:numPr>
        <w:shd w:val="clear" w:color="auto" w:fill="FFFFFF"/>
        <w:rPr>
          <w:rFonts w:ascii="Arial" w:hAnsi="Arial" w:cs="Arial"/>
        </w:rPr>
      </w:pPr>
      <w:r w:rsidRPr="004E7AB6">
        <w:rPr>
          <w:rFonts w:ascii="Arial" w:hAnsi="Arial" w:cs="Arial"/>
        </w:rPr>
        <w:lastRenderedPageBreak/>
        <w:t xml:space="preserve">Comply with legislative requirements on reporting if </w:t>
      </w:r>
      <w:r w:rsidR="00FC1A1D" w:rsidRPr="004E7AB6">
        <w:rPr>
          <w:rFonts w:ascii="Arial" w:hAnsi="Arial" w:cs="Arial"/>
        </w:rPr>
        <w:t>relevant and</w:t>
      </w:r>
      <w:r w:rsidRPr="004E7AB6">
        <w:rPr>
          <w:rFonts w:ascii="Arial" w:hAnsi="Arial" w:cs="Arial"/>
        </w:rPr>
        <w:t xml:space="preserve"> </w:t>
      </w:r>
      <w:r w:rsidR="004F5D0E" w:rsidRPr="004E7AB6">
        <w:rPr>
          <w:rFonts w:ascii="Arial" w:hAnsi="Arial" w:cs="Arial"/>
        </w:rPr>
        <w:t xml:space="preserve">comply </w:t>
      </w:r>
      <w:r w:rsidRPr="004E7AB6">
        <w:rPr>
          <w:rFonts w:ascii="Arial" w:hAnsi="Arial" w:cs="Arial"/>
        </w:rPr>
        <w:t xml:space="preserve">with </w:t>
      </w:r>
      <w:r w:rsidR="0078428A" w:rsidRPr="004E7AB6">
        <w:rPr>
          <w:rFonts w:ascii="Arial" w:hAnsi="Arial" w:cs="Arial"/>
        </w:rPr>
        <w:t xml:space="preserve">PWDA’s </w:t>
      </w:r>
      <w:r w:rsidRPr="004E7AB6">
        <w:rPr>
          <w:rFonts w:ascii="Arial" w:hAnsi="Arial" w:cs="Arial"/>
        </w:rPr>
        <w:t xml:space="preserve">policy and procedure on reporting. </w:t>
      </w:r>
    </w:p>
    <w:p w14:paraId="3279F80B" w14:textId="2CDD1EDB" w:rsidR="008372C5" w:rsidRPr="0051541C" w:rsidRDefault="008372C5" w:rsidP="0078428A">
      <w:pPr>
        <w:pStyle w:val="NormalWeb"/>
        <w:numPr>
          <w:ilvl w:val="0"/>
          <w:numId w:val="11"/>
        </w:numPr>
        <w:shd w:val="clear" w:color="auto" w:fill="FFFFFF"/>
        <w:rPr>
          <w:rFonts w:ascii="Arial" w:hAnsi="Arial" w:cs="Arial"/>
        </w:rPr>
      </w:pPr>
      <w:r w:rsidRPr="0051541C">
        <w:rPr>
          <w:rFonts w:ascii="Arial" w:hAnsi="Arial" w:cs="Arial"/>
        </w:rPr>
        <w:t xml:space="preserve">I agree to abide by this Code of Conduct during my employment </w:t>
      </w:r>
      <w:r w:rsidR="004F5D0E" w:rsidRPr="0051541C">
        <w:rPr>
          <w:rFonts w:ascii="Arial" w:hAnsi="Arial" w:cs="Arial"/>
        </w:rPr>
        <w:t xml:space="preserve">or other role </w:t>
      </w:r>
      <w:r w:rsidRPr="0051541C">
        <w:rPr>
          <w:rFonts w:ascii="Arial" w:hAnsi="Arial" w:cs="Arial"/>
        </w:rPr>
        <w:t xml:space="preserve">with </w:t>
      </w:r>
      <w:r w:rsidR="004F5D0E" w:rsidRPr="0051541C">
        <w:rPr>
          <w:rFonts w:ascii="Arial" w:hAnsi="Arial" w:cs="Arial"/>
        </w:rPr>
        <w:t>PWDA</w:t>
      </w:r>
      <w:r w:rsidRPr="0051541C">
        <w:rPr>
          <w:rFonts w:ascii="Arial" w:hAnsi="Arial" w:cs="Arial"/>
        </w:rPr>
        <w:t xml:space="preserve">. </w:t>
      </w:r>
    </w:p>
    <w:p w14:paraId="03D2736C" w14:textId="47ADD7EE" w:rsidR="00A2609E" w:rsidRPr="004E7AB6" w:rsidRDefault="008372C5" w:rsidP="0078428A">
      <w:pPr>
        <w:shd w:val="clear" w:color="auto" w:fill="FFFFFF"/>
        <w:spacing w:before="100" w:beforeAutospacing="1" w:after="100" w:afterAutospacing="1"/>
        <w:rPr>
          <w:rFonts w:ascii="Arial" w:hAnsi="Arial" w:cs="Arial"/>
        </w:rPr>
      </w:pPr>
      <w:r w:rsidRPr="004E7AB6">
        <w:rPr>
          <w:rFonts w:ascii="Arial" w:hAnsi="Arial" w:cs="Arial"/>
        </w:rPr>
        <w:t xml:space="preserve">I understand that breaches of this Code of Conduct may lead to disciplinary action or termination of my employment </w:t>
      </w:r>
      <w:r w:rsidR="004F5D0E" w:rsidRPr="004E7AB6">
        <w:rPr>
          <w:rFonts w:ascii="Arial" w:hAnsi="Arial" w:cs="Arial"/>
        </w:rPr>
        <w:t xml:space="preserve">or other role </w:t>
      </w:r>
      <w:r w:rsidRPr="004E7AB6">
        <w:rPr>
          <w:rFonts w:ascii="Arial" w:hAnsi="Arial" w:cs="Arial"/>
        </w:rPr>
        <w:t xml:space="preserve">with </w:t>
      </w:r>
      <w:r w:rsidR="0078428A" w:rsidRPr="004E7AB6">
        <w:rPr>
          <w:rFonts w:ascii="Arial" w:hAnsi="Arial" w:cs="Arial"/>
        </w:rPr>
        <w:t>PWDA.</w:t>
      </w:r>
    </w:p>
    <w:p w14:paraId="1A9FE9A1" w14:textId="77777777" w:rsidR="00A2609E" w:rsidRPr="004E7AB6" w:rsidRDefault="00A2609E" w:rsidP="00A2609E">
      <w:pPr>
        <w:widowControl w:val="0"/>
        <w:tabs>
          <w:tab w:val="left" w:pos="837"/>
        </w:tabs>
        <w:autoSpaceDE w:val="0"/>
        <w:autoSpaceDN w:val="0"/>
        <w:ind w:right="456"/>
        <w:jc w:val="both"/>
        <w:rPr>
          <w:rFonts w:ascii="Arial" w:hAnsi="Arial" w:cs="Arial"/>
        </w:rPr>
      </w:pPr>
    </w:p>
    <w:p w14:paraId="3EF3B82C" w14:textId="77777777" w:rsidR="001E544F" w:rsidRPr="004E7AB6" w:rsidRDefault="001E544F" w:rsidP="001E544F">
      <w:pPr>
        <w:pStyle w:val="BodyText"/>
        <w:rPr>
          <w:sz w:val="26"/>
        </w:rPr>
      </w:pPr>
    </w:p>
    <w:p w14:paraId="26ED3D89" w14:textId="77777777" w:rsidR="001E544F" w:rsidRPr="004E7AB6" w:rsidRDefault="001E544F" w:rsidP="001E544F">
      <w:pPr>
        <w:pStyle w:val="BodyText"/>
        <w:spacing w:before="4"/>
        <w:rPr>
          <w:sz w:val="22"/>
        </w:rPr>
      </w:pPr>
    </w:p>
    <w:p w14:paraId="765E8A88" w14:textId="77777777" w:rsidR="001E544F" w:rsidRPr="004E7AB6" w:rsidRDefault="001E544F" w:rsidP="001E544F">
      <w:pPr>
        <w:pStyle w:val="BodyText"/>
        <w:tabs>
          <w:tab w:val="left" w:pos="7821"/>
        </w:tabs>
        <w:ind w:left="116"/>
        <w:jc w:val="both"/>
      </w:pPr>
      <w:r w:rsidRPr="004E7AB6">
        <w:t>Name (please</w:t>
      </w:r>
      <w:r w:rsidRPr="004E7AB6">
        <w:rPr>
          <w:spacing w:val="-6"/>
        </w:rPr>
        <w:t xml:space="preserve"> </w:t>
      </w:r>
      <w:r w:rsidRPr="004E7AB6">
        <w:t xml:space="preserve">print)    </w:t>
      </w:r>
      <w:r w:rsidRPr="004E7AB6">
        <w:rPr>
          <w:spacing w:val="2"/>
        </w:rPr>
        <w:t xml:space="preserve"> </w:t>
      </w:r>
      <w:r w:rsidRPr="004E7AB6">
        <w:rPr>
          <w:u w:val="single"/>
        </w:rPr>
        <w:t xml:space="preserve"> </w:t>
      </w:r>
      <w:r w:rsidRPr="004E7AB6">
        <w:rPr>
          <w:u w:val="single"/>
        </w:rPr>
        <w:tab/>
      </w:r>
    </w:p>
    <w:p w14:paraId="23F5747A" w14:textId="77777777" w:rsidR="001E544F" w:rsidRPr="004E7AB6" w:rsidRDefault="001E544F" w:rsidP="001E544F">
      <w:pPr>
        <w:pStyle w:val="BodyText"/>
        <w:rPr>
          <w:sz w:val="16"/>
        </w:rPr>
      </w:pPr>
    </w:p>
    <w:p w14:paraId="1A82238C" w14:textId="77777777" w:rsidR="001E544F" w:rsidRPr="004E7AB6" w:rsidRDefault="001E544F" w:rsidP="001E544F">
      <w:pPr>
        <w:pStyle w:val="BodyText"/>
        <w:tabs>
          <w:tab w:val="left" w:pos="4947"/>
          <w:tab w:val="left" w:pos="7783"/>
        </w:tabs>
        <w:spacing w:before="92"/>
        <w:ind w:left="116"/>
      </w:pPr>
      <w:r w:rsidRPr="004E7AB6">
        <w:t>Signature</w:t>
      </w:r>
      <w:r w:rsidRPr="004E7AB6">
        <w:rPr>
          <w:u w:val="single"/>
        </w:rPr>
        <w:t xml:space="preserve"> </w:t>
      </w:r>
      <w:r w:rsidRPr="004E7AB6">
        <w:rPr>
          <w:u w:val="single"/>
        </w:rPr>
        <w:tab/>
      </w:r>
      <w:r w:rsidRPr="004E7AB6">
        <w:t>_</w:t>
      </w:r>
      <w:r w:rsidRPr="004E7AB6">
        <w:rPr>
          <w:spacing w:val="-1"/>
        </w:rPr>
        <w:t xml:space="preserve"> </w:t>
      </w:r>
      <w:r w:rsidRPr="004E7AB6">
        <w:t>Date</w:t>
      </w:r>
      <w:r w:rsidRPr="004E7AB6">
        <w:rPr>
          <w:spacing w:val="1"/>
        </w:rPr>
        <w:t xml:space="preserve"> </w:t>
      </w:r>
      <w:r w:rsidRPr="004E7AB6">
        <w:rPr>
          <w:u w:val="single"/>
        </w:rPr>
        <w:t xml:space="preserve"> </w:t>
      </w:r>
      <w:r w:rsidRPr="004E7AB6">
        <w:rPr>
          <w:u w:val="single"/>
        </w:rPr>
        <w:tab/>
      </w:r>
    </w:p>
    <w:p w14:paraId="0D9A6051" w14:textId="77777777" w:rsidR="001E544F" w:rsidRPr="004E7AB6" w:rsidRDefault="001E544F" w:rsidP="001E544F">
      <w:pPr>
        <w:pStyle w:val="BodyText"/>
        <w:rPr>
          <w:sz w:val="20"/>
        </w:rPr>
      </w:pPr>
    </w:p>
    <w:p w14:paraId="766DCE93" w14:textId="77777777" w:rsidR="001E544F" w:rsidRPr="004E7AB6" w:rsidRDefault="001E544F" w:rsidP="001E544F">
      <w:pPr>
        <w:pStyle w:val="BodyText"/>
        <w:spacing w:before="9"/>
        <w:rPr>
          <w:sz w:val="19"/>
        </w:rPr>
      </w:pPr>
    </w:p>
    <w:p w14:paraId="6D9AE4B8" w14:textId="77777777" w:rsidR="001E544F" w:rsidRPr="004E7AB6" w:rsidRDefault="001E544F" w:rsidP="001E544F">
      <w:pPr>
        <w:pStyle w:val="BodyText"/>
        <w:tabs>
          <w:tab w:val="left" w:pos="7890"/>
        </w:tabs>
        <w:spacing w:before="93"/>
        <w:ind w:left="116"/>
      </w:pPr>
      <w:r w:rsidRPr="004E7AB6">
        <w:t>Name of witness (please</w:t>
      </w:r>
      <w:r w:rsidRPr="004E7AB6">
        <w:rPr>
          <w:spacing w:val="-10"/>
        </w:rPr>
        <w:t xml:space="preserve"> </w:t>
      </w:r>
      <w:r w:rsidRPr="004E7AB6">
        <w:t>print)</w:t>
      </w:r>
      <w:r w:rsidRPr="004E7AB6">
        <w:rPr>
          <w:spacing w:val="5"/>
        </w:rPr>
        <w:t xml:space="preserve"> </w:t>
      </w:r>
      <w:r w:rsidRPr="004E7AB6">
        <w:rPr>
          <w:u w:val="single"/>
        </w:rPr>
        <w:t xml:space="preserve"> </w:t>
      </w:r>
      <w:r w:rsidRPr="004E7AB6">
        <w:rPr>
          <w:u w:val="single"/>
        </w:rPr>
        <w:tab/>
      </w:r>
    </w:p>
    <w:p w14:paraId="6A4568D8" w14:textId="77777777" w:rsidR="001E544F" w:rsidRPr="004E7AB6" w:rsidRDefault="001E544F" w:rsidP="001E544F">
      <w:pPr>
        <w:pStyle w:val="BodyText"/>
        <w:spacing w:before="11"/>
        <w:rPr>
          <w:sz w:val="15"/>
        </w:rPr>
      </w:pPr>
    </w:p>
    <w:p w14:paraId="03D40602" w14:textId="77777777" w:rsidR="001E544F" w:rsidRPr="004E7AB6" w:rsidRDefault="001E544F" w:rsidP="001E544F">
      <w:pPr>
        <w:pStyle w:val="BodyText"/>
        <w:tabs>
          <w:tab w:val="left" w:pos="4876"/>
          <w:tab w:val="left" w:pos="5283"/>
          <w:tab w:val="left" w:pos="7985"/>
        </w:tabs>
        <w:spacing w:before="92"/>
        <w:ind w:left="116"/>
      </w:pPr>
      <w:r w:rsidRPr="004E7AB6">
        <w:t>Signature</w:t>
      </w:r>
      <w:r w:rsidRPr="004E7AB6">
        <w:rPr>
          <w:u w:val="single"/>
        </w:rPr>
        <w:t xml:space="preserve"> </w:t>
      </w:r>
      <w:r w:rsidRPr="004E7AB6">
        <w:rPr>
          <w:u w:val="single"/>
        </w:rPr>
        <w:tab/>
      </w:r>
      <w:r w:rsidRPr="004E7AB6">
        <w:tab/>
        <w:t>Date</w:t>
      </w:r>
      <w:r w:rsidRPr="004E7AB6">
        <w:rPr>
          <w:u w:val="single"/>
        </w:rPr>
        <w:t xml:space="preserve"> </w:t>
      </w:r>
      <w:r w:rsidRPr="004E7AB6">
        <w:rPr>
          <w:u w:val="single"/>
        </w:rPr>
        <w:tab/>
      </w:r>
    </w:p>
    <w:p w14:paraId="66185C41" w14:textId="77777777" w:rsidR="001E544F" w:rsidRPr="004E7AB6" w:rsidRDefault="001E544F" w:rsidP="003C3B2E">
      <w:pPr>
        <w:rPr>
          <w:rFonts w:ascii="Arial" w:hAnsi="Arial" w:cs="Arial"/>
        </w:rPr>
      </w:pPr>
    </w:p>
    <w:sectPr w:rsidR="001E544F" w:rsidRPr="004E7AB6" w:rsidSect="00BD35CD">
      <w:headerReference w:type="default" r:id="rId23"/>
      <w:footerReference w:type="default" r:id="rId24"/>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7AA9" w14:textId="77777777" w:rsidR="004D17A2" w:rsidRDefault="004D17A2" w:rsidP="004A5880">
      <w:r>
        <w:separator/>
      </w:r>
    </w:p>
  </w:endnote>
  <w:endnote w:type="continuationSeparator" w:id="0">
    <w:p w14:paraId="0ECCB754" w14:textId="77777777" w:rsidR="004D17A2" w:rsidRDefault="004D17A2" w:rsidP="004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w:altName w:val="Calibr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27477"/>
      <w:docPartObj>
        <w:docPartGallery w:val="Page Numbers (Bottom of Page)"/>
        <w:docPartUnique/>
      </w:docPartObj>
    </w:sdtPr>
    <w:sdtContent>
      <w:sdt>
        <w:sdtPr>
          <w:id w:val="-1769616900"/>
          <w:docPartObj>
            <w:docPartGallery w:val="Page Numbers (Top of Page)"/>
            <w:docPartUnique/>
          </w:docPartObj>
        </w:sdtPr>
        <w:sdtContent>
          <w:p w14:paraId="3984BF4C" w14:textId="0AA34F03" w:rsidR="004472CE" w:rsidRDefault="004472CE" w:rsidP="004472CE">
            <w:pPr>
              <w:pStyle w:val="Footer"/>
            </w:pPr>
            <w:r>
              <w:rPr>
                <w:sz w:val="20"/>
                <w:szCs w:val="20"/>
              </w:rPr>
              <w:t>OPS-003 Child Protection Policy and Code of Conduct</w:t>
            </w:r>
            <w:r w:rsidR="00CA4181">
              <w:rPr>
                <w:sz w:val="20"/>
                <w:szCs w:val="20"/>
              </w:rPr>
              <w:br/>
            </w:r>
            <w:r w:rsidR="00CA4181" w:rsidRPr="009B37DB">
              <w:rPr>
                <w:sz w:val="20"/>
                <w:szCs w:val="20"/>
              </w:rPr>
              <w:t>X:\Policies &amp; Procedures</w:t>
            </w:r>
          </w:p>
          <w:p w14:paraId="7612F4B1" w14:textId="34ABABB0" w:rsidR="004472CE" w:rsidRDefault="004472C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6EA1909" w14:textId="77777777" w:rsidR="004A5880" w:rsidRDefault="004A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9A3A" w14:textId="77777777" w:rsidR="004D17A2" w:rsidRDefault="004D17A2" w:rsidP="004A5880">
      <w:r>
        <w:separator/>
      </w:r>
    </w:p>
  </w:footnote>
  <w:footnote w:type="continuationSeparator" w:id="0">
    <w:p w14:paraId="7800D9F5" w14:textId="77777777" w:rsidR="004D17A2" w:rsidRDefault="004D17A2" w:rsidP="004A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2E0F" w14:textId="77777777" w:rsidR="00316189" w:rsidRDefault="00450381">
    <w:pPr>
      <w:pStyle w:val="Header"/>
    </w:pPr>
    <w:r>
      <w:rPr>
        <w:noProof/>
        <w:lang w:eastAsia="en-AU"/>
      </w:rPr>
      <mc:AlternateContent>
        <mc:Choice Requires="wps">
          <w:drawing>
            <wp:anchor distT="45720" distB="45720" distL="114300" distR="114300" simplePos="0" relativeHeight="251661312" behindDoc="0" locked="0" layoutInCell="1" allowOverlap="1" wp14:anchorId="4F008E12" wp14:editId="56B56A84">
              <wp:simplePos x="0" y="0"/>
              <wp:positionH relativeFrom="column">
                <wp:posOffset>-670560</wp:posOffset>
              </wp:positionH>
              <wp:positionV relativeFrom="paragraph">
                <wp:posOffset>60960</wp:posOffset>
              </wp:positionV>
              <wp:extent cx="3375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4620"/>
                      </a:xfrm>
                      <a:prstGeom prst="rect">
                        <a:avLst/>
                      </a:prstGeom>
                      <a:noFill/>
                      <a:ln w="9525">
                        <a:noFill/>
                        <a:miter lim="800000"/>
                        <a:headEnd/>
                        <a:tailEnd/>
                      </a:ln>
                    </wps:spPr>
                    <wps:txbx>
                      <w:txbxContent>
                        <w:p w14:paraId="6D6C86FC" w14:textId="65F3083A" w:rsidR="00450381" w:rsidRPr="00FF06C2" w:rsidRDefault="002247FE">
                          <w:pPr>
                            <w:rPr>
                              <w:rFonts w:ascii="VAG Rounded" w:hAnsi="VAG Rounded"/>
                              <w:b/>
                              <w:bCs/>
                              <w:color w:val="FFFFFF" w:themeColor="background1"/>
                              <w:sz w:val="40"/>
                            </w:rPr>
                          </w:pPr>
                          <w:r>
                            <w:rPr>
                              <w:rFonts w:ascii="VAG Rounded" w:hAnsi="VAG Rounded"/>
                              <w:b/>
                              <w:bCs/>
                              <w:color w:val="FFFFFF" w:themeColor="background1"/>
                              <w:sz w:val="40"/>
                            </w:rPr>
                            <w:t xml:space="preserve">Child Protection Policy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8E12" id="_x0000_t202" coordsize="21600,21600" o:spt="202" path="m,l,21600r21600,l21600,xe">
              <v:stroke joinstyle="miter"/>
              <v:path gradientshapeok="t" o:connecttype="rect"/>
            </v:shapetype>
            <v:shape id="Text Box 2" o:spid="_x0000_s1026" type="#_x0000_t202" style="position:absolute;margin-left:-52.8pt;margin-top:4.8pt;width:26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" filled="f" stroked="f">
              <v:textbox style="mso-fit-shape-to-text:t">
                <w:txbxContent>
                  <w:p w14:paraId="6D6C86FC" w14:textId="65F3083A" w:rsidR="00450381" w:rsidRPr="00FF06C2" w:rsidRDefault="002247FE">
                    <w:pPr>
                      <w:rPr>
                        <w:rFonts w:ascii="VAG Rounded" w:hAnsi="VAG Rounded"/>
                        <w:b/>
                        <w:bCs/>
                        <w:color w:val="FFFFFF" w:themeColor="background1"/>
                        <w:sz w:val="40"/>
                      </w:rPr>
                    </w:pPr>
                    <w:r>
                      <w:rPr>
                        <w:rFonts w:ascii="VAG Rounded" w:hAnsi="VAG Rounded"/>
                        <w:b/>
                        <w:bCs/>
                        <w:color w:val="FFFFFF" w:themeColor="background1"/>
                        <w:sz w:val="40"/>
                      </w:rPr>
                      <w:t xml:space="preserve">Child Protection Policy </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24862A1B" wp14:editId="4A0A11D8">
          <wp:simplePos x="0" y="0"/>
          <wp:positionH relativeFrom="page">
            <wp:align>left</wp:align>
          </wp:positionH>
          <wp:positionV relativeFrom="paragraph">
            <wp:posOffset>-78105</wp:posOffset>
          </wp:positionV>
          <wp:extent cx="4714875" cy="622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DA Header Colou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4875" cy="622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14:anchorId="7F5B629B" wp14:editId="6FE2DE06">
          <wp:simplePos x="0" y="0"/>
          <wp:positionH relativeFrom="column">
            <wp:posOffset>4048125</wp:posOffset>
          </wp:positionH>
          <wp:positionV relativeFrom="paragraph">
            <wp:posOffset>-278130</wp:posOffset>
          </wp:positionV>
          <wp:extent cx="2438400" cy="95093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A_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950938"/>
                  </a:xfrm>
                  <a:prstGeom prst="rect">
                    <a:avLst/>
                  </a:prstGeom>
                </pic:spPr>
              </pic:pic>
            </a:graphicData>
          </a:graphic>
          <wp14:sizeRelH relativeFrom="page">
            <wp14:pctWidth>0</wp14:pctWidth>
          </wp14:sizeRelH>
          <wp14:sizeRelV relativeFrom="page">
            <wp14:pctHeight>0</wp14:pctHeight>
          </wp14:sizeRelV>
        </wp:anchor>
      </w:drawing>
    </w:r>
  </w:p>
  <w:p w14:paraId="281FEAB7" w14:textId="77777777" w:rsidR="00316189" w:rsidRDefault="00316189">
    <w:pPr>
      <w:pStyle w:val="Header"/>
    </w:pPr>
  </w:p>
  <w:p w14:paraId="6B7C2C38" w14:textId="77777777" w:rsidR="00731A7E" w:rsidRDefault="00731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ACA"/>
    <w:multiLevelType w:val="multilevel"/>
    <w:tmpl w:val="4A5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25AF3"/>
    <w:multiLevelType w:val="multilevel"/>
    <w:tmpl w:val="E440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1060B"/>
    <w:multiLevelType w:val="multilevel"/>
    <w:tmpl w:val="60A64026"/>
    <w:lvl w:ilvl="0">
      <w:start w:val="3"/>
      <w:numFmt w:val="decimal"/>
      <w:lvlText w:val="%1"/>
      <w:lvlJc w:val="left"/>
      <w:pPr>
        <w:ind w:left="837" w:hanging="721"/>
      </w:pPr>
      <w:rPr>
        <w:rFonts w:hint="default"/>
        <w:lang w:val="en-US" w:eastAsia="en-US" w:bidi="en-US"/>
      </w:rPr>
    </w:lvl>
    <w:lvl w:ilvl="1">
      <w:start w:val="1"/>
      <w:numFmt w:val="decimal"/>
      <w:lvlText w:val="%1.%2"/>
      <w:lvlJc w:val="left"/>
      <w:pPr>
        <w:ind w:left="1289" w:hanging="721"/>
      </w:pPr>
      <w:rPr>
        <w:rFonts w:ascii="Arial" w:eastAsia="Arial" w:hAnsi="Arial" w:cs="Arial" w:hint="default"/>
        <w:b/>
        <w:bCs/>
        <w:w w:val="99"/>
        <w:sz w:val="24"/>
        <w:szCs w:val="24"/>
        <w:lang w:val="en-US" w:eastAsia="en-US" w:bidi="en-US"/>
      </w:rPr>
    </w:lvl>
    <w:lvl w:ilvl="2">
      <w:start w:val="1"/>
      <w:numFmt w:val="decimal"/>
      <w:lvlText w:val="%1.%2.%3"/>
      <w:lvlJc w:val="left"/>
      <w:pPr>
        <w:ind w:left="1431" w:hanging="721"/>
      </w:pPr>
      <w:rPr>
        <w:rFonts w:ascii="Arial" w:eastAsia="Arial" w:hAnsi="Arial" w:cs="Arial" w:hint="default"/>
        <w:b/>
        <w:bCs/>
        <w:w w:val="99"/>
        <w:sz w:val="24"/>
        <w:szCs w:val="24"/>
        <w:lang w:val="en-US" w:eastAsia="en-US" w:bidi="en-US"/>
      </w:rPr>
    </w:lvl>
    <w:lvl w:ilvl="3">
      <w:numFmt w:val="bullet"/>
      <w:lvlText w:val="-"/>
      <w:lvlJc w:val="left"/>
      <w:pPr>
        <w:ind w:left="837" w:hanging="361"/>
      </w:pPr>
      <w:rPr>
        <w:rFonts w:ascii="Arial" w:eastAsia="Arial" w:hAnsi="Arial" w:cs="Arial" w:hint="default"/>
        <w:spacing w:val="-28"/>
        <w:w w:val="99"/>
        <w:sz w:val="24"/>
        <w:szCs w:val="24"/>
        <w:lang w:val="en-US" w:eastAsia="en-US" w:bidi="en-US"/>
      </w:rPr>
    </w:lvl>
    <w:lvl w:ilvl="4">
      <w:numFmt w:val="bullet"/>
      <w:lvlText w:val="•"/>
      <w:lvlJc w:val="left"/>
      <w:pPr>
        <w:ind w:left="4496" w:hanging="361"/>
      </w:pPr>
      <w:rPr>
        <w:rFonts w:hint="default"/>
        <w:lang w:val="en-US" w:eastAsia="en-US" w:bidi="en-US"/>
      </w:rPr>
    </w:lvl>
    <w:lvl w:ilvl="5">
      <w:numFmt w:val="bullet"/>
      <w:lvlText w:val="•"/>
      <w:lvlJc w:val="left"/>
      <w:pPr>
        <w:ind w:left="5410" w:hanging="361"/>
      </w:pPr>
      <w:rPr>
        <w:rFonts w:hint="default"/>
        <w:lang w:val="en-US" w:eastAsia="en-US" w:bidi="en-US"/>
      </w:rPr>
    </w:lvl>
    <w:lvl w:ilvl="6">
      <w:numFmt w:val="bullet"/>
      <w:lvlText w:val="•"/>
      <w:lvlJc w:val="left"/>
      <w:pPr>
        <w:ind w:left="6324" w:hanging="361"/>
      </w:pPr>
      <w:rPr>
        <w:rFonts w:hint="default"/>
        <w:lang w:val="en-US" w:eastAsia="en-US" w:bidi="en-US"/>
      </w:rPr>
    </w:lvl>
    <w:lvl w:ilvl="7">
      <w:numFmt w:val="bullet"/>
      <w:lvlText w:val="•"/>
      <w:lvlJc w:val="left"/>
      <w:pPr>
        <w:ind w:left="7238" w:hanging="361"/>
      </w:pPr>
      <w:rPr>
        <w:rFonts w:hint="default"/>
        <w:lang w:val="en-US" w:eastAsia="en-US" w:bidi="en-US"/>
      </w:rPr>
    </w:lvl>
    <w:lvl w:ilvl="8">
      <w:numFmt w:val="bullet"/>
      <w:lvlText w:val="•"/>
      <w:lvlJc w:val="left"/>
      <w:pPr>
        <w:ind w:left="8152" w:hanging="361"/>
      </w:pPr>
      <w:rPr>
        <w:rFonts w:hint="default"/>
        <w:lang w:val="en-US" w:eastAsia="en-US" w:bidi="en-US"/>
      </w:rPr>
    </w:lvl>
  </w:abstractNum>
  <w:abstractNum w:abstractNumId="3" w15:restartNumberingAfterBreak="0">
    <w:nsid w:val="1AD63C00"/>
    <w:multiLevelType w:val="hybridMultilevel"/>
    <w:tmpl w:val="F524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D00AE"/>
    <w:multiLevelType w:val="hybridMultilevel"/>
    <w:tmpl w:val="667CF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15405"/>
    <w:multiLevelType w:val="hybridMultilevel"/>
    <w:tmpl w:val="192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C4202"/>
    <w:multiLevelType w:val="hybridMultilevel"/>
    <w:tmpl w:val="0B0065B4"/>
    <w:lvl w:ilvl="0" w:tplc="E294DDEA">
      <w:start w:val="1"/>
      <w:numFmt w:val="decimal"/>
      <w:lvlText w:val="%1.."/>
      <w:lvlJc w:val="left"/>
      <w:pPr>
        <w:ind w:left="1431" w:hanging="721"/>
      </w:pPr>
      <w:rPr>
        <w:rFonts w:ascii="Arial" w:eastAsia="Arial" w:hAnsi="Arial" w:cs="Arial" w:hint="default"/>
        <w:b/>
        <w:bCs/>
        <w:w w:val="99"/>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D21195"/>
    <w:multiLevelType w:val="hybridMultilevel"/>
    <w:tmpl w:val="484E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413D0"/>
    <w:multiLevelType w:val="multilevel"/>
    <w:tmpl w:val="734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074A0"/>
    <w:multiLevelType w:val="multilevel"/>
    <w:tmpl w:val="F56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667F1"/>
    <w:multiLevelType w:val="multilevel"/>
    <w:tmpl w:val="86108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74566"/>
    <w:multiLevelType w:val="hybridMultilevel"/>
    <w:tmpl w:val="498E55C0"/>
    <w:lvl w:ilvl="0" w:tplc="1BF27BBE">
      <w:numFmt w:val="bullet"/>
      <w:lvlText w:val="-"/>
      <w:lvlJc w:val="left"/>
      <w:pPr>
        <w:ind w:left="837" w:hanging="361"/>
      </w:pPr>
      <w:rPr>
        <w:rFonts w:ascii="Arial" w:eastAsia="Arial" w:hAnsi="Arial" w:cs="Arial" w:hint="default"/>
        <w:spacing w:val="-14"/>
        <w:w w:val="99"/>
        <w:sz w:val="24"/>
        <w:szCs w:val="24"/>
        <w:lang w:val="en-US" w:eastAsia="en-US" w:bidi="en-US"/>
      </w:rPr>
    </w:lvl>
    <w:lvl w:ilvl="1" w:tplc="BAD40AEA">
      <w:numFmt w:val="bullet"/>
      <w:lvlText w:val="•"/>
      <w:lvlJc w:val="left"/>
      <w:pPr>
        <w:ind w:left="1754" w:hanging="361"/>
      </w:pPr>
      <w:rPr>
        <w:rFonts w:hint="default"/>
        <w:lang w:val="en-US" w:eastAsia="en-US" w:bidi="en-US"/>
      </w:rPr>
    </w:lvl>
    <w:lvl w:ilvl="2" w:tplc="22744658">
      <w:numFmt w:val="bullet"/>
      <w:lvlText w:val="•"/>
      <w:lvlJc w:val="left"/>
      <w:pPr>
        <w:ind w:left="2668" w:hanging="361"/>
      </w:pPr>
      <w:rPr>
        <w:rFonts w:hint="default"/>
        <w:lang w:val="en-US" w:eastAsia="en-US" w:bidi="en-US"/>
      </w:rPr>
    </w:lvl>
    <w:lvl w:ilvl="3" w:tplc="EA567CF2">
      <w:numFmt w:val="bullet"/>
      <w:lvlText w:val="•"/>
      <w:lvlJc w:val="left"/>
      <w:pPr>
        <w:ind w:left="3582" w:hanging="361"/>
      </w:pPr>
      <w:rPr>
        <w:rFonts w:hint="default"/>
        <w:lang w:val="en-US" w:eastAsia="en-US" w:bidi="en-US"/>
      </w:rPr>
    </w:lvl>
    <w:lvl w:ilvl="4" w:tplc="F5AC7008">
      <w:numFmt w:val="bullet"/>
      <w:lvlText w:val="•"/>
      <w:lvlJc w:val="left"/>
      <w:pPr>
        <w:ind w:left="4496" w:hanging="361"/>
      </w:pPr>
      <w:rPr>
        <w:rFonts w:hint="default"/>
        <w:lang w:val="en-US" w:eastAsia="en-US" w:bidi="en-US"/>
      </w:rPr>
    </w:lvl>
    <w:lvl w:ilvl="5" w:tplc="5B3C6104">
      <w:numFmt w:val="bullet"/>
      <w:lvlText w:val="•"/>
      <w:lvlJc w:val="left"/>
      <w:pPr>
        <w:ind w:left="5410" w:hanging="361"/>
      </w:pPr>
      <w:rPr>
        <w:rFonts w:hint="default"/>
        <w:lang w:val="en-US" w:eastAsia="en-US" w:bidi="en-US"/>
      </w:rPr>
    </w:lvl>
    <w:lvl w:ilvl="6" w:tplc="668A3F12">
      <w:numFmt w:val="bullet"/>
      <w:lvlText w:val="•"/>
      <w:lvlJc w:val="left"/>
      <w:pPr>
        <w:ind w:left="6324" w:hanging="361"/>
      </w:pPr>
      <w:rPr>
        <w:rFonts w:hint="default"/>
        <w:lang w:val="en-US" w:eastAsia="en-US" w:bidi="en-US"/>
      </w:rPr>
    </w:lvl>
    <w:lvl w:ilvl="7" w:tplc="2196CB8C">
      <w:numFmt w:val="bullet"/>
      <w:lvlText w:val="•"/>
      <w:lvlJc w:val="left"/>
      <w:pPr>
        <w:ind w:left="7238" w:hanging="361"/>
      </w:pPr>
      <w:rPr>
        <w:rFonts w:hint="default"/>
        <w:lang w:val="en-US" w:eastAsia="en-US" w:bidi="en-US"/>
      </w:rPr>
    </w:lvl>
    <w:lvl w:ilvl="8" w:tplc="50F89D6C">
      <w:numFmt w:val="bullet"/>
      <w:lvlText w:val="•"/>
      <w:lvlJc w:val="left"/>
      <w:pPr>
        <w:ind w:left="8152" w:hanging="361"/>
      </w:pPr>
      <w:rPr>
        <w:rFonts w:hint="default"/>
        <w:lang w:val="en-US" w:eastAsia="en-US" w:bidi="en-US"/>
      </w:rPr>
    </w:lvl>
  </w:abstractNum>
  <w:abstractNum w:abstractNumId="12" w15:restartNumberingAfterBreak="0">
    <w:nsid w:val="508B282D"/>
    <w:multiLevelType w:val="hybridMultilevel"/>
    <w:tmpl w:val="C11E16FC"/>
    <w:lvl w:ilvl="0" w:tplc="253483AE">
      <w:start w:val="1"/>
      <w:numFmt w:val="decimal"/>
      <w:lvlText w:val="%1."/>
      <w:lvlJc w:val="left"/>
      <w:pPr>
        <w:ind w:left="1071" w:hanging="361"/>
        <w:jc w:val="right"/>
      </w:pPr>
      <w:rPr>
        <w:rFonts w:hint="default"/>
        <w:spacing w:val="-7"/>
        <w:w w:val="100"/>
        <w:sz w:val="24"/>
        <w:szCs w:val="24"/>
        <w:lang w:val="en-US" w:eastAsia="en-US" w:bidi="en-US"/>
      </w:rPr>
    </w:lvl>
    <w:lvl w:ilvl="1" w:tplc="74F8E0C2">
      <w:numFmt w:val="bullet"/>
      <w:lvlText w:val="•"/>
      <w:lvlJc w:val="left"/>
      <w:pPr>
        <w:ind w:left="1952" w:hanging="361"/>
      </w:pPr>
      <w:rPr>
        <w:rFonts w:hint="default"/>
        <w:lang w:val="en-US" w:eastAsia="en-US" w:bidi="en-US"/>
      </w:rPr>
    </w:lvl>
    <w:lvl w:ilvl="2" w:tplc="FC1A124A">
      <w:numFmt w:val="bullet"/>
      <w:lvlText w:val="•"/>
      <w:lvlJc w:val="left"/>
      <w:pPr>
        <w:ind w:left="2844" w:hanging="361"/>
      </w:pPr>
      <w:rPr>
        <w:rFonts w:hint="default"/>
        <w:lang w:val="en-US" w:eastAsia="en-US" w:bidi="en-US"/>
      </w:rPr>
    </w:lvl>
    <w:lvl w:ilvl="3" w:tplc="FB16263C">
      <w:numFmt w:val="bullet"/>
      <w:lvlText w:val="•"/>
      <w:lvlJc w:val="left"/>
      <w:pPr>
        <w:ind w:left="3736" w:hanging="361"/>
      </w:pPr>
      <w:rPr>
        <w:rFonts w:hint="default"/>
        <w:lang w:val="en-US" w:eastAsia="en-US" w:bidi="en-US"/>
      </w:rPr>
    </w:lvl>
    <w:lvl w:ilvl="4" w:tplc="34040320">
      <w:numFmt w:val="bullet"/>
      <w:lvlText w:val="•"/>
      <w:lvlJc w:val="left"/>
      <w:pPr>
        <w:ind w:left="4628" w:hanging="361"/>
      </w:pPr>
      <w:rPr>
        <w:rFonts w:hint="default"/>
        <w:lang w:val="en-US" w:eastAsia="en-US" w:bidi="en-US"/>
      </w:rPr>
    </w:lvl>
    <w:lvl w:ilvl="5" w:tplc="43E89E6A">
      <w:numFmt w:val="bullet"/>
      <w:lvlText w:val="•"/>
      <w:lvlJc w:val="left"/>
      <w:pPr>
        <w:ind w:left="5520" w:hanging="361"/>
      </w:pPr>
      <w:rPr>
        <w:rFonts w:hint="default"/>
        <w:lang w:val="en-US" w:eastAsia="en-US" w:bidi="en-US"/>
      </w:rPr>
    </w:lvl>
    <w:lvl w:ilvl="6" w:tplc="CF741050">
      <w:numFmt w:val="bullet"/>
      <w:lvlText w:val="•"/>
      <w:lvlJc w:val="left"/>
      <w:pPr>
        <w:ind w:left="6412" w:hanging="361"/>
      </w:pPr>
      <w:rPr>
        <w:rFonts w:hint="default"/>
        <w:lang w:val="en-US" w:eastAsia="en-US" w:bidi="en-US"/>
      </w:rPr>
    </w:lvl>
    <w:lvl w:ilvl="7" w:tplc="180CCD22">
      <w:numFmt w:val="bullet"/>
      <w:lvlText w:val="•"/>
      <w:lvlJc w:val="left"/>
      <w:pPr>
        <w:ind w:left="7304" w:hanging="361"/>
      </w:pPr>
      <w:rPr>
        <w:rFonts w:hint="default"/>
        <w:lang w:val="en-US" w:eastAsia="en-US" w:bidi="en-US"/>
      </w:rPr>
    </w:lvl>
    <w:lvl w:ilvl="8" w:tplc="2F949E80">
      <w:numFmt w:val="bullet"/>
      <w:lvlText w:val="•"/>
      <w:lvlJc w:val="left"/>
      <w:pPr>
        <w:ind w:left="8196" w:hanging="361"/>
      </w:pPr>
      <w:rPr>
        <w:rFonts w:hint="default"/>
        <w:lang w:val="en-US" w:eastAsia="en-US" w:bidi="en-US"/>
      </w:rPr>
    </w:lvl>
  </w:abstractNum>
  <w:abstractNum w:abstractNumId="13" w15:restartNumberingAfterBreak="0">
    <w:nsid w:val="5D166AD1"/>
    <w:multiLevelType w:val="multilevel"/>
    <w:tmpl w:val="61E6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3B6B24"/>
    <w:multiLevelType w:val="multilevel"/>
    <w:tmpl w:val="B82CF49A"/>
    <w:lvl w:ilvl="0">
      <w:start w:val="1"/>
      <w:numFmt w:val="decimal"/>
      <w:pStyle w:val="Heading1"/>
      <w:lvlText w:val="%1.0"/>
      <w:lvlJc w:val="left"/>
      <w:pPr>
        <w:ind w:left="622"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1D678D"/>
    <w:multiLevelType w:val="hybridMultilevel"/>
    <w:tmpl w:val="8D94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956AB"/>
    <w:multiLevelType w:val="hybridMultilevel"/>
    <w:tmpl w:val="32A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E6167"/>
    <w:multiLevelType w:val="hybridMultilevel"/>
    <w:tmpl w:val="E332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A4F7A"/>
    <w:multiLevelType w:val="hybridMultilevel"/>
    <w:tmpl w:val="8FC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94E08"/>
    <w:multiLevelType w:val="multilevel"/>
    <w:tmpl w:val="B140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2"/>
  </w:num>
  <w:num w:numId="5">
    <w:abstractNumId w:val="6"/>
  </w:num>
  <w:num w:numId="6">
    <w:abstractNumId w:val="11"/>
  </w:num>
  <w:num w:numId="7">
    <w:abstractNumId w:val="14"/>
    <w:lvlOverride w:ilvl="0">
      <w:startOverride w:val="4"/>
    </w:lvlOverride>
    <w:lvlOverride w:ilvl="1">
      <w:startOverride w:val="6"/>
    </w:lvlOverride>
  </w:num>
  <w:num w:numId="8">
    <w:abstractNumId w:val="0"/>
  </w:num>
  <w:num w:numId="9">
    <w:abstractNumId w:val="10"/>
  </w:num>
  <w:num w:numId="10">
    <w:abstractNumId w:val="9"/>
  </w:num>
  <w:num w:numId="11">
    <w:abstractNumId w:val="19"/>
  </w:num>
  <w:num w:numId="12">
    <w:abstractNumId w:val="8"/>
  </w:num>
  <w:num w:numId="13">
    <w:abstractNumId w:val="13"/>
  </w:num>
  <w:num w:numId="14">
    <w:abstractNumId w:val="1"/>
  </w:num>
  <w:num w:numId="15">
    <w:abstractNumId w:val="5"/>
  </w:num>
  <w:num w:numId="16">
    <w:abstractNumId w:val="3"/>
  </w:num>
  <w:num w:numId="17">
    <w:abstractNumId w:val="16"/>
  </w:num>
  <w:num w:numId="18">
    <w:abstractNumId w:val="7"/>
  </w:num>
  <w:num w:numId="19">
    <w:abstractNumId w:val="15"/>
  </w:num>
  <w:num w:numId="20">
    <w:abstractNumId w:val="17"/>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8E"/>
    <w:rsid w:val="00002A76"/>
    <w:rsid w:val="000036E9"/>
    <w:rsid w:val="00004313"/>
    <w:rsid w:val="0000749B"/>
    <w:rsid w:val="0001732C"/>
    <w:rsid w:val="000231EB"/>
    <w:rsid w:val="00033495"/>
    <w:rsid w:val="00035D6F"/>
    <w:rsid w:val="00042B19"/>
    <w:rsid w:val="00043AFE"/>
    <w:rsid w:val="0005143A"/>
    <w:rsid w:val="00057569"/>
    <w:rsid w:val="000638E6"/>
    <w:rsid w:val="00072CA5"/>
    <w:rsid w:val="000733D4"/>
    <w:rsid w:val="00084A51"/>
    <w:rsid w:val="000869FC"/>
    <w:rsid w:val="00092F98"/>
    <w:rsid w:val="00093B19"/>
    <w:rsid w:val="000A53E6"/>
    <w:rsid w:val="000C4F21"/>
    <w:rsid w:val="000D3A28"/>
    <w:rsid w:val="000E020E"/>
    <w:rsid w:val="000E08D6"/>
    <w:rsid w:val="000E261F"/>
    <w:rsid w:val="000E6274"/>
    <w:rsid w:val="000E7F7A"/>
    <w:rsid w:val="000F5503"/>
    <w:rsid w:val="00100F79"/>
    <w:rsid w:val="00104991"/>
    <w:rsid w:val="00123C47"/>
    <w:rsid w:val="00125FF4"/>
    <w:rsid w:val="001313B4"/>
    <w:rsid w:val="00134F05"/>
    <w:rsid w:val="00135298"/>
    <w:rsid w:val="00137427"/>
    <w:rsid w:val="00142D57"/>
    <w:rsid w:val="001469E9"/>
    <w:rsid w:val="00150156"/>
    <w:rsid w:val="00150716"/>
    <w:rsid w:val="00156FE7"/>
    <w:rsid w:val="00164D73"/>
    <w:rsid w:val="00166D3E"/>
    <w:rsid w:val="0017787D"/>
    <w:rsid w:val="00183B08"/>
    <w:rsid w:val="00194E96"/>
    <w:rsid w:val="00197867"/>
    <w:rsid w:val="001C7888"/>
    <w:rsid w:val="001D3E83"/>
    <w:rsid w:val="001E0EF3"/>
    <w:rsid w:val="001E390F"/>
    <w:rsid w:val="001E544F"/>
    <w:rsid w:val="001E7AB5"/>
    <w:rsid w:val="001F3402"/>
    <w:rsid w:val="001F3B50"/>
    <w:rsid w:val="001F53A1"/>
    <w:rsid w:val="001F671D"/>
    <w:rsid w:val="001F6DFD"/>
    <w:rsid w:val="00201CAB"/>
    <w:rsid w:val="00203A8D"/>
    <w:rsid w:val="00204854"/>
    <w:rsid w:val="002175B3"/>
    <w:rsid w:val="002247FE"/>
    <w:rsid w:val="00227344"/>
    <w:rsid w:val="00233B6D"/>
    <w:rsid w:val="00237D99"/>
    <w:rsid w:val="002433C3"/>
    <w:rsid w:val="0024496B"/>
    <w:rsid w:val="00245E8A"/>
    <w:rsid w:val="00252D99"/>
    <w:rsid w:val="00262561"/>
    <w:rsid w:val="00272CF1"/>
    <w:rsid w:val="00284DB4"/>
    <w:rsid w:val="00292EC5"/>
    <w:rsid w:val="002950ED"/>
    <w:rsid w:val="002A03BE"/>
    <w:rsid w:val="002A6C80"/>
    <w:rsid w:val="002B2982"/>
    <w:rsid w:val="002B7CB7"/>
    <w:rsid w:val="002C58CD"/>
    <w:rsid w:val="002D310E"/>
    <w:rsid w:val="002D72D6"/>
    <w:rsid w:val="002E20C6"/>
    <w:rsid w:val="002E3FA8"/>
    <w:rsid w:val="002E7E76"/>
    <w:rsid w:val="002F4C7B"/>
    <w:rsid w:val="002F6842"/>
    <w:rsid w:val="00305484"/>
    <w:rsid w:val="0031209C"/>
    <w:rsid w:val="00316189"/>
    <w:rsid w:val="003227EB"/>
    <w:rsid w:val="00327CEE"/>
    <w:rsid w:val="0033004E"/>
    <w:rsid w:val="00345A38"/>
    <w:rsid w:val="0034646B"/>
    <w:rsid w:val="00351827"/>
    <w:rsid w:val="00352C4D"/>
    <w:rsid w:val="00360800"/>
    <w:rsid w:val="00361559"/>
    <w:rsid w:val="00371631"/>
    <w:rsid w:val="003737C0"/>
    <w:rsid w:val="003742BD"/>
    <w:rsid w:val="0037529D"/>
    <w:rsid w:val="00385F73"/>
    <w:rsid w:val="00391DA6"/>
    <w:rsid w:val="003954F7"/>
    <w:rsid w:val="003B2B1D"/>
    <w:rsid w:val="003B4DDF"/>
    <w:rsid w:val="003C3120"/>
    <w:rsid w:val="003C3B2E"/>
    <w:rsid w:val="003C54B5"/>
    <w:rsid w:val="003F2C90"/>
    <w:rsid w:val="00401BA2"/>
    <w:rsid w:val="004039E3"/>
    <w:rsid w:val="00403E39"/>
    <w:rsid w:val="004326F7"/>
    <w:rsid w:val="00434B1C"/>
    <w:rsid w:val="004403BD"/>
    <w:rsid w:val="004430DE"/>
    <w:rsid w:val="00444795"/>
    <w:rsid w:val="004472CE"/>
    <w:rsid w:val="00450381"/>
    <w:rsid w:val="00451B5E"/>
    <w:rsid w:val="0045490D"/>
    <w:rsid w:val="00466C11"/>
    <w:rsid w:val="00483DA5"/>
    <w:rsid w:val="004A43DF"/>
    <w:rsid w:val="004A5880"/>
    <w:rsid w:val="004A77D8"/>
    <w:rsid w:val="004C05C2"/>
    <w:rsid w:val="004C50F3"/>
    <w:rsid w:val="004D17A2"/>
    <w:rsid w:val="004E255C"/>
    <w:rsid w:val="004E7AB6"/>
    <w:rsid w:val="004F5D0E"/>
    <w:rsid w:val="00513469"/>
    <w:rsid w:val="0051541C"/>
    <w:rsid w:val="00516366"/>
    <w:rsid w:val="0053025B"/>
    <w:rsid w:val="0053299C"/>
    <w:rsid w:val="00535D9C"/>
    <w:rsid w:val="00543F46"/>
    <w:rsid w:val="00551FE0"/>
    <w:rsid w:val="00566297"/>
    <w:rsid w:val="0058582D"/>
    <w:rsid w:val="00586287"/>
    <w:rsid w:val="00586961"/>
    <w:rsid w:val="00591A0E"/>
    <w:rsid w:val="0059559D"/>
    <w:rsid w:val="005A2500"/>
    <w:rsid w:val="005C381D"/>
    <w:rsid w:val="005C465E"/>
    <w:rsid w:val="005C5ED7"/>
    <w:rsid w:val="005D6266"/>
    <w:rsid w:val="005E46E0"/>
    <w:rsid w:val="00603C97"/>
    <w:rsid w:val="00604698"/>
    <w:rsid w:val="00605892"/>
    <w:rsid w:val="00605A9B"/>
    <w:rsid w:val="00606F89"/>
    <w:rsid w:val="00615DBD"/>
    <w:rsid w:val="00635868"/>
    <w:rsid w:val="00636448"/>
    <w:rsid w:val="00641281"/>
    <w:rsid w:val="006545E7"/>
    <w:rsid w:val="00654D37"/>
    <w:rsid w:val="0065654C"/>
    <w:rsid w:val="00656814"/>
    <w:rsid w:val="0066073D"/>
    <w:rsid w:val="00660852"/>
    <w:rsid w:val="00661897"/>
    <w:rsid w:val="00667E15"/>
    <w:rsid w:val="0067145A"/>
    <w:rsid w:val="006716AF"/>
    <w:rsid w:val="00682809"/>
    <w:rsid w:val="006873C9"/>
    <w:rsid w:val="00693626"/>
    <w:rsid w:val="00696975"/>
    <w:rsid w:val="006A217B"/>
    <w:rsid w:val="006A2E18"/>
    <w:rsid w:val="006A7309"/>
    <w:rsid w:val="006B26B2"/>
    <w:rsid w:val="006B58D0"/>
    <w:rsid w:val="006C1D77"/>
    <w:rsid w:val="006C66BC"/>
    <w:rsid w:val="006D5BEE"/>
    <w:rsid w:val="006D5CD2"/>
    <w:rsid w:val="006E4B6C"/>
    <w:rsid w:val="007025B6"/>
    <w:rsid w:val="0071360B"/>
    <w:rsid w:val="00715F3E"/>
    <w:rsid w:val="00723374"/>
    <w:rsid w:val="007302A0"/>
    <w:rsid w:val="00731A7E"/>
    <w:rsid w:val="00744EFD"/>
    <w:rsid w:val="00753781"/>
    <w:rsid w:val="00755683"/>
    <w:rsid w:val="007700BA"/>
    <w:rsid w:val="00773BDF"/>
    <w:rsid w:val="0078428A"/>
    <w:rsid w:val="00794797"/>
    <w:rsid w:val="00795583"/>
    <w:rsid w:val="007A01C6"/>
    <w:rsid w:val="007A1595"/>
    <w:rsid w:val="007A54F1"/>
    <w:rsid w:val="007B3BD4"/>
    <w:rsid w:val="007B6823"/>
    <w:rsid w:val="007B6A70"/>
    <w:rsid w:val="007C07D5"/>
    <w:rsid w:val="007C7C21"/>
    <w:rsid w:val="007D133F"/>
    <w:rsid w:val="007D5D33"/>
    <w:rsid w:val="007D78DF"/>
    <w:rsid w:val="007F17D5"/>
    <w:rsid w:val="007F27D8"/>
    <w:rsid w:val="007F6556"/>
    <w:rsid w:val="00806E1F"/>
    <w:rsid w:val="008175F4"/>
    <w:rsid w:val="008207BD"/>
    <w:rsid w:val="00823C18"/>
    <w:rsid w:val="00827ECA"/>
    <w:rsid w:val="00832349"/>
    <w:rsid w:val="00836E2D"/>
    <w:rsid w:val="008372C5"/>
    <w:rsid w:val="00846AFE"/>
    <w:rsid w:val="00847931"/>
    <w:rsid w:val="00850EB6"/>
    <w:rsid w:val="008520B9"/>
    <w:rsid w:val="0085349F"/>
    <w:rsid w:val="008607FE"/>
    <w:rsid w:val="008867C6"/>
    <w:rsid w:val="00893234"/>
    <w:rsid w:val="008A1647"/>
    <w:rsid w:val="008A34DE"/>
    <w:rsid w:val="008A35AE"/>
    <w:rsid w:val="008A3C51"/>
    <w:rsid w:val="008C0924"/>
    <w:rsid w:val="008C5ED2"/>
    <w:rsid w:val="008D0323"/>
    <w:rsid w:val="008D2811"/>
    <w:rsid w:val="008E15D4"/>
    <w:rsid w:val="008F4E03"/>
    <w:rsid w:val="008F588A"/>
    <w:rsid w:val="008F6CBA"/>
    <w:rsid w:val="0091322C"/>
    <w:rsid w:val="009229B1"/>
    <w:rsid w:val="00925080"/>
    <w:rsid w:val="00931B73"/>
    <w:rsid w:val="00934F85"/>
    <w:rsid w:val="00935A4A"/>
    <w:rsid w:val="009455BE"/>
    <w:rsid w:val="0094790B"/>
    <w:rsid w:val="00967752"/>
    <w:rsid w:val="00973FAD"/>
    <w:rsid w:val="00980BD7"/>
    <w:rsid w:val="00992AE0"/>
    <w:rsid w:val="009A2DFD"/>
    <w:rsid w:val="009A697B"/>
    <w:rsid w:val="009B1F9F"/>
    <w:rsid w:val="009C1AD4"/>
    <w:rsid w:val="009C5B72"/>
    <w:rsid w:val="009E0D67"/>
    <w:rsid w:val="009E3EEB"/>
    <w:rsid w:val="009F0526"/>
    <w:rsid w:val="00A0130E"/>
    <w:rsid w:val="00A046B8"/>
    <w:rsid w:val="00A10FF2"/>
    <w:rsid w:val="00A13FB0"/>
    <w:rsid w:val="00A20E54"/>
    <w:rsid w:val="00A2609E"/>
    <w:rsid w:val="00A27D55"/>
    <w:rsid w:val="00A4115B"/>
    <w:rsid w:val="00A4288E"/>
    <w:rsid w:val="00A53B98"/>
    <w:rsid w:val="00A555D1"/>
    <w:rsid w:val="00A66700"/>
    <w:rsid w:val="00A714F9"/>
    <w:rsid w:val="00A821F0"/>
    <w:rsid w:val="00A839E6"/>
    <w:rsid w:val="00A8660B"/>
    <w:rsid w:val="00A87706"/>
    <w:rsid w:val="00A87E1A"/>
    <w:rsid w:val="00AB005A"/>
    <w:rsid w:val="00AB01DA"/>
    <w:rsid w:val="00AC4F58"/>
    <w:rsid w:val="00AD4C43"/>
    <w:rsid w:val="00AD4FBA"/>
    <w:rsid w:val="00AF2690"/>
    <w:rsid w:val="00B12401"/>
    <w:rsid w:val="00B22465"/>
    <w:rsid w:val="00B25D53"/>
    <w:rsid w:val="00B27A71"/>
    <w:rsid w:val="00B27FC5"/>
    <w:rsid w:val="00B32895"/>
    <w:rsid w:val="00B41A97"/>
    <w:rsid w:val="00B50839"/>
    <w:rsid w:val="00B51455"/>
    <w:rsid w:val="00B62020"/>
    <w:rsid w:val="00B71C81"/>
    <w:rsid w:val="00BA1E98"/>
    <w:rsid w:val="00BB256C"/>
    <w:rsid w:val="00BB3638"/>
    <w:rsid w:val="00BC1D45"/>
    <w:rsid w:val="00BC7EE2"/>
    <w:rsid w:val="00BD27D5"/>
    <w:rsid w:val="00BD35CD"/>
    <w:rsid w:val="00BD7C24"/>
    <w:rsid w:val="00C0204E"/>
    <w:rsid w:val="00C054EB"/>
    <w:rsid w:val="00C056EE"/>
    <w:rsid w:val="00C435BE"/>
    <w:rsid w:val="00C4777E"/>
    <w:rsid w:val="00C52832"/>
    <w:rsid w:val="00C55028"/>
    <w:rsid w:val="00C621FB"/>
    <w:rsid w:val="00C65A5F"/>
    <w:rsid w:val="00C71C38"/>
    <w:rsid w:val="00C73E6A"/>
    <w:rsid w:val="00C75557"/>
    <w:rsid w:val="00C94672"/>
    <w:rsid w:val="00CA4181"/>
    <w:rsid w:val="00CC5D36"/>
    <w:rsid w:val="00CC67FE"/>
    <w:rsid w:val="00CC7961"/>
    <w:rsid w:val="00CD522E"/>
    <w:rsid w:val="00CE75CB"/>
    <w:rsid w:val="00CF2B69"/>
    <w:rsid w:val="00CF5882"/>
    <w:rsid w:val="00CF5A9E"/>
    <w:rsid w:val="00D002DC"/>
    <w:rsid w:val="00D02A9D"/>
    <w:rsid w:val="00D02F4C"/>
    <w:rsid w:val="00D04767"/>
    <w:rsid w:val="00D052B0"/>
    <w:rsid w:val="00D11865"/>
    <w:rsid w:val="00D11E23"/>
    <w:rsid w:val="00D20E6F"/>
    <w:rsid w:val="00D25C58"/>
    <w:rsid w:val="00D30198"/>
    <w:rsid w:val="00D40357"/>
    <w:rsid w:val="00D40514"/>
    <w:rsid w:val="00D51355"/>
    <w:rsid w:val="00D52260"/>
    <w:rsid w:val="00D57ED5"/>
    <w:rsid w:val="00D57F7A"/>
    <w:rsid w:val="00D6406F"/>
    <w:rsid w:val="00D640A2"/>
    <w:rsid w:val="00D64A21"/>
    <w:rsid w:val="00D64D8D"/>
    <w:rsid w:val="00D73CFF"/>
    <w:rsid w:val="00D7572E"/>
    <w:rsid w:val="00D84265"/>
    <w:rsid w:val="00D9251C"/>
    <w:rsid w:val="00DA070C"/>
    <w:rsid w:val="00DA7217"/>
    <w:rsid w:val="00DA7568"/>
    <w:rsid w:val="00DC3A11"/>
    <w:rsid w:val="00DD07FF"/>
    <w:rsid w:val="00DD0A37"/>
    <w:rsid w:val="00DD37A9"/>
    <w:rsid w:val="00DD5B6A"/>
    <w:rsid w:val="00DE50DA"/>
    <w:rsid w:val="00DF4D62"/>
    <w:rsid w:val="00DF6DB6"/>
    <w:rsid w:val="00E14012"/>
    <w:rsid w:val="00E15F00"/>
    <w:rsid w:val="00E164FE"/>
    <w:rsid w:val="00E244D7"/>
    <w:rsid w:val="00E2708A"/>
    <w:rsid w:val="00E32AD7"/>
    <w:rsid w:val="00E34407"/>
    <w:rsid w:val="00E43793"/>
    <w:rsid w:val="00E55EFE"/>
    <w:rsid w:val="00E60D87"/>
    <w:rsid w:val="00E61AD0"/>
    <w:rsid w:val="00E77F79"/>
    <w:rsid w:val="00E80EA0"/>
    <w:rsid w:val="00E90600"/>
    <w:rsid w:val="00E90C4B"/>
    <w:rsid w:val="00E96A76"/>
    <w:rsid w:val="00E97328"/>
    <w:rsid w:val="00E9744F"/>
    <w:rsid w:val="00E97CF1"/>
    <w:rsid w:val="00EA3901"/>
    <w:rsid w:val="00EA75BF"/>
    <w:rsid w:val="00EB244E"/>
    <w:rsid w:val="00EB3FDF"/>
    <w:rsid w:val="00EB5E07"/>
    <w:rsid w:val="00EC210A"/>
    <w:rsid w:val="00ED3DD8"/>
    <w:rsid w:val="00ED7398"/>
    <w:rsid w:val="00EE2F82"/>
    <w:rsid w:val="00EF2D25"/>
    <w:rsid w:val="00F01EE5"/>
    <w:rsid w:val="00F0410C"/>
    <w:rsid w:val="00F0454C"/>
    <w:rsid w:val="00F20EB7"/>
    <w:rsid w:val="00F22296"/>
    <w:rsid w:val="00F25900"/>
    <w:rsid w:val="00F36CD2"/>
    <w:rsid w:val="00F41AE8"/>
    <w:rsid w:val="00F465D3"/>
    <w:rsid w:val="00F60607"/>
    <w:rsid w:val="00F64751"/>
    <w:rsid w:val="00F66976"/>
    <w:rsid w:val="00F6776C"/>
    <w:rsid w:val="00F7569A"/>
    <w:rsid w:val="00F80568"/>
    <w:rsid w:val="00FA5E64"/>
    <w:rsid w:val="00FB0DFB"/>
    <w:rsid w:val="00FB1A39"/>
    <w:rsid w:val="00FC1A1D"/>
    <w:rsid w:val="00FC2BAD"/>
    <w:rsid w:val="00FC3F13"/>
    <w:rsid w:val="00FC5258"/>
    <w:rsid w:val="00FC52B0"/>
    <w:rsid w:val="00FC718D"/>
    <w:rsid w:val="00FC7512"/>
    <w:rsid w:val="00FD7623"/>
    <w:rsid w:val="00FE0B14"/>
    <w:rsid w:val="00FE2C03"/>
    <w:rsid w:val="00FE2ED1"/>
    <w:rsid w:val="00FE33B7"/>
    <w:rsid w:val="00FE4161"/>
    <w:rsid w:val="00FE5B32"/>
    <w:rsid w:val="00FF06C2"/>
    <w:rsid w:val="00FF1D64"/>
    <w:rsid w:val="00FF7A1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601B"/>
  <w15:chartTrackingRefBased/>
  <w15:docId w15:val="{150D7669-4AED-423B-9768-2889D8E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3025B"/>
    <w:pPr>
      <w:keepNext/>
      <w:keepLines/>
      <w:numPr>
        <w:numId w:val="1"/>
      </w:numPr>
      <w:spacing w:before="240" w:after="120" w:line="259" w:lineRule="auto"/>
      <w:ind w:left="480"/>
      <w:outlineLvl w:val="0"/>
    </w:pPr>
    <w:rPr>
      <w:rFonts w:ascii="VAG Rounded" w:eastAsiaTheme="majorEastAsia" w:hAnsi="VAG Rounded" w:cstheme="majorBidi"/>
      <w:b/>
      <w:color w:val="000000" w:themeColor="text1"/>
      <w:sz w:val="28"/>
      <w:szCs w:val="28"/>
      <w:lang w:eastAsia="en-US"/>
    </w:rPr>
  </w:style>
  <w:style w:type="paragraph" w:styleId="Heading2">
    <w:name w:val="heading 2"/>
    <w:basedOn w:val="Normal"/>
    <w:next w:val="Normal"/>
    <w:link w:val="Heading2Char"/>
    <w:uiPriority w:val="9"/>
    <w:qFormat/>
    <w:rsid w:val="00345A38"/>
    <w:pPr>
      <w:keepNext/>
      <w:spacing w:before="120" w:after="120"/>
      <w:outlineLvl w:val="1"/>
    </w:pPr>
    <w:rPr>
      <w:rFonts w:ascii="VAG Rounded" w:hAnsi="VAG Rounded" w:cs="Arial"/>
      <w:b/>
      <w:bCs/>
      <w:iCs/>
      <w:sz w:val="26"/>
      <w:szCs w:val="26"/>
      <w:lang w:eastAsia="en-US"/>
    </w:rPr>
  </w:style>
  <w:style w:type="paragraph" w:styleId="Heading3">
    <w:name w:val="heading 3"/>
    <w:basedOn w:val="Normal"/>
    <w:next w:val="Normal"/>
    <w:link w:val="Heading3Char"/>
    <w:uiPriority w:val="9"/>
    <w:unhideWhenUsed/>
    <w:qFormat/>
    <w:rsid w:val="00345A38"/>
    <w:pPr>
      <w:spacing w:before="120" w:after="120" w:line="260" w:lineRule="atLeast"/>
      <w:outlineLvl w:val="2"/>
    </w:pPr>
    <w:rPr>
      <w:rFonts w:ascii="Arial" w:eastAsiaTheme="minorHAnsi" w:hAnsi="Arial" w:cs="Arial"/>
      <w:b/>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6AF"/>
    <w:rPr>
      <w:color w:val="0000FF"/>
      <w:u w:val="single"/>
    </w:rPr>
  </w:style>
  <w:style w:type="paragraph" w:styleId="NormalWeb">
    <w:name w:val="Normal (Web)"/>
    <w:basedOn w:val="Normal"/>
    <w:uiPriority w:val="99"/>
    <w:unhideWhenUsed/>
    <w:rsid w:val="00D640A2"/>
    <w:pPr>
      <w:spacing w:before="100" w:beforeAutospacing="1" w:after="100" w:afterAutospacing="1"/>
    </w:pPr>
    <w:rPr>
      <w:lang w:eastAsia="en-AU"/>
    </w:rPr>
  </w:style>
  <w:style w:type="paragraph" w:styleId="ListParagraph">
    <w:name w:val="List Paragraph"/>
    <w:basedOn w:val="Normal"/>
    <w:uiPriority w:val="34"/>
    <w:qFormat/>
    <w:rsid w:val="001F6DFD"/>
    <w:pPr>
      <w:spacing w:after="160" w:line="259" w:lineRule="auto"/>
      <w:ind w:left="720"/>
      <w:contextualSpacing/>
    </w:pPr>
    <w:rPr>
      <w:rFonts w:ascii="Arial" w:eastAsiaTheme="minorHAnsi" w:hAnsi="Arial" w:cstheme="minorBidi"/>
      <w:szCs w:val="22"/>
      <w:lang w:eastAsia="en-US"/>
    </w:rPr>
  </w:style>
  <w:style w:type="character" w:styleId="Strong">
    <w:name w:val="Strong"/>
    <w:uiPriority w:val="22"/>
    <w:qFormat/>
    <w:rsid w:val="00345A38"/>
  </w:style>
  <w:style w:type="table" w:styleId="TableGrid">
    <w:name w:val="Table Grid"/>
    <w:basedOn w:val="TableNormal"/>
    <w:uiPriority w:val="39"/>
    <w:rsid w:val="00C4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880"/>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4A5880"/>
  </w:style>
  <w:style w:type="paragraph" w:styleId="Footer">
    <w:name w:val="footer"/>
    <w:basedOn w:val="Normal"/>
    <w:link w:val="FooterChar"/>
    <w:uiPriority w:val="99"/>
    <w:unhideWhenUsed/>
    <w:rsid w:val="004A5880"/>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4A5880"/>
  </w:style>
  <w:style w:type="paragraph" w:styleId="BalloonText">
    <w:name w:val="Balloon Text"/>
    <w:basedOn w:val="Normal"/>
    <w:link w:val="BalloonTextChar"/>
    <w:uiPriority w:val="99"/>
    <w:semiHidden/>
    <w:unhideWhenUsed/>
    <w:rsid w:val="00671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5A"/>
    <w:rPr>
      <w:rFonts w:ascii="Segoe UI" w:hAnsi="Segoe UI" w:cs="Segoe UI"/>
      <w:sz w:val="18"/>
      <w:szCs w:val="18"/>
    </w:rPr>
  </w:style>
  <w:style w:type="table" w:styleId="TableGridLight">
    <w:name w:val="Grid Table Light"/>
    <w:basedOn w:val="TableNormal"/>
    <w:uiPriority w:val="40"/>
    <w:rsid w:val="00730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45A38"/>
    <w:rPr>
      <w:rFonts w:ascii="VAG Rounded" w:eastAsia="Times New Roman" w:hAnsi="VAG Rounded" w:cs="Arial"/>
      <w:b/>
      <w:bCs/>
      <w:iCs/>
      <w:sz w:val="26"/>
      <w:szCs w:val="26"/>
    </w:rPr>
  </w:style>
  <w:style w:type="character" w:styleId="CommentReference">
    <w:name w:val="annotation reference"/>
    <w:basedOn w:val="DefaultParagraphFont"/>
    <w:uiPriority w:val="99"/>
    <w:semiHidden/>
    <w:unhideWhenUsed/>
    <w:rsid w:val="009455BE"/>
    <w:rPr>
      <w:sz w:val="16"/>
      <w:szCs w:val="16"/>
    </w:rPr>
  </w:style>
  <w:style w:type="paragraph" w:styleId="CommentText">
    <w:name w:val="annotation text"/>
    <w:basedOn w:val="Normal"/>
    <w:link w:val="CommentTextChar"/>
    <w:uiPriority w:val="99"/>
    <w:unhideWhenUsed/>
    <w:rsid w:val="009455BE"/>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9455BE"/>
    <w:rPr>
      <w:sz w:val="20"/>
      <w:szCs w:val="20"/>
    </w:rPr>
  </w:style>
  <w:style w:type="paragraph" w:styleId="CommentSubject">
    <w:name w:val="annotation subject"/>
    <w:basedOn w:val="CommentText"/>
    <w:next w:val="CommentText"/>
    <w:link w:val="CommentSubjectChar"/>
    <w:uiPriority w:val="99"/>
    <w:semiHidden/>
    <w:unhideWhenUsed/>
    <w:rsid w:val="009455BE"/>
    <w:rPr>
      <w:b/>
      <w:bCs/>
    </w:rPr>
  </w:style>
  <w:style w:type="character" w:customStyle="1" w:styleId="CommentSubjectChar">
    <w:name w:val="Comment Subject Char"/>
    <w:basedOn w:val="CommentTextChar"/>
    <w:link w:val="CommentSubject"/>
    <w:uiPriority w:val="99"/>
    <w:semiHidden/>
    <w:rsid w:val="009455BE"/>
    <w:rPr>
      <w:b/>
      <w:bCs/>
      <w:sz w:val="20"/>
      <w:szCs w:val="20"/>
    </w:rPr>
  </w:style>
  <w:style w:type="character" w:customStyle="1" w:styleId="Heading1Char">
    <w:name w:val="Heading 1 Char"/>
    <w:basedOn w:val="DefaultParagraphFont"/>
    <w:link w:val="Heading1"/>
    <w:uiPriority w:val="9"/>
    <w:rsid w:val="0053025B"/>
    <w:rPr>
      <w:rFonts w:ascii="VAG Rounded" w:eastAsiaTheme="majorEastAsia" w:hAnsi="VAG Rounded" w:cstheme="majorBidi"/>
      <w:b/>
      <w:color w:val="000000" w:themeColor="text1"/>
      <w:sz w:val="28"/>
      <w:szCs w:val="28"/>
    </w:rPr>
  </w:style>
  <w:style w:type="character" w:customStyle="1" w:styleId="Heading3Char">
    <w:name w:val="Heading 3 Char"/>
    <w:basedOn w:val="DefaultParagraphFont"/>
    <w:link w:val="Heading3"/>
    <w:uiPriority w:val="9"/>
    <w:rsid w:val="00345A38"/>
    <w:rPr>
      <w:rFonts w:ascii="Arial" w:hAnsi="Arial" w:cs="Arial"/>
      <w:b/>
      <w:color w:val="000000"/>
      <w:sz w:val="24"/>
    </w:rPr>
  </w:style>
  <w:style w:type="character" w:styleId="SubtleEmphasis">
    <w:name w:val="Subtle Emphasis"/>
    <w:basedOn w:val="DefaultParagraphFont"/>
    <w:uiPriority w:val="19"/>
    <w:qFormat/>
    <w:rsid w:val="00DC3A11"/>
    <w:rPr>
      <w:i/>
      <w:iCs/>
      <w:color w:val="404040" w:themeColor="text1" w:themeTint="BF"/>
    </w:rPr>
  </w:style>
  <w:style w:type="character" w:styleId="Emphasis">
    <w:name w:val="Emphasis"/>
    <w:uiPriority w:val="20"/>
    <w:qFormat/>
    <w:rsid w:val="00DF4D62"/>
    <w:rPr>
      <w:i/>
      <w:iCs/>
    </w:rPr>
  </w:style>
  <w:style w:type="paragraph" w:styleId="Salutation">
    <w:name w:val="Salutation"/>
    <w:basedOn w:val="Normal"/>
    <w:next w:val="Signature"/>
    <w:link w:val="SalutationChar"/>
    <w:rsid w:val="00DF4D62"/>
    <w:pPr>
      <w:keepLines/>
      <w:spacing w:after="1000"/>
      <w:jc w:val="both"/>
    </w:pPr>
    <w:rPr>
      <w:rFonts w:ascii="Arial" w:hAnsi="Arial"/>
      <w:szCs w:val="20"/>
      <w:lang w:eastAsia="en-US"/>
    </w:rPr>
  </w:style>
  <w:style w:type="character" w:customStyle="1" w:styleId="SalutationChar">
    <w:name w:val="Salutation Char"/>
    <w:basedOn w:val="DefaultParagraphFont"/>
    <w:link w:val="Salutation"/>
    <w:rsid w:val="00DF4D62"/>
    <w:rPr>
      <w:rFonts w:ascii="Arial" w:eastAsia="Times New Roman" w:hAnsi="Arial" w:cs="Times New Roman"/>
      <w:sz w:val="24"/>
      <w:szCs w:val="20"/>
    </w:rPr>
  </w:style>
  <w:style w:type="paragraph" w:styleId="Signature">
    <w:name w:val="Signature"/>
    <w:basedOn w:val="Normal"/>
    <w:link w:val="SignatureChar"/>
    <w:uiPriority w:val="99"/>
    <w:semiHidden/>
    <w:unhideWhenUsed/>
    <w:rsid w:val="00DF4D62"/>
    <w:pPr>
      <w:ind w:left="4320"/>
    </w:pPr>
  </w:style>
  <w:style w:type="character" w:customStyle="1" w:styleId="SignatureChar">
    <w:name w:val="Signature Char"/>
    <w:basedOn w:val="DefaultParagraphFont"/>
    <w:link w:val="Signature"/>
    <w:uiPriority w:val="99"/>
    <w:semiHidden/>
    <w:rsid w:val="00DF4D62"/>
  </w:style>
  <w:style w:type="paragraph" w:styleId="Title">
    <w:name w:val="Title"/>
    <w:basedOn w:val="Normal"/>
    <w:next w:val="Normal"/>
    <w:link w:val="TitleChar"/>
    <w:uiPriority w:val="10"/>
    <w:qFormat/>
    <w:rsid w:val="00345A38"/>
    <w:pPr>
      <w:contextualSpacing/>
    </w:pPr>
    <w:rPr>
      <w:rFonts w:ascii="VAG Rounded" w:eastAsiaTheme="majorEastAsia" w:hAnsi="VAG Rounded" w:cstheme="majorBidi"/>
      <w:spacing w:val="-10"/>
      <w:kern w:val="28"/>
      <w:sz w:val="48"/>
      <w:szCs w:val="56"/>
      <w:lang w:eastAsia="en-US"/>
    </w:rPr>
  </w:style>
  <w:style w:type="character" w:customStyle="1" w:styleId="TitleChar">
    <w:name w:val="Title Char"/>
    <w:basedOn w:val="DefaultParagraphFont"/>
    <w:link w:val="Title"/>
    <w:uiPriority w:val="10"/>
    <w:rsid w:val="00345A38"/>
    <w:rPr>
      <w:rFonts w:ascii="VAG Rounded" w:eastAsiaTheme="majorEastAsia" w:hAnsi="VAG Rounded" w:cstheme="majorBidi"/>
      <w:spacing w:val="-10"/>
      <w:kern w:val="28"/>
      <w:sz w:val="48"/>
      <w:szCs w:val="56"/>
    </w:rPr>
  </w:style>
  <w:style w:type="paragraph" w:customStyle="1" w:styleId="HeaderInfo">
    <w:name w:val="Header Info"/>
    <w:basedOn w:val="Heading2"/>
    <w:link w:val="HeaderInfoChar"/>
    <w:qFormat/>
    <w:rsid w:val="00A4115B"/>
    <w:rPr>
      <w:b w:val="0"/>
    </w:rPr>
  </w:style>
  <w:style w:type="character" w:customStyle="1" w:styleId="HeaderInfoChar">
    <w:name w:val="Header Info Char"/>
    <w:basedOn w:val="Heading2Char"/>
    <w:link w:val="HeaderInfo"/>
    <w:rsid w:val="00A4115B"/>
    <w:rPr>
      <w:rFonts w:ascii="VAG Rounded" w:eastAsia="Times New Roman" w:hAnsi="VAG Rounded" w:cs="Arial"/>
      <w:b w:val="0"/>
      <w:bCs/>
      <w:iCs/>
      <w:sz w:val="26"/>
      <w:szCs w:val="26"/>
    </w:rPr>
  </w:style>
  <w:style w:type="paragraph" w:styleId="BodyText">
    <w:name w:val="Body Text"/>
    <w:basedOn w:val="Normal"/>
    <w:link w:val="BodyTextChar"/>
    <w:uiPriority w:val="1"/>
    <w:qFormat/>
    <w:rsid w:val="00EA3901"/>
    <w:pPr>
      <w:widowControl w:val="0"/>
      <w:autoSpaceDE w:val="0"/>
      <w:autoSpaceDN w:val="0"/>
    </w:pPr>
    <w:rPr>
      <w:rFonts w:ascii="Arial" w:eastAsia="Arial" w:hAnsi="Arial" w:cs="Arial"/>
      <w:lang w:val="en-US" w:eastAsia="en-US" w:bidi="en-US"/>
    </w:rPr>
  </w:style>
  <w:style w:type="character" w:customStyle="1" w:styleId="BodyTextChar">
    <w:name w:val="Body Text Char"/>
    <w:basedOn w:val="DefaultParagraphFont"/>
    <w:link w:val="BodyText"/>
    <w:uiPriority w:val="1"/>
    <w:rsid w:val="00EA3901"/>
    <w:rPr>
      <w:rFonts w:ascii="Arial" w:eastAsia="Arial" w:hAnsi="Arial" w:cs="Arial"/>
      <w:sz w:val="24"/>
      <w:szCs w:val="24"/>
      <w:lang w:val="en-US" w:bidi="en-US"/>
    </w:rPr>
  </w:style>
  <w:style w:type="paragraph" w:customStyle="1" w:styleId="TableParagraph">
    <w:name w:val="Table Paragraph"/>
    <w:basedOn w:val="Normal"/>
    <w:uiPriority w:val="1"/>
    <w:qFormat/>
    <w:rsid w:val="00D84265"/>
    <w:pPr>
      <w:widowControl w:val="0"/>
      <w:autoSpaceDE w:val="0"/>
      <w:autoSpaceDN w:val="0"/>
    </w:pPr>
    <w:rPr>
      <w:rFonts w:ascii="Calibri" w:eastAsia="Calibri" w:hAnsi="Calibri" w:cs="Calibri"/>
      <w:sz w:val="22"/>
      <w:szCs w:val="22"/>
      <w:lang w:val="en-US" w:eastAsia="en-US" w:bidi="en-US"/>
    </w:rPr>
  </w:style>
  <w:style w:type="character" w:customStyle="1" w:styleId="UnresolvedMention1">
    <w:name w:val="Unresolved Mention1"/>
    <w:basedOn w:val="DefaultParagraphFont"/>
    <w:uiPriority w:val="99"/>
    <w:semiHidden/>
    <w:unhideWhenUsed/>
    <w:rsid w:val="005C381D"/>
    <w:rPr>
      <w:color w:val="605E5C"/>
      <w:shd w:val="clear" w:color="auto" w:fill="E1DFDD"/>
    </w:rPr>
  </w:style>
  <w:style w:type="character" w:customStyle="1" w:styleId="apple-converted-space">
    <w:name w:val="apple-converted-space"/>
    <w:basedOn w:val="DefaultParagraphFont"/>
    <w:rsid w:val="00391DA6"/>
  </w:style>
  <w:style w:type="character" w:customStyle="1" w:styleId="UnresolvedMention2">
    <w:name w:val="Unresolved Mention2"/>
    <w:basedOn w:val="DefaultParagraphFont"/>
    <w:uiPriority w:val="99"/>
    <w:semiHidden/>
    <w:unhideWhenUsed/>
    <w:rsid w:val="007B6823"/>
    <w:rPr>
      <w:color w:val="605E5C"/>
      <w:shd w:val="clear" w:color="auto" w:fill="E1DFDD"/>
    </w:rPr>
  </w:style>
  <w:style w:type="paragraph" w:styleId="Revision">
    <w:name w:val="Revision"/>
    <w:hidden/>
    <w:uiPriority w:val="99"/>
    <w:semiHidden/>
    <w:rsid w:val="00183B08"/>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545E7"/>
    <w:rPr>
      <w:color w:val="954F72" w:themeColor="followedHyperlink"/>
      <w:u w:val="single"/>
    </w:rPr>
  </w:style>
  <w:style w:type="character" w:styleId="UnresolvedMention">
    <w:name w:val="Unresolved Mention"/>
    <w:basedOn w:val="DefaultParagraphFont"/>
    <w:uiPriority w:val="99"/>
    <w:semiHidden/>
    <w:unhideWhenUsed/>
    <w:rsid w:val="00654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4116">
      <w:bodyDiv w:val="1"/>
      <w:marLeft w:val="0"/>
      <w:marRight w:val="0"/>
      <w:marTop w:val="0"/>
      <w:marBottom w:val="0"/>
      <w:divBdr>
        <w:top w:val="none" w:sz="0" w:space="0" w:color="auto"/>
        <w:left w:val="none" w:sz="0" w:space="0" w:color="auto"/>
        <w:bottom w:val="none" w:sz="0" w:space="0" w:color="auto"/>
        <w:right w:val="none" w:sz="0" w:space="0" w:color="auto"/>
      </w:divBdr>
    </w:div>
    <w:div w:id="69473171">
      <w:bodyDiv w:val="1"/>
      <w:marLeft w:val="0"/>
      <w:marRight w:val="0"/>
      <w:marTop w:val="0"/>
      <w:marBottom w:val="0"/>
      <w:divBdr>
        <w:top w:val="none" w:sz="0" w:space="0" w:color="auto"/>
        <w:left w:val="none" w:sz="0" w:space="0" w:color="auto"/>
        <w:bottom w:val="none" w:sz="0" w:space="0" w:color="auto"/>
        <w:right w:val="none" w:sz="0" w:space="0" w:color="auto"/>
      </w:divBdr>
    </w:div>
    <w:div w:id="81681074">
      <w:bodyDiv w:val="1"/>
      <w:marLeft w:val="0"/>
      <w:marRight w:val="0"/>
      <w:marTop w:val="0"/>
      <w:marBottom w:val="0"/>
      <w:divBdr>
        <w:top w:val="none" w:sz="0" w:space="0" w:color="auto"/>
        <w:left w:val="none" w:sz="0" w:space="0" w:color="auto"/>
        <w:bottom w:val="none" w:sz="0" w:space="0" w:color="auto"/>
        <w:right w:val="none" w:sz="0" w:space="0" w:color="auto"/>
      </w:divBdr>
      <w:divsChild>
        <w:div w:id="638460757">
          <w:marLeft w:val="0"/>
          <w:marRight w:val="0"/>
          <w:marTop w:val="0"/>
          <w:marBottom w:val="0"/>
          <w:divBdr>
            <w:top w:val="none" w:sz="0" w:space="0" w:color="auto"/>
            <w:left w:val="none" w:sz="0" w:space="0" w:color="auto"/>
            <w:bottom w:val="none" w:sz="0" w:space="0" w:color="auto"/>
            <w:right w:val="none" w:sz="0" w:space="0" w:color="auto"/>
          </w:divBdr>
          <w:divsChild>
            <w:div w:id="1914658196">
              <w:marLeft w:val="0"/>
              <w:marRight w:val="0"/>
              <w:marTop w:val="0"/>
              <w:marBottom w:val="0"/>
              <w:divBdr>
                <w:top w:val="none" w:sz="0" w:space="0" w:color="auto"/>
                <w:left w:val="none" w:sz="0" w:space="0" w:color="auto"/>
                <w:bottom w:val="none" w:sz="0" w:space="0" w:color="auto"/>
                <w:right w:val="none" w:sz="0" w:space="0" w:color="auto"/>
              </w:divBdr>
              <w:divsChild>
                <w:div w:id="1951279860">
                  <w:marLeft w:val="0"/>
                  <w:marRight w:val="0"/>
                  <w:marTop w:val="0"/>
                  <w:marBottom w:val="0"/>
                  <w:divBdr>
                    <w:top w:val="none" w:sz="0" w:space="0" w:color="auto"/>
                    <w:left w:val="none" w:sz="0" w:space="0" w:color="auto"/>
                    <w:bottom w:val="none" w:sz="0" w:space="0" w:color="auto"/>
                    <w:right w:val="none" w:sz="0" w:space="0" w:color="auto"/>
                  </w:divBdr>
                  <w:divsChild>
                    <w:div w:id="264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3782">
      <w:bodyDiv w:val="1"/>
      <w:marLeft w:val="0"/>
      <w:marRight w:val="0"/>
      <w:marTop w:val="0"/>
      <w:marBottom w:val="0"/>
      <w:divBdr>
        <w:top w:val="none" w:sz="0" w:space="0" w:color="auto"/>
        <w:left w:val="none" w:sz="0" w:space="0" w:color="auto"/>
        <w:bottom w:val="none" w:sz="0" w:space="0" w:color="auto"/>
        <w:right w:val="none" w:sz="0" w:space="0" w:color="auto"/>
      </w:divBdr>
    </w:div>
    <w:div w:id="172453893">
      <w:bodyDiv w:val="1"/>
      <w:marLeft w:val="0"/>
      <w:marRight w:val="0"/>
      <w:marTop w:val="0"/>
      <w:marBottom w:val="0"/>
      <w:divBdr>
        <w:top w:val="none" w:sz="0" w:space="0" w:color="auto"/>
        <w:left w:val="none" w:sz="0" w:space="0" w:color="auto"/>
        <w:bottom w:val="none" w:sz="0" w:space="0" w:color="auto"/>
        <w:right w:val="none" w:sz="0" w:space="0" w:color="auto"/>
      </w:divBdr>
      <w:divsChild>
        <w:div w:id="1698190649">
          <w:marLeft w:val="0"/>
          <w:marRight w:val="0"/>
          <w:marTop w:val="0"/>
          <w:marBottom w:val="0"/>
          <w:divBdr>
            <w:top w:val="none" w:sz="0" w:space="0" w:color="auto"/>
            <w:left w:val="none" w:sz="0" w:space="0" w:color="auto"/>
            <w:bottom w:val="none" w:sz="0" w:space="0" w:color="auto"/>
            <w:right w:val="none" w:sz="0" w:space="0" w:color="auto"/>
          </w:divBdr>
          <w:divsChild>
            <w:div w:id="324016372">
              <w:marLeft w:val="0"/>
              <w:marRight w:val="0"/>
              <w:marTop w:val="0"/>
              <w:marBottom w:val="0"/>
              <w:divBdr>
                <w:top w:val="none" w:sz="0" w:space="0" w:color="auto"/>
                <w:left w:val="none" w:sz="0" w:space="0" w:color="auto"/>
                <w:bottom w:val="none" w:sz="0" w:space="0" w:color="auto"/>
                <w:right w:val="none" w:sz="0" w:space="0" w:color="auto"/>
              </w:divBdr>
              <w:divsChild>
                <w:div w:id="340203685">
                  <w:marLeft w:val="0"/>
                  <w:marRight w:val="0"/>
                  <w:marTop w:val="0"/>
                  <w:marBottom w:val="0"/>
                  <w:divBdr>
                    <w:top w:val="none" w:sz="0" w:space="0" w:color="auto"/>
                    <w:left w:val="none" w:sz="0" w:space="0" w:color="auto"/>
                    <w:bottom w:val="none" w:sz="0" w:space="0" w:color="auto"/>
                    <w:right w:val="none" w:sz="0" w:space="0" w:color="auto"/>
                  </w:divBdr>
                  <w:divsChild>
                    <w:div w:id="1888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2906">
      <w:bodyDiv w:val="1"/>
      <w:marLeft w:val="0"/>
      <w:marRight w:val="0"/>
      <w:marTop w:val="0"/>
      <w:marBottom w:val="0"/>
      <w:divBdr>
        <w:top w:val="none" w:sz="0" w:space="0" w:color="auto"/>
        <w:left w:val="none" w:sz="0" w:space="0" w:color="auto"/>
        <w:bottom w:val="none" w:sz="0" w:space="0" w:color="auto"/>
        <w:right w:val="none" w:sz="0" w:space="0" w:color="auto"/>
      </w:divBdr>
      <w:divsChild>
        <w:div w:id="530922277">
          <w:marLeft w:val="0"/>
          <w:marRight w:val="0"/>
          <w:marTop w:val="0"/>
          <w:marBottom w:val="0"/>
          <w:divBdr>
            <w:top w:val="none" w:sz="0" w:space="0" w:color="auto"/>
            <w:left w:val="none" w:sz="0" w:space="0" w:color="auto"/>
            <w:bottom w:val="none" w:sz="0" w:space="0" w:color="auto"/>
            <w:right w:val="none" w:sz="0" w:space="0" w:color="auto"/>
          </w:divBdr>
          <w:divsChild>
            <w:div w:id="1558667381">
              <w:marLeft w:val="0"/>
              <w:marRight w:val="0"/>
              <w:marTop w:val="0"/>
              <w:marBottom w:val="0"/>
              <w:divBdr>
                <w:top w:val="none" w:sz="0" w:space="0" w:color="auto"/>
                <w:left w:val="none" w:sz="0" w:space="0" w:color="auto"/>
                <w:bottom w:val="none" w:sz="0" w:space="0" w:color="auto"/>
                <w:right w:val="none" w:sz="0" w:space="0" w:color="auto"/>
              </w:divBdr>
              <w:divsChild>
                <w:div w:id="484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958">
      <w:bodyDiv w:val="1"/>
      <w:marLeft w:val="0"/>
      <w:marRight w:val="0"/>
      <w:marTop w:val="0"/>
      <w:marBottom w:val="0"/>
      <w:divBdr>
        <w:top w:val="none" w:sz="0" w:space="0" w:color="auto"/>
        <w:left w:val="none" w:sz="0" w:space="0" w:color="auto"/>
        <w:bottom w:val="none" w:sz="0" w:space="0" w:color="auto"/>
        <w:right w:val="none" w:sz="0" w:space="0" w:color="auto"/>
      </w:divBdr>
      <w:divsChild>
        <w:div w:id="760759958">
          <w:marLeft w:val="0"/>
          <w:marRight w:val="0"/>
          <w:marTop w:val="0"/>
          <w:marBottom w:val="0"/>
          <w:divBdr>
            <w:top w:val="none" w:sz="0" w:space="0" w:color="auto"/>
            <w:left w:val="none" w:sz="0" w:space="0" w:color="auto"/>
            <w:bottom w:val="none" w:sz="0" w:space="0" w:color="auto"/>
            <w:right w:val="none" w:sz="0" w:space="0" w:color="auto"/>
          </w:divBdr>
          <w:divsChild>
            <w:div w:id="775250652">
              <w:marLeft w:val="0"/>
              <w:marRight w:val="0"/>
              <w:marTop w:val="0"/>
              <w:marBottom w:val="0"/>
              <w:divBdr>
                <w:top w:val="none" w:sz="0" w:space="0" w:color="auto"/>
                <w:left w:val="none" w:sz="0" w:space="0" w:color="auto"/>
                <w:bottom w:val="none" w:sz="0" w:space="0" w:color="auto"/>
                <w:right w:val="none" w:sz="0" w:space="0" w:color="auto"/>
              </w:divBdr>
              <w:divsChild>
                <w:div w:id="799495192">
                  <w:marLeft w:val="0"/>
                  <w:marRight w:val="0"/>
                  <w:marTop w:val="0"/>
                  <w:marBottom w:val="0"/>
                  <w:divBdr>
                    <w:top w:val="none" w:sz="0" w:space="0" w:color="auto"/>
                    <w:left w:val="none" w:sz="0" w:space="0" w:color="auto"/>
                    <w:bottom w:val="none" w:sz="0" w:space="0" w:color="auto"/>
                    <w:right w:val="none" w:sz="0" w:space="0" w:color="auto"/>
                  </w:divBdr>
                  <w:divsChild>
                    <w:div w:id="13042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27678">
      <w:bodyDiv w:val="1"/>
      <w:marLeft w:val="0"/>
      <w:marRight w:val="0"/>
      <w:marTop w:val="0"/>
      <w:marBottom w:val="0"/>
      <w:divBdr>
        <w:top w:val="none" w:sz="0" w:space="0" w:color="auto"/>
        <w:left w:val="none" w:sz="0" w:space="0" w:color="auto"/>
        <w:bottom w:val="none" w:sz="0" w:space="0" w:color="auto"/>
        <w:right w:val="none" w:sz="0" w:space="0" w:color="auto"/>
      </w:divBdr>
      <w:divsChild>
        <w:div w:id="857353937">
          <w:marLeft w:val="0"/>
          <w:marRight w:val="0"/>
          <w:marTop w:val="0"/>
          <w:marBottom w:val="0"/>
          <w:divBdr>
            <w:top w:val="none" w:sz="0" w:space="0" w:color="auto"/>
            <w:left w:val="none" w:sz="0" w:space="0" w:color="auto"/>
            <w:bottom w:val="none" w:sz="0" w:space="0" w:color="auto"/>
            <w:right w:val="none" w:sz="0" w:space="0" w:color="auto"/>
          </w:divBdr>
          <w:divsChild>
            <w:div w:id="932593242">
              <w:marLeft w:val="0"/>
              <w:marRight w:val="0"/>
              <w:marTop w:val="0"/>
              <w:marBottom w:val="0"/>
              <w:divBdr>
                <w:top w:val="none" w:sz="0" w:space="0" w:color="auto"/>
                <w:left w:val="none" w:sz="0" w:space="0" w:color="auto"/>
                <w:bottom w:val="none" w:sz="0" w:space="0" w:color="auto"/>
                <w:right w:val="none" w:sz="0" w:space="0" w:color="auto"/>
              </w:divBdr>
              <w:divsChild>
                <w:div w:id="13350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064">
      <w:bodyDiv w:val="1"/>
      <w:marLeft w:val="0"/>
      <w:marRight w:val="0"/>
      <w:marTop w:val="0"/>
      <w:marBottom w:val="0"/>
      <w:divBdr>
        <w:top w:val="none" w:sz="0" w:space="0" w:color="auto"/>
        <w:left w:val="none" w:sz="0" w:space="0" w:color="auto"/>
        <w:bottom w:val="none" w:sz="0" w:space="0" w:color="auto"/>
        <w:right w:val="none" w:sz="0" w:space="0" w:color="auto"/>
      </w:divBdr>
      <w:divsChild>
        <w:div w:id="1323924306">
          <w:marLeft w:val="0"/>
          <w:marRight w:val="0"/>
          <w:marTop w:val="0"/>
          <w:marBottom w:val="0"/>
          <w:divBdr>
            <w:top w:val="none" w:sz="0" w:space="0" w:color="auto"/>
            <w:left w:val="none" w:sz="0" w:space="0" w:color="auto"/>
            <w:bottom w:val="none" w:sz="0" w:space="0" w:color="auto"/>
            <w:right w:val="none" w:sz="0" w:space="0" w:color="auto"/>
          </w:divBdr>
          <w:divsChild>
            <w:div w:id="1260412620">
              <w:marLeft w:val="0"/>
              <w:marRight w:val="0"/>
              <w:marTop w:val="0"/>
              <w:marBottom w:val="0"/>
              <w:divBdr>
                <w:top w:val="none" w:sz="0" w:space="0" w:color="auto"/>
                <w:left w:val="none" w:sz="0" w:space="0" w:color="auto"/>
                <w:bottom w:val="none" w:sz="0" w:space="0" w:color="auto"/>
                <w:right w:val="none" w:sz="0" w:space="0" w:color="auto"/>
              </w:divBdr>
              <w:divsChild>
                <w:div w:id="15563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3317">
      <w:bodyDiv w:val="1"/>
      <w:marLeft w:val="0"/>
      <w:marRight w:val="0"/>
      <w:marTop w:val="0"/>
      <w:marBottom w:val="0"/>
      <w:divBdr>
        <w:top w:val="none" w:sz="0" w:space="0" w:color="auto"/>
        <w:left w:val="none" w:sz="0" w:space="0" w:color="auto"/>
        <w:bottom w:val="none" w:sz="0" w:space="0" w:color="auto"/>
        <w:right w:val="none" w:sz="0" w:space="0" w:color="auto"/>
      </w:divBdr>
    </w:div>
    <w:div w:id="1195116643">
      <w:bodyDiv w:val="1"/>
      <w:marLeft w:val="0"/>
      <w:marRight w:val="0"/>
      <w:marTop w:val="0"/>
      <w:marBottom w:val="0"/>
      <w:divBdr>
        <w:top w:val="none" w:sz="0" w:space="0" w:color="auto"/>
        <w:left w:val="none" w:sz="0" w:space="0" w:color="auto"/>
        <w:bottom w:val="none" w:sz="0" w:space="0" w:color="auto"/>
        <w:right w:val="none" w:sz="0" w:space="0" w:color="auto"/>
      </w:divBdr>
      <w:divsChild>
        <w:div w:id="277302603">
          <w:marLeft w:val="0"/>
          <w:marRight w:val="0"/>
          <w:marTop w:val="0"/>
          <w:marBottom w:val="0"/>
          <w:divBdr>
            <w:top w:val="none" w:sz="0" w:space="0" w:color="auto"/>
            <w:left w:val="none" w:sz="0" w:space="0" w:color="auto"/>
            <w:bottom w:val="none" w:sz="0" w:space="0" w:color="auto"/>
            <w:right w:val="none" w:sz="0" w:space="0" w:color="auto"/>
          </w:divBdr>
          <w:divsChild>
            <w:div w:id="1281523411">
              <w:marLeft w:val="0"/>
              <w:marRight w:val="0"/>
              <w:marTop w:val="0"/>
              <w:marBottom w:val="0"/>
              <w:divBdr>
                <w:top w:val="none" w:sz="0" w:space="0" w:color="auto"/>
                <w:left w:val="none" w:sz="0" w:space="0" w:color="auto"/>
                <w:bottom w:val="none" w:sz="0" w:space="0" w:color="auto"/>
                <w:right w:val="none" w:sz="0" w:space="0" w:color="auto"/>
              </w:divBdr>
              <w:divsChild>
                <w:div w:id="1179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435">
      <w:bodyDiv w:val="1"/>
      <w:marLeft w:val="0"/>
      <w:marRight w:val="0"/>
      <w:marTop w:val="0"/>
      <w:marBottom w:val="0"/>
      <w:divBdr>
        <w:top w:val="none" w:sz="0" w:space="0" w:color="auto"/>
        <w:left w:val="none" w:sz="0" w:space="0" w:color="auto"/>
        <w:bottom w:val="none" w:sz="0" w:space="0" w:color="auto"/>
        <w:right w:val="none" w:sz="0" w:space="0" w:color="auto"/>
      </w:divBdr>
    </w:div>
    <w:div w:id="1330913895">
      <w:bodyDiv w:val="1"/>
      <w:marLeft w:val="0"/>
      <w:marRight w:val="0"/>
      <w:marTop w:val="0"/>
      <w:marBottom w:val="0"/>
      <w:divBdr>
        <w:top w:val="none" w:sz="0" w:space="0" w:color="auto"/>
        <w:left w:val="none" w:sz="0" w:space="0" w:color="auto"/>
        <w:bottom w:val="none" w:sz="0" w:space="0" w:color="auto"/>
        <w:right w:val="none" w:sz="0" w:space="0" w:color="auto"/>
      </w:divBdr>
    </w:div>
    <w:div w:id="1373074501">
      <w:bodyDiv w:val="1"/>
      <w:marLeft w:val="0"/>
      <w:marRight w:val="0"/>
      <w:marTop w:val="0"/>
      <w:marBottom w:val="0"/>
      <w:divBdr>
        <w:top w:val="none" w:sz="0" w:space="0" w:color="auto"/>
        <w:left w:val="none" w:sz="0" w:space="0" w:color="auto"/>
        <w:bottom w:val="none" w:sz="0" w:space="0" w:color="auto"/>
        <w:right w:val="none" w:sz="0" w:space="0" w:color="auto"/>
      </w:divBdr>
      <w:divsChild>
        <w:div w:id="387874467">
          <w:marLeft w:val="0"/>
          <w:marRight w:val="0"/>
          <w:marTop w:val="0"/>
          <w:marBottom w:val="0"/>
          <w:divBdr>
            <w:top w:val="none" w:sz="0" w:space="0" w:color="auto"/>
            <w:left w:val="none" w:sz="0" w:space="0" w:color="auto"/>
            <w:bottom w:val="none" w:sz="0" w:space="0" w:color="auto"/>
            <w:right w:val="none" w:sz="0" w:space="0" w:color="auto"/>
          </w:divBdr>
          <w:divsChild>
            <w:div w:id="274021437">
              <w:marLeft w:val="0"/>
              <w:marRight w:val="0"/>
              <w:marTop w:val="0"/>
              <w:marBottom w:val="0"/>
              <w:divBdr>
                <w:top w:val="none" w:sz="0" w:space="0" w:color="auto"/>
                <w:left w:val="none" w:sz="0" w:space="0" w:color="auto"/>
                <w:bottom w:val="none" w:sz="0" w:space="0" w:color="auto"/>
                <w:right w:val="none" w:sz="0" w:space="0" w:color="auto"/>
              </w:divBdr>
              <w:divsChild>
                <w:div w:id="1946838547">
                  <w:marLeft w:val="0"/>
                  <w:marRight w:val="0"/>
                  <w:marTop w:val="0"/>
                  <w:marBottom w:val="0"/>
                  <w:divBdr>
                    <w:top w:val="none" w:sz="0" w:space="0" w:color="auto"/>
                    <w:left w:val="none" w:sz="0" w:space="0" w:color="auto"/>
                    <w:bottom w:val="none" w:sz="0" w:space="0" w:color="auto"/>
                    <w:right w:val="none" w:sz="0" w:space="0" w:color="auto"/>
                  </w:divBdr>
                  <w:divsChild>
                    <w:div w:id="1191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42023">
      <w:bodyDiv w:val="1"/>
      <w:marLeft w:val="0"/>
      <w:marRight w:val="0"/>
      <w:marTop w:val="0"/>
      <w:marBottom w:val="0"/>
      <w:divBdr>
        <w:top w:val="none" w:sz="0" w:space="0" w:color="auto"/>
        <w:left w:val="none" w:sz="0" w:space="0" w:color="auto"/>
        <w:bottom w:val="none" w:sz="0" w:space="0" w:color="auto"/>
        <w:right w:val="none" w:sz="0" w:space="0" w:color="auto"/>
      </w:divBdr>
    </w:div>
    <w:div w:id="1643999298">
      <w:bodyDiv w:val="1"/>
      <w:marLeft w:val="0"/>
      <w:marRight w:val="0"/>
      <w:marTop w:val="0"/>
      <w:marBottom w:val="0"/>
      <w:divBdr>
        <w:top w:val="none" w:sz="0" w:space="0" w:color="auto"/>
        <w:left w:val="none" w:sz="0" w:space="0" w:color="auto"/>
        <w:bottom w:val="none" w:sz="0" w:space="0" w:color="auto"/>
        <w:right w:val="none" w:sz="0" w:space="0" w:color="auto"/>
      </w:divBdr>
    </w:div>
    <w:div w:id="1704666430">
      <w:bodyDiv w:val="1"/>
      <w:marLeft w:val="0"/>
      <w:marRight w:val="0"/>
      <w:marTop w:val="0"/>
      <w:marBottom w:val="0"/>
      <w:divBdr>
        <w:top w:val="none" w:sz="0" w:space="0" w:color="auto"/>
        <w:left w:val="none" w:sz="0" w:space="0" w:color="auto"/>
        <w:bottom w:val="none" w:sz="0" w:space="0" w:color="auto"/>
        <w:right w:val="none" w:sz="0" w:space="0" w:color="auto"/>
      </w:divBdr>
      <w:divsChild>
        <w:div w:id="1722513192">
          <w:marLeft w:val="0"/>
          <w:marRight w:val="0"/>
          <w:marTop w:val="0"/>
          <w:marBottom w:val="0"/>
          <w:divBdr>
            <w:top w:val="none" w:sz="0" w:space="0" w:color="auto"/>
            <w:left w:val="none" w:sz="0" w:space="0" w:color="auto"/>
            <w:bottom w:val="none" w:sz="0" w:space="0" w:color="auto"/>
            <w:right w:val="none" w:sz="0" w:space="0" w:color="auto"/>
          </w:divBdr>
          <w:divsChild>
            <w:div w:id="2136560975">
              <w:marLeft w:val="0"/>
              <w:marRight w:val="0"/>
              <w:marTop w:val="0"/>
              <w:marBottom w:val="0"/>
              <w:divBdr>
                <w:top w:val="none" w:sz="0" w:space="0" w:color="auto"/>
                <w:left w:val="none" w:sz="0" w:space="0" w:color="auto"/>
                <w:bottom w:val="none" w:sz="0" w:space="0" w:color="auto"/>
                <w:right w:val="none" w:sz="0" w:space="0" w:color="auto"/>
              </w:divBdr>
              <w:divsChild>
                <w:div w:id="531067455">
                  <w:marLeft w:val="0"/>
                  <w:marRight w:val="0"/>
                  <w:marTop w:val="0"/>
                  <w:marBottom w:val="0"/>
                  <w:divBdr>
                    <w:top w:val="none" w:sz="0" w:space="0" w:color="auto"/>
                    <w:left w:val="none" w:sz="0" w:space="0" w:color="auto"/>
                    <w:bottom w:val="none" w:sz="0" w:space="0" w:color="auto"/>
                    <w:right w:val="none" w:sz="0" w:space="0" w:color="auto"/>
                  </w:divBdr>
                  <w:divsChild>
                    <w:div w:id="55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7985">
      <w:bodyDiv w:val="1"/>
      <w:marLeft w:val="0"/>
      <w:marRight w:val="0"/>
      <w:marTop w:val="0"/>
      <w:marBottom w:val="0"/>
      <w:divBdr>
        <w:top w:val="none" w:sz="0" w:space="0" w:color="auto"/>
        <w:left w:val="none" w:sz="0" w:space="0" w:color="auto"/>
        <w:bottom w:val="none" w:sz="0" w:space="0" w:color="auto"/>
        <w:right w:val="none" w:sz="0" w:space="0" w:color="auto"/>
      </w:divBdr>
    </w:div>
    <w:div w:id="1979190140">
      <w:bodyDiv w:val="1"/>
      <w:marLeft w:val="0"/>
      <w:marRight w:val="0"/>
      <w:marTop w:val="0"/>
      <w:marBottom w:val="0"/>
      <w:divBdr>
        <w:top w:val="none" w:sz="0" w:space="0" w:color="auto"/>
        <w:left w:val="none" w:sz="0" w:space="0" w:color="auto"/>
        <w:bottom w:val="none" w:sz="0" w:space="0" w:color="auto"/>
        <w:right w:val="none" w:sz="0" w:space="0" w:color="auto"/>
      </w:divBdr>
      <w:divsChild>
        <w:div w:id="1592590809">
          <w:marLeft w:val="0"/>
          <w:marRight w:val="0"/>
          <w:marTop w:val="0"/>
          <w:marBottom w:val="0"/>
          <w:divBdr>
            <w:top w:val="none" w:sz="0" w:space="0" w:color="auto"/>
            <w:left w:val="none" w:sz="0" w:space="0" w:color="auto"/>
            <w:bottom w:val="none" w:sz="0" w:space="0" w:color="auto"/>
            <w:right w:val="none" w:sz="0" w:space="0" w:color="auto"/>
          </w:divBdr>
          <w:divsChild>
            <w:div w:id="1927031683">
              <w:marLeft w:val="0"/>
              <w:marRight w:val="0"/>
              <w:marTop w:val="0"/>
              <w:marBottom w:val="0"/>
              <w:divBdr>
                <w:top w:val="none" w:sz="0" w:space="0" w:color="auto"/>
                <w:left w:val="none" w:sz="0" w:space="0" w:color="auto"/>
                <w:bottom w:val="none" w:sz="0" w:space="0" w:color="auto"/>
                <w:right w:val="none" w:sz="0" w:space="0" w:color="auto"/>
              </w:divBdr>
              <w:divsChild>
                <w:div w:id="1431395167">
                  <w:marLeft w:val="0"/>
                  <w:marRight w:val="0"/>
                  <w:marTop w:val="0"/>
                  <w:marBottom w:val="0"/>
                  <w:divBdr>
                    <w:top w:val="none" w:sz="0" w:space="0" w:color="auto"/>
                    <w:left w:val="none" w:sz="0" w:space="0" w:color="auto"/>
                    <w:bottom w:val="none" w:sz="0" w:space="0" w:color="auto"/>
                    <w:right w:val="none" w:sz="0" w:space="0" w:color="auto"/>
                  </w:divBdr>
                  <w:divsChild>
                    <w:div w:id="4733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8087">
      <w:bodyDiv w:val="1"/>
      <w:marLeft w:val="0"/>
      <w:marRight w:val="0"/>
      <w:marTop w:val="0"/>
      <w:marBottom w:val="0"/>
      <w:divBdr>
        <w:top w:val="none" w:sz="0" w:space="0" w:color="auto"/>
        <w:left w:val="none" w:sz="0" w:space="0" w:color="auto"/>
        <w:bottom w:val="none" w:sz="0" w:space="0" w:color="auto"/>
        <w:right w:val="none" w:sz="0" w:space="0" w:color="auto"/>
      </w:divBdr>
    </w:div>
    <w:div w:id="2146969316">
      <w:bodyDiv w:val="1"/>
      <w:marLeft w:val="0"/>
      <w:marRight w:val="0"/>
      <w:marTop w:val="0"/>
      <w:marBottom w:val="0"/>
      <w:divBdr>
        <w:top w:val="none" w:sz="0" w:space="0" w:color="auto"/>
        <w:left w:val="none" w:sz="0" w:space="0" w:color="auto"/>
        <w:bottom w:val="none" w:sz="0" w:space="0" w:color="auto"/>
        <w:right w:val="none" w:sz="0" w:space="0" w:color="auto"/>
      </w:divBdr>
      <w:divsChild>
        <w:div w:id="332804923">
          <w:marLeft w:val="0"/>
          <w:marRight w:val="0"/>
          <w:marTop w:val="0"/>
          <w:marBottom w:val="0"/>
          <w:divBdr>
            <w:top w:val="none" w:sz="0" w:space="0" w:color="auto"/>
            <w:left w:val="none" w:sz="0" w:space="0" w:color="auto"/>
            <w:bottom w:val="none" w:sz="0" w:space="0" w:color="auto"/>
            <w:right w:val="none" w:sz="0" w:space="0" w:color="auto"/>
          </w:divBdr>
          <w:divsChild>
            <w:div w:id="436675523">
              <w:marLeft w:val="0"/>
              <w:marRight w:val="0"/>
              <w:marTop w:val="0"/>
              <w:marBottom w:val="0"/>
              <w:divBdr>
                <w:top w:val="none" w:sz="0" w:space="0" w:color="auto"/>
                <w:left w:val="none" w:sz="0" w:space="0" w:color="auto"/>
                <w:bottom w:val="none" w:sz="0" w:space="0" w:color="auto"/>
                <w:right w:val="none" w:sz="0" w:space="0" w:color="auto"/>
              </w:divBdr>
              <w:divsChild>
                <w:div w:id="1424570850">
                  <w:marLeft w:val="0"/>
                  <w:marRight w:val="0"/>
                  <w:marTop w:val="0"/>
                  <w:marBottom w:val="0"/>
                  <w:divBdr>
                    <w:top w:val="none" w:sz="0" w:space="0" w:color="auto"/>
                    <w:left w:val="none" w:sz="0" w:space="0" w:color="auto"/>
                    <w:bottom w:val="none" w:sz="0" w:space="0" w:color="auto"/>
                    <w:right w:val="none" w:sz="0" w:space="0" w:color="auto"/>
                  </w:divBdr>
                  <w:divsChild>
                    <w:div w:id="19461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nsw.gov.au/" TargetMode="External"/><Relationship Id="rId18" Type="http://schemas.openxmlformats.org/officeDocument/2006/relationships/hyperlink" Target="http://www.thelaw.ta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hildsafety.pmc.gov.au/what-we-do/national-principles-child-safe-organisations" TargetMode="External"/><Relationship Id="rId7" Type="http://schemas.openxmlformats.org/officeDocument/2006/relationships/settings" Target="settings.xml"/><Relationship Id="rId12" Type="http://schemas.openxmlformats.org/officeDocument/2006/relationships/hyperlink" Target="https://www.nationalcrimecheck.com.au/resources/working_with_children_checks_in_australia" TargetMode="External"/><Relationship Id="rId17" Type="http://schemas.openxmlformats.org/officeDocument/2006/relationships/hyperlink" Target="http://www.legislation.s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lp.wa.gov.au/legislation/statutes.nsf/default.html" TargetMode="External"/><Relationship Id="rId20" Type="http://schemas.openxmlformats.org/officeDocument/2006/relationships/hyperlink" Target="https://humanrights.gov.au/sites/default/files/National%20Principles%20for%20Child%20Safe%20Organis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safety.pmc.gov.au/what-we-do/national-principles-child-safe-organisat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qld.gov.au/OQPChome.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ms.dpc.vic.gov.au/" TargetMode="External"/><Relationship Id="rId22" Type="http://schemas.openxmlformats.org/officeDocument/2006/relationships/hyperlink" Target="https://aifs.gov.au/cfca/publications/what-child-abuse-and-negl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iar\Document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62DB3EFE372E4EAE01D90DE3A85810" ma:contentTypeVersion="6" ma:contentTypeDescription="Create a new document." ma:contentTypeScope="" ma:versionID="f2083694cd302d237d434ab205a7e34a">
  <xsd:schema xmlns:xsd="http://www.w3.org/2001/XMLSchema" xmlns:xs="http://www.w3.org/2001/XMLSchema" xmlns:p="http://schemas.microsoft.com/office/2006/metadata/properties" xmlns:ns2="290b25d5-224a-4b14-b4ef-80226b27186f" targetNamespace="http://schemas.microsoft.com/office/2006/metadata/properties" ma:root="true" ma:fieldsID="8b716082f1fd0bad7c4c25169d645f3a" ns2:_="">
    <xsd:import namespace="290b25d5-224a-4b14-b4ef-80226b2718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b25d5-224a-4b14-b4ef-80226b271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EAA43-7E65-4CB8-9F64-D7AA7E87F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C3F2A-FF5F-4F69-88C5-5C1C81152C8F}">
  <ds:schemaRefs>
    <ds:schemaRef ds:uri="http://schemas.microsoft.com/sharepoint/v3/contenttype/forms"/>
  </ds:schemaRefs>
</ds:datastoreItem>
</file>

<file path=customXml/itemProps3.xml><?xml version="1.0" encoding="utf-8"?>
<ds:datastoreItem xmlns:ds="http://schemas.openxmlformats.org/officeDocument/2006/customXml" ds:itemID="{AF973F2B-65AE-4A2F-B549-B5DAF0AEC107}">
  <ds:schemaRefs>
    <ds:schemaRef ds:uri="http://schemas.openxmlformats.org/officeDocument/2006/bibliography"/>
  </ds:schemaRefs>
</ds:datastoreItem>
</file>

<file path=customXml/itemProps4.xml><?xml version="1.0" encoding="utf-8"?>
<ds:datastoreItem xmlns:ds="http://schemas.openxmlformats.org/officeDocument/2006/customXml" ds:itemID="{E0A673CF-88E3-4471-89A3-A32E90FC3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b25d5-224a-4b14-b4ef-80226b271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36</TotalTime>
  <Pages>18</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Wrightson</dc:creator>
  <cp:keywords/>
  <dc:description/>
  <cp:lastModifiedBy>Pete Darby</cp:lastModifiedBy>
  <cp:revision>6</cp:revision>
  <cp:lastPrinted>2022-02-02T02:01:00Z</cp:lastPrinted>
  <dcterms:created xsi:type="dcterms:W3CDTF">2022-03-30T04:23:00Z</dcterms:created>
  <dcterms:modified xsi:type="dcterms:W3CDTF">2022-03-30T05:00:00Z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0x010100E562DB3EFE372E4EAE01D90DE3A85810</vt:lpwstr>
  </property>
</Properties>
</file>