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7860" w14:textId="77777777" w:rsidR="00AC32B4" w:rsidRPr="00382057" w:rsidRDefault="00AC32B4" w:rsidP="00AC32B4">
      <w:pPr>
        <w:pStyle w:val="Header"/>
        <w:ind w:left="5387"/>
        <w:sectPr w:rsidR="00AC32B4" w:rsidRPr="00382057" w:rsidSect="002107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1560" w:left="1134" w:header="0" w:footer="0" w:gutter="0"/>
          <w:cols w:space="708"/>
          <w:titlePg/>
          <w:docGrid w:linePitch="360"/>
        </w:sectPr>
      </w:pPr>
      <w:r>
        <w:rPr>
          <w:noProof/>
          <w:color w:val="005496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CBF4" wp14:editId="17322DE7">
                <wp:simplePos x="0" y="0"/>
                <wp:positionH relativeFrom="column">
                  <wp:posOffset>4865370</wp:posOffset>
                </wp:positionH>
                <wp:positionV relativeFrom="page">
                  <wp:posOffset>1202690</wp:posOffset>
                </wp:positionV>
                <wp:extent cx="0" cy="481965"/>
                <wp:effectExtent l="0" t="0" r="38100" b="32385"/>
                <wp:wrapSquare wrapText="bothSides"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E9473" id="Straight Connector 1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3.1pt,94.7pt" to="383.1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cImQEAAJMDAAAOAAAAZHJzL2Uyb0RvYy54bWysU8Fu2zAMvQ/YPwi6N7aLreiMOD20WC9D&#10;W3TrB6gyFQuQRIFSY+fvK8mJU2wDhhW90BLFR/I90uuryRq2AwoaXcebVc0ZOIm9dtuOP/36fnbJ&#10;WYjC9cKgg47vIfCrzedP69G3cI4Dmh6IpSQutKPv+BCjb6sqyAGsCCv04NKjQrIipittq57EmLJb&#10;U53X9UU1IvWeUEIIyXszP/JNya8UyHivVIDITMdTb7FYKvY522qzFu2WhB+0PLQh3tGFFdqlokuq&#10;GxEFeyH9RyqrJWFAFVcSbYVKaQmFQ2LT1L+x+TkID4VLEif4RabwcWnl3e7aPVCSYfShDf6BMotJ&#10;kc3f1B+bilj7RSyYIpOzUybvl8vm28XXrGN1wnkK8RbQsnzouNEu0xCt2P0IcQ49hiTcqXI5xb2B&#10;HGzcIyim+1SrKeiyFHBtiO1EGqeQElxsDqVLdIYpbcwCrP8NPMRnKJSF+R/wgiiV0cUFbLVD+lv1&#10;OB1bVnP8UYGZd5bgGft9mUmRJk2+iHvY0rxab+8FfvqXNq8AAAD//wMAUEsDBBQABgAIAAAAIQB0&#10;XQzS4QAAAAsBAAAPAAAAZHJzL2Rvd25yZXYueG1sTI/BSsNAEIbvgu+wjODNbowaa8ymlIJYC1Ks&#10;Qj1us2MSzc6G3W2Tvr0jHvQ483/8800xG20nDuhD60jB5SQBgVQ501Kt4O314WIKIkRNRneOUMER&#10;A8zK05NC58YN9IKHTawFl1DItYImxj6XMlQNWh0mrkfi7MN5qyOPvpbG64HLbSfTJMmk1S3xhUb3&#10;uGiw+trsrYJnv1wu5qvjJ63f7bBNV9v10/io1PnZOL8HEXGMfzD86LM6lOy0c3syQXQKbrMsZZSD&#10;6d01CCZ+NzsFaXZzBbIs5P8fym8AAAD//wMAUEsBAi0AFAAGAAgAAAAhALaDOJL+AAAA4QEAABMA&#10;AAAAAAAAAAAAAAAAAAAAAFtDb250ZW50X1R5cGVzXS54bWxQSwECLQAUAAYACAAAACEAOP0h/9YA&#10;AACUAQAACwAAAAAAAAAAAAAAAAAvAQAAX3JlbHMvLnJlbHNQSwECLQAUAAYACAAAACEAgc8XCJkB&#10;AACTAwAADgAAAAAAAAAAAAAAAAAuAgAAZHJzL2Uyb0RvYy54bWxQSwECLQAUAAYACAAAACEAdF0M&#10;0uEAAAALAQAADwAAAAAAAAAAAAAAAADzAwAAZHJzL2Rvd25yZXYueG1sUEsFBgAAAAAEAAQA8wAA&#10;AAEFAAAAAA==&#10;" strokecolor="#005496 [3204]" strokeweight=".5pt">
                <v:stroke joinstyle="miter"/>
                <w10:wrap type="square" anchory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B17BDB9" wp14:editId="58D654FF">
            <wp:extent cx="2685011" cy="735965"/>
            <wp:effectExtent l="0" t="0" r="0" b="0"/>
            <wp:docPr id="7" name="Picture 7" descr="People with Disability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eople with Disability Australia 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16910" r="11839" b="13478"/>
                    <a:stretch/>
                  </pic:blipFill>
                  <pic:spPr bwMode="auto">
                    <a:xfrm>
                      <a:off x="0" y="0"/>
                      <a:ext cx="2710341" cy="74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AE966" w14:textId="77777777" w:rsidR="00AC32B4" w:rsidRPr="004B78DF" w:rsidRDefault="00AC32B4" w:rsidP="00AC32B4">
      <w:pPr>
        <w:pStyle w:val="Header"/>
        <w:spacing w:line="276" w:lineRule="auto"/>
        <w:ind w:left="5954" w:right="-283"/>
        <w:rPr>
          <w:b w:val="0"/>
          <w:bCs w:val="0"/>
          <w:sz w:val="20"/>
          <w:szCs w:val="20"/>
        </w:rPr>
      </w:pPr>
      <w:r w:rsidRPr="004B78DF">
        <w:rPr>
          <w:b w:val="0"/>
          <w:bCs w:val="0"/>
          <w:sz w:val="20"/>
          <w:szCs w:val="20"/>
        </w:rPr>
        <w:t>PO Box 666</w:t>
      </w:r>
      <w:r>
        <w:rPr>
          <w:b w:val="0"/>
          <w:bCs w:val="0"/>
          <w:sz w:val="20"/>
          <w:szCs w:val="20"/>
        </w:rPr>
        <w:br/>
      </w:r>
      <w:r w:rsidRPr="004B78DF">
        <w:rPr>
          <w:b w:val="0"/>
          <w:bCs w:val="0"/>
          <w:sz w:val="20"/>
          <w:szCs w:val="20"/>
        </w:rPr>
        <w:t>Strawberry Hills</w:t>
      </w:r>
      <w:r>
        <w:rPr>
          <w:b w:val="0"/>
          <w:bCs w:val="0"/>
          <w:sz w:val="20"/>
          <w:szCs w:val="20"/>
        </w:rPr>
        <w:br/>
      </w:r>
      <w:r w:rsidRPr="004B78DF">
        <w:rPr>
          <w:b w:val="0"/>
          <w:bCs w:val="0"/>
          <w:sz w:val="20"/>
          <w:szCs w:val="20"/>
        </w:rPr>
        <w:t>NSW 2012</w:t>
      </w:r>
    </w:p>
    <w:p w14:paraId="38B89E89" w14:textId="77777777" w:rsidR="00AC32B4" w:rsidRDefault="00AC32B4" w:rsidP="00AC32B4">
      <w:pPr>
        <w:pStyle w:val="Header"/>
        <w:spacing w:line="276" w:lineRule="auto"/>
        <w:ind w:right="-2"/>
        <w:rPr>
          <w:rStyle w:val="Hyperlink"/>
          <w:bCs w:val="0"/>
          <w:sz w:val="20"/>
          <w:szCs w:val="20"/>
        </w:rPr>
        <w:sectPr w:rsidR="00AC32B4" w:rsidSect="00810253">
          <w:type w:val="continuous"/>
          <w:pgSz w:w="11906" w:h="16838" w:code="9"/>
          <w:pgMar w:top="567" w:right="1134" w:bottom="1560" w:left="1134" w:header="0" w:footer="0" w:gutter="0"/>
          <w:cols w:num="2" w:space="851" w:equalWidth="0">
            <w:col w:w="7088" w:space="851"/>
            <w:col w:w="1699"/>
          </w:cols>
          <w:titlePg/>
          <w:docGrid w:linePitch="360"/>
        </w:sectPr>
      </w:pPr>
      <w:r w:rsidRPr="004B78DF">
        <w:rPr>
          <w:b w:val="0"/>
          <w:bCs w:val="0"/>
          <w:sz w:val="20"/>
          <w:szCs w:val="20"/>
        </w:rPr>
        <w:t>+61 2 9370 3100</w:t>
      </w:r>
      <w:r>
        <w:rPr>
          <w:b w:val="0"/>
          <w:bCs w:val="0"/>
          <w:sz w:val="20"/>
          <w:szCs w:val="20"/>
        </w:rPr>
        <w:br/>
      </w:r>
      <w:hyperlink r:id="rId13" w:history="1">
        <w:r w:rsidRPr="004B78DF">
          <w:rPr>
            <w:rStyle w:val="Hyperlink"/>
            <w:sz w:val="20"/>
            <w:szCs w:val="20"/>
          </w:rPr>
          <w:t>pwd@pwd.org.au</w:t>
        </w:r>
      </w:hyperlink>
      <w:r>
        <w:rPr>
          <w:rStyle w:val="Hyperlink"/>
          <w:b/>
          <w:sz w:val="20"/>
          <w:szCs w:val="20"/>
        </w:rPr>
        <w:br/>
      </w:r>
      <w:hyperlink r:id="rId14" w:tooltip="PWDA website" w:history="1">
        <w:r w:rsidRPr="004B78DF">
          <w:rPr>
            <w:rStyle w:val="Hyperlink"/>
            <w:bCs w:val="0"/>
            <w:sz w:val="20"/>
            <w:szCs w:val="20"/>
          </w:rPr>
          <w:t>www.pwd.org.au</w:t>
        </w:r>
      </w:hyperlink>
    </w:p>
    <w:p w14:paraId="054013A2" w14:textId="77777777" w:rsidR="00AC32B4" w:rsidRPr="00AC32B4" w:rsidRDefault="00AC32B4" w:rsidP="00AC32B4">
      <w:pPr>
        <w:pStyle w:val="AddressBlockdate"/>
        <w:spacing w:after="360"/>
        <w:rPr>
          <w:sz w:val="22"/>
          <w:szCs w:val="22"/>
        </w:rPr>
      </w:pPr>
    </w:p>
    <w:p w14:paraId="1DA6B541" w14:textId="0C0ECC84" w:rsidR="00AC32B4" w:rsidRDefault="00AC32B4" w:rsidP="00AC32B4">
      <w:pPr>
        <w:pStyle w:val="AddressBlockdate"/>
        <w:spacing w:after="360" w:line="240" w:lineRule="auto"/>
      </w:pPr>
      <w:r w:rsidRPr="00AC32B4">
        <w:t>28 February 2022</w:t>
      </w:r>
    </w:p>
    <w:p w14:paraId="2EC8A657" w14:textId="77777777" w:rsidR="00AC32B4" w:rsidRPr="00AC32B4" w:rsidRDefault="00AC32B4" w:rsidP="00AC32B4">
      <w:pPr>
        <w:pStyle w:val="AddressBlockdate"/>
        <w:spacing w:after="360" w:line="240" w:lineRule="auto"/>
        <w:rPr>
          <w:bCs/>
        </w:rPr>
      </w:pPr>
    </w:p>
    <w:p w14:paraId="1F843D08" w14:textId="77777777" w:rsidR="00AC32B4" w:rsidRPr="00AC32B4" w:rsidRDefault="00AC32B4" w:rsidP="00AC32B4">
      <w:pPr>
        <w:pStyle w:val="NoSpacing"/>
      </w:pPr>
      <w:bookmarkStart w:id="1" w:name="_Hlk87383404"/>
      <w:r w:rsidRPr="00AC32B4">
        <w:t>The Hon. Kevin Andrews MP</w:t>
      </w:r>
    </w:p>
    <w:p w14:paraId="2F261B26" w14:textId="77777777" w:rsidR="00AC32B4" w:rsidRPr="00AC32B4" w:rsidRDefault="00AC32B4" w:rsidP="00AC32B4">
      <w:pPr>
        <w:pStyle w:val="NoSpacing"/>
      </w:pPr>
      <w:r w:rsidRPr="00AC32B4">
        <w:t>Chair</w:t>
      </w:r>
    </w:p>
    <w:p w14:paraId="63EC3FF8" w14:textId="77777777" w:rsidR="00AC32B4" w:rsidRPr="00AC32B4" w:rsidRDefault="00AC32B4" w:rsidP="00AC32B4">
      <w:pPr>
        <w:pStyle w:val="NoSpacing"/>
      </w:pPr>
      <w:r w:rsidRPr="00AC32B4">
        <w:t>Joint Standing Committee on the National Disability Insurance Scheme</w:t>
      </w:r>
    </w:p>
    <w:p w14:paraId="795EEBA6" w14:textId="77777777" w:rsidR="00AC32B4" w:rsidRPr="00AC32B4" w:rsidRDefault="00AC32B4" w:rsidP="00AC32B4">
      <w:pPr>
        <w:pStyle w:val="NoSpacing"/>
      </w:pPr>
      <w:r w:rsidRPr="00AC32B4">
        <w:t>PO Box 610</w:t>
      </w:r>
    </w:p>
    <w:p w14:paraId="49834859" w14:textId="77777777" w:rsidR="00AC32B4" w:rsidRPr="00AC32B4" w:rsidRDefault="00AC32B4" w:rsidP="00AC32B4">
      <w:pPr>
        <w:pStyle w:val="NoSpacing"/>
      </w:pPr>
      <w:r w:rsidRPr="00AC32B4">
        <w:t>Parliament House</w:t>
      </w:r>
    </w:p>
    <w:p w14:paraId="343A12EA" w14:textId="3969F58B" w:rsidR="00AC32B4" w:rsidRDefault="00AC32B4" w:rsidP="00AC32B4">
      <w:pPr>
        <w:pStyle w:val="NoSpacing"/>
      </w:pPr>
      <w:r w:rsidRPr="00AC32B4">
        <w:t>Canberra ACT 2600</w:t>
      </w:r>
    </w:p>
    <w:p w14:paraId="30FD9A22" w14:textId="77777777" w:rsidR="00AC32B4" w:rsidRPr="00AC32B4" w:rsidRDefault="00AC32B4" w:rsidP="00AC32B4">
      <w:pPr>
        <w:pStyle w:val="NoSpacing"/>
      </w:pPr>
    </w:p>
    <w:p w14:paraId="31E80ADF" w14:textId="2AB361B5" w:rsidR="00AC32B4" w:rsidRDefault="00AC32B4" w:rsidP="00AC32B4">
      <w:pPr>
        <w:pStyle w:val="recipientaddress"/>
        <w:spacing w:line="240" w:lineRule="auto"/>
      </w:pPr>
      <w:r w:rsidRPr="00AC32B4">
        <w:t xml:space="preserve">Via email at </w:t>
      </w:r>
      <w:hyperlink r:id="rId15" w:history="1">
        <w:r w:rsidRPr="00AC32B4">
          <w:rPr>
            <w:rStyle w:val="Hyperlink"/>
          </w:rPr>
          <w:t>ndis.sen@aph.gov.au</w:t>
        </w:r>
      </w:hyperlink>
      <w:r w:rsidRPr="00AC32B4">
        <w:t xml:space="preserve"> </w:t>
      </w:r>
    </w:p>
    <w:p w14:paraId="65B80B93" w14:textId="77777777" w:rsidR="00AC32B4" w:rsidRPr="00AC32B4" w:rsidRDefault="00AC32B4" w:rsidP="00AC32B4">
      <w:pPr>
        <w:pStyle w:val="recipientaddress"/>
        <w:spacing w:line="240" w:lineRule="auto"/>
        <w:rPr>
          <w:b/>
        </w:rPr>
      </w:pPr>
      <w:r w:rsidRPr="00AC32B4">
        <w:t>Dear Mr Andrews</w:t>
      </w:r>
    </w:p>
    <w:p w14:paraId="60A0E6AF" w14:textId="77777777" w:rsidR="00AC32B4" w:rsidRPr="00AC32B4" w:rsidRDefault="00AC32B4" w:rsidP="00AC32B4">
      <w:pPr>
        <w:pStyle w:val="Heading1"/>
        <w:spacing w:line="240" w:lineRule="auto"/>
        <w:rPr>
          <w:sz w:val="28"/>
          <w:szCs w:val="28"/>
        </w:rPr>
      </w:pPr>
      <w:bookmarkStart w:id="2" w:name="_Hlk83653413"/>
      <w:bookmarkEnd w:id="1"/>
      <w:r w:rsidRPr="00AC32B4">
        <w:rPr>
          <w:sz w:val="28"/>
          <w:szCs w:val="28"/>
        </w:rPr>
        <w:t>Joint Standing Committee on the NDIS inquiry into current scheme implementation and forecasting</w:t>
      </w:r>
    </w:p>
    <w:p w14:paraId="17BEB113" w14:textId="77777777" w:rsidR="00AC32B4" w:rsidRPr="00AC32B4" w:rsidRDefault="00AC32B4" w:rsidP="00AC32B4">
      <w:pPr>
        <w:pStyle w:val="BodyText"/>
        <w:spacing w:line="240" w:lineRule="auto"/>
      </w:pPr>
      <w:r w:rsidRPr="00AC32B4">
        <w:t xml:space="preserve">People with Disability Australia (PWDA) welcomes the opportunity to provide this submission to the </w:t>
      </w:r>
      <w:hyperlink r:id="rId16" w:history="1">
        <w:r w:rsidRPr="00AC32B4">
          <w:rPr>
            <w:rStyle w:val="Hyperlink"/>
          </w:rPr>
          <w:t>Joint Stand</w:t>
        </w:r>
        <w:r w:rsidRPr="00AC32B4">
          <w:rPr>
            <w:rStyle w:val="Hyperlink"/>
          </w:rPr>
          <w:t>i</w:t>
        </w:r>
        <w:r w:rsidRPr="00AC32B4">
          <w:rPr>
            <w:rStyle w:val="Hyperlink"/>
          </w:rPr>
          <w:t>ng Committee on the NDIS inquiry into current scheme implementation and forecasting.</w:t>
        </w:r>
      </w:hyperlink>
    </w:p>
    <w:p w14:paraId="099BF627" w14:textId="77777777" w:rsidR="00AC32B4" w:rsidRPr="00AC32B4" w:rsidRDefault="00AC32B4" w:rsidP="00AC32B4">
      <w:pPr>
        <w:pStyle w:val="BodyText"/>
        <w:spacing w:line="240" w:lineRule="auto"/>
      </w:pPr>
      <w:r w:rsidRPr="00AC32B4">
        <w:t>This submission represents the interests and views of PWDA's members and supporters and has been written by our systemic policy and advocacy team in consultation with our individual advocates.</w:t>
      </w:r>
    </w:p>
    <w:p w14:paraId="3F3EFE40" w14:textId="77777777" w:rsidR="00AC32B4" w:rsidRPr="00AC32B4" w:rsidRDefault="00AC32B4" w:rsidP="00AC32B4">
      <w:pPr>
        <w:pStyle w:val="BodyText"/>
        <w:spacing w:line="240" w:lineRule="auto"/>
      </w:pPr>
      <w:r w:rsidRPr="00AC32B4">
        <w:t xml:space="preserve">If you wish to discuss the content of our submission further, please contact my Senior Manager of Policy, Giancarlo de Vera, at </w:t>
      </w:r>
      <w:hyperlink r:id="rId17" w:history="1">
        <w:r w:rsidRPr="00AC32B4">
          <w:rPr>
            <w:rStyle w:val="Hyperlink"/>
          </w:rPr>
          <w:t>giancarlod@pwd.org.au</w:t>
        </w:r>
      </w:hyperlink>
      <w:r w:rsidRPr="00AC32B4">
        <w:t xml:space="preserve"> or on 0413 135 731.</w:t>
      </w:r>
    </w:p>
    <w:bookmarkEnd w:id="2"/>
    <w:p w14:paraId="6EACAD0C" w14:textId="63DA0892" w:rsidR="00AC32B4" w:rsidRPr="00AC32B4" w:rsidRDefault="00AC32B4" w:rsidP="00AC32B4">
      <w:pPr>
        <w:pStyle w:val="BodyText"/>
        <w:spacing w:line="240" w:lineRule="auto"/>
      </w:pPr>
      <w:r w:rsidRPr="00AC32B4">
        <w:rPr>
          <w:noProof/>
        </w:rPr>
        <w:drawing>
          <wp:anchor distT="0" distB="0" distL="114300" distR="114300" simplePos="0" relativeHeight="251660288" behindDoc="1" locked="0" layoutInCell="1" allowOverlap="1" wp14:anchorId="31879EF8" wp14:editId="5F427D5B">
            <wp:simplePos x="0" y="0"/>
            <wp:positionH relativeFrom="column">
              <wp:posOffset>-81915</wp:posOffset>
            </wp:positionH>
            <wp:positionV relativeFrom="paragraph">
              <wp:posOffset>213995</wp:posOffset>
            </wp:positionV>
            <wp:extent cx="1828800" cy="676275"/>
            <wp:effectExtent l="0" t="0" r="0" b="9525"/>
            <wp:wrapNone/>
            <wp:docPr id="1" name="Picture 1" descr="A close-up of 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air of glasse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2B4">
        <w:t>Yours sincerely</w:t>
      </w:r>
    </w:p>
    <w:p w14:paraId="7E627918" w14:textId="471DF8AE" w:rsidR="00AC32B4" w:rsidRPr="00AC32B4" w:rsidRDefault="00AC32B4" w:rsidP="00AC32B4">
      <w:pPr>
        <w:pStyle w:val="BodyText"/>
        <w:spacing w:after="600" w:line="240" w:lineRule="auto"/>
        <w:rPr>
          <w:b/>
          <w:bCs/>
        </w:rPr>
      </w:pPr>
    </w:p>
    <w:p w14:paraId="12E9DB96" w14:textId="3E87AF51" w:rsidR="00AC32B4" w:rsidRPr="00AC32B4" w:rsidRDefault="00AC32B4" w:rsidP="00AC32B4">
      <w:pPr>
        <w:pStyle w:val="BodyText"/>
        <w:spacing w:after="600" w:line="240" w:lineRule="auto"/>
        <w:rPr>
          <w:b/>
          <w:bCs/>
          <w:highlight w:val="yellow"/>
        </w:rPr>
      </w:pPr>
      <w:r w:rsidRPr="00AC32B4">
        <w:rPr>
          <w:b/>
          <w:bCs/>
        </w:rPr>
        <w:t>Sebastian Zagarella</w:t>
      </w:r>
      <w:r w:rsidRPr="00AC32B4">
        <w:rPr>
          <w:b/>
          <w:bCs/>
        </w:rPr>
        <w:br/>
        <w:t>Chief Executive Officer</w:t>
      </w:r>
      <w:r w:rsidRPr="00AC32B4">
        <w:rPr>
          <w:b/>
          <w:bCs/>
        </w:rPr>
        <w:br/>
        <w:t>People with Disability Australia</w:t>
      </w:r>
    </w:p>
    <w:p w14:paraId="450DE2CC" w14:textId="565766ED" w:rsidR="005F5CBD" w:rsidRPr="00AC32B4" w:rsidRDefault="005F5CBD" w:rsidP="00AC32B4"/>
    <w:sectPr w:rsidR="005F5CBD" w:rsidRPr="00AC32B4" w:rsidSect="00B25C49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5" w:right="1134" w:bottom="1418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ECCC" w14:textId="77777777" w:rsidR="00FE0F06" w:rsidRDefault="00FE0F06" w:rsidP="00F1283C">
      <w:pPr>
        <w:spacing w:after="0" w:line="240" w:lineRule="auto"/>
      </w:pPr>
      <w:r>
        <w:separator/>
      </w:r>
    </w:p>
  </w:endnote>
  <w:endnote w:type="continuationSeparator" w:id="0">
    <w:p w14:paraId="0D215485" w14:textId="77777777" w:rsidR="00FE0F06" w:rsidRDefault="00FE0F06" w:rsidP="00F1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AGblake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696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4161C" w14:textId="77777777" w:rsidR="00AC32B4" w:rsidRPr="0088658F" w:rsidRDefault="00AC32B4" w:rsidP="00D2193E">
        <w:pPr>
          <w:pStyle w:val="Footer"/>
          <w:jc w:val="center"/>
          <w:rPr>
            <w:noProof/>
            <w:color w:val="005496" w:themeColor="accent1"/>
          </w:rPr>
        </w:pPr>
        <w:r w:rsidRPr="0088658F">
          <w:rPr>
            <w:color w:val="005496" w:themeColor="accent1"/>
          </w:rPr>
          <w:fldChar w:fldCharType="begin"/>
        </w:r>
        <w:r w:rsidRPr="0088658F">
          <w:rPr>
            <w:color w:val="005496" w:themeColor="accent1"/>
          </w:rPr>
          <w:instrText xml:space="preserve"> PAGE   \* MERGEFORMAT </w:instrText>
        </w:r>
        <w:r w:rsidRPr="0088658F">
          <w:rPr>
            <w:color w:val="005496" w:themeColor="accent1"/>
          </w:rPr>
          <w:fldChar w:fldCharType="separate"/>
        </w:r>
        <w:r w:rsidRPr="0088658F">
          <w:rPr>
            <w:noProof/>
            <w:color w:val="005496" w:themeColor="accent1"/>
          </w:rPr>
          <w:t>2</w:t>
        </w:r>
        <w:r w:rsidRPr="0088658F">
          <w:rPr>
            <w:noProof/>
            <w:color w:val="005496" w:themeColor="accent1"/>
          </w:rPr>
          <w:fldChar w:fldCharType="end"/>
        </w:r>
      </w:p>
      <w:p w14:paraId="1580E5D3" w14:textId="77777777" w:rsidR="00AC32B4" w:rsidRDefault="00AC32B4" w:rsidP="00D2193E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1D9" w14:textId="77777777" w:rsidR="00AC32B4" w:rsidRPr="00ED4A4E" w:rsidRDefault="00AC32B4" w:rsidP="00ED4A4E">
    <w:pPr>
      <w:pStyle w:val="Footer"/>
      <w:ind w:right="-143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D68C46B" wp14:editId="57440EB1">
          <wp:simplePos x="0" y="0"/>
          <wp:positionH relativeFrom="page">
            <wp:posOffset>6152111</wp:posOffset>
          </wp:positionH>
          <wp:positionV relativeFrom="paragraph">
            <wp:posOffset>-592282</wp:posOffset>
          </wp:positionV>
          <wp:extent cx="1395442" cy="124615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52" cy="124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70924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4A4E">
          <w:rPr>
            <w:rFonts w:asciiTheme="minorHAnsi" w:hAnsiTheme="minorHAnsi" w:cstheme="minorHAnsi"/>
            <w:b/>
            <w:bCs/>
            <w:color w:val="005496" w:themeColor="text2"/>
          </w:rPr>
          <w:fldChar w:fldCharType="begin"/>
        </w:r>
        <w:r w:rsidRPr="00ED4A4E">
          <w:rPr>
            <w:rFonts w:asciiTheme="minorHAnsi" w:hAnsiTheme="minorHAnsi" w:cstheme="minorHAnsi"/>
            <w:b/>
            <w:bCs/>
            <w:color w:val="005496" w:themeColor="text2"/>
          </w:rPr>
          <w:instrText xml:space="preserve"> PAGE   \* MERGEFORMAT </w:instrText>
        </w:r>
        <w:r w:rsidRPr="00ED4A4E">
          <w:rPr>
            <w:rFonts w:asciiTheme="minorHAnsi" w:hAnsiTheme="minorHAnsi" w:cstheme="minorHAnsi"/>
            <w:b/>
            <w:bCs/>
            <w:color w:val="005496" w:themeColor="text2"/>
          </w:rPr>
          <w:fldChar w:fldCharType="separate"/>
        </w:r>
        <w:r w:rsidRPr="00ED4A4E">
          <w:rPr>
            <w:rFonts w:asciiTheme="minorHAnsi" w:hAnsiTheme="minorHAnsi" w:cstheme="minorHAnsi"/>
            <w:b/>
            <w:bCs/>
            <w:noProof/>
            <w:color w:val="005496" w:themeColor="text2"/>
          </w:rPr>
          <w:t>2</w:t>
        </w:r>
        <w:r w:rsidRPr="00ED4A4E">
          <w:rPr>
            <w:rFonts w:asciiTheme="minorHAnsi" w:hAnsiTheme="minorHAnsi" w:cstheme="minorHAnsi"/>
            <w:b/>
            <w:bCs/>
            <w:noProof/>
            <w:color w:val="005496" w:themeColor="text2"/>
          </w:rPr>
          <w:fldChar w:fldCharType="end"/>
        </w:r>
        <w:r w:rsidRPr="00ED4A4E">
          <w:rPr>
            <w:rFonts w:asciiTheme="minorHAnsi" w:hAnsiTheme="minorHAnsi" w:cstheme="minorHAnsi"/>
            <w:b/>
            <w:bCs/>
            <w:noProof/>
          </w:rPr>
          <w:tab/>
        </w:r>
      </w:sdtContent>
    </w:sdt>
  </w:p>
  <w:p w14:paraId="6B3E51D3" w14:textId="77777777" w:rsidR="00AC32B4" w:rsidRPr="004B15FD" w:rsidRDefault="00AC32B4" w:rsidP="004B15FD">
    <w:pPr>
      <w:pStyle w:val="Footer"/>
      <w:ind w:right="-143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0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A5018" w14:textId="77777777" w:rsidR="00D2193E" w:rsidRPr="0088658F" w:rsidRDefault="00D2193E" w:rsidP="00D2193E">
        <w:pPr>
          <w:pStyle w:val="Footer"/>
          <w:jc w:val="center"/>
          <w:rPr>
            <w:noProof/>
            <w:color w:val="005496" w:themeColor="accent1"/>
          </w:rPr>
        </w:pPr>
        <w:r w:rsidRPr="0088658F">
          <w:rPr>
            <w:color w:val="005496" w:themeColor="accent1"/>
          </w:rPr>
          <w:fldChar w:fldCharType="begin"/>
        </w:r>
        <w:r w:rsidRPr="0088658F">
          <w:rPr>
            <w:color w:val="005496" w:themeColor="accent1"/>
          </w:rPr>
          <w:instrText xml:space="preserve"> PAGE   \* MERGEFORMAT </w:instrText>
        </w:r>
        <w:r w:rsidRPr="0088658F">
          <w:rPr>
            <w:color w:val="005496" w:themeColor="accent1"/>
          </w:rPr>
          <w:fldChar w:fldCharType="separate"/>
        </w:r>
        <w:r w:rsidRPr="0088658F">
          <w:rPr>
            <w:noProof/>
            <w:color w:val="005496" w:themeColor="accent1"/>
          </w:rPr>
          <w:t>2</w:t>
        </w:r>
        <w:r w:rsidRPr="0088658F">
          <w:rPr>
            <w:noProof/>
            <w:color w:val="005496" w:themeColor="accent1"/>
          </w:rPr>
          <w:fldChar w:fldCharType="end"/>
        </w:r>
      </w:p>
      <w:p w14:paraId="76DF6BB4" w14:textId="77777777" w:rsidR="00665E6E" w:rsidRDefault="00FE0F06" w:rsidP="00D2193E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E686" w14:textId="77777777" w:rsidR="00ED4A4E" w:rsidRPr="00ED4A4E" w:rsidRDefault="00EA7300" w:rsidP="00ED4A4E">
    <w:pPr>
      <w:pStyle w:val="Footer"/>
      <w:ind w:right="-143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9DBB8C" wp14:editId="1130DF6D">
          <wp:simplePos x="0" y="0"/>
          <wp:positionH relativeFrom="page">
            <wp:posOffset>6152111</wp:posOffset>
          </wp:positionH>
          <wp:positionV relativeFrom="paragraph">
            <wp:posOffset>-592282</wp:posOffset>
          </wp:positionV>
          <wp:extent cx="1395442" cy="1246159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52" cy="124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5715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4A4E" w:rsidRPr="00ED4A4E">
          <w:rPr>
            <w:rFonts w:asciiTheme="minorHAnsi" w:hAnsiTheme="minorHAnsi" w:cstheme="minorHAnsi"/>
            <w:b/>
            <w:bCs/>
            <w:color w:val="005496" w:themeColor="text2"/>
          </w:rPr>
          <w:fldChar w:fldCharType="begin"/>
        </w:r>
        <w:r w:rsidR="00ED4A4E" w:rsidRPr="00ED4A4E">
          <w:rPr>
            <w:rFonts w:asciiTheme="minorHAnsi" w:hAnsiTheme="minorHAnsi" w:cstheme="minorHAnsi"/>
            <w:b/>
            <w:bCs/>
            <w:color w:val="005496" w:themeColor="text2"/>
          </w:rPr>
          <w:instrText xml:space="preserve"> PAGE   \* MERGEFORMAT </w:instrText>
        </w:r>
        <w:r w:rsidR="00ED4A4E" w:rsidRPr="00ED4A4E">
          <w:rPr>
            <w:rFonts w:asciiTheme="minorHAnsi" w:hAnsiTheme="minorHAnsi" w:cstheme="minorHAnsi"/>
            <w:b/>
            <w:bCs/>
            <w:color w:val="005496" w:themeColor="text2"/>
          </w:rPr>
          <w:fldChar w:fldCharType="separate"/>
        </w:r>
        <w:r w:rsidR="00ED4A4E" w:rsidRPr="00ED4A4E">
          <w:rPr>
            <w:rFonts w:asciiTheme="minorHAnsi" w:hAnsiTheme="minorHAnsi" w:cstheme="minorHAnsi"/>
            <w:b/>
            <w:bCs/>
            <w:noProof/>
            <w:color w:val="005496" w:themeColor="text2"/>
          </w:rPr>
          <w:t>2</w:t>
        </w:r>
        <w:r w:rsidR="00ED4A4E" w:rsidRPr="00ED4A4E">
          <w:rPr>
            <w:rFonts w:asciiTheme="minorHAnsi" w:hAnsiTheme="minorHAnsi" w:cstheme="minorHAnsi"/>
            <w:b/>
            <w:bCs/>
            <w:noProof/>
            <w:color w:val="005496" w:themeColor="text2"/>
          </w:rPr>
          <w:fldChar w:fldCharType="end"/>
        </w:r>
        <w:r w:rsidR="00ED4A4E" w:rsidRPr="00ED4A4E">
          <w:rPr>
            <w:rFonts w:asciiTheme="minorHAnsi" w:hAnsiTheme="minorHAnsi" w:cstheme="minorHAnsi"/>
            <w:b/>
            <w:bCs/>
            <w:noProof/>
          </w:rPr>
          <w:tab/>
        </w:r>
      </w:sdtContent>
    </w:sdt>
  </w:p>
  <w:p w14:paraId="11F36CD3" w14:textId="77777777" w:rsidR="00F11608" w:rsidRPr="004B15FD" w:rsidRDefault="00F11608" w:rsidP="004B15FD">
    <w:pPr>
      <w:pStyle w:val="Footer"/>
      <w:ind w:right="-143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7522" w14:textId="77777777" w:rsidR="00FE0F06" w:rsidRDefault="00FE0F06" w:rsidP="00F1283C">
      <w:pPr>
        <w:spacing w:after="0" w:line="240" w:lineRule="auto"/>
      </w:pPr>
      <w:bookmarkStart w:id="0" w:name="_Hlk80104043"/>
      <w:bookmarkEnd w:id="0"/>
      <w:r>
        <w:separator/>
      </w:r>
    </w:p>
  </w:footnote>
  <w:footnote w:type="continuationSeparator" w:id="0">
    <w:p w14:paraId="3D9919CD" w14:textId="77777777" w:rsidR="00FE0F06" w:rsidRDefault="00FE0F06" w:rsidP="00F1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EDDE" w14:textId="77777777" w:rsidR="00AC32B4" w:rsidRDefault="00AC32B4" w:rsidP="003533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3C0AEADE" wp14:editId="09E12583">
          <wp:simplePos x="0" y="0"/>
          <wp:positionH relativeFrom="page">
            <wp:posOffset>6566535</wp:posOffset>
          </wp:positionH>
          <wp:positionV relativeFrom="page">
            <wp:posOffset>9683115</wp:posOffset>
          </wp:positionV>
          <wp:extent cx="702945" cy="746760"/>
          <wp:effectExtent l="0" t="0" r="190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709" w14:textId="77777777" w:rsidR="00AC32B4" w:rsidRPr="00162100" w:rsidRDefault="00AC32B4" w:rsidP="0035331A">
    <w:pPr>
      <w:pStyle w:val="Header"/>
      <w:rPr>
        <w:sz w:val="10"/>
        <w:szCs w:val="10"/>
      </w:rPr>
    </w:pPr>
    <w:r>
      <w:ptab w:relativeTo="margin" w:alignment="right" w:leader="none"/>
    </w:r>
  </w:p>
  <w:p w14:paraId="3D0273B9" w14:textId="77777777" w:rsidR="00AC32B4" w:rsidRPr="0035331A" w:rsidRDefault="00AC32B4" w:rsidP="0035331A">
    <w:pPr>
      <w:pStyle w:val="Header"/>
      <w:rPr>
        <w:b w:val="0"/>
        <w:b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139A" w14:textId="77777777" w:rsidR="00665E6E" w:rsidRDefault="00665E6E" w:rsidP="003533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1CBEBAC6" wp14:editId="5C10125F">
          <wp:simplePos x="0" y="0"/>
          <wp:positionH relativeFrom="page">
            <wp:posOffset>6566535</wp:posOffset>
          </wp:positionH>
          <wp:positionV relativeFrom="page">
            <wp:posOffset>9683115</wp:posOffset>
          </wp:positionV>
          <wp:extent cx="702945" cy="746760"/>
          <wp:effectExtent l="0" t="0" r="1905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7994" w14:textId="77777777" w:rsidR="00162100" w:rsidRPr="00162100" w:rsidRDefault="0057465D" w:rsidP="0035331A">
    <w:pPr>
      <w:pStyle w:val="Header"/>
      <w:rPr>
        <w:sz w:val="10"/>
        <w:szCs w:val="10"/>
      </w:rPr>
    </w:pPr>
    <w:r>
      <w:ptab w:relativeTo="margin" w:alignment="right" w:leader="none"/>
    </w:r>
  </w:p>
  <w:p w14:paraId="287ED27F" w14:textId="77777777" w:rsidR="009122C2" w:rsidRPr="0035331A" w:rsidRDefault="009122C2" w:rsidP="0035331A">
    <w:pPr>
      <w:pStyle w:val="Header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CE2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8F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CA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B22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3EF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BE9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6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41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C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F17"/>
    <w:multiLevelType w:val="multilevel"/>
    <w:tmpl w:val="C0063F0E"/>
    <w:name w:val="PWDA_Numbered"/>
    <w:styleLink w:val="PWDANumbered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1" w15:restartNumberingAfterBreak="0">
    <w:nsid w:val="136B26DF"/>
    <w:multiLevelType w:val="hybridMultilevel"/>
    <w:tmpl w:val="A1AE03B6"/>
    <w:lvl w:ilvl="0" w:tplc="FBF2F60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3497"/>
    <w:multiLevelType w:val="multilevel"/>
    <w:tmpl w:val="26A2851A"/>
    <w:name w:val="PWDA_Bullets2"/>
    <w:numStyleLink w:val="PWDABullets"/>
  </w:abstractNum>
  <w:abstractNum w:abstractNumId="13" w15:restartNumberingAfterBreak="0">
    <w:nsid w:val="24C26EDE"/>
    <w:multiLevelType w:val="multilevel"/>
    <w:tmpl w:val="26A2851A"/>
    <w:name w:val="PWDA_Bullets"/>
    <w:styleLink w:val="PWDABullets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005496" w:themeColor="accent1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005496" w:themeColor="accent1"/>
      </w:rPr>
    </w:lvl>
    <w:lvl w:ilvl="2">
      <w:start w:val="1"/>
      <w:numFmt w:val="bullet"/>
      <w:lvlText w:val=""/>
      <w:lvlJc w:val="left"/>
      <w:pPr>
        <w:ind w:left="1362" w:hanging="454"/>
      </w:pPr>
      <w:rPr>
        <w:rFonts w:ascii="Symbol" w:hAnsi="Symbol" w:hint="default"/>
        <w:color w:val="005496" w:themeColor="accent1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005496" w:themeColor="accent1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%8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%9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584105B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E915DB"/>
    <w:multiLevelType w:val="hybridMultilevel"/>
    <w:tmpl w:val="A82AFAA6"/>
    <w:lvl w:ilvl="0" w:tplc="4A3AE64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9"/>
  </w:num>
  <w:num w:numId="8">
    <w:abstractNumId w:val="11"/>
  </w:num>
  <w:num w:numId="9">
    <w:abstractNumId w:val="11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Dc0MjEwNTcwMTFQ0lEKTi0uzszPAykwNKoFAPo7q7gtAAAA"/>
  </w:docVars>
  <w:rsids>
    <w:rsidRoot w:val="00AC32B4"/>
    <w:rsid w:val="00016449"/>
    <w:rsid w:val="00022451"/>
    <w:rsid w:val="0004322B"/>
    <w:rsid w:val="000952BC"/>
    <w:rsid w:val="0009665D"/>
    <w:rsid w:val="000A2514"/>
    <w:rsid w:val="000A6856"/>
    <w:rsid w:val="000D49B3"/>
    <w:rsid w:val="000E1DD1"/>
    <w:rsid w:val="001234CE"/>
    <w:rsid w:val="00124C62"/>
    <w:rsid w:val="00134AE2"/>
    <w:rsid w:val="00162100"/>
    <w:rsid w:val="0016635C"/>
    <w:rsid w:val="00175A7E"/>
    <w:rsid w:val="00177F6B"/>
    <w:rsid w:val="001A67EB"/>
    <w:rsid w:val="001B2388"/>
    <w:rsid w:val="001E4D5C"/>
    <w:rsid w:val="00210798"/>
    <w:rsid w:val="00225F42"/>
    <w:rsid w:val="00241328"/>
    <w:rsid w:val="00247F9A"/>
    <w:rsid w:val="0026482F"/>
    <w:rsid w:val="002913ED"/>
    <w:rsid w:val="002956B3"/>
    <w:rsid w:val="002A6DD5"/>
    <w:rsid w:val="002D493D"/>
    <w:rsid w:val="002E0D6A"/>
    <w:rsid w:val="002F569B"/>
    <w:rsid w:val="00310E3F"/>
    <w:rsid w:val="00351A77"/>
    <w:rsid w:val="0035331A"/>
    <w:rsid w:val="00382057"/>
    <w:rsid w:val="00395455"/>
    <w:rsid w:val="003A7D8A"/>
    <w:rsid w:val="003C225A"/>
    <w:rsid w:val="00411002"/>
    <w:rsid w:val="00411AD4"/>
    <w:rsid w:val="00416F74"/>
    <w:rsid w:val="00427012"/>
    <w:rsid w:val="0046384C"/>
    <w:rsid w:val="004770E2"/>
    <w:rsid w:val="00485D8C"/>
    <w:rsid w:val="0049109A"/>
    <w:rsid w:val="004957AF"/>
    <w:rsid w:val="004B15FD"/>
    <w:rsid w:val="004B78DF"/>
    <w:rsid w:val="004E0558"/>
    <w:rsid w:val="00504DE6"/>
    <w:rsid w:val="00554BAD"/>
    <w:rsid w:val="00557A6C"/>
    <w:rsid w:val="00560251"/>
    <w:rsid w:val="005706AF"/>
    <w:rsid w:val="0057465D"/>
    <w:rsid w:val="00584995"/>
    <w:rsid w:val="005913C7"/>
    <w:rsid w:val="005C3A8B"/>
    <w:rsid w:val="005E4EBA"/>
    <w:rsid w:val="005F3AF7"/>
    <w:rsid w:val="005F5CBD"/>
    <w:rsid w:val="005F630B"/>
    <w:rsid w:val="00601A41"/>
    <w:rsid w:val="00626901"/>
    <w:rsid w:val="00637733"/>
    <w:rsid w:val="00653AA1"/>
    <w:rsid w:val="00660FB3"/>
    <w:rsid w:val="00665E6E"/>
    <w:rsid w:val="006733DA"/>
    <w:rsid w:val="00696E38"/>
    <w:rsid w:val="006A5B1D"/>
    <w:rsid w:val="006A6F57"/>
    <w:rsid w:val="006B4B67"/>
    <w:rsid w:val="006C40E0"/>
    <w:rsid w:val="006C4D8E"/>
    <w:rsid w:val="006D6E93"/>
    <w:rsid w:val="006F0A74"/>
    <w:rsid w:val="0070174E"/>
    <w:rsid w:val="0070255E"/>
    <w:rsid w:val="00711FC5"/>
    <w:rsid w:val="00720921"/>
    <w:rsid w:val="00737AF5"/>
    <w:rsid w:val="0074194B"/>
    <w:rsid w:val="00746425"/>
    <w:rsid w:val="00751F64"/>
    <w:rsid w:val="00771157"/>
    <w:rsid w:val="007815AD"/>
    <w:rsid w:val="00796A86"/>
    <w:rsid w:val="007B34FD"/>
    <w:rsid w:val="007C2375"/>
    <w:rsid w:val="007C2C0B"/>
    <w:rsid w:val="007F3EAE"/>
    <w:rsid w:val="007F7D2F"/>
    <w:rsid w:val="00810253"/>
    <w:rsid w:val="008129DB"/>
    <w:rsid w:val="008132F0"/>
    <w:rsid w:val="008171A9"/>
    <w:rsid w:val="00820C9C"/>
    <w:rsid w:val="00851B78"/>
    <w:rsid w:val="00860DCD"/>
    <w:rsid w:val="0086598F"/>
    <w:rsid w:val="00867F2F"/>
    <w:rsid w:val="0088658F"/>
    <w:rsid w:val="00894322"/>
    <w:rsid w:val="008948F1"/>
    <w:rsid w:val="008D7962"/>
    <w:rsid w:val="008E2BF3"/>
    <w:rsid w:val="008E4408"/>
    <w:rsid w:val="008F1A31"/>
    <w:rsid w:val="009122C2"/>
    <w:rsid w:val="00920BBD"/>
    <w:rsid w:val="00932A37"/>
    <w:rsid w:val="0099361C"/>
    <w:rsid w:val="009955E8"/>
    <w:rsid w:val="009A27C1"/>
    <w:rsid w:val="009B78EE"/>
    <w:rsid w:val="009C5611"/>
    <w:rsid w:val="009D0BBB"/>
    <w:rsid w:val="009D5CD1"/>
    <w:rsid w:val="009F36B7"/>
    <w:rsid w:val="00A07E31"/>
    <w:rsid w:val="00A27EEA"/>
    <w:rsid w:val="00A3763C"/>
    <w:rsid w:val="00A37DEA"/>
    <w:rsid w:val="00A6248E"/>
    <w:rsid w:val="00A7766F"/>
    <w:rsid w:val="00A80850"/>
    <w:rsid w:val="00A962D6"/>
    <w:rsid w:val="00AA310E"/>
    <w:rsid w:val="00AB41A2"/>
    <w:rsid w:val="00AC32B4"/>
    <w:rsid w:val="00AD56D0"/>
    <w:rsid w:val="00AF0C23"/>
    <w:rsid w:val="00AF3053"/>
    <w:rsid w:val="00B00A9A"/>
    <w:rsid w:val="00B069B5"/>
    <w:rsid w:val="00B25C49"/>
    <w:rsid w:val="00B32054"/>
    <w:rsid w:val="00B70EB2"/>
    <w:rsid w:val="00B72BFD"/>
    <w:rsid w:val="00B752B3"/>
    <w:rsid w:val="00B75DA3"/>
    <w:rsid w:val="00BD698A"/>
    <w:rsid w:val="00BF7059"/>
    <w:rsid w:val="00C02BFC"/>
    <w:rsid w:val="00C13138"/>
    <w:rsid w:val="00C63E13"/>
    <w:rsid w:val="00C8427C"/>
    <w:rsid w:val="00C947A5"/>
    <w:rsid w:val="00CA48FC"/>
    <w:rsid w:val="00CB2E90"/>
    <w:rsid w:val="00CE5E55"/>
    <w:rsid w:val="00CF53F6"/>
    <w:rsid w:val="00D03463"/>
    <w:rsid w:val="00D05B5F"/>
    <w:rsid w:val="00D129E5"/>
    <w:rsid w:val="00D2193E"/>
    <w:rsid w:val="00D247E6"/>
    <w:rsid w:val="00D31A22"/>
    <w:rsid w:val="00D558E0"/>
    <w:rsid w:val="00D664A5"/>
    <w:rsid w:val="00D67E93"/>
    <w:rsid w:val="00D74141"/>
    <w:rsid w:val="00D8023A"/>
    <w:rsid w:val="00D84EA8"/>
    <w:rsid w:val="00DB3539"/>
    <w:rsid w:val="00DC31D5"/>
    <w:rsid w:val="00DD3BA3"/>
    <w:rsid w:val="00DD61C1"/>
    <w:rsid w:val="00DE772E"/>
    <w:rsid w:val="00DF0552"/>
    <w:rsid w:val="00DF4A71"/>
    <w:rsid w:val="00E0176B"/>
    <w:rsid w:val="00E0326D"/>
    <w:rsid w:val="00E11A00"/>
    <w:rsid w:val="00E26297"/>
    <w:rsid w:val="00E37839"/>
    <w:rsid w:val="00E56331"/>
    <w:rsid w:val="00E61E50"/>
    <w:rsid w:val="00EA2A1C"/>
    <w:rsid w:val="00EA7300"/>
    <w:rsid w:val="00EB701C"/>
    <w:rsid w:val="00ED25E4"/>
    <w:rsid w:val="00ED4A4E"/>
    <w:rsid w:val="00EE538F"/>
    <w:rsid w:val="00EF0526"/>
    <w:rsid w:val="00F01942"/>
    <w:rsid w:val="00F11608"/>
    <w:rsid w:val="00F1283C"/>
    <w:rsid w:val="00F250C0"/>
    <w:rsid w:val="00F316CB"/>
    <w:rsid w:val="00F53974"/>
    <w:rsid w:val="00F55383"/>
    <w:rsid w:val="00FA33DB"/>
    <w:rsid w:val="00FD4C17"/>
    <w:rsid w:val="00FD7ADD"/>
    <w:rsid w:val="00FE0F06"/>
    <w:rsid w:val="00FE1B6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E46D5"/>
  <w15:docId w15:val="{74789FBF-A3C0-4AE8-BF30-204E781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4" w:unhideWhenUsed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C32B4"/>
    <w:pPr>
      <w:spacing w:before="240" w:after="240" w:line="36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D7962"/>
    <w:pPr>
      <w:keepNext/>
      <w:keepLines/>
      <w:spacing w:after="360"/>
      <w:outlineLvl w:val="0"/>
    </w:pPr>
    <w:rPr>
      <w:rFonts w:ascii="VAG Rounded" w:eastAsiaTheme="majorEastAsia" w:hAnsi="VAG Rounded" w:cstheme="majorBidi"/>
      <w:b/>
      <w:color w:val="005496" w:themeColor="accent1"/>
      <w:spacing w:val="1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67F2F"/>
    <w:pPr>
      <w:keepNext/>
      <w:keepLines/>
      <w:spacing w:after="0"/>
      <w:outlineLvl w:val="1"/>
    </w:pPr>
    <w:rPr>
      <w:rFonts w:ascii="VAG Rounded" w:eastAsiaTheme="majorEastAsia" w:hAnsi="VAG Rounded" w:cstheme="majorBidi"/>
      <w:color w:val="005496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7F2F"/>
    <w:pPr>
      <w:keepNext/>
      <w:keepLines/>
      <w:spacing w:before="0"/>
      <w:outlineLvl w:val="2"/>
    </w:pPr>
    <w:rPr>
      <w:rFonts w:ascii="VAG Rounded" w:eastAsiaTheme="majorEastAsia" w:hAnsi="VAG Rounded" w:cstheme="majorBidi"/>
      <w:color w:val="00884F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8D7962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5496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663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549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58E0"/>
    <w:rPr>
      <w:rFonts w:ascii="VAG Rounded" w:eastAsiaTheme="majorEastAsia" w:hAnsi="VAG Rounded" w:cstheme="majorBidi"/>
      <w:b/>
      <w:color w:val="005496" w:themeColor="accent1"/>
      <w:spacing w:val="14"/>
      <w:sz w:val="40"/>
      <w:szCs w:val="32"/>
    </w:rPr>
  </w:style>
  <w:style w:type="paragraph" w:customStyle="1" w:styleId="PWDAContacts">
    <w:name w:val="PWDA Contacts"/>
    <w:uiPriority w:val="5"/>
    <w:qFormat/>
    <w:rsid w:val="002D493D"/>
    <w:pPr>
      <w:spacing w:before="80" w:after="0" w:line="360" w:lineRule="auto"/>
    </w:pPr>
  </w:style>
  <w:style w:type="character" w:customStyle="1" w:styleId="PWDAContactsHeading">
    <w:name w:val="PWDA Contacts Heading"/>
    <w:basedOn w:val="DefaultParagraphFont"/>
    <w:uiPriority w:val="5"/>
    <w:rsid w:val="001E4D5C"/>
    <w:rPr>
      <w:rFonts w:ascii="VAGblake" w:hAnsi="VAGblake"/>
      <w:b/>
      <w:color w:val="005496" w:themeColor="text2"/>
    </w:rPr>
  </w:style>
  <w:style w:type="paragraph" w:styleId="Header">
    <w:name w:val="header"/>
    <w:basedOn w:val="TableGap"/>
    <w:link w:val="HeaderChar"/>
    <w:uiPriority w:val="99"/>
    <w:unhideWhenUsed/>
    <w:rsid w:val="005F3AF7"/>
    <w:pPr>
      <w:spacing w:before="0" w:line="360" w:lineRule="auto"/>
    </w:pPr>
    <w:rPr>
      <w:rFonts w:cs="Arial"/>
      <w:b/>
      <w:bCs/>
      <w:color w:val="005496" w:themeColor="accent1"/>
      <w:sz w:val="24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5F3AF7"/>
    <w:rPr>
      <w:rFonts w:cs="Arial"/>
      <w:b/>
      <w:bCs/>
      <w:color w:val="005496" w:themeColor="accent1"/>
      <w:szCs w:val="48"/>
    </w:rPr>
  </w:style>
  <w:style w:type="paragraph" w:styleId="Footer">
    <w:name w:val="footer"/>
    <w:basedOn w:val="Normal"/>
    <w:link w:val="FooterChar"/>
    <w:uiPriority w:val="99"/>
    <w:unhideWhenUsed/>
    <w:rsid w:val="004B15FD"/>
    <w:pPr>
      <w:tabs>
        <w:tab w:val="center" w:pos="4680"/>
        <w:tab w:val="right" w:pos="9360"/>
      </w:tabs>
      <w:spacing w:after="0" w:line="240" w:lineRule="auto"/>
    </w:pPr>
    <w:rPr>
      <w:rFonts w:ascii="VAG Rounded" w:hAnsi="VAG Rounded"/>
      <w:color w:val="00884F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4B15FD"/>
    <w:rPr>
      <w:rFonts w:ascii="VAG Rounded" w:hAnsi="VAG Rounded"/>
      <w:color w:val="00884F" w:themeColor="accent2"/>
    </w:rPr>
  </w:style>
  <w:style w:type="paragraph" w:styleId="TOC1">
    <w:name w:val="toc 1"/>
    <w:basedOn w:val="Normal"/>
    <w:next w:val="Normal"/>
    <w:autoRedefine/>
    <w:uiPriority w:val="39"/>
    <w:rsid w:val="0070255E"/>
    <w:pPr>
      <w:pBdr>
        <w:bottom w:val="single" w:sz="4" w:space="3" w:color="auto"/>
        <w:between w:val="single" w:sz="4" w:space="3" w:color="auto"/>
      </w:pBdr>
      <w:tabs>
        <w:tab w:val="right" w:pos="9628"/>
      </w:tabs>
      <w:spacing w:after="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560251"/>
    <w:rPr>
      <w:b/>
      <w:i w:val="0"/>
      <w:color w:val="005496"/>
      <w:u w:val="none"/>
    </w:rPr>
  </w:style>
  <w:style w:type="paragraph" w:styleId="TOCHeading">
    <w:name w:val="TOC Heading"/>
    <w:basedOn w:val="Heading1"/>
    <w:next w:val="Normal"/>
    <w:uiPriority w:val="39"/>
    <w:qFormat/>
    <w:rsid w:val="008E2BF3"/>
    <w:pPr>
      <w:spacing w:after="240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67F2F"/>
    <w:rPr>
      <w:rFonts w:ascii="VAG Rounded" w:eastAsiaTheme="majorEastAsia" w:hAnsi="VAG Rounded" w:cstheme="majorBidi"/>
      <w:color w:val="005496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67F2F"/>
    <w:rPr>
      <w:rFonts w:ascii="VAG Rounded" w:eastAsiaTheme="majorEastAsia" w:hAnsi="VAG Rounded" w:cstheme="majorBidi"/>
      <w:color w:val="00884F" w:themeColor="accent2"/>
      <w:sz w:val="32"/>
      <w:szCs w:val="32"/>
    </w:rPr>
  </w:style>
  <w:style w:type="paragraph" w:customStyle="1" w:styleId="TableGap">
    <w:name w:val="Table Gap"/>
    <w:basedOn w:val="Normal"/>
    <w:uiPriority w:val="5"/>
    <w:rsid w:val="001A67EB"/>
    <w:pPr>
      <w:spacing w:after="0" w:line="240" w:lineRule="auto"/>
    </w:pPr>
    <w:rPr>
      <w:sz w:val="6"/>
    </w:rPr>
  </w:style>
  <w:style w:type="paragraph" w:customStyle="1" w:styleId="Bullet1">
    <w:name w:val="Bullet 1"/>
    <w:basedOn w:val="Normal"/>
    <w:uiPriority w:val="1"/>
    <w:semiHidden/>
    <w:qFormat/>
    <w:rsid w:val="001234CE"/>
  </w:style>
  <w:style w:type="paragraph" w:styleId="ListParagraph">
    <w:name w:val="List Paragraph"/>
    <w:aliases w:val="Numbered List"/>
    <w:basedOn w:val="Normal"/>
    <w:link w:val="ListParagraphChar"/>
    <w:uiPriority w:val="1"/>
    <w:qFormat/>
    <w:rsid w:val="0086598F"/>
    <w:pPr>
      <w:numPr>
        <w:numId w:val="10"/>
      </w:numPr>
    </w:pPr>
  </w:style>
  <w:style w:type="numbering" w:customStyle="1" w:styleId="PWDABullets">
    <w:name w:val="PWDA_Bullets"/>
    <w:uiPriority w:val="99"/>
    <w:rsid w:val="001234CE"/>
    <w:pPr>
      <w:numPr>
        <w:numId w:val="2"/>
      </w:numPr>
    </w:pPr>
  </w:style>
  <w:style w:type="paragraph" w:customStyle="1" w:styleId="NumberedMultiList">
    <w:name w:val="Numbered Multi List"/>
    <w:basedOn w:val="Normal"/>
    <w:uiPriority w:val="1"/>
    <w:semiHidden/>
    <w:qFormat/>
    <w:rsid w:val="00C02BFC"/>
  </w:style>
  <w:style w:type="numbering" w:customStyle="1" w:styleId="PWDANumbered">
    <w:name w:val="PWDA_Numbered"/>
    <w:uiPriority w:val="99"/>
    <w:rsid w:val="00C02BFC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BF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9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CA4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96" w:themeFill="accent1"/>
      </w:tcPr>
    </w:tblStylePr>
    <w:tblStylePr w:type="band1Vert">
      <w:tblPr/>
      <w:tcPr>
        <w:shd w:val="clear" w:color="auto" w:fill="6FBFFF" w:themeFill="accent1" w:themeFillTint="66"/>
      </w:tcPr>
    </w:tblStylePr>
    <w:tblStylePr w:type="band1Horz">
      <w:tblPr/>
      <w:tcPr>
        <w:shd w:val="clear" w:color="auto" w:fill="6FBFFF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CA48FC"/>
    <w:pPr>
      <w:spacing w:after="0" w:line="240" w:lineRule="auto"/>
    </w:p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accent1"/>
          <w:left w:val="single" w:sz="4" w:space="0" w:color="005496" w:themeColor="accent1"/>
          <w:bottom w:val="single" w:sz="4" w:space="0" w:color="005496" w:themeColor="accent1"/>
          <w:right w:val="single" w:sz="4" w:space="0" w:color="005496" w:themeColor="accent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5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4"/>
    <w:semiHidden/>
    <w:rsid w:val="000952BC"/>
    <w:pPr>
      <w:spacing w:after="0" w:line="1080" w:lineRule="atLeast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558E0"/>
    <w:rPr>
      <w:rFonts w:asciiTheme="majorHAnsi" w:eastAsiaTheme="majorEastAsia" w:hAnsiTheme="majorHAnsi" w:cstheme="majorBidi"/>
      <w:color w:val="FFFFFF" w:themeColor="background1"/>
      <w:spacing w:val="-10"/>
      <w:kern w:val="28"/>
      <w:sz w:val="108"/>
      <w:szCs w:val="56"/>
    </w:rPr>
  </w:style>
  <w:style w:type="paragraph" w:customStyle="1" w:styleId="TitleDate">
    <w:name w:val="Title Date"/>
    <w:uiPriority w:val="4"/>
    <w:rsid w:val="000952BC"/>
    <w:pPr>
      <w:spacing w:after="0" w:line="240" w:lineRule="auto"/>
    </w:pPr>
    <w:rPr>
      <w:caps/>
      <w:color w:val="FFFFFF" w:themeColor="background1"/>
      <w:sz w:val="38"/>
    </w:rPr>
  </w:style>
  <w:style w:type="character" w:customStyle="1" w:styleId="Heading4Char">
    <w:name w:val="Heading 4 Char"/>
    <w:basedOn w:val="DefaultParagraphFont"/>
    <w:link w:val="Heading4"/>
    <w:uiPriority w:val="1"/>
    <w:rsid w:val="00D558E0"/>
    <w:rPr>
      <w:rFonts w:asciiTheme="majorHAnsi" w:eastAsiaTheme="majorEastAsia" w:hAnsiTheme="majorHAnsi" w:cstheme="majorBidi"/>
      <w:b/>
      <w:iCs/>
      <w:color w:val="005496" w:themeColor="accent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2956B3"/>
    <w:pPr>
      <w:keepNext/>
      <w:spacing w:after="200" w:line="240" w:lineRule="auto"/>
    </w:pPr>
    <w:rPr>
      <w:iCs/>
      <w:color w:val="005496" w:themeColor="text2"/>
      <w:szCs w:val="18"/>
    </w:rPr>
  </w:style>
  <w:style w:type="paragraph" w:customStyle="1" w:styleId="AddressBlockdate">
    <w:name w:val="Address Block &amp; date"/>
    <w:basedOn w:val="Normal"/>
    <w:uiPriority w:val="3"/>
    <w:qFormat/>
    <w:rsid w:val="00696E38"/>
    <w:pPr>
      <w:spacing w:before="0" w:after="0"/>
      <w:contextualSpacing/>
    </w:pPr>
    <w:rPr>
      <w:b/>
    </w:rPr>
  </w:style>
  <w:style w:type="paragraph" w:customStyle="1" w:styleId="BasicParagraph">
    <w:name w:val="[Basic Paragraph]"/>
    <w:basedOn w:val="Normal"/>
    <w:uiPriority w:val="99"/>
    <w:rsid w:val="002A6D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05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2D493D"/>
  </w:style>
  <w:style w:type="character" w:customStyle="1" w:styleId="BodyTextChar">
    <w:name w:val="Body Text Char"/>
    <w:basedOn w:val="DefaultParagraphFont"/>
    <w:link w:val="BodyText"/>
    <w:rsid w:val="002D493D"/>
  </w:style>
  <w:style w:type="paragraph" w:styleId="ListBullet">
    <w:name w:val="List Bullet"/>
    <w:aliases w:val="Bullet List"/>
    <w:basedOn w:val="Normal"/>
    <w:uiPriority w:val="2"/>
    <w:qFormat/>
    <w:rsid w:val="0086598F"/>
    <w:pPr>
      <w:numPr>
        <w:numId w:val="9"/>
      </w:numPr>
    </w:pPr>
  </w:style>
  <w:style w:type="character" w:customStyle="1" w:styleId="ListParagraphChar">
    <w:name w:val="List Paragraph Char"/>
    <w:aliases w:val="Numbered List Char"/>
    <w:link w:val="ListParagraph"/>
    <w:uiPriority w:val="1"/>
    <w:qFormat/>
    <w:rsid w:val="0086598F"/>
  </w:style>
  <w:style w:type="character" w:styleId="EndnoteReference">
    <w:name w:val="endnote reference"/>
    <w:basedOn w:val="DefaultParagraphFont"/>
    <w:uiPriority w:val="99"/>
    <w:unhideWhenUsed/>
    <w:rsid w:val="002956B3"/>
    <w:rPr>
      <w:rFonts w:asciiTheme="minorHAnsi" w:hAnsiTheme="minorHAnsi"/>
      <w:b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956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56B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1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4A7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1"/>
    <w:rsid w:val="00D558E0"/>
    <w:rPr>
      <w:rFonts w:asciiTheme="majorHAnsi" w:eastAsiaTheme="majorEastAsia" w:hAnsiTheme="majorHAnsi" w:cstheme="majorBidi"/>
      <w:b/>
      <w:color w:val="005496" w:themeColor="text2"/>
    </w:rPr>
  </w:style>
  <w:style w:type="character" w:styleId="SubtleEmphasis">
    <w:name w:val="Subtle Emphasis"/>
    <w:basedOn w:val="DefaultParagraphFont"/>
    <w:uiPriority w:val="19"/>
    <w:qFormat/>
    <w:rsid w:val="002D493D"/>
    <w:rPr>
      <w:rFonts w:asciiTheme="minorHAnsi" w:hAnsiTheme="minorHAnsi"/>
      <w:i w:val="0"/>
      <w:iCs/>
      <w:color w:val="005496" w:themeColor="text2"/>
    </w:rPr>
  </w:style>
  <w:style w:type="character" w:styleId="Emphasis">
    <w:name w:val="Emphasis"/>
    <w:basedOn w:val="DefaultParagraphFont"/>
    <w:uiPriority w:val="20"/>
    <w:qFormat/>
    <w:rsid w:val="002D493D"/>
    <w:rPr>
      <w:rFonts w:asciiTheme="minorHAnsi" w:hAnsiTheme="minorHAnsi"/>
      <w:b w:val="0"/>
      <w:i w:val="0"/>
      <w:iCs/>
      <w:color w:val="005496" w:themeColor="text2"/>
      <w:sz w:val="24"/>
    </w:rPr>
  </w:style>
  <w:style w:type="paragraph" w:customStyle="1" w:styleId="Breakoutbox">
    <w:name w:val="Breakout box"/>
    <w:basedOn w:val="BodyText"/>
    <w:uiPriority w:val="99"/>
    <w:rsid w:val="002D493D"/>
    <w:pPr>
      <w:pBdr>
        <w:top w:val="single" w:sz="8" w:space="5" w:color="005496" w:themeColor="text2"/>
        <w:bottom w:val="single" w:sz="8" w:space="5" w:color="005496" w:themeColor="text2"/>
      </w:pBdr>
    </w:pPr>
    <w:rPr>
      <w:color w:val="005496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6B3"/>
    <w:pPr>
      <w:pBdr>
        <w:top w:val="single" w:sz="4" w:space="10" w:color="005496" w:themeColor="accent1"/>
        <w:bottom w:val="single" w:sz="4" w:space="10" w:color="005496" w:themeColor="accent1"/>
      </w:pBdr>
      <w:spacing w:before="360" w:after="360"/>
      <w:ind w:left="851" w:right="851"/>
    </w:pPr>
    <w:rPr>
      <w:iCs/>
      <w:color w:val="0054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6B3"/>
    <w:rPr>
      <w:iCs/>
      <w:color w:val="005496" w:themeColor="accent1"/>
    </w:rPr>
  </w:style>
  <w:style w:type="character" w:styleId="Strong">
    <w:name w:val="Strong"/>
    <w:basedOn w:val="DefaultParagraphFont"/>
    <w:uiPriority w:val="22"/>
    <w:qFormat/>
    <w:rsid w:val="002956B3"/>
    <w:rPr>
      <w:rFonts w:asciiTheme="minorHAnsi" w:hAnsiTheme="minorHAnsi"/>
      <w:b/>
      <w:bCs/>
      <w:color w:val="005496" w:themeColor="tex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56B3"/>
    <w:pPr>
      <w:spacing w:before="200" w:after="160"/>
      <w:ind w:left="864" w:right="864"/>
      <w:jc w:val="center"/>
    </w:pPr>
    <w:rPr>
      <w:iCs/>
      <w:color w:val="005496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6B3"/>
    <w:rPr>
      <w:iCs/>
      <w:color w:val="005496" w:themeColor="text2"/>
    </w:rPr>
  </w:style>
  <w:style w:type="character" w:styleId="BookTitle">
    <w:name w:val="Book Title"/>
    <w:basedOn w:val="DefaultParagraphFont"/>
    <w:uiPriority w:val="33"/>
    <w:qFormat/>
    <w:rsid w:val="002956B3"/>
    <w:rPr>
      <w:b/>
      <w:bCs/>
      <w:i w:val="0"/>
      <w:iCs/>
      <w:spacing w:val="5"/>
    </w:rPr>
  </w:style>
  <w:style w:type="paragraph" w:customStyle="1" w:styleId="recipientaddress">
    <w:name w:val="recipient address"/>
    <w:basedOn w:val="AddressBlockdate"/>
    <w:uiPriority w:val="99"/>
    <w:qFormat/>
    <w:rsid w:val="00310E3F"/>
    <w:pPr>
      <w:spacing w:before="240" w:after="240"/>
      <w:contextualSpacing w:val="0"/>
    </w:pPr>
    <w:rPr>
      <w:b w:val="0"/>
    </w:rPr>
  </w:style>
  <w:style w:type="paragraph" w:styleId="NoSpacing">
    <w:name w:val="No Spacing"/>
    <w:uiPriority w:val="5"/>
    <w:rsid w:val="00AC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wd@pwd.org.a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giancarlod@pwd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Parliamentary_Business/Committees/Joint/National_Disability_Insurance_Scheme/ImplementationForecas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dis.sen@aph.gov.a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wd.org.au/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carlod\Desktop\PWDA%20Letterhea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PWDA">
      <a:dk1>
        <a:sysClr val="windowText" lastClr="000000"/>
      </a:dk1>
      <a:lt1>
        <a:sysClr val="window" lastClr="FFFFFF"/>
      </a:lt1>
      <a:dk2>
        <a:srgbClr val="005496"/>
      </a:dk2>
      <a:lt2>
        <a:srgbClr val="EEEBEA"/>
      </a:lt2>
      <a:accent1>
        <a:srgbClr val="005496"/>
      </a:accent1>
      <a:accent2>
        <a:srgbClr val="00884F"/>
      </a:accent2>
      <a:accent3>
        <a:srgbClr val="00BDF2"/>
      </a:accent3>
      <a:accent4>
        <a:srgbClr val="67C18C"/>
      </a:accent4>
      <a:accent5>
        <a:srgbClr val="EEEBEA"/>
      </a:accent5>
      <a:accent6>
        <a:srgbClr val="000000"/>
      </a:accent6>
      <a:hlink>
        <a:srgbClr val="FFFFFF"/>
      </a:hlink>
      <a:folHlink>
        <a:srgbClr val="0054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B893-FE60-46F6-AEBC-A1C7E8C9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PWDA Letterhead Template 2021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with Disability Australia Incorporated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de Vera</dc:creator>
  <cp:lastModifiedBy>Giancarlo de Vera</cp:lastModifiedBy>
  <cp:revision>1</cp:revision>
  <cp:lastPrinted>2018-04-09T10:08:00Z</cp:lastPrinted>
  <dcterms:created xsi:type="dcterms:W3CDTF">2022-02-28T04:18:00Z</dcterms:created>
  <dcterms:modified xsi:type="dcterms:W3CDTF">2022-02-28T04:23:00Z</dcterms:modified>
</cp:coreProperties>
</file>