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FD19" w14:textId="4FD440BA" w:rsidR="007D215F" w:rsidRPr="00182E58" w:rsidRDefault="007D215F" w:rsidP="002937C8">
      <w:pPr>
        <w:pStyle w:val="Heading1"/>
        <w:rPr>
          <w:rStyle w:val="BodyTextChar"/>
          <w:lang w:val="en-AU"/>
        </w:rPr>
      </w:pPr>
    </w:p>
    <w:p w14:paraId="418F2D0B" w14:textId="77777777" w:rsidR="00765E59" w:rsidRDefault="002937C8" w:rsidP="00765E59">
      <w:pPr>
        <w:pStyle w:val="Heading1"/>
        <w:jc w:val="center"/>
      </w:pPr>
      <w:bookmarkStart w:id="0" w:name="_Toc141978622"/>
      <w:bookmarkStart w:id="1" w:name="_Toc141978664"/>
      <w:bookmarkStart w:id="2" w:name="_Toc141979199"/>
      <w:bookmarkStart w:id="3" w:name="_Toc142038293"/>
      <w:bookmarkStart w:id="4" w:name="_Toc141119172"/>
      <w:bookmarkStart w:id="5" w:name="_Toc141119365"/>
      <w:bookmarkStart w:id="6" w:name="_Toc141972555"/>
      <w:r w:rsidRPr="00182E58">
        <w:rPr>
          <w:noProof/>
          <w:lang w:val="en-GB" w:eastAsia="en-GB"/>
        </w:rPr>
        <w:drawing>
          <wp:anchor distT="0" distB="0" distL="114300" distR="114300" simplePos="0" relativeHeight="251657216" behindDoc="1" locked="1" layoutInCell="1" allowOverlap="1" wp14:anchorId="1FFCE6BC" wp14:editId="1380C28E">
            <wp:simplePos x="0" y="0"/>
            <wp:positionH relativeFrom="page">
              <wp:align>right</wp:align>
            </wp:positionH>
            <wp:positionV relativeFrom="page">
              <wp:posOffset>-13335</wp:posOffset>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sidR="00765E59">
        <w:t>NDIS Review</w:t>
      </w:r>
      <w:bookmarkEnd w:id="0"/>
      <w:bookmarkEnd w:id="1"/>
      <w:bookmarkEnd w:id="2"/>
      <w:bookmarkEnd w:id="3"/>
    </w:p>
    <w:p w14:paraId="0F078BBD" w14:textId="2C3D2A5E" w:rsidR="0070255E" w:rsidRPr="00182E58" w:rsidRDefault="002B6CD5" w:rsidP="009E0E39">
      <w:pPr>
        <w:pStyle w:val="Heading1"/>
        <w:jc w:val="center"/>
      </w:pPr>
      <w:bookmarkStart w:id="7" w:name="_Toc141978623"/>
      <w:bookmarkStart w:id="8" w:name="_Toc141978665"/>
      <w:bookmarkStart w:id="9" w:name="_Toc141979200"/>
      <w:bookmarkStart w:id="10" w:name="_Toc142038294"/>
      <w:r>
        <w:t>Cost and Affordability</w:t>
      </w:r>
      <w:bookmarkEnd w:id="4"/>
      <w:bookmarkEnd w:id="5"/>
      <w:bookmarkEnd w:id="6"/>
      <w:bookmarkEnd w:id="7"/>
      <w:bookmarkEnd w:id="8"/>
      <w:bookmarkEnd w:id="9"/>
      <w:bookmarkEnd w:id="10"/>
    </w:p>
    <w:p w14:paraId="55EFC87D" w14:textId="03DBFC7F" w:rsidR="009E0E39" w:rsidRPr="002B6CD5" w:rsidRDefault="009E0E39" w:rsidP="009E0E39">
      <w:pPr>
        <w:pStyle w:val="Heading1"/>
        <w:spacing w:after="240" w:line="360" w:lineRule="auto"/>
        <w:jc w:val="center"/>
        <w:rPr>
          <w:rFonts w:asciiTheme="minorHAnsi" w:hAnsiTheme="minorHAnsi" w:cstheme="minorHAnsi"/>
          <w:b w:val="0"/>
          <w:bCs/>
          <w:i/>
          <w:sz w:val="24"/>
          <w:szCs w:val="24"/>
        </w:rPr>
      </w:pPr>
      <w:bookmarkStart w:id="11" w:name="_Toc141119173"/>
      <w:bookmarkStart w:id="12" w:name="_Toc141119366"/>
      <w:bookmarkStart w:id="13" w:name="_Toc141882769"/>
      <w:bookmarkStart w:id="14" w:name="_Toc141972556"/>
      <w:bookmarkStart w:id="15" w:name="_Toc141978624"/>
      <w:bookmarkStart w:id="16" w:name="_Toc141978666"/>
      <w:bookmarkStart w:id="17" w:name="_Toc141979201"/>
      <w:bookmarkStart w:id="18" w:name="_Toc142038295"/>
      <w:r>
        <w:rPr>
          <w:rFonts w:asciiTheme="minorHAnsi" w:eastAsiaTheme="minorHAnsi" w:hAnsiTheme="minorHAnsi" w:cstheme="minorHAnsi"/>
          <w:b w:val="0"/>
          <w:bCs/>
          <w:iCs/>
          <w:sz w:val="24"/>
          <w:szCs w:val="24"/>
        </w:rPr>
        <w:t>Submission</w:t>
      </w:r>
      <w:r w:rsidR="00765E59">
        <w:rPr>
          <w:rFonts w:asciiTheme="minorHAnsi" w:eastAsiaTheme="minorHAnsi" w:hAnsiTheme="minorHAnsi" w:cstheme="minorHAnsi"/>
          <w:b w:val="0"/>
          <w:bCs/>
          <w:iCs/>
          <w:sz w:val="24"/>
          <w:szCs w:val="24"/>
        </w:rPr>
        <w:t xml:space="preserve"> 2</w:t>
      </w:r>
      <w:r>
        <w:rPr>
          <w:rFonts w:asciiTheme="minorHAnsi" w:eastAsiaTheme="minorHAnsi" w:hAnsiTheme="minorHAnsi" w:cstheme="minorHAnsi"/>
          <w:b w:val="0"/>
          <w:bCs/>
          <w:iCs/>
          <w:sz w:val="24"/>
          <w:szCs w:val="24"/>
        </w:rPr>
        <w:t xml:space="preserve"> </w:t>
      </w:r>
      <w:r w:rsidR="0045724F">
        <w:rPr>
          <w:rFonts w:asciiTheme="minorHAnsi" w:eastAsiaTheme="minorHAnsi" w:hAnsiTheme="minorHAnsi" w:cstheme="minorHAnsi"/>
          <w:b w:val="0"/>
          <w:bCs/>
          <w:iCs/>
          <w:sz w:val="24"/>
          <w:szCs w:val="24"/>
        </w:rPr>
        <w:t>t</w:t>
      </w:r>
      <w:r>
        <w:rPr>
          <w:rFonts w:asciiTheme="minorHAnsi" w:eastAsiaTheme="minorHAnsi" w:hAnsiTheme="minorHAnsi" w:cstheme="minorHAnsi"/>
          <w:b w:val="0"/>
          <w:bCs/>
          <w:iCs/>
          <w:sz w:val="24"/>
          <w:szCs w:val="24"/>
        </w:rPr>
        <w:t xml:space="preserve">o the NDIS </w:t>
      </w:r>
      <w:r w:rsidR="002B6CD5">
        <w:rPr>
          <w:rFonts w:asciiTheme="minorHAnsi" w:eastAsiaTheme="minorHAnsi" w:hAnsiTheme="minorHAnsi" w:cstheme="minorHAnsi"/>
          <w:b w:val="0"/>
          <w:bCs/>
          <w:iCs/>
          <w:sz w:val="24"/>
          <w:szCs w:val="24"/>
        </w:rPr>
        <w:t>Review</w:t>
      </w:r>
      <w:r w:rsidR="002E31D4">
        <w:rPr>
          <w:rFonts w:asciiTheme="minorHAnsi" w:eastAsiaTheme="minorHAnsi" w:hAnsiTheme="minorHAnsi" w:cstheme="minorHAnsi"/>
          <w:b w:val="0"/>
          <w:bCs/>
          <w:iCs/>
          <w:sz w:val="24"/>
          <w:szCs w:val="24"/>
        </w:rPr>
        <w:t xml:space="preserve"> responding to</w:t>
      </w:r>
      <w:r w:rsidR="002B6CD5">
        <w:rPr>
          <w:rFonts w:asciiTheme="minorHAnsi" w:eastAsiaTheme="minorHAnsi" w:hAnsiTheme="minorHAnsi" w:cstheme="minorHAnsi"/>
          <w:b w:val="0"/>
          <w:bCs/>
          <w:iCs/>
          <w:sz w:val="24"/>
          <w:szCs w:val="24"/>
        </w:rPr>
        <w:t xml:space="preserve"> </w:t>
      </w:r>
      <w:r w:rsidR="002B6CD5" w:rsidRPr="00B81BE3">
        <w:rPr>
          <w:rFonts w:asciiTheme="minorHAnsi" w:eastAsiaTheme="minorHAnsi" w:hAnsiTheme="minorHAnsi" w:cstheme="minorHAnsi"/>
          <w:b w:val="0"/>
          <w:bCs/>
          <w:i/>
          <w:sz w:val="24"/>
          <w:szCs w:val="24"/>
        </w:rPr>
        <w:t>The role of pricing and payment approaches in improving participant outcomes and scheme sustainability</w:t>
      </w:r>
      <w:r w:rsidR="00B81BE3" w:rsidRPr="00B81BE3">
        <w:rPr>
          <w:rFonts w:asciiTheme="minorHAnsi" w:eastAsiaTheme="minorHAnsi" w:hAnsiTheme="minorHAnsi" w:cstheme="minorHAnsi"/>
          <w:b w:val="0"/>
          <w:bCs/>
          <w:i/>
          <w:sz w:val="24"/>
          <w:szCs w:val="24"/>
        </w:rPr>
        <w:t xml:space="preserve"> </w:t>
      </w:r>
      <w:r w:rsidR="00945A32">
        <w:rPr>
          <w:rFonts w:asciiTheme="minorHAnsi" w:eastAsiaTheme="minorHAnsi" w:hAnsiTheme="minorHAnsi" w:cstheme="minorHAnsi"/>
          <w:b w:val="0"/>
          <w:bCs/>
          <w:iCs/>
          <w:sz w:val="24"/>
          <w:szCs w:val="24"/>
        </w:rPr>
        <w:t>P</w:t>
      </w:r>
      <w:r w:rsidR="00B81BE3">
        <w:rPr>
          <w:rFonts w:asciiTheme="minorHAnsi" w:eastAsiaTheme="minorHAnsi" w:hAnsiTheme="minorHAnsi" w:cstheme="minorHAnsi"/>
          <w:b w:val="0"/>
          <w:bCs/>
          <w:iCs/>
          <w:sz w:val="24"/>
          <w:szCs w:val="24"/>
        </w:rPr>
        <w:t>aper</w:t>
      </w:r>
      <w:bookmarkEnd w:id="11"/>
      <w:bookmarkEnd w:id="12"/>
      <w:bookmarkEnd w:id="13"/>
      <w:bookmarkEnd w:id="14"/>
      <w:bookmarkEnd w:id="15"/>
      <w:bookmarkEnd w:id="16"/>
      <w:bookmarkEnd w:id="17"/>
      <w:bookmarkEnd w:id="18"/>
    </w:p>
    <w:p w14:paraId="69F5F342" w14:textId="77777777" w:rsidR="009E0E39" w:rsidRPr="009E0E39" w:rsidRDefault="009E0E39" w:rsidP="009E0E39">
      <w:pPr>
        <w:pStyle w:val="BodyText"/>
        <w:rPr>
          <w:lang w:val="en-AU"/>
        </w:rPr>
      </w:pPr>
    </w:p>
    <w:p w14:paraId="26C6BA97" w14:textId="77777777" w:rsidR="002937C8" w:rsidRPr="00182E58" w:rsidRDefault="00AB1E97" w:rsidP="00897833">
      <w:pPr>
        <w:pStyle w:val="BodyText"/>
        <w:rPr>
          <w:lang w:val="en-AU"/>
        </w:rPr>
      </w:pPr>
      <w:r w:rsidRPr="00182E58">
        <w:rPr>
          <w:noProof/>
          <w:sz w:val="56"/>
          <w:lang w:val="en-GB" w:eastAsia="en-GB"/>
        </w:rPr>
        <mc:AlternateContent>
          <mc:Choice Requires="wps">
            <w:drawing>
              <wp:anchor distT="0" distB="0" distL="114300" distR="114300" simplePos="0" relativeHeight="251661312" behindDoc="0" locked="0" layoutInCell="1" allowOverlap="1" wp14:anchorId="7B47AAE3" wp14:editId="0773BA62">
                <wp:simplePos x="0" y="0"/>
                <wp:positionH relativeFrom="page">
                  <wp:posOffset>533400</wp:posOffset>
                </wp:positionH>
                <wp:positionV relativeFrom="page">
                  <wp:posOffset>9420225</wp:posOffset>
                </wp:positionV>
                <wp:extent cx="1296000" cy="1052423"/>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5F890BDE" w14:textId="27FC3362" w:rsidR="009D31EF" w:rsidRDefault="00DD5AEA" w:rsidP="00AB1E97">
                            <w:pPr>
                              <w:pStyle w:val="TitleDate"/>
                              <w:rPr>
                                <w:rFonts w:ascii="VAG Rounded" w:hAnsi="VAG Rounded"/>
                                <w:lang w:val="en-US"/>
                              </w:rPr>
                            </w:pPr>
                            <w:r>
                              <w:rPr>
                                <w:rFonts w:ascii="VAG Rounded" w:hAnsi="VAG Rounded"/>
                                <w:lang w:val="en-US"/>
                              </w:rPr>
                              <w:t>Aug</w:t>
                            </w:r>
                          </w:p>
                          <w:p w14:paraId="27992941" w14:textId="77777777" w:rsidR="009D31EF" w:rsidRPr="000A3A30" w:rsidRDefault="009D31EF" w:rsidP="00AB1E97">
                            <w:pPr>
                              <w:pStyle w:val="TitleDate"/>
                              <w:rPr>
                                <w:rFonts w:ascii="VAG Rounded" w:hAnsi="VAG Rounded"/>
                                <w:lang w:val="en-US"/>
                              </w:rPr>
                            </w:pPr>
                            <w:r>
                              <w:rPr>
                                <w:rFonts w:ascii="VAG Rounded" w:hAnsi="VAG Rounded"/>
                                <w:lang w:val="en-US"/>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7AAE3" id="_x0000_t202" coordsize="21600,21600" o:spt="202" path="m,l,21600r21600,l21600,xe">
                <v:stroke joinstyle="miter"/>
                <v:path gradientshapeok="t" o:connecttype="rect"/>
              </v:shapetype>
              <v:shape id="Text Box 6" o:spid="_x0000_s1026" type="#_x0000_t202" style="position:absolute;margin-left:42pt;margin-top:741.75pt;width:102.05pt;height:8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" filled="f" stroked="f" strokeweight=".5pt">
                <v:textbox inset="0,0,0,0">
                  <w:txbxContent>
                    <w:p w14:paraId="5F890BDE" w14:textId="27FC3362" w:rsidR="009D31EF" w:rsidRDefault="00DD5AEA" w:rsidP="00AB1E97">
                      <w:pPr>
                        <w:pStyle w:val="TitleDate"/>
                        <w:rPr>
                          <w:rFonts w:ascii="VAG Rounded" w:hAnsi="VAG Rounded"/>
                          <w:lang w:val="en-US"/>
                        </w:rPr>
                      </w:pPr>
                      <w:r>
                        <w:rPr>
                          <w:rFonts w:ascii="VAG Rounded" w:hAnsi="VAG Rounded"/>
                          <w:lang w:val="en-US"/>
                        </w:rPr>
                        <w:t>Aug</w:t>
                      </w:r>
                    </w:p>
                    <w:p w14:paraId="27992941" w14:textId="77777777" w:rsidR="009D31EF" w:rsidRPr="000A3A30" w:rsidRDefault="009D31EF" w:rsidP="00AB1E97">
                      <w:pPr>
                        <w:pStyle w:val="TitleDate"/>
                        <w:rPr>
                          <w:rFonts w:ascii="VAG Rounded" w:hAnsi="VAG Rounded"/>
                          <w:lang w:val="en-US"/>
                        </w:rPr>
                      </w:pPr>
                      <w:r>
                        <w:rPr>
                          <w:rFonts w:ascii="VAG Rounded" w:hAnsi="VAG Rounded"/>
                          <w:lang w:val="en-US"/>
                        </w:rPr>
                        <w:t>2023</w:t>
                      </w:r>
                    </w:p>
                  </w:txbxContent>
                </v:textbox>
                <w10:wrap anchorx="page" anchory="page"/>
              </v:shape>
            </w:pict>
          </mc:Fallback>
        </mc:AlternateContent>
      </w:r>
    </w:p>
    <w:p w14:paraId="30F1038E" w14:textId="77777777" w:rsidR="002937C8" w:rsidRPr="00182E58" w:rsidRDefault="002937C8" w:rsidP="00897833">
      <w:pPr>
        <w:pStyle w:val="BodyText"/>
        <w:rPr>
          <w:lang w:val="en-AU"/>
        </w:rPr>
        <w:sectPr w:rsidR="002937C8" w:rsidRPr="00182E58" w:rsidSect="007D215F">
          <w:footerReference w:type="default" r:id="rId11"/>
          <w:pgSz w:w="11906" w:h="16838" w:code="9"/>
          <w:pgMar w:top="8222" w:right="1134" w:bottom="1928" w:left="3686" w:header="284" w:footer="510" w:gutter="0"/>
          <w:cols w:space="708"/>
          <w:docGrid w:linePitch="360"/>
        </w:sectPr>
      </w:pPr>
    </w:p>
    <w:p w14:paraId="629EF1D9" w14:textId="77777777" w:rsidR="00621433" w:rsidRDefault="00621433" w:rsidP="00621433">
      <w:pPr>
        <w:pStyle w:val="Heading2notincontents"/>
      </w:pPr>
      <w:bookmarkStart w:id="19" w:name="_Toc141119174"/>
      <w:bookmarkStart w:id="20" w:name="_Toc141119367"/>
      <w:bookmarkStart w:id="21" w:name="_Toc141972557"/>
      <w:bookmarkStart w:id="22" w:name="_Toc141978625"/>
      <w:bookmarkStart w:id="23" w:name="_Toc141978667"/>
      <w:bookmarkStart w:id="24" w:name="_Toc141979202"/>
      <w:bookmarkStart w:id="25" w:name="_Toc142038296"/>
      <w:bookmarkStart w:id="26" w:name="_Toc136869443"/>
      <w:r w:rsidRPr="001818A8">
        <w:lastRenderedPageBreak/>
        <w:t>Copyright information</w:t>
      </w:r>
      <w:bookmarkEnd w:id="19"/>
      <w:bookmarkEnd w:id="20"/>
      <w:bookmarkEnd w:id="21"/>
      <w:bookmarkEnd w:id="22"/>
      <w:bookmarkEnd w:id="23"/>
      <w:bookmarkEnd w:id="24"/>
      <w:bookmarkEnd w:id="25"/>
    </w:p>
    <w:p w14:paraId="06B0F531" w14:textId="3590F219" w:rsidR="00621433" w:rsidRPr="00945A32" w:rsidRDefault="00621433" w:rsidP="00621433">
      <w:pPr>
        <w:pStyle w:val="BodyText"/>
        <w:spacing w:before="0" w:after="0" w:line="300" w:lineRule="auto"/>
        <w:rPr>
          <w:lang w:val="en-AU"/>
        </w:rPr>
      </w:pPr>
      <w:bookmarkStart w:id="27" w:name="_Hlk120864433"/>
      <w:r>
        <w:rPr>
          <w:i/>
          <w:iCs/>
        </w:rPr>
        <w:t xml:space="preserve">NDIS </w:t>
      </w:r>
      <w:r w:rsidR="00B81BE3">
        <w:rPr>
          <w:i/>
          <w:iCs/>
        </w:rPr>
        <w:t xml:space="preserve">Review Cost and Affordability </w:t>
      </w:r>
      <w:r>
        <w:rPr>
          <w:i/>
          <w:iCs/>
        </w:rPr>
        <w:t>– Submission</w:t>
      </w:r>
      <w:r w:rsidR="00B81BE3">
        <w:rPr>
          <w:i/>
          <w:iCs/>
        </w:rPr>
        <w:t xml:space="preserve"> </w:t>
      </w:r>
      <w:r w:rsidR="00184A7C">
        <w:rPr>
          <w:i/>
          <w:iCs/>
        </w:rPr>
        <w:t>2 t</w:t>
      </w:r>
      <w:r w:rsidR="002E31D4">
        <w:rPr>
          <w:i/>
          <w:iCs/>
        </w:rPr>
        <w:t>o the</w:t>
      </w:r>
      <w:r w:rsidR="00184A7C">
        <w:rPr>
          <w:i/>
          <w:iCs/>
        </w:rPr>
        <w:t xml:space="preserve"> NDIS Review responding to </w:t>
      </w:r>
      <w:r w:rsidR="00945A32" w:rsidRPr="00945A32">
        <w:t>T</w:t>
      </w:r>
      <w:r w:rsidR="00184A7C" w:rsidRPr="00945A32">
        <w:t>he role of pricing and payment approaches in improving participant outcome</w:t>
      </w:r>
      <w:r w:rsidR="00945A32" w:rsidRPr="00945A32">
        <w:t xml:space="preserve">s and scheme sustainability </w:t>
      </w:r>
      <w:r w:rsidR="00945A32" w:rsidRPr="00945A32">
        <w:rPr>
          <w:i/>
          <w:iCs/>
        </w:rPr>
        <w:t xml:space="preserve">Paper </w:t>
      </w:r>
    </w:p>
    <w:bookmarkEnd w:id="27"/>
    <w:p w14:paraId="4DBB06BB" w14:textId="77777777" w:rsidR="00621433" w:rsidRPr="006F4C6F" w:rsidRDefault="00621433" w:rsidP="00621433">
      <w:pPr>
        <w:pStyle w:val="BodyText"/>
        <w:spacing w:before="0" w:after="0" w:line="300" w:lineRule="auto"/>
        <w:rPr>
          <w:i/>
          <w:iCs/>
        </w:rPr>
      </w:pPr>
    </w:p>
    <w:p w14:paraId="1AFE1B0A" w14:textId="4935F030" w:rsidR="00621433" w:rsidRPr="00263EAF" w:rsidRDefault="00621433" w:rsidP="00621433">
      <w:pPr>
        <w:pStyle w:val="BodyText"/>
        <w:spacing w:before="0" w:after="0" w:line="240" w:lineRule="auto"/>
        <w:rPr>
          <w:rStyle w:val="Hyperlink"/>
          <w:color w:val="000000"/>
          <w:u w:val="none"/>
        </w:rPr>
      </w:pPr>
      <w:r w:rsidRPr="00E82BC8">
        <w:t>First published in 202</w:t>
      </w:r>
      <w:r w:rsidR="00DD5AEA">
        <w:t>3</w:t>
      </w:r>
      <w:r w:rsidRPr="00E82BC8">
        <w:t xml:space="preserve"> by People with Disability Australia Ltd.</w:t>
      </w:r>
      <w:r w:rsidRPr="00E82BC8">
        <w:br/>
        <w:t>Level 8, 418a Elizabeth Street, Surry Hills, New South Wales, Australia 2010</w:t>
      </w:r>
      <w:r w:rsidRPr="00E82BC8">
        <w:br/>
        <w:t>Head office also in Sydney</w:t>
      </w:r>
      <w:r w:rsidRPr="00E82BC8">
        <w:br/>
        <w:t>Email:</w:t>
      </w:r>
      <w:r w:rsidRPr="00E82BC8">
        <w:rPr>
          <w:b/>
          <w:bCs/>
        </w:rPr>
        <w:t xml:space="preserve"> </w:t>
      </w:r>
      <w:hyperlink r:id="rId12" w:history="1">
        <w:r w:rsidRPr="00E82BC8">
          <w:rPr>
            <w:rStyle w:val="Hyperlink"/>
            <w:bCs/>
          </w:rPr>
          <w:t>pwda@pwd.org.au</w:t>
        </w:r>
      </w:hyperlink>
      <w:r w:rsidRPr="00E82BC8">
        <w:br/>
        <w:t>Phone: +61 2 9370 3100 Fax: +61 2 9318 1372</w:t>
      </w:r>
      <w:r w:rsidRPr="00E82BC8">
        <w:br/>
        <w:t xml:space="preserve">URL: </w:t>
      </w:r>
      <w:hyperlink r:id="rId13" w:history="1">
        <w:r w:rsidRPr="00E82BC8">
          <w:rPr>
            <w:rStyle w:val="Hyperlink"/>
            <w:bCs/>
          </w:rPr>
          <w:t>www.pwd.org.au</w:t>
        </w:r>
      </w:hyperlink>
    </w:p>
    <w:p w14:paraId="215FFFB7" w14:textId="77777777" w:rsidR="00621433" w:rsidRPr="00E82BC8" w:rsidRDefault="00621433" w:rsidP="00621433">
      <w:pPr>
        <w:pStyle w:val="BodyText"/>
        <w:spacing w:before="0" w:after="0" w:line="240" w:lineRule="auto"/>
      </w:pPr>
    </w:p>
    <w:p w14:paraId="7AE1C1FB" w14:textId="0DC04D8D" w:rsidR="00621433" w:rsidRDefault="00621433" w:rsidP="00621433">
      <w:pPr>
        <w:pStyle w:val="BodyText"/>
        <w:spacing w:before="0" w:after="0" w:line="240" w:lineRule="auto"/>
      </w:pPr>
      <w:r w:rsidRPr="00E82BC8">
        <w:t>Typeset in Arial 12</w:t>
      </w:r>
      <w:r w:rsidR="007F4D47">
        <w:t xml:space="preserve"> and 14</w:t>
      </w:r>
      <w:r>
        <w:t xml:space="preserve"> </w:t>
      </w:r>
      <w:r w:rsidRPr="00E82BC8">
        <w:t xml:space="preserve">and VAG Rounded </w:t>
      </w:r>
      <w:r w:rsidR="000C5FB3">
        <w:t xml:space="preserve">14, </w:t>
      </w:r>
      <w:r w:rsidR="001F2EA9">
        <w:t xml:space="preserve">20 and </w:t>
      </w:r>
      <w:r>
        <w:t>26</w:t>
      </w:r>
      <w:r w:rsidRPr="00E82BC8">
        <w:t xml:space="preserve"> pt</w:t>
      </w:r>
    </w:p>
    <w:p w14:paraId="41DBA45B" w14:textId="77777777" w:rsidR="00621433" w:rsidRPr="00E82BC8" w:rsidRDefault="00621433" w:rsidP="00621433">
      <w:pPr>
        <w:pStyle w:val="BodyText"/>
        <w:spacing w:before="0" w:after="0" w:line="240" w:lineRule="auto"/>
      </w:pPr>
    </w:p>
    <w:p w14:paraId="223D1FBC" w14:textId="77777777" w:rsidR="00621433" w:rsidRDefault="00621433" w:rsidP="00621433">
      <w:pPr>
        <w:pStyle w:val="BodyText"/>
        <w:spacing w:before="0" w:after="0" w:line="240" w:lineRule="auto"/>
      </w:pPr>
      <w:r w:rsidRPr="00E82BC8">
        <w:t>© People with Disability Australia Ltd. 202</w:t>
      </w:r>
      <w:r>
        <w:t>3</w:t>
      </w:r>
    </w:p>
    <w:p w14:paraId="1DF73F9F" w14:textId="77777777" w:rsidR="00621433" w:rsidRPr="00E82BC8" w:rsidRDefault="00621433" w:rsidP="00621433">
      <w:pPr>
        <w:pStyle w:val="BodyText"/>
        <w:spacing w:before="0" w:after="0" w:line="240" w:lineRule="auto"/>
      </w:pPr>
    </w:p>
    <w:p w14:paraId="315085D0" w14:textId="77777777" w:rsidR="00621433" w:rsidRDefault="00621433" w:rsidP="00621433">
      <w:pPr>
        <w:pStyle w:val="BodyText"/>
        <w:spacing w:before="0" w:after="0" w:line="240" w:lineRule="auto"/>
      </w:pPr>
      <w:r w:rsidRPr="00E82BC8">
        <w:t>The moral rights of the authors have been asserted</w:t>
      </w:r>
    </w:p>
    <w:p w14:paraId="792A483D" w14:textId="77777777" w:rsidR="00621433" w:rsidRPr="00E82BC8" w:rsidRDefault="00621433" w:rsidP="00621433">
      <w:pPr>
        <w:pStyle w:val="BodyText"/>
        <w:spacing w:before="0" w:after="0" w:line="240" w:lineRule="auto"/>
      </w:pPr>
    </w:p>
    <w:p w14:paraId="66223788" w14:textId="77777777" w:rsidR="00621433" w:rsidRDefault="00621433" w:rsidP="00621433">
      <w:pPr>
        <w:pStyle w:val="BodyText"/>
        <w:spacing w:before="0" w:after="0" w:line="240" w:lineRule="auto"/>
      </w:pPr>
      <w:r w:rsidRPr="00E82BC8">
        <w:t>National Library of Australia Cataloguing-in-Publication data:</w:t>
      </w:r>
    </w:p>
    <w:p w14:paraId="49B9417C" w14:textId="77777777" w:rsidR="00621433" w:rsidRPr="00E82BC8" w:rsidRDefault="00621433" w:rsidP="00621433">
      <w:pPr>
        <w:pStyle w:val="BodyText"/>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621433" w:rsidRPr="00E82BC8" w14:paraId="6B66A54B" w14:textId="77777777" w:rsidTr="00536F62">
        <w:tc>
          <w:tcPr>
            <w:tcW w:w="1413" w:type="dxa"/>
          </w:tcPr>
          <w:p w14:paraId="63120D28" w14:textId="77777777" w:rsidR="00621433" w:rsidRDefault="00621433" w:rsidP="00536F62">
            <w:pPr>
              <w:pStyle w:val="BodyText"/>
              <w:spacing w:before="0" w:after="0" w:line="240" w:lineRule="auto"/>
            </w:pPr>
          </w:p>
          <w:p w14:paraId="468FB2F0" w14:textId="77777777" w:rsidR="00621433" w:rsidRPr="00E82BC8" w:rsidRDefault="00621433" w:rsidP="00536F62">
            <w:pPr>
              <w:pStyle w:val="BodyText"/>
              <w:spacing w:before="0" w:after="0" w:line="240" w:lineRule="auto"/>
            </w:pPr>
            <w:r w:rsidRPr="00E82BC8">
              <w:t>Creator(s):</w:t>
            </w:r>
          </w:p>
        </w:tc>
        <w:tc>
          <w:tcPr>
            <w:tcW w:w="8215" w:type="dxa"/>
          </w:tcPr>
          <w:p w14:paraId="11D08140" w14:textId="77777777" w:rsidR="00621433" w:rsidRDefault="00621433" w:rsidP="00536F62">
            <w:pPr>
              <w:pStyle w:val="BodyText"/>
              <w:spacing w:before="0" w:after="0" w:line="240" w:lineRule="auto"/>
            </w:pPr>
          </w:p>
          <w:p w14:paraId="06FB227C" w14:textId="0037D5ED" w:rsidR="00621433" w:rsidRPr="00E82BC8" w:rsidRDefault="00621433" w:rsidP="00536F62">
            <w:pPr>
              <w:pStyle w:val="BodyText"/>
              <w:spacing w:before="0" w:after="0" w:line="240" w:lineRule="auto"/>
            </w:pPr>
            <w:r>
              <w:t>Jane Britt</w:t>
            </w:r>
            <w:r w:rsidR="007B4822">
              <w:t xml:space="preserve"> and Giancarlo de Vera</w:t>
            </w:r>
          </w:p>
        </w:tc>
      </w:tr>
      <w:tr w:rsidR="00621433" w:rsidRPr="00E82BC8" w14:paraId="21C872A4" w14:textId="77777777" w:rsidTr="00536F62">
        <w:tc>
          <w:tcPr>
            <w:tcW w:w="1413" w:type="dxa"/>
          </w:tcPr>
          <w:p w14:paraId="5BE01B91" w14:textId="77777777" w:rsidR="00621433" w:rsidRPr="00E82BC8" w:rsidRDefault="00621433" w:rsidP="00536F62">
            <w:pPr>
              <w:pStyle w:val="BodyText"/>
              <w:spacing w:before="0" w:after="0" w:line="240" w:lineRule="auto"/>
            </w:pPr>
            <w:r w:rsidRPr="00E82BC8">
              <w:t>Title:</w:t>
            </w:r>
          </w:p>
        </w:tc>
        <w:tc>
          <w:tcPr>
            <w:tcW w:w="8215" w:type="dxa"/>
          </w:tcPr>
          <w:p w14:paraId="69266260" w14:textId="1544E629" w:rsidR="00945A32" w:rsidRPr="00945A32" w:rsidRDefault="00945A32" w:rsidP="00945A32">
            <w:pPr>
              <w:pStyle w:val="BodyText"/>
              <w:spacing w:before="0" w:after="0" w:line="300" w:lineRule="auto"/>
              <w:rPr>
                <w:lang w:val="en-AU"/>
              </w:rPr>
            </w:pPr>
            <w:r w:rsidRPr="00945A32">
              <w:t xml:space="preserve">NDIS Review Cost and Affordability – Submission 2 </w:t>
            </w:r>
            <w:r w:rsidR="007A67A0">
              <w:t xml:space="preserve">to </w:t>
            </w:r>
            <w:r w:rsidRPr="00945A32">
              <w:t xml:space="preserve">the NDIS Review responding to </w:t>
            </w:r>
            <w:r w:rsidRPr="00945A32">
              <w:rPr>
                <w:i/>
                <w:iCs/>
              </w:rPr>
              <w:t>The role of pricing and payment approaches in improving participant outcomes and scheme sustainability</w:t>
            </w:r>
            <w:r w:rsidRPr="00945A32">
              <w:t xml:space="preserve"> Paper </w:t>
            </w:r>
          </w:p>
          <w:p w14:paraId="54A38F97" w14:textId="77777777" w:rsidR="00621433" w:rsidRPr="005D6A81" w:rsidRDefault="00621433" w:rsidP="00536F62">
            <w:pPr>
              <w:pStyle w:val="BodyText"/>
              <w:spacing w:before="0" w:after="0" w:line="240" w:lineRule="auto"/>
            </w:pPr>
          </w:p>
        </w:tc>
      </w:tr>
    </w:tbl>
    <w:p w14:paraId="21E2CECD" w14:textId="77777777" w:rsidR="00621433" w:rsidRDefault="00621433" w:rsidP="00621433">
      <w:pPr>
        <w:pStyle w:val="BodyText"/>
        <w:spacing w:before="0" w:after="0" w:line="240" w:lineRule="auto"/>
      </w:pPr>
    </w:p>
    <w:p w14:paraId="1524646B" w14:textId="77777777" w:rsidR="00621433" w:rsidRDefault="00621433" w:rsidP="00621433">
      <w:pPr>
        <w:pStyle w:val="BodyText"/>
        <w:spacing w:before="0" w:after="0" w:line="240" w:lineRule="auto"/>
      </w:pPr>
      <w:r w:rsidRPr="00E82BC8">
        <w:t xml:space="preserve">All rights reserved. Except as permitted with the </w:t>
      </w:r>
      <w:r w:rsidRPr="00E82BC8">
        <w:rPr>
          <w:i/>
          <w:iCs/>
        </w:rPr>
        <w:t>Australian Copyright Act 1968</w:t>
      </w:r>
      <w:r w:rsidRPr="00E82BC8">
        <w:t xml:space="preserve"> (for example, a fair dealing for the purposes of study, research, criticism or review), no part of this book may be reproduced, stored in a retrieval system, communication or transmitted in any form or by any means without prior written permission. All inquiries should be made to the publisher at the address above.</w:t>
      </w:r>
    </w:p>
    <w:p w14:paraId="302D1D76" w14:textId="77777777" w:rsidR="00621433" w:rsidRPr="00E82BC8" w:rsidRDefault="00621433" w:rsidP="00621433">
      <w:pPr>
        <w:pStyle w:val="BodyText"/>
        <w:spacing w:before="0" w:after="0" w:line="240" w:lineRule="auto"/>
      </w:pPr>
    </w:p>
    <w:p w14:paraId="4DD0015F" w14:textId="77777777" w:rsidR="00621433" w:rsidRDefault="00621433" w:rsidP="00621433">
      <w:pPr>
        <w:pStyle w:val="BodyText"/>
        <w:spacing w:before="0" w:after="0" w:line="300" w:lineRule="auto"/>
        <w:rPr>
          <w:i/>
          <w:iCs/>
        </w:rPr>
      </w:pPr>
      <w:r w:rsidRPr="00251B88">
        <w:rPr>
          <w:i/>
          <w:iCs/>
        </w:rPr>
        <w:t>Suggested citation</w:t>
      </w:r>
      <w:r>
        <w:rPr>
          <w:i/>
          <w:iCs/>
        </w:rPr>
        <w:t>:</w:t>
      </w:r>
    </w:p>
    <w:p w14:paraId="3FD17A9E" w14:textId="77777777" w:rsidR="00621433" w:rsidRPr="00251B88" w:rsidRDefault="00621433" w:rsidP="00621433">
      <w:pPr>
        <w:pStyle w:val="BodyText"/>
        <w:spacing w:before="0" w:after="0" w:line="300" w:lineRule="auto"/>
        <w:rPr>
          <w:i/>
          <w:iCs/>
        </w:rPr>
      </w:pPr>
    </w:p>
    <w:p w14:paraId="6259E8D2" w14:textId="6B351736" w:rsidR="00621433" w:rsidRPr="00945A32" w:rsidRDefault="00621433" w:rsidP="00945A32">
      <w:pPr>
        <w:pStyle w:val="BodyText"/>
        <w:spacing w:before="0" w:after="0" w:line="300" w:lineRule="auto"/>
        <w:ind w:left="720"/>
        <w:rPr>
          <w:lang w:val="en-AU"/>
        </w:rPr>
      </w:pPr>
      <w:r>
        <w:t>Britt, J.</w:t>
      </w:r>
      <w:r w:rsidR="007B4822">
        <w:t xml:space="preserve"> and de Vera, G.</w:t>
      </w:r>
      <w:r>
        <w:t>,</w:t>
      </w:r>
      <w:r w:rsidRPr="00E82BC8">
        <w:t xml:space="preserve"> </w:t>
      </w:r>
      <w:r w:rsidR="00945A32">
        <w:rPr>
          <w:i/>
          <w:iCs/>
        </w:rPr>
        <w:t>NDIS Review Cost and Affordability – Submission 2</w:t>
      </w:r>
      <w:r w:rsidR="007A67A0">
        <w:rPr>
          <w:i/>
          <w:iCs/>
        </w:rPr>
        <w:t xml:space="preserve"> to</w:t>
      </w:r>
      <w:r w:rsidR="00945A32">
        <w:rPr>
          <w:i/>
          <w:iCs/>
        </w:rPr>
        <w:t xml:space="preserve"> the NDIS Review responding to </w:t>
      </w:r>
      <w:r w:rsidR="00945A32" w:rsidRPr="00945A32">
        <w:t xml:space="preserve">The role of pricing and payment approaches in improving participant outcomes and scheme sustainability </w:t>
      </w:r>
      <w:r w:rsidR="00BE365E" w:rsidRPr="00945A32">
        <w:rPr>
          <w:i/>
          <w:iCs/>
        </w:rPr>
        <w:t>Paper,</w:t>
      </w:r>
      <w:r w:rsidRPr="005C2FCD">
        <w:t xml:space="preserve"> </w:t>
      </w:r>
      <w:r w:rsidR="007A67A0">
        <w:t xml:space="preserve">7 </w:t>
      </w:r>
      <w:r w:rsidR="00DD5AEA">
        <w:t>August</w:t>
      </w:r>
      <w:r>
        <w:t xml:space="preserve"> 2023</w:t>
      </w:r>
      <w:r w:rsidRPr="005C2FCD">
        <w:t>, People with Disability Australia, Sydney</w:t>
      </w:r>
      <w:r>
        <w:t>.</w:t>
      </w:r>
    </w:p>
    <w:p w14:paraId="2E45AFEF" w14:textId="77777777" w:rsidR="00621433" w:rsidRDefault="00621433" w:rsidP="00621433">
      <w:pPr>
        <w:spacing w:before="0" w:after="0" w:line="300" w:lineRule="auto"/>
      </w:pPr>
    </w:p>
    <w:p w14:paraId="0AEE4BF8" w14:textId="00439FD2" w:rsidR="00621433" w:rsidRPr="00DE5869" w:rsidRDefault="00DE5869" w:rsidP="00621433">
      <w:pPr>
        <w:spacing w:before="0" w:after="0" w:line="300" w:lineRule="auto"/>
        <w:rPr>
          <w:rStyle w:val="Hyperlink"/>
          <w:rFonts w:cstheme="minorHAnsi"/>
          <w:color w:val="auto"/>
          <w:u w:val="none"/>
          <w:shd w:val="clear" w:color="auto" w:fill="FFFFFF"/>
        </w:rPr>
      </w:pPr>
      <w:r w:rsidRPr="00DE5869">
        <w:rPr>
          <w:rFonts w:cstheme="minorHAnsi"/>
          <w:color w:val="000000"/>
          <w:shd w:val="clear" w:color="auto" w:fill="FFFFFF"/>
        </w:rPr>
        <w:t>ISBN: 978-0-6457443-6-1</w:t>
      </w:r>
    </w:p>
    <w:p w14:paraId="72E5313F" w14:textId="77777777" w:rsidR="00621433" w:rsidRDefault="00621433" w:rsidP="00621433">
      <w:pPr>
        <w:spacing w:before="0" w:after="0" w:line="300" w:lineRule="auto"/>
      </w:pPr>
    </w:p>
    <w:p w14:paraId="5D9F3B04" w14:textId="77777777" w:rsidR="00621433" w:rsidRDefault="00621433" w:rsidP="00621433">
      <w:pPr>
        <w:pStyle w:val="Heading2"/>
        <w:spacing w:before="0" w:line="300" w:lineRule="auto"/>
      </w:pPr>
      <w:bookmarkStart w:id="28" w:name="_Toc117749735"/>
      <w:bookmarkStart w:id="29" w:name="_Toc119605127"/>
      <w:bookmarkStart w:id="30" w:name="_Toc121904240"/>
      <w:bookmarkStart w:id="31" w:name="_Toc122010539"/>
      <w:bookmarkStart w:id="32" w:name="_Toc136542541"/>
      <w:bookmarkStart w:id="33" w:name="_Toc136544401"/>
      <w:bookmarkStart w:id="34" w:name="_Toc136805644"/>
      <w:bookmarkStart w:id="35" w:name="_Toc136867592"/>
      <w:bookmarkStart w:id="36" w:name="_Toc141119175"/>
      <w:bookmarkStart w:id="37" w:name="_Toc141119368"/>
      <w:bookmarkStart w:id="38" w:name="_Toc141972558"/>
      <w:bookmarkStart w:id="39" w:name="_Toc141978626"/>
      <w:bookmarkStart w:id="40" w:name="_Toc141978668"/>
      <w:bookmarkStart w:id="41" w:name="_Toc142038297"/>
      <w:r>
        <w:lastRenderedPageBreak/>
        <w:t>About PWDA</w:t>
      </w:r>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0A7EF7B" w14:textId="77777777" w:rsidR="00621433" w:rsidRDefault="00621433" w:rsidP="00621433">
      <w:r>
        <w:t>People with Disability Australia (PWDA) is a national disability rights and advocacy organisation made up of, and led by, people with disability.</w:t>
      </w:r>
    </w:p>
    <w:p w14:paraId="059B1229" w14:textId="77777777" w:rsidR="00621433" w:rsidRDefault="00621433" w:rsidP="00621433">
      <w:r>
        <w:t>We have a vision of a socially just, accessible and inclusive community in which the contribution, potential and diversity of people with disability are not only recognised and respected but also celebrated.</w:t>
      </w:r>
    </w:p>
    <w:p w14:paraId="29146585" w14:textId="77777777" w:rsidR="00621433" w:rsidRDefault="00621433" w:rsidP="00621433">
      <w:r>
        <w:t xml:space="preserve">PWDA was established in 1981, during the International Year of Disabled Persons. </w:t>
      </w:r>
    </w:p>
    <w:p w14:paraId="0E8762C1" w14:textId="77777777" w:rsidR="00621433" w:rsidRDefault="00621433" w:rsidP="00621433">
      <w:r>
        <w:t>We are a peak, non-profit, non-government organisation that represents the interests of people with all kinds of disability.</w:t>
      </w:r>
    </w:p>
    <w:p w14:paraId="7AE44BDE" w14:textId="77777777" w:rsidR="00621433" w:rsidRDefault="00621433" w:rsidP="00621433">
      <w:r>
        <w:t>We also represent people with disability at the United Nations, particularly in relation to the United Nations Convention on the Rights of Persons with Disabilities (CRPD).</w:t>
      </w:r>
    </w:p>
    <w:p w14:paraId="233F87F9" w14:textId="77777777" w:rsidR="00621433" w:rsidRDefault="00621433" w:rsidP="00621433">
      <w:r>
        <w:t>Our work is grounded in a human rights framework that recognises the CRPD and related mechanisms as fundamental tools for advancing the rights of people with disability.</w:t>
      </w:r>
    </w:p>
    <w:p w14:paraId="57502CE7" w14:textId="77777777" w:rsidR="00621433" w:rsidRDefault="00621433" w:rsidP="00621433">
      <w:r>
        <w:t>PWDA is a member of Disabled People’s Organisations Australia (DPO Australia), along with the First People’s Disability Network, National Ethnic Disability Alliance and Women with Disabilities Australia.</w:t>
      </w:r>
    </w:p>
    <w:p w14:paraId="39D784C4" w14:textId="77777777" w:rsidR="00621433" w:rsidRDefault="00621433" w:rsidP="00621433">
      <w:r>
        <w:t>DPOs collectively form a disability rights movement that places people with disability at the centre of decision-making in all aspects of our lives.</w:t>
      </w:r>
    </w:p>
    <w:p w14:paraId="1C0D2DCB" w14:textId="77777777" w:rsidR="00621433" w:rsidRPr="000E0BB7" w:rsidRDefault="00621433" w:rsidP="00621433">
      <w:r>
        <w:t>‘Nothing About Us, Without Us’ is the motto of Disabled Peoples’ International.</w:t>
      </w:r>
      <w:r w:rsidRPr="000E0BB7">
        <w:t xml:space="preserve"> </w:t>
      </w:r>
    </w:p>
    <w:p w14:paraId="40A28F60" w14:textId="77777777" w:rsidR="00621433" w:rsidRPr="00221FA0" w:rsidRDefault="00621433" w:rsidP="00621433">
      <w:pPr>
        <w:spacing w:before="0" w:after="0" w:line="300" w:lineRule="auto"/>
      </w:pPr>
      <w:r>
        <w:br w:type="page"/>
      </w:r>
    </w:p>
    <w:bookmarkStart w:id="42" w:name="_Toc83717712" w:displacedByCustomXml="next"/>
    <w:bookmarkStart w:id="43" w:name="_Toc83718528" w:displacedByCustomXml="next"/>
    <w:sdt>
      <w:sdtPr>
        <w:rPr>
          <w:rFonts w:eastAsiaTheme="minorEastAsia" w:cs="Times New Roman"/>
          <w:b w:val="0"/>
          <w:bCs w:val="0"/>
          <w:noProof w:val="0"/>
          <w:sz w:val="22"/>
          <w:szCs w:val="22"/>
          <w:lang w:val="en-US"/>
        </w:rPr>
        <w:id w:val="-2017298618"/>
        <w:docPartObj>
          <w:docPartGallery w:val="Table of Contents"/>
          <w:docPartUnique/>
        </w:docPartObj>
      </w:sdtPr>
      <w:sdtEndPr/>
      <w:sdtContent>
        <w:p w14:paraId="227852B2" w14:textId="77777777" w:rsidR="008B1FC5" w:rsidRDefault="00BC4E50" w:rsidP="00DB0790">
          <w:pPr>
            <w:pStyle w:val="TOC1"/>
          </w:pPr>
          <w:r>
            <w:rPr>
              <w:rFonts w:ascii="VAG Rounded" w:hAnsi="VAG Rounded"/>
              <w:color w:val="005496" w:themeColor="accent1"/>
              <w:sz w:val="52"/>
              <w:szCs w:val="52"/>
            </w:rPr>
            <w:t>Tab</w:t>
          </w:r>
          <w:r w:rsidR="00621433" w:rsidRPr="00BC4E50">
            <w:rPr>
              <w:rFonts w:ascii="VAG Rounded" w:hAnsi="VAG Rounded"/>
              <w:color w:val="005496" w:themeColor="accent1"/>
              <w:sz w:val="52"/>
              <w:szCs w:val="52"/>
            </w:rPr>
            <w:t>le of Contents</w:t>
          </w:r>
          <w:r w:rsidR="00621433" w:rsidRPr="009D272E">
            <w:rPr>
              <w:rFonts w:ascii="VAG Rounded" w:eastAsia="Times New Roman" w:hAnsi="VAG Rounded"/>
              <w:noProof w:val="0"/>
              <w:color w:val="005496" w:themeColor="text2"/>
            </w:rPr>
            <w:fldChar w:fldCharType="begin"/>
          </w:r>
          <w:r w:rsidR="00621433" w:rsidRPr="009D272E">
            <w:instrText xml:space="preserve"> TOC \o "1-3" \h \z \u </w:instrText>
          </w:r>
          <w:r w:rsidR="00621433" w:rsidRPr="009D272E">
            <w:rPr>
              <w:rFonts w:ascii="VAG Rounded" w:eastAsia="Times New Roman" w:hAnsi="VAG Rounded"/>
              <w:noProof w:val="0"/>
              <w:color w:val="005496" w:themeColor="text2"/>
            </w:rPr>
            <w:fldChar w:fldCharType="separate"/>
          </w:r>
        </w:p>
        <w:p w14:paraId="4D9013A6" w14:textId="766FB735" w:rsidR="008B1FC5" w:rsidRDefault="00481761">
          <w:pPr>
            <w:pStyle w:val="TOC2"/>
            <w:rPr>
              <w:rFonts w:eastAsiaTheme="minorEastAsia"/>
              <w:b w:val="0"/>
              <w:bCs w:val="0"/>
              <w:kern w:val="2"/>
              <w:sz w:val="22"/>
              <w:szCs w:val="22"/>
              <w:lang w:eastAsia="en-AU"/>
              <w14:ligatures w14:val="standardContextual"/>
            </w:rPr>
          </w:pPr>
          <w:hyperlink w:anchor="_Toc142038297" w:history="1">
            <w:r w:rsidR="008B1FC5" w:rsidRPr="0002699D">
              <w:rPr>
                <w:rStyle w:val="Hyperlink"/>
              </w:rPr>
              <w:t>About PWDA</w:t>
            </w:r>
            <w:r w:rsidR="008B1FC5">
              <w:rPr>
                <w:webHidden/>
              </w:rPr>
              <w:tab/>
            </w:r>
            <w:r w:rsidR="008B1FC5">
              <w:rPr>
                <w:webHidden/>
              </w:rPr>
              <w:fldChar w:fldCharType="begin"/>
            </w:r>
            <w:r w:rsidR="008B1FC5">
              <w:rPr>
                <w:webHidden/>
              </w:rPr>
              <w:instrText xml:space="preserve"> PAGEREF _Toc142038297 \h </w:instrText>
            </w:r>
            <w:r w:rsidR="008B1FC5">
              <w:rPr>
                <w:webHidden/>
              </w:rPr>
            </w:r>
            <w:r w:rsidR="008B1FC5">
              <w:rPr>
                <w:webHidden/>
              </w:rPr>
              <w:fldChar w:fldCharType="separate"/>
            </w:r>
            <w:r>
              <w:rPr>
                <w:webHidden/>
              </w:rPr>
              <w:t>2</w:t>
            </w:r>
            <w:r w:rsidR="008B1FC5">
              <w:rPr>
                <w:webHidden/>
              </w:rPr>
              <w:fldChar w:fldCharType="end"/>
            </w:r>
          </w:hyperlink>
        </w:p>
        <w:p w14:paraId="2B4EA770" w14:textId="26C26C84" w:rsidR="008B1FC5" w:rsidRDefault="00481761">
          <w:pPr>
            <w:pStyle w:val="TOC2"/>
            <w:rPr>
              <w:rFonts w:eastAsiaTheme="minorEastAsia"/>
              <w:b w:val="0"/>
              <w:bCs w:val="0"/>
              <w:kern w:val="2"/>
              <w:sz w:val="22"/>
              <w:szCs w:val="22"/>
              <w:lang w:eastAsia="en-AU"/>
              <w14:ligatures w14:val="standardContextual"/>
            </w:rPr>
          </w:pPr>
          <w:hyperlink w:anchor="_Toc142038298" w:history="1">
            <w:r w:rsidR="008B1FC5" w:rsidRPr="0002699D">
              <w:rPr>
                <w:rStyle w:val="Hyperlink"/>
              </w:rPr>
              <w:t>Introduction</w:t>
            </w:r>
            <w:r w:rsidR="008B1FC5">
              <w:rPr>
                <w:webHidden/>
              </w:rPr>
              <w:tab/>
            </w:r>
            <w:r w:rsidR="008B1FC5">
              <w:rPr>
                <w:webHidden/>
              </w:rPr>
              <w:fldChar w:fldCharType="begin"/>
            </w:r>
            <w:r w:rsidR="008B1FC5">
              <w:rPr>
                <w:webHidden/>
              </w:rPr>
              <w:instrText xml:space="preserve"> PAGEREF _Toc142038298 \h </w:instrText>
            </w:r>
            <w:r w:rsidR="008B1FC5">
              <w:rPr>
                <w:webHidden/>
              </w:rPr>
            </w:r>
            <w:r w:rsidR="008B1FC5">
              <w:rPr>
                <w:webHidden/>
              </w:rPr>
              <w:fldChar w:fldCharType="separate"/>
            </w:r>
            <w:r>
              <w:rPr>
                <w:webHidden/>
              </w:rPr>
              <w:t>4</w:t>
            </w:r>
            <w:r w:rsidR="008B1FC5">
              <w:rPr>
                <w:webHidden/>
              </w:rPr>
              <w:fldChar w:fldCharType="end"/>
            </w:r>
          </w:hyperlink>
        </w:p>
        <w:p w14:paraId="037A4F41" w14:textId="5E4F2E26" w:rsidR="008B1FC5" w:rsidRDefault="00481761">
          <w:pPr>
            <w:pStyle w:val="TOC2"/>
            <w:rPr>
              <w:rFonts w:eastAsiaTheme="minorEastAsia"/>
              <w:b w:val="0"/>
              <w:bCs w:val="0"/>
              <w:kern w:val="2"/>
              <w:sz w:val="22"/>
              <w:szCs w:val="22"/>
              <w:lang w:eastAsia="en-AU"/>
              <w14:ligatures w14:val="standardContextual"/>
            </w:rPr>
          </w:pPr>
          <w:hyperlink w:anchor="_Toc142038299" w:history="1">
            <w:r w:rsidR="008B1FC5" w:rsidRPr="0002699D">
              <w:rPr>
                <w:rStyle w:val="Hyperlink"/>
              </w:rPr>
              <w:t>What is informing our response?</w:t>
            </w:r>
            <w:r w:rsidR="008B1FC5">
              <w:rPr>
                <w:webHidden/>
              </w:rPr>
              <w:tab/>
            </w:r>
            <w:r w:rsidR="008B1FC5">
              <w:rPr>
                <w:webHidden/>
              </w:rPr>
              <w:fldChar w:fldCharType="begin"/>
            </w:r>
            <w:r w:rsidR="008B1FC5">
              <w:rPr>
                <w:webHidden/>
              </w:rPr>
              <w:instrText xml:space="preserve"> PAGEREF _Toc142038299 \h </w:instrText>
            </w:r>
            <w:r w:rsidR="008B1FC5">
              <w:rPr>
                <w:webHidden/>
              </w:rPr>
            </w:r>
            <w:r w:rsidR="008B1FC5">
              <w:rPr>
                <w:webHidden/>
              </w:rPr>
              <w:fldChar w:fldCharType="separate"/>
            </w:r>
            <w:r>
              <w:rPr>
                <w:webHidden/>
              </w:rPr>
              <w:t>6</w:t>
            </w:r>
            <w:r w:rsidR="008B1FC5">
              <w:rPr>
                <w:webHidden/>
              </w:rPr>
              <w:fldChar w:fldCharType="end"/>
            </w:r>
          </w:hyperlink>
        </w:p>
        <w:p w14:paraId="063F22BF" w14:textId="6D446D7B" w:rsidR="008B1FC5" w:rsidRDefault="00481761">
          <w:pPr>
            <w:pStyle w:val="TOC2"/>
            <w:rPr>
              <w:rFonts w:eastAsiaTheme="minorEastAsia"/>
              <w:b w:val="0"/>
              <w:bCs w:val="0"/>
              <w:kern w:val="2"/>
              <w:sz w:val="22"/>
              <w:szCs w:val="22"/>
              <w:lang w:eastAsia="en-AU"/>
              <w14:ligatures w14:val="standardContextual"/>
            </w:rPr>
          </w:pPr>
          <w:hyperlink w:anchor="_Toc142038300" w:history="1">
            <w:r w:rsidR="008B1FC5" w:rsidRPr="0002699D">
              <w:rPr>
                <w:rStyle w:val="Hyperlink"/>
              </w:rPr>
              <w:t>Proposed NDIS market principles</w:t>
            </w:r>
            <w:r w:rsidR="008B1FC5">
              <w:rPr>
                <w:webHidden/>
              </w:rPr>
              <w:tab/>
            </w:r>
            <w:r w:rsidR="008B1FC5">
              <w:rPr>
                <w:webHidden/>
              </w:rPr>
              <w:fldChar w:fldCharType="begin"/>
            </w:r>
            <w:r w:rsidR="008B1FC5">
              <w:rPr>
                <w:webHidden/>
              </w:rPr>
              <w:instrText xml:space="preserve"> PAGEREF _Toc142038300 \h </w:instrText>
            </w:r>
            <w:r w:rsidR="008B1FC5">
              <w:rPr>
                <w:webHidden/>
              </w:rPr>
            </w:r>
            <w:r w:rsidR="008B1FC5">
              <w:rPr>
                <w:webHidden/>
              </w:rPr>
              <w:fldChar w:fldCharType="separate"/>
            </w:r>
            <w:r>
              <w:rPr>
                <w:webHidden/>
              </w:rPr>
              <w:t>7</w:t>
            </w:r>
            <w:r w:rsidR="008B1FC5">
              <w:rPr>
                <w:webHidden/>
              </w:rPr>
              <w:fldChar w:fldCharType="end"/>
            </w:r>
          </w:hyperlink>
        </w:p>
        <w:p w14:paraId="6F002B77" w14:textId="421CE5F0" w:rsidR="008B1FC5" w:rsidRDefault="00481761">
          <w:pPr>
            <w:pStyle w:val="TOC2"/>
            <w:rPr>
              <w:rFonts w:eastAsiaTheme="minorEastAsia"/>
              <w:b w:val="0"/>
              <w:bCs w:val="0"/>
              <w:kern w:val="2"/>
              <w:sz w:val="22"/>
              <w:szCs w:val="22"/>
              <w:lang w:eastAsia="en-AU"/>
              <w14:ligatures w14:val="standardContextual"/>
            </w:rPr>
          </w:pPr>
          <w:hyperlink w:anchor="_Toc142038310" w:history="1">
            <w:r w:rsidR="008B1FC5" w:rsidRPr="0002699D">
              <w:rPr>
                <w:rStyle w:val="Hyperlink"/>
              </w:rPr>
              <w:t>What people with disability told us</w:t>
            </w:r>
            <w:r w:rsidR="008B1FC5">
              <w:rPr>
                <w:webHidden/>
              </w:rPr>
              <w:tab/>
            </w:r>
            <w:r w:rsidR="008B1FC5">
              <w:rPr>
                <w:webHidden/>
              </w:rPr>
              <w:fldChar w:fldCharType="begin"/>
            </w:r>
            <w:r w:rsidR="008B1FC5">
              <w:rPr>
                <w:webHidden/>
              </w:rPr>
              <w:instrText xml:space="preserve"> PAGEREF _Toc142038310 \h </w:instrText>
            </w:r>
            <w:r w:rsidR="008B1FC5">
              <w:rPr>
                <w:webHidden/>
              </w:rPr>
            </w:r>
            <w:r w:rsidR="008B1FC5">
              <w:rPr>
                <w:webHidden/>
              </w:rPr>
              <w:fldChar w:fldCharType="separate"/>
            </w:r>
            <w:r>
              <w:rPr>
                <w:webHidden/>
              </w:rPr>
              <w:t>10</w:t>
            </w:r>
            <w:r w:rsidR="008B1FC5">
              <w:rPr>
                <w:webHidden/>
              </w:rPr>
              <w:fldChar w:fldCharType="end"/>
            </w:r>
          </w:hyperlink>
        </w:p>
        <w:p w14:paraId="749071CF" w14:textId="4ABC7CED" w:rsidR="008B1FC5" w:rsidRDefault="00481761">
          <w:pPr>
            <w:pStyle w:val="TOC3"/>
            <w:tabs>
              <w:tab w:val="right" w:pos="9682"/>
            </w:tabs>
            <w:rPr>
              <w:rFonts w:cstheme="minorBidi"/>
              <w:noProof/>
              <w:kern w:val="2"/>
              <w:lang w:val="en-AU" w:eastAsia="en-AU"/>
              <w14:ligatures w14:val="standardContextual"/>
            </w:rPr>
          </w:pPr>
          <w:hyperlink w:anchor="_Toc142038311" w:history="1">
            <w:r w:rsidR="008B1FC5" w:rsidRPr="0002699D">
              <w:rPr>
                <w:rStyle w:val="Hyperlink"/>
                <w:noProof/>
              </w:rPr>
              <w:t>The experiences of people with disability in the NDIS market</w:t>
            </w:r>
            <w:r w:rsidR="008B1FC5">
              <w:rPr>
                <w:noProof/>
                <w:webHidden/>
              </w:rPr>
              <w:tab/>
            </w:r>
            <w:r w:rsidR="008B1FC5">
              <w:rPr>
                <w:noProof/>
                <w:webHidden/>
              </w:rPr>
              <w:fldChar w:fldCharType="begin"/>
            </w:r>
            <w:r w:rsidR="008B1FC5">
              <w:rPr>
                <w:noProof/>
                <w:webHidden/>
              </w:rPr>
              <w:instrText xml:space="preserve"> PAGEREF _Toc142038311 \h </w:instrText>
            </w:r>
            <w:r w:rsidR="008B1FC5">
              <w:rPr>
                <w:noProof/>
                <w:webHidden/>
              </w:rPr>
            </w:r>
            <w:r w:rsidR="008B1FC5">
              <w:rPr>
                <w:noProof/>
                <w:webHidden/>
              </w:rPr>
              <w:fldChar w:fldCharType="separate"/>
            </w:r>
            <w:r>
              <w:rPr>
                <w:noProof/>
                <w:webHidden/>
              </w:rPr>
              <w:t>10</w:t>
            </w:r>
            <w:r w:rsidR="008B1FC5">
              <w:rPr>
                <w:noProof/>
                <w:webHidden/>
              </w:rPr>
              <w:fldChar w:fldCharType="end"/>
            </w:r>
          </w:hyperlink>
        </w:p>
        <w:p w14:paraId="0662D5B5" w14:textId="2E17CD4B" w:rsidR="008B1FC5" w:rsidRDefault="00481761">
          <w:pPr>
            <w:pStyle w:val="TOC3"/>
            <w:tabs>
              <w:tab w:val="right" w:pos="9682"/>
            </w:tabs>
            <w:rPr>
              <w:rFonts w:cstheme="minorBidi"/>
              <w:noProof/>
              <w:kern w:val="2"/>
              <w:lang w:val="en-AU" w:eastAsia="en-AU"/>
              <w14:ligatures w14:val="standardContextual"/>
            </w:rPr>
          </w:pPr>
          <w:hyperlink w:anchor="_Toc142038314" w:history="1">
            <w:r w:rsidR="008B1FC5" w:rsidRPr="0002699D">
              <w:rPr>
                <w:rStyle w:val="Hyperlink"/>
                <w:noProof/>
              </w:rPr>
              <w:t>Fee-for-service payments and other payment options</w:t>
            </w:r>
            <w:r w:rsidR="008B1FC5">
              <w:rPr>
                <w:noProof/>
                <w:webHidden/>
              </w:rPr>
              <w:tab/>
            </w:r>
            <w:r w:rsidR="008B1FC5">
              <w:rPr>
                <w:noProof/>
                <w:webHidden/>
              </w:rPr>
              <w:fldChar w:fldCharType="begin"/>
            </w:r>
            <w:r w:rsidR="008B1FC5">
              <w:rPr>
                <w:noProof/>
                <w:webHidden/>
              </w:rPr>
              <w:instrText xml:space="preserve"> PAGEREF _Toc142038314 \h </w:instrText>
            </w:r>
            <w:r w:rsidR="008B1FC5">
              <w:rPr>
                <w:noProof/>
                <w:webHidden/>
              </w:rPr>
            </w:r>
            <w:r w:rsidR="008B1FC5">
              <w:rPr>
                <w:noProof/>
                <w:webHidden/>
              </w:rPr>
              <w:fldChar w:fldCharType="separate"/>
            </w:r>
            <w:r>
              <w:rPr>
                <w:noProof/>
                <w:webHidden/>
              </w:rPr>
              <w:t>16</w:t>
            </w:r>
            <w:r w:rsidR="008B1FC5">
              <w:rPr>
                <w:noProof/>
                <w:webHidden/>
              </w:rPr>
              <w:fldChar w:fldCharType="end"/>
            </w:r>
          </w:hyperlink>
        </w:p>
        <w:p w14:paraId="0BF531E6" w14:textId="03931C59" w:rsidR="008B1FC5" w:rsidRDefault="00481761">
          <w:pPr>
            <w:pStyle w:val="TOC3"/>
            <w:tabs>
              <w:tab w:val="right" w:pos="9682"/>
            </w:tabs>
            <w:rPr>
              <w:rFonts w:cstheme="minorBidi"/>
              <w:noProof/>
              <w:kern w:val="2"/>
              <w:lang w:val="en-AU" w:eastAsia="en-AU"/>
              <w14:ligatures w14:val="standardContextual"/>
            </w:rPr>
          </w:pPr>
          <w:hyperlink w:anchor="_Toc142038318" w:history="1">
            <w:r w:rsidR="008B1FC5" w:rsidRPr="0002699D">
              <w:rPr>
                <w:rStyle w:val="Hyperlink"/>
                <w:rFonts w:eastAsiaTheme="minorHAnsi"/>
                <w:noProof/>
              </w:rPr>
              <w:t>Lack of transparency and provision of information to participants</w:t>
            </w:r>
            <w:r w:rsidR="008B1FC5">
              <w:rPr>
                <w:noProof/>
                <w:webHidden/>
              </w:rPr>
              <w:tab/>
            </w:r>
            <w:r w:rsidR="008B1FC5">
              <w:rPr>
                <w:noProof/>
                <w:webHidden/>
              </w:rPr>
              <w:fldChar w:fldCharType="begin"/>
            </w:r>
            <w:r w:rsidR="008B1FC5">
              <w:rPr>
                <w:noProof/>
                <w:webHidden/>
              </w:rPr>
              <w:instrText xml:space="preserve"> PAGEREF _Toc142038318 \h </w:instrText>
            </w:r>
            <w:r w:rsidR="008B1FC5">
              <w:rPr>
                <w:noProof/>
                <w:webHidden/>
              </w:rPr>
            </w:r>
            <w:r w:rsidR="008B1FC5">
              <w:rPr>
                <w:noProof/>
                <w:webHidden/>
              </w:rPr>
              <w:fldChar w:fldCharType="separate"/>
            </w:r>
            <w:r>
              <w:rPr>
                <w:noProof/>
                <w:webHidden/>
              </w:rPr>
              <w:t>24</w:t>
            </w:r>
            <w:r w:rsidR="008B1FC5">
              <w:rPr>
                <w:noProof/>
                <w:webHidden/>
              </w:rPr>
              <w:fldChar w:fldCharType="end"/>
            </w:r>
          </w:hyperlink>
        </w:p>
        <w:p w14:paraId="74B30C06" w14:textId="2EE9526F" w:rsidR="008B1FC5" w:rsidRDefault="00481761">
          <w:pPr>
            <w:pStyle w:val="TOC2"/>
            <w:rPr>
              <w:rFonts w:eastAsiaTheme="minorEastAsia"/>
              <w:b w:val="0"/>
              <w:bCs w:val="0"/>
              <w:kern w:val="2"/>
              <w:sz w:val="22"/>
              <w:szCs w:val="22"/>
              <w:lang w:eastAsia="en-AU"/>
              <w14:ligatures w14:val="standardContextual"/>
            </w:rPr>
          </w:pPr>
          <w:hyperlink w:anchor="_Toc142038320" w:history="1">
            <w:r w:rsidR="008B1FC5" w:rsidRPr="0002699D">
              <w:rPr>
                <w:rStyle w:val="Hyperlink"/>
              </w:rPr>
              <w:t>Conclusion</w:t>
            </w:r>
            <w:r w:rsidR="008B1FC5">
              <w:rPr>
                <w:webHidden/>
              </w:rPr>
              <w:tab/>
            </w:r>
            <w:r w:rsidR="008B1FC5">
              <w:rPr>
                <w:webHidden/>
              </w:rPr>
              <w:fldChar w:fldCharType="begin"/>
            </w:r>
            <w:r w:rsidR="008B1FC5">
              <w:rPr>
                <w:webHidden/>
              </w:rPr>
              <w:instrText xml:space="preserve"> PAGEREF _Toc142038320 \h </w:instrText>
            </w:r>
            <w:r w:rsidR="008B1FC5">
              <w:rPr>
                <w:webHidden/>
              </w:rPr>
            </w:r>
            <w:r w:rsidR="008B1FC5">
              <w:rPr>
                <w:webHidden/>
              </w:rPr>
              <w:fldChar w:fldCharType="separate"/>
            </w:r>
            <w:r>
              <w:rPr>
                <w:webHidden/>
              </w:rPr>
              <w:t>28</w:t>
            </w:r>
            <w:r w:rsidR="008B1FC5">
              <w:rPr>
                <w:webHidden/>
              </w:rPr>
              <w:fldChar w:fldCharType="end"/>
            </w:r>
          </w:hyperlink>
        </w:p>
        <w:p w14:paraId="13E1252A" w14:textId="159ED2D9" w:rsidR="008B1FC5" w:rsidRDefault="00481761">
          <w:pPr>
            <w:pStyle w:val="TOC1"/>
            <w:rPr>
              <w:rFonts w:eastAsiaTheme="minorEastAsia"/>
              <w:b w:val="0"/>
              <w:bCs w:val="0"/>
              <w:kern w:val="2"/>
              <w:sz w:val="22"/>
              <w:szCs w:val="22"/>
              <w:lang w:eastAsia="en-AU"/>
              <w14:ligatures w14:val="standardContextual"/>
            </w:rPr>
          </w:pPr>
          <w:hyperlink w:anchor="_Toc142038321" w:history="1">
            <w:r w:rsidR="008B1FC5" w:rsidRPr="0002699D">
              <w:rPr>
                <w:rStyle w:val="Hyperlink"/>
              </w:rPr>
              <w:t>Appendices</w:t>
            </w:r>
            <w:r w:rsidR="008B1FC5">
              <w:rPr>
                <w:webHidden/>
              </w:rPr>
              <w:tab/>
            </w:r>
            <w:r w:rsidR="008B1FC5">
              <w:rPr>
                <w:webHidden/>
              </w:rPr>
              <w:fldChar w:fldCharType="begin"/>
            </w:r>
            <w:r w:rsidR="008B1FC5">
              <w:rPr>
                <w:webHidden/>
              </w:rPr>
              <w:instrText xml:space="preserve"> PAGEREF _Toc142038321 \h </w:instrText>
            </w:r>
            <w:r w:rsidR="008B1FC5">
              <w:rPr>
                <w:webHidden/>
              </w:rPr>
            </w:r>
            <w:r w:rsidR="008B1FC5">
              <w:rPr>
                <w:webHidden/>
              </w:rPr>
              <w:fldChar w:fldCharType="separate"/>
            </w:r>
            <w:r>
              <w:rPr>
                <w:webHidden/>
              </w:rPr>
              <w:t>30</w:t>
            </w:r>
            <w:r w:rsidR="008B1FC5">
              <w:rPr>
                <w:webHidden/>
              </w:rPr>
              <w:fldChar w:fldCharType="end"/>
            </w:r>
          </w:hyperlink>
        </w:p>
        <w:p w14:paraId="3F5B6DC9" w14:textId="5AFB72FF" w:rsidR="008B1FC5" w:rsidRDefault="00481761">
          <w:pPr>
            <w:pStyle w:val="TOC3"/>
            <w:tabs>
              <w:tab w:val="right" w:pos="9682"/>
            </w:tabs>
            <w:rPr>
              <w:rFonts w:cstheme="minorBidi"/>
              <w:noProof/>
              <w:kern w:val="2"/>
              <w:lang w:val="en-AU" w:eastAsia="en-AU"/>
              <w14:ligatures w14:val="standardContextual"/>
            </w:rPr>
          </w:pPr>
          <w:hyperlink w:anchor="_Toc142038322" w:history="1">
            <w:r w:rsidR="008B1FC5" w:rsidRPr="0002699D">
              <w:rPr>
                <w:rStyle w:val="Hyperlink"/>
                <w:noProof/>
              </w:rPr>
              <w:t>Appendix A - Background on Surveys and Focus Group</w:t>
            </w:r>
            <w:r w:rsidR="008B1FC5">
              <w:rPr>
                <w:noProof/>
                <w:webHidden/>
              </w:rPr>
              <w:tab/>
            </w:r>
            <w:r w:rsidR="008B1FC5">
              <w:rPr>
                <w:noProof/>
                <w:webHidden/>
              </w:rPr>
              <w:fldChar w:fldCharType="begin"/>
            </w:r>
            <w:r w:rsidR="008B1FC5">
              <w:rPr>
                <w:noProof/>
                <w:webHidden/>
              </w:rPr>
              <w:instrText xml:space="preserve"> PAGEREF _Toc142038322 \h </w:instrText>
            </w:r>
            <w:r w:rsidR="008B1FC5">
              <w:rPr>
                <w:noProof/>
                <w:webHidden/>
              </w:rPr>
            </w:r>
            <w:r w:rsidR="008B1FC5">
              <w:rPr>
                <w:noProof/>
                <w:webHidden/>
              </w:rPr>
              <w:fldChar w:fldCharType="separate"/>
            </w:r>
            <w:r>
              <w:rPr>
                <w:noProof/>
                <w:webHidden/>
              </w:rPr>
              <w:t>30</w:t>
            </w:r>
            <w:r w:rsidR="008B1FC5">
              <w:rPr>
                <w:noProof/>
                <w:webHidden/>
              </w:rPr>
              <w:fldChar w:fldCharType="end"/>
            </w:r>
          </w:hyperlink>
        </w:p>
        <w:p w14:paraId="318F9455" w14:textId="05C4F44D" w:rsidR="008B1FC5" w:rsidRDefault="00481761">
          <w:pPr>
            <w:pStyle w:val="TOC3"/>
            <w:tabs>
              <w:tab w:val="right" w:pos="9682"/>
            </w:tabs>
            <w:rPr>
              <w:rFonts w:cstheme="minorBidi"/>
              <w:noProof/>
              <w:kern w:val="2"/>
              <w:lang w:val="en-AU" w:eastAsia="en-AU"/>
              <w14:ligatures w14:val="standardContextual"/>
            </w:rPr>
          </w:pPr>
          <w:hyperlink w:anchor="_Toc142038323" w:history="1">
            <w:r w:rsidR="008B1FC5" w:rsidRPr="0002699D">
              <w:rPr>
                <w:rStyle w:val="Hyperlink"/>
                <w:noProof/>
              </w:rPr>
              <w:t>Appendix B - Combined Easy Read and Non-Easy Read survey demographics</w:t>
            </w:r>
            <w:r w:rsidR="008B1FC5">
              <w:rPr>
                <w:noProof/>
                <w:webHidden/>
              </w:rPr>
              <w:tab/>
            </w:r>
            <w:r w:rsidR="008B1FC5">
              <w:rPr>
                <w:noProof/>
                <w:webHidden/>
              </w:rPr>
              <w:fldChar w:fldCharType="begin"/>
            </w:r>
            <w:r w:rsidR="008B1FC5">
              <w:rPr>
                <w:noProof/>
                <w:webHidden/>
              </w:rPr>
              <w:instrText xml:space="preserve"> PAGEREF _Toc142038323 \h </w:instrText>
            </w:r>
            <w:r w:rsidR="008B1FC5">
              <w:rPr>
                <w:noProof/>
                <w:webHidden/>
              </w:rPr>
            </w:r>
            <w:r w:rsidR="008B1FC5">
              <w:rPr>
                <w:noProof/>
                <w:webHidden/>
              </w:rPr>
              <w:fldChar w:fldCharType="separate"/>
            </w:r>
            <w:r>
              <w:rPr>
                <w:noProof/>
                <w:webHidden/>
              </w:rPr>
              <w:t>32</w:t>
            </w:r>
            <w:r w:rsidR="008B1FC5">
              <w:rPr>
                <w:noProof/>
                <w:webHidden/>
              </w:rPr>
              <w:fldChar w:fldCharType="end"/>
            </w:r>
          </w:hyperlink>
        </w:p>
        <w:p w14:paraId="6C3A5253" w14:textId="32776172" w:rsidR="008B1FC5" w:rsidRDefault="00481761">
          <w:pPr>
            <w:pStyle w:val="TOC3"/>
            <w:tabs>
              <w:tab w:val="right" w:pos="9682"/>
            </w:tabs>
            <w:rPr>
              <w:rFonts w:cstheme="minorBidi"/>
              <w:noProof/>
              <w:kern w:val="2"/>
              <w:lang w:val="en-AU" w:eastAsia="en-AU"/>
              <w14:ligatures w14:val="standardContextual"/>
            </w:rPr>
          </w:pPr>
          <w:hyperlink w:anchor="_Toc142038324" w:history="1">
            <w:r w:rsidR="008B1FC5" w:rsidRPr="0002699D">
              <w:rPr>
                <w:rStyle w:val="Hyperlink"/>
                <w:noProof/>
              </w:rPr>
              <w:t>Appendix C - Experiences with NDIS Services Focus group demographics</w:t>
            </w:r>
            <w:r w:rsidR="008B1FC5">
              <w:rPr>
                <w:noProof/>
                <w:webHidden/>
              </w:rPr>
              <w:tab/>
            </w:r>
            <w:r w:rsidR="008B1FC5">
              <w:rPr>
                <w:noProof/>
                <w:webHidden/>
              </w:rPr>
              <w:fldChar w:fldCharType="begin"/>
            </w:r>
            <w:r w:rsidR="008B1FC5">
              <w:rPr>
                <w:noProof/>
                <w:webHidden/>
              </w:rPr>
              <w:instrText xml:space="preserve"> PAGEREF _Toc142038324 \h </w:instrText>
            </w:r>
            <w:r w:rsidR="008B1FC5">
              <w:rPr>
                <w:noProof/>
                <w:webHidden/>
              </w:rPr>
            </w:r>
            <w:r w:rsidR="008B1FC5">
              <w:rPr>
                <w:noProof/>
                <w:webHidden/>
              </w:rPr>
              <w:fldChar w:fldCharType="separate"/>
            </w:r>
            <w:r>
              <w:rPr>
                <w:noProof/>
                <w:webHidden/>
              </w:rPr>
              <w:t>36</w:t>
            </w:r>
            <w:r w:rsidR="008B1FC5">
              <w:rPr>
                <w:noProof/>
                <w:webHidden/>
              </w:rPr>
              <w:fldChar w:fldCharType="end"/>
            </w:r>
          </w:hyperlink>
        </w:p>
        <w:p w14:paraId="14752501" w14:textId="0A55EC31" w:rsidR="008B1FC5" w:rsidRDefault="00481761">
          <w:pPr>
            <w:pStyle w:val="TOC3"/>
            <w:tabs>
              <w:tab w:val="right" w:pos="9682"/>
            </w:tabs>
            <w:rPr>
              <w:rFonts w:cstheme="minorBidi"/>
              <w:noProof/>
              <w:kern w:val="2"/>
              <w:lang w:val="en-AU" w:eastAsia="en-AU"/>
              <w14:ligatures w14:val="standardContextual"/>
            </w:rPr>
          </w:pPr>
          <w:hyperlink w:anchor="_Toc142038325" w:history="1">
            <w:r w:rsidR="008B1FC5" w:rsidRPr="0002699D">
              <w:rPr>
                <w:rStyle w:val="Hyperlink"/>
                <w:noProof/>
              </w:rPr>
              <w:t>Appendix D - Experiences with NDIS Services focus group questions</w:t>
            </w:r>
            <w:r w:rsidR="008B1FC5">
              <w:rPr>
                <w:noProof/>
                <w:webHidden/>
              </w:rPr>
              <w:tab/>
            </w:r>
            <w:r w:rsidR="008B1FC5">
              <w:rPr>
                <w:noProof/>
                <w:webHidden/>
              </w:rPr>
              <w:fldChar w:fldCharType="begin"/>
            </w:r>
            <w:r w:rsidR="008B1FC5">
              <w:rPr>
                <w:noProof/>
                <w:webHidden/>
              </w:rPr>
              <w:instrText xml:space="preserve"> PAGEREF _Toc142038325 \h </w:instrText>
            </w:r>
            <w:r w:rsidR="008B1FC5">
              <w:rPr>
                <w:noProof/>
                <w:webHidden/>
              </w:rPr>
            </w:r>
            <w:r w:rsidR="008B1FC5">
              <w:rPr>
                <w:noProof/>
                <w:webHidden/>
              </w:rPr>
              <w:fldChar w:fldCharType="separate"/>
            </w:r>
            <w:r>
              <w:rPr>
                <w:noProof/>
                <w:webHidden/>
              </w:rPr>
              <w:t>38</w:t>
            </w:r>
            <w:r w:rsidR="008B1FC5">
              <w:rPr>
                <w:noProof/>
                <w:webHidden/>
              </w:rPr>
              <w:fldChar w:fldCharType="end"/>
            </w:r>
          </w:hyperlink>
        </w:p>
        <w:p w14:paraId="744E8E3B" w14:textId="66E1A5AA" w:rsidR="00621433" w:rsidRPr="00F42A68" w:rsidRDefault="00621433" w:rsidP="00F42A68">
          <w:pPr>
            <w:pStyle w:val="TOC3"/>
            <w:ind w:left="1440"/>
          </w:pPr>
          <w:r w:rsidRPr="009D272E">
            <w:rPr>
              <w:b/>
              <w:bCs/>
              <w:noProof/>
              <w:sz w:val="24"/>
              <w:szCs w:val="24"/>
            </w:rPr>
            <w:fldChar w:fldCharType="end"/>
          </w:r>
        </w:p>
      </w:sdtContent>
    </w:sdt>
    <w:p w14:paraId="04B35776" w14:textId="2AC600B6" w:rsidR="00621433" w:rsidRPr="00BC4E50" w:rsidRDefault="00F42A68" w:rsidP="00BE365E">
      <w:pPr>
        <w:pStyle w:val="Heading2"/>
      </w:pPr>
      <w:r>
        <w:br w:type="page"/>
      </w:r>
      <w:bookmarkStart w:id="44" w:name="_Toc142038298"/>
      <w:r w:rsidR="00621433" w:rsidRPr="00BC4E50">
        <w:lastRenderedPageBreak/>
        <w:t>Introduction</w:t>
      </w:r>
      <w:bookmarkEnd w:id="44"/>
      <w:r w:rsidR="00621433" w:rsidRPr="00BC4E50">
        <w:t xml:space="preserve"> </w:t>
      </w:r>
    </w:p>
    <w:p w14:paraId="6F2EFE3D" w14:textId="7E97AD94" w:rsidR="00621433" w:rsidRPr="001D4153" w:rsidRDefault="00621433" w:rsidP="00621433">
      <w:pPr>
        <w:ind w:left="11" w:hanging="11"/>
      </w:pPr>
      <w:r>
        <w:t xml:space="preserve">The Minister for the National Disability Insurance Scheme (NDIS), The Hon Bill Shorten MP, announced an independent review of the NDIS (the </w:t>
      </w:r>
      <w:r w:rsidR="000A5841">
        <w:t>Review) on</w:t>
      </w:r>
      <w:r>
        <w:t xml:space="preserve"> 18 October 2022. The review examines the design, operations and sustainability of the NDIS, and NDIS workforce capability and capacity.</w:t>
      </w:r>
    </w:p>
    <w:p w14:paraId="78DC6916" w14:textId="668212D4" w:rsidR="00621433" w:rsidRDefault="00621433" w:rsidP="00621433">
      <w:pPr>
        <w:pStyle w:val="BodyText"/>
      </w:pPr>
      <w:r>
        <w:t>People with Disability Australia (PWDA) welcomes the Review and welcomes this opportunity to comment.</w:t>
      </w:r>
    </w:p>
    <w:p w14:paraId="3AB865CE" w14:textId="78C0BCE7" w:rsidR="00621433" w:rsidRDefault="00621433" w:rsidP="00621433">
      <w:pPr>
        <w:pStyle w:val="BodyText"/>
      </w:pPr>
      <w:r>
        <w:t>This submission is a response to NDIS Review paper</w:t>
      </w:r>
      <w:r w:rsidR="001269DB">
        <w:t xml:space="preserve"> released in May 2023:</w:t>
      </w:r>
      <w:r>
        <w:t xml:space="preserve"> </w:t>
      </w:r>
      <w:hyperlink r:id="rId14" w:history="1">
        <w:r w:rsidRPr="003F0984">
          <w:rPr>
            <w:rStyle w:val="Hyperlink"/>
            <w:i/>
            <w:iCs/>
          </w:rPr>
          <w:t>The role of pricing and payment approaches in improving participant outcomes and scheme sustainability</w:t>
        </w:r>
      </w:hyperlink>
      <w:r>
        <w:t>. It will respond to each of the findings:</w:t>
      </w:r>
      <w:r w:rsidR="003F0984">
        <w:rPr>
          <w:rStyle w:val="FootnoteReference"/>
        </w:rPr>
        <w:footnoteReference w:id="1"/>
      </w:r>
    </w:p>
    <w:p w14:paraId="4F267091" w14:textId="77777777" w:rsidR="00621433" w:rsidRDefault="00621433">
      <w:pPr>
        <w:pStyle w:val="BodyText"/>
        <w:numPr>
          <w:ilvl w:val="0"/>
          <w:numId w:val="6"/>
        </w:numPr>
      </w:pPr>
      <w:r w:rsidRPr="00E55F18">
        <w:rPr>
          <w:b/>
          <w:bCs/>
        </w:rPr>
        <w:t>Finding 1</w:t>
      </w:r>
      <w:r w:rsidRPr="00E55F18">
        <w:t>: There are opportunities to improve NDIS pricing arrangements over the short- to medium-term</w:t>
      </w:r>
      <w:r>
        <w:t>.</w:t>
      </w:r>
    </w:p>
    <w:p w14:paraId="10B957A0" w14:textId="77777777" w:rsidR="00621433" w:rsidRDefault="00621433">
      <w:pPr>
        <w:pStyle w:val="BodyText"/>
        <w:numPr>
          <w:ilvl w:val="0"/>
          <w:numId w:val="6"/>
        </w:numPr>
      </w:pPr>
      <w:r w:rsidRPr="00935CEA">
        <w:rPr>
          <w:b/>
          <w:bCs/>
        </w:rPr>
        <w:t>Finding 2</w:t>
      </w:r>
      <w:r w:rsidRPr="00935CEA">
        <w:t>: The fee-for-service payment approach rewards NDIS providers for the volume of supports they deliver, rather than for supporting participants to achieve outcomes</w:t>
      </w:r>
      <w:r>
        <w:t>.</w:t>
      </w:r>
    </w:p>
    <w:p w14:paraId="31634CA6" w14:textId="77777777" w:rsidR="00621433" w:rsidRDefault="00621433">
      <w:pPr>
        <w:pStyle w:val="BodyText"/>
        <w:numPr>
          <w:ilvl w:val="0"/>
          <w:numId w:val="6"/>
        </w:numPr>
      </w:pPr>
      <w:r w:rsidRPr="00F8295E">
        <w:rPr>
          <w:b/>
          <w:bCs/>
        </w:rPr>
        <w:t>Finding 3</w:t>
      </w:r>
      <w:r>
        <w:t>:</w:t>
      </w:r>
      <w:r w:rsidRPr="00F8295E">
        <w:t xml:space="preserve"> A lack of transparency around prices, volume, quality and outcomes is restricting the effectiveness of NDIS service delivery</w:t>
      </w:r>
      <w:r>
        <w:t xml:space="preserve">. </w:t>
      </w:r>
    </w:p>
    <w:p w14:paraId="498046A2" w14:textId="25E98856" w:rsidR="00621433" w:rsidRDefault="00621433">
      <w:pPr>
        <w:pStyle w:val="BodyText"/>
        <w:numPr>
          <w:ilvl w:val="0"/>
          <w:numId w:val="6"/>
        </w:numPr>
      </w:pPr>
      <w:r w:rsidRPr="00F8295E">
        <w:rPr>
          <w:b/>
          <w:bCs/>
        </w:rPr>
        <w:t>Finding 4</w:t>
      </w:r>
      <w:r>
        <w:t>: Removing price caps could place pressure on scheme costs. Instead, the focus should be on foundational market reforms that help align incentives for participants, providers</w:t>
      </w:r>
      <w:r w:rsidR="0006095B">
        <w:t>,</w:t>
      </w:r>
      <w:r>
        <w:t xml:space="preserve"> and governments. </w:t>
      </w:r>
    </w:p>
    <w:p w14:paraId="194C9073" w14:textId="5CEFAA0E" w:rsidR="00AC6ADA" w:rsidRDefault="00AC6ADA" w:rsidP="00AC6ADA">
      <w:pPr>
        <w:pStyle w:val="BodyText"/>
      </w:pPr>
      <w:r>
        <w:t xml:space="preserve">In responding to the paper, this submission will address the following </w:t>
      </w:r>
      <w:r w:rsidR="00CE2A2B">
        <w:t>Terms of Reference</w:t>
      </w:r>
      <w:r>
        <w:t xml:space="preserve"> of the NDIS Review:</w:t>
      </w:r>
    </w:p>
    <w:p w14:paraId="63D64C77" w14:textId="77777777" w:rsidR="005750FD" w:rsidRDefault="005750FD">
      <w:pPr>
        <w:spacing w:before="0" w:after="120" w:line="280" w:lineRule="atLeast"/>
        <w:rPr>
          <w:rFonts w:ascii="Arial" w:eastAsia="Arial" w:hAnsi="Arial" w:cs="Arial"/>
          <w:b/>
          <w:bCs/>
          <w:color w:val="000000"/>
          <w:lang w:val="en-US"/>
        </w:rPr>
      </w:pPr>
      <w:r>
        <w:rPr>
          <w:b/>
          <w:bCs/>
        </w:rPr>
        <w:br w:type="page"/>
      </w:r>
    </w:p>
    <w:p w14:paraId="40BE55C2" w14:textId="49FC019A" w:rsidR="00AC6ADA" w:rsidRPr="00CE2A2B" w:rsidRDefault="00AC6ADA" w:rsidP="00CE2A2B">
      <w:pPr>
        <w:pStyle w:val="BodyText"/>
        <w:tabs>
          <w:tab w:val="left" w:pos="6946"/>
        </w:tabs>
        <w:ind w:left="720"/>
        <w:rPr>
          <w:b/>
          <w:bCs/>
        </w:rPr>
      </w:pPr>
      <w:r w:rsidRPr="00CE2A2B">
        <w:rPr>
          <w:b/>
          <w:bCs/>
        </w:rPr>
        <w:lastRenderedPageBreak/>
        <w:t xml:space="preserve">Part 1 </w:t>
      </w:r>
      <w:r w:rsidR="008377F2" w:rsidRPr="00CE2A2B">
        <w:rPr>
          <w:b/>
          <w:bCs/>
        </w:rPr>
        <w:t>- Design, operations and sustainability of the NDIS</w:t>
      </w:r>
    </w:p>
    <w:p w14:paraId="4A9ED523" w14:textId="7E814844" w:rsidR="00AC6ADA" w:rsidRDefault="00AC6ADA" w:rsidP="00CE2A2B">
      <w:pPr>
        <w:pStyle w:val="BodyText"/>
        <w:ind w:left="1440"/>
      </w:pPr>
      <w:r>
        <w:t>b) Fiscal sustainability of the Scheme</w:t>
      </w:r>
    </w:p>
    <w:p w14:paraId="4A6377C1" w14:textId="72DC621F" w:rsidR="00AC6ADA" w:rsidRDefault="00AC6ADA" w:rsidP="00CE2A2B">
      <w:pPr>
        <w:pStyle w:val="BodyText"/>
        <w:ind w:left="1440"/>
      </w:pPr>
      <w:r>
        <w:t>c) Delivery of values and outcomes to participants</w:t>
      </w:r>
    </w:p>
    <w:p w14:paraId="0D657391" w14:textId="2F4594C4" w:rsidR="008A6B71" w:rsidRDefault="008A6B71" w:rsidP="00CE2A2B">
      <w:pPr>
        <w:pStyle w:val="BodyText"/>
        <w:ind w:left="1440"/>
      </w:pPr>
      <w:r>
        <w:t>g) fi</w:t>
      </w:r>
      <w:r w:rsidRPr="008A6B71">
        <w:t>nancial risks and the drivers of cost pressures, and the most appropriate levers to manage these risks and cost pressures.</w:t>
      </w:r>
    </w:p>
    <w:p w14:paraId="62DB670A" w14:textId="6DD8F4D5" w:rsidR="00AC6ADA" w:rsidRPr="00CE2A2B" w:rsidRDefault="00AC6ADA" w:rsidP="00CE2A2B">
      <w:pPr>
        <w:pStyle w:val="BodyText"/>
        <w:ind w:left="720"/>
        <w:rPr>
          <w:b/>
          <w:bCs/>
        </w:rPr>
      </w:pPr>
      <w:r w:rsidRPr="00CE2A2B">
        <w:rPr>
          <w:b/>
          <w:bCs/>
        </w:rPr>
        <w:t xml:space="preserve">Part 2 </w:t>
      </w:r>
      <w:r w:rsidR="008377F2" w:rsidRPr="00CE2A2B">
        <w:rPr>
          <w:b/>
          <w:bCs/>
        </w:rPr>
        <w:t>- Building a more responsive and supportive market and workforce</w:t>
      </w:r>
    </w:p>
    <w:p w14:paraId="64F6115C" w14:textId="1D33AF5E" w:rsidR="00AC6ADA" w:rsidRDefault="00AC6ADA" w:rsidP="00CE2A2B">
      <w:pPr>
        <w:pStyle w:val="BodyText"/>
        <w:ind w:left="1440"/>
      </w:pPr>
      <w:r>
        <w:t xml:space="preserve">a) Foster and steward an innovative, effective and sustainable market </w:t>
      </w:r>
    </w:p>
    <w:p w14:paraId="4F04E5FD" w14:textId="30AAE040" w:rsidR="00AC6ADA" w:rsidRDefault="00AC6ADA" w:rsidP="00CE2A2B">
      <w:pPr>
        <w:pStyle w:val="BodyText"/>
        <w:ind w:left="1440"/>
      </w:pPr>
      <w:r>
        <w:t>b) Improve the pricing and payment system to incentivise providers to improve outcomes</w:t>
      </w:r>
    </w:p>
    <w:p w14:paraId="69A0B4E7" w14:textId="41100E4C" w:rsidR="008A6B71" w:rsidRDefault="008A6B71" w:rsidP="00CE2A2B">
      <w:pPr>
        <w:pStyle w:val="BodyText"/>
        <w:ind w:left="1440"/>
      </w:pPr>
      <w:r>
        <w:t>h) improve the efficiency and effectiveness of current price setting and regulatory functions (market oversight, monitoring and enforcement), including interaction with other relevant Commonwealth, state and territory regulatory systems; and</w:t>
      </w:r>
    </w:p>
    <w:p w14:paraId="557FC328" w14:textId="4565FDE1" w:rsidR="008A6B71" w:rsidRDefault="008A6B71" w:rsidP="00CE2A2B">
      <w:pPr>
        <w:pStyle w:val="BodyText"/>
        <w:ind w:left="1440"/>
      </w:pPr>
      <w:r>
        <w:t xml:space="preserve">i) improve performance monitoring, compliance, reporting and responses to breaches, unscrupulous </w:t>
      </w:r>
      <w:r w:rsidRPr="00A52D13">
        <w:rPr>
          <w:lang w:val="en-AU"/>
        </w:rPr>
        <w:t>behaviour</w:t>
      </w:r>
      <w:r>
        <w:t>, including the detection of fraud and sharp practices.</w:t>
      </w:r>
    </w:p>
    <w:p w14:paraId="47884FCC" w14:textId="20ED8F38" w:rsidR="006A525D" w:rsidRPr="001C4DDE" w:rsidRDefault="006A525D" w:rsidP="006A525D">
      <w:pPr>
        <w:pStyle w:val="BodyText"/>
      </w:pPr>
      <w:r w:rsidRPr="001C4DDE">
        <w:t xml:space="preserve">In addition to responding to the Terms of Refence, PWDA will address two key questions from the NDIS Review </w:t>
      </w:r>
      <w:hyperlink r:id="rId15" w:history="1">
        <w:r w:rsidRPr="001C4DDE">
          <w:rPr>
            <w:rStyle w:val="Hyperlink"/>
          </w:rPr>
          <w:t>What Have We Heard report</w:t>
        </w:r>
      </w:hyperlink>
      <w:r w:rsidRPr="001C4DDE">
        <w:t xml:space="preserve"> (June 2023)</w:t>
      </w:r>
      <w:r w:rsidR="00BB39B9">
        <w:t xml:space="preserve"> in this submission</w:t>
      </w:r>
      <w:r w:rsidRPr="001C4DDE">
        <w:t xml:space="preserve">: </w:t>
      </w:r>
    </w:p>
    <w:p w14:paraId="2C753CC8" w14:textId="77777777" w:rsidR="000C3E35" w:rsidRPr="001C4DDE" w:rsidRDefault="006A525D" w:rsidP="004B6BAB">
      <w:pPr>
        <w:pStyle w:val="BodyText"/>
        <w:numPr>
          <w:ilvl w:val="0"/>
          <w:numId w:val="12"/>
        </w:numPr>
      </w:pPr>
      <w:r w:rsidRPr="001C4DDE">
        <w:t>How can the markets be better designed, structured and supported?</w:t>
      </w:r>
    </w:p>
    <w:p w14:paraId="10250D08" w14:textId="5CF2712B" w:rsidR="00D26CD5" w:rsidRDefault="006A525D" w:rsidP="004B6BAB">
      <w:pPr>
        <w:pStyle w:val="ListParagraph"/>
        <w:numPr>
          <w:ilvl w:val="0"/>
          <w:numId w:val="12"/>
        </w:numPr>
        <w:rPr>
          <w:rFonts w:cs="Arial"/>
          <w:color w:val="000000"/>
        </w:rPr>
      </w:pPr>
      <w:r w:rsidRPr="001C4DDE">
        <w:t xml:space="preserve">What needs to be done to ensure the markets serve the interests of people with </w:t>
      </w:r>
      <w:r w:rsidR="000C3E35" w:rsidRPr="001C4DDE">
        <w:rPr>
          <w:rFonts w:cs="Arial"/>
          <w:color w:val="000000"/>
        </w:rPr>
        <w:t>disability, rather than the other way round?</w:t>
      </w:r>
    </w:p>
    <w:p w14:paraId="54A010D3" w14:textId="77777777" w:rsidR="00BC4E50" w:rsidRDefault="00BC4E50" w:rsidP="00BC4E50">
      <w:pPr>
        <w:rPr>
          <w:rFonts w:cs="Arial"/>
          <w:color w:val="000000"/>
        </w:rPr>
      </w:pPr>
    </w:p>
    <w:p w14:paraId="1645B638" w14:textId="77777777" w:rsidR="00BC4E50" w:rsidRDefault="00BC4E50" w:rsidP="00BC4E50">
      <w:pPr>
        <w:rPr>
          <w:rFonts w:cs="Arial"/>
          <w:color w:val="000000"/>
        </w:rPr>
      </w:pPr>
    </w:p>
    <w:p w14:paraId="5541DDF4" w14:textId="77777777" w:rsidR="00BC4E50" w:rsidRDefault="00BC4E50" w:rsidP="00BC4E50">
      <w:pPr>
        <w:rPr>
          <w:rFonts w:cs="Arial"/>
          <w:color w:val="000000"/>
        </w:rPr>
      </w:pPr>
    </w:p>
    <w:p w14:paraId="49295F44" w14:textId="77777777" w:rsidR="00BC4E50" w:rsidRPr="00BC4E50" w:rsidRDefault="00BC4E50" w:rsidP="00BC4E50">
      <w:pPr>
        <w:rPr>
          <w:rFonts w:cs="Arial"/>
          <w:color w:val="000000"/>
        </w:rPr>
      </w:pPr>
    </w:p>
    <w:p w14:paraId="2CCC2F24" w14:textId="77777777" w:rsidR="00BC4E50" w:rsidRDefault="00BC4E50" w:rsidP="00BC4E50">
      <w:pPr>
        <w:pStyle w:val="Heading2"/>
        <w:tabs>
          <w:tab w:val="left" w:pos="4320"/>
        </w:tabs>
      </w:pPr>
      <w:bookmarkStart w:id="45" w:name="_Toc142038299"/>
      <w:r>
        <w:lastRenderedPageBreak/>
        <w:t>What is informing our response?</w:t>
      </w:r>
      <w:bookmarkEnd w:id="45"/>
      <w:r>
        <w:t xml:space="preserve"> </w:t>
      </w:r>
    </w:p>
    <w:p w14:paraId="699536F5" w14:textId="25CA6935" w:rsidR="00BC4E50" w:rsidRDefault="00E611FD" w:rsidP="00164BAA">
      <w:pPr>
        <w:pStyle w:val="BodyText"/>
      </w:pPr>
      <w:r>
        <w:t>The National Disability Insurance Scheme (NDIS) is a transformative scheme for the provision of supports and services for people with disabil</w:t>
      </w:r>
      <w:r w:rsidR="0065327C">
        <w:t>ity</w:t>
      </w:r>
      <w:r w:rsidR="00BC4E50">
        <w:t>.</w:t>
      </w:r>
    </w:p>
    <w:p w14:paraId="0006B147" w14:textId="62F2E97F" w:rsidR="00BC4E50" w:rsidRDefault="00E611FD" w:rsidP="00B64F31">
      <w:pPr>
        <w:pStyle w:val="BodyText"/>
      </w:pPr>
      <w:r>
        <w:t xml:space="preserve">PWDA has extensively and consistently advocated for a scheme </w:t>
      </w:r>
      <w:r w:rsidR="00931E78">
        <w:t>that</w:t>
      </w:r>
      <w:r>
        <w:t xml:space="preserve"> is fully funded and resourced to provide benefits for people with disability. </w:t>
      </w:r>
    </w:p>
    <w:p w14:paraId="7CDFBCCD" w14:textId="2E361FD3" w:rsidR="003A7F1C" w:rsidRPr="00B64F31" w:rsidRDefault="00E611FD" w:rsidP="00B64F31">
      <w:r>
        <w:t xml:space="preserve">This submission </w:t>
      </w:r>
      <w:r w:rsidR="00B64F31">
        <w:t xml:space="preserve">is based on extensive </w:t>
      </w:r>
      <w:r w:rsidR="003A7F1C">
        <w:t xml:space="preserve">consultations with our national membership of people with disability. </w:t>
      </w:r>
      <w:r w:rsidR="003A7F1C">
        <w:rPr>
          <w:bCs/>
        </w:rPr>
        <w:t xml:space="preserve">From March to May 2023, PWDA conducted several focus groups </w:t>
      </w:r>
      <w:r w:rsidR="00737320">
        <w:rPr>
          <w:bCs/>
        </w:rPr>
        <w:t>(including one</w:t>
      </w:r>
      <w:r w:rsidR="00B64F31">
        <w:rPr>
          <w:bCs/>
        </w:rPr>
        <w:t xml:space="preserve"> dedicated</w:t>
      </w:r>
      <w:r w:rsidR="00945DF2">
        <w:rPr>
          <w:bCs/>
        </w:rPr>
        <w:t xml:space="preserve"> focus group on</w:t>
      </w:r>
      <w:r w:rsidR="00737320">
        <w:rPr>
          <w:bCs/>
        </w:rPr>
        <w:t xml:space="preserve"> </w:t>
      </w:r>
      <w:r w:rsidR="00B64F31">
        <w:rPr>
          <w:bCs/>
        </w:rPr>
        <w:t>e</w:t>
      </w:r>
      <w:r w:rsidR="00737320">
        <w:rPr>
          <w:bCs/>
        </w:rPr>
        <w:t xml:space="preserve">xperiences with NDIS Services) </w:t>
      </w:r>
      <w:r w:rsidR="003A7F1C">
        <w:rPr>
          <w:bCs/>
        </w:rPr>
        <w:t xml:space="preserve">and two online surveys (including one </w:t>
      </w:r>
      <w:r w:rsidR="007E003E">
        <w:rPr>
          <w:bCs/>
        </w:rPr>
        <w:t>E</w:t>
      </w:r>
      <w:r w:rsidR="003A7F1C">
        <w:rPr>
          <w:bCs/>
        </w:rPr>
        <w:t xml:space="preserve">asy </w:t>
      </w:r>
      <w:r w:rsidR="007E003E">
        <w:rPr>
          <w:bCs/>
        </w:rPr>
        <w:t>R</w:t>
      </w:r>
      <w:r w:rsidR="003A7F1C">
        <w:rPr>
          <w:bCs/>
        </w:rPr>
        <w:t xml:space="preserve">ead version) which received 441 valid responses. </w:t>
      </w:r>
    </w:p>
    <w:p w14:paraId="16530E11" w14:textId="2E6E260F" w:rsidR="00B64F31" w:rsidRDefault="003A7F1C" w:rsidP="003A7F1C">
      <w:pPr>
        <w:pStyle w:val="BodyText"/>
        <w:rPr>
          <w:bCs/>
          <w:lang w:val="en-AU"/>
        </w:rPr>
      </w:pPr>
      <w:r>
        <w:rPr>
          <w:bCs/>
          <w:lang w:val="en-AU"/>
        </w:rPr>
        <w:t>The findings from these consultation</w:t>
      </w:r>
      <w:r w:rsidR="00B64F31">
        <w:rPr>
          <w:bCs/>
          <w:lang w:val="en-AU"/>
        </w:rPr>
        <w:t xml:space="preserve"> methods</w:t>
      </w:r>
      <w:r>
        <w:rPr>
          <w:bCs/>
          <w:lang w:val="en-AU"/>
        </w:rPr>
        <w:t xml:space="preserve">, as well as feedback from PWDA’s </w:t>
      </w:r>
      <w:r w:rsidR="007E003E">
        <w:rPr>
          <w:bCs/>
          <w:lang w:val="en-AU"/>
        </w:rPr>
        <w:t>I</w:t>
      </w:r>
      <w:r>
        <w:rPr>
          <w:bCs/>
          <w:lang w:val="en-AU"/>
        </w:rPr>
        <w:t xml:space="preserve">ndividual </w:t>
      </w:r>
      <w:r w:rsidR="00B17342">
        <w:rPr>
          <w:bCs/>
          <w:lang w:val="en-AU"/>
        </w:rPr>
        <w:t>A</w:t>
      </w:r>
      <w:r>
        <w:rPr>
          <w:bCs/>
          <w:lang w:val="en-AU"/>
        </w:rPr>
        <w:t xml:space="preserve">dvocates across New South Wales (NSW) and Queensland, and our expertise as the cross-disability Disability Representative Organisation (DRO) and Disabled Peoples Organisation (DPO) funded by the Australian and NSW </w:t>
      </w:r>
      <w:r w:rsidR="006E2DB8">
        <w:rPr>
          <w:bCs/>
          <w:lang w:val="en-AU"/>
        </w:rPr>
        <w:t>G</w:t>
      </w:r>
      <w:r>
        <w:rPr>
          <w:bCs/>
          <w:lang w:val="en-AU"/>
        </w:rPr>
        <w:t xml:space="preserve">overnments to provide systemic advocacy, have provided invaluable direction and evidence for the development of this submission. </w:t>
      </w:r>
    </w:p>
    <w:p w14:paraId="2E5AFEAF" w14:textId="101F8353" w:rsidR="003A7F1C" w:rsidRDefault="00D515C4" w:rsidP="003A7F1C">
      <w:pPr>
        <w:pStyle w:val="BodyText"/>
        <w:rPr>
          <w:bCs/>
          <w:lang w:val="en-AU"/>
        </w:rPr>
      </w:pPr>
      <w:r>
        <w:rPr>
          <w:bCs/>
          <w:lang w:val="en-AU"/>
        </w:rPr>
        <w:t xml:space="preserve">More information about </w:t>
      </w:r>
      <w:r w:rsidR="004A4CC7">
        <w:rPr>
          <w:bCs/>
          <w:lang w:val="en-AU"/>
        </w:rPr>
        <w:t>t</w:t>
      </w:r>
      <w:r>
        <w:rPr>
          <w:bCs/>
          <w:lang w:val="en-AU"/>
        </w:rPr>
        <w:t xml:space="preserve">he </w:t>
      </w:r>
      <w:r w:rsidR="004A4CC7">
        <w:rPr>
          <w:bCs/>
          <w:lang w:val="en-AU"/>
        </w:rPr>
        <w:t>s</w:t>
      </w:r>
      <w:r>
        <w:rPr>
          <w:bCs/>
          <w:lang w:val="en-AU"/>
        </w:rPr>
        <w:t xml:space="preserve">urveys and the </w:t>
      </w:r>
      <w:r w:rsidR="00B64F31">
        <w:rPr>
          <w:bCs/>
          <w:lang w:val="en-AU"/>
        </w:rPr>
        <w:t>f</w:t>
      </w:r>
      <w:r>
        <w:rPr>
          <w:bCs/>
          <w:lang w:val="en-AU"/>
        </w:rPr>
        <w:t xml:space="preserve">ocus </w:t>
      </w:r>
      <w:r w:rsidR="00B64F31">
        <w:rPr>
          <w:bCs/>
          <w:lang w:val="en-AU"/>
        </w:rPr>
        <w:t>g</w:t>
      </w:r>
      <w:r>
        <w:rPr>
          <w:bCs/>
          <w:lang w:val="en-AU"/>
        </w:rPr>
        <w:t>roup</w:t>
      </w:r>
      <w:r w:rsidR="0049727C">
        <w:rPr>
          <w:bCs/>
          <w:lang w:val="en-AU"/>
        </w:rPr>
        <w:t xml:space="preserve">, including the background and demographics of the surveys and focus groups, </w:t>
      </w:r>
      <w:r>
        <w:rPr>
          <w:bCs/>
          <w:lang w:val="en-AU"/>
        </w:rPr>
        <w:t xml:space="preserve">can be found in the </w:t>
      </w:r>
      <w:r w:rsidR="00B64F31">
        <w:rPr>
          <w:bCs/>
          <w:lang w:val="en-AU"/>
        </w:rPr>
        <w:t>appendices</w:t>
      </w:r>
      <w:r w:rsidR="0049727C">
        <w:rPr>
          <w:bCs/>
          <w:lang w:val="en-AU"/>
        </w:rPr>
        <w:t xml:space="preserve"> of this submission. </w:t>
      </w:r>
    </w:p>
    <w:p w14:paraId="6B395EB9" w14:textId="77777777" w:rsidR="00DD5AEA" w:rsidRDefault="00DD5AEA" w:rsidP="003A7F1C">
      <w:pPr>
        <w:pStyle w:val="BodyText"/>
        <w:rPr>
          <w:bCs/>
          <w:lang w:val="en-AU"/>
        </w:rPr>
      </w:pPr>
    </w:p>
    <w:p w14:paraId="444C0C43" w14:textId="77777777" w:rsidR="00B64F31" w:rsidRDefault="00B64F31" w:rsidP="003A7F1C">
      <w:pPr>
        <w:pStyle w:val="BodyText"/>
        <w:rPr>
          <w:bCs/>
          <w:lang w:val="en-AU"/>
        </w:rPr>
      </w:pPr>
    </w:p>
    <w:p w14:paraId="5A10EB69" w14:textId="77777777" w:rsidR="00B64F31" w:rsidRDefault="00B64F31" w:rsidP="003A7F1C">
      <w:pPr>
        <w:pStyle w:val="BodyText"/>
        <w:rPr>
          <w:bCs/>
          <w:lang w:val="en-AU"/>
        </w:rPr>
      </w:pPr>
    </w:p>
    <w:p w14:paraId="201D07FD" w14:textId="77777777" w:rsidR="00B64F31" w:rsidRDefault="00B64F31" w:rsidP="003A7F1C">
      <w:pPr>
        <w:pStyle w:val="BodyText"/>
        <w:rPr>
          <w:bCs/>
          <w:lang w:val="en-AU"/>
        </w:rPr>
      </w:pPr>
    </w:p>
    <w:p w14:paraId="79CF25DB" w14:textId="77777777" w:rsidR="00B64F31" w:rsidRDefault="00B64F31" w:rsidP="003A7F1C">
      <w:pPr>
        <w:pStyle w:val="BodyText"/>
        <w:rPr>
          <w:bCs/>
          <w:lang w:val="en-AU"/>
        </w:rPr>
      </w:pPr>
    </w:p>
    <w:p w14:paraId="68D795DD" w14:textId="77777777" w:rsidR="00B64F31" w:rsidRDefault="00B64F31" w:rsidP="003A7F1C">
      <w:pPr>
        <w:pStyle w:val="BodyText"/>
        <w:rPr>
          <w:bCs/>
          <w:lang w:val="en-AU"/>
        </w:rPr>
      </w:pPr>
    </w:p>
    <w:p w14:paraId="0DC3D424" w14:textId="304C7E84" w:rsidR="008969EE" w:rsidRDefault="002872A6" w:rsidP="008969EE">
      <w:pPr>
        <w:pStyle w:val="Heading2"/>
        <w:tabs>
          <w:tab w:val="left" w:pos="4320"/>
        </w:tabs>
      </w:pPr>
      <w:bookmarkStart w:id="46" w:name="_Toc142038300"/>
      <w:bookmarkStart w:id="47" w:name="_Toc139980902"/>
      <w:r>
        <w:lastRenderedPageBreak/>
        <w:t xml:space="preserve">Proposed NDIS market </w:t>
      </w:r>
      <w:r w:rsidR="00930E4D">
        <w:t>principles</w:t>
      </w:r>
      <w:bookmarkEnd w:id="46"/>
    </w:p>
    <w:p w14:paraId="02D94297" w14:textId="3E9F91D9" w:rsidR="00DF3F2E" w:rsidRDefault="00DF3F2E" w:rsidP="00B64F31">
      <w:r>
        <w:t>Based on the</w:t>
      </w:r>
      <w:r w:rsidR="00B64F31" w:rsidRPr="00E02312">
        <w:t xml:space="preserve"> consultation</w:t>
      </w:r>
      <w:r w:rsidR="00B40888">
        <w:t>s</w:t>
      </w:r>
      <w:r w:rsidR="00B64F31" w:rsidRPr="00E02312">
        <w:t xml:space="preserve"> that PWDA conducted with our national membership</w:t>
      </w:r>
      <w:r>
        <w:t>, this submission will demonstrate and conclude</w:t>
      </w:r>
      <w:r w:rsidR="00B64F31" w:rsidRPr="00E02312">
        <w:t xml:space="preserve"> that foundational market reforms are needed. </w:t>
      </w:r>
    </w:p>
    <w:p w14:paraId="45F2C448" w14:textId="31B188C9" w:rsidR="00B64F31" w:rsidRPr="00E02312" w:rsidRDefault="00B64F31" w:rsidP="00B64F31">
      <w:pPr>
        <w:rPr>
          <w:lang w:val="en-US"/>
        </w:rPr>
      </w:pPr>
      <w:r w:rsidRPr="00E02312">
        <w:t xml:space="preserve">While the </w:t>
      </w:r>
      <w:r w:rsidRPr="00E02312">
        <w:rPr>
          <w:lang w:val="en-US"/>
        </w:rPr>
        <w:t xml:space="preserve">current approach to the market, particularly the fee-for-service model, has been beneficial in enabling more choice for participants in the market, the current market approach has not provided for all. </w:t>
      </w:r>
    </w:p>
    <w:p w14:paraId="2060B79D" w14:textId="0680854A" w:rsidR="00B64F31" w:rsidRPr="00E02312" w:rsidRDefault="00B64F31" w:rsidP="00B64F31">
      <w:r w:rsidRPr="00E02312">
        <w:rPr>
          <w:lang w:val="en-US"/>
        </w:rPr>
        <w:t xml:space="preserve">Noting the </w:t>
      </w:r>
      <w:r w:rsidRPr="00E02312">
        <w:t>forthcoming and potentially significant changes that will arise from this NDIS Review, as well as the Final Report of the Royal Commission into Violence, Abuse, Neglect and Exploitation of People with Disability, PWDA proposes that any and much needed market reform be based on the following</w:t>
      </w:r>
      <w:r w:rsidR="007E003E">
        <w:t xml:space="preserve"> NDIS market</w:t>
      </w:r>
      <w:r w:rsidRPr="00E02312">
        <w:t xml:space="preserve"> principles. </w:t>
      </w:r>
    </w:p>
    <w:p w14:paraId="629CFB1B" w14:textId="287F6372" w:rsidR="00BC4E50" w:rsidRPr="00E02312" w:rsidRDefault="009A5D62" w:rsidP="002872A6">
      <w:r w:rsidRPr="00E02312">
        <w:t xml:space="preserve">The </w:t>
      </w:r>
      <w:r w:rsidR="00B64F31" w:rsidRPr="00E02312">
        <w:t xml:space="preserve">below </w:t>
      </w:r>
      <w:r w:rsidRPr="00E02312">
        <w:t xml:space="preserve">proposed NDIS market principles reflect what PWDA has </w:t>
      </w:r>
      <w:r w:rsidR="00B64F31" w:rsidRPr="00E02312">
        <w:t xml:space="preserve">overwhelmingly </w:t>
      </w:r>
      <w:r w:rsidRPr="00E02312">
        <w:t xml:space="preserve">heard </w:t>
      </w:r>
      <w:r w:rsidR="00B64F31" w:rsidRPr="00E02312">
        <w:t xml:space="preserve">from our national membership and people </w:t>
      </w:r>
      <w:r w:rsidR="0081532D">
        <w:t xml:space="preserve">to whom </w:t>
      </w:r>
      <w:r w:rsidR="00B64F31" w:rsidRPr="00E02312">
        <w:t>we provide individual advocacy support</w:t>
      </w:r>
      <w:r w:rsidR="0081532D">
        <w:t>.</w:t>
      </w:r>
    </w:p>
    <w:p w14:paraId="04A2DBE8" w14:textId="3DD1DBAA" w:rsidR="00B64F31" w:rsidRPr="00746817" w:rsidRDefault="002872A6" w:rsidP="00E02312">
      <w:pPr>
        <w:pStyle w:val="Heading3"/>
        <w:rPr>
          <w:sz w:val="28"/>
          <w:szCs w:val="28"/>
        </w:rPr>
      </w:pPr>
      <w:bookmarkStart w:id="48" w:name="_Toc141978630"/>
      <w:bookmarkStart w:id="49" w:name="_Toc141978672"/>
      <w:bookmarkStart w:id="50" w:name="_Toc141979207"/>
      <w:bookmarkStart w:id="51" w:name="_Toc142038301"/>
      <w:r w:rsidRPr="00746817">
        <w:rPr>
          <w:sz w:val="28"/>
          <w:szCs w:val="28"/>
        </w:rPr>
        <w:t>Principle 1</w:t>
      </w:r>
      <w:r w:rsidR="00004753" w:rsidRPr="00746817">
        <w:rPr>
          <w:sz w:val="28"/>
          <w:szCs w:val="28"/>
        </w:rPr>
        <w:t xml:space="preserve"> </w:t>
      </w:r>
      <w:r w:rsidR="00E02312" w:rsidRPr="00746817">
        <w:rPr>
          <w:sz w:val="28"/>
          <w:szCs w:val="28"/>
        </w:rPr>
        <w:t xml:space="preserve">- </w:t>
      </w:r>
      <w:r w:rsidRPr="00746817">
        <w:rPr>
          <w:sz w:val="28"/>
          <w:szCs w:val="28"/>
        </w:rPr>
        <w:t>The NDIS delivers measurable benefits for NDIS participants.</w:t>
      </w:r>
      <w:bookmarkEnd w:id="48"/>
      <w:bookmarkEnd w:id="49"/>
      <w:bookmarkEnd w:id="50"/>
      <w:bookmarkEnd w:id="51"/>
      <w:r w:rsidRPr="00746817">
        <w:rPr>
          <w:sz w:val="28"/>
          <w:szCs w:val="28"/>
        </w:rPr>
        <w:t xml:space="preserve"> </w:t>
      </w:r>
    </w:p>
    <w:p w14:paraId="060EA0B1" w14:textId="352C6EC9" w:rsidR="002872A6" w:rsidRPr="00E02312" w:rsidRDefault="002872A6" w:rsidP="00B64F31">
      <w:r w:rsidRPr="00E02312">
        <w:t>This must be recorded, be publicly available and used in public dialogue to discuss the benefits delivered to NDIS participants, to shift sole focus on scheme cost and sustainability in public discussion about the NDIS.</w:t>
      </w:r>
    </w:p>
    <w:p w14:paraId="4AA7DD45" w14:textId="7E47FAB4" w:rsidR="00B64F31" w:rsidRPr="00746817" w:rsidRDefault="002872A6" w:rsidP="00E02312">
      <w:pPr>
        <w:pStyle w:val="Heading3"/>
        <w:rPr>
          <w:sz w:val="28"/>
          <w:szCs w:val="28"/>
        </w:rPr>
      </w:pPr>
      <w:bookmarkStart w:id="52" w:name="_Toc141978631"/>
      <w:bookmarkStart w:id="53" w:name="_Toc141978673"/>
      <w:bookmarkStart w:id="54" w:name="_Toc141979208"/>
      <w:bookmarkStart w:id="55" w:name="_Toc142038302"/>
      <w:r w:rsidRPr="00746817">
        <w:rPr>
          <w:sz w:val="28"/>
          <w:szCs w:val="28"/>
        </w:rPr>
        <w:t>Principle 2</w:t>
      </w:r>
      <w:r w:rsidR="00E02312" w:rsidRPr="00746817">
        <w:rPr>
          <w:sz w:val="28"/>
          <w:szCs w:val="28"/>
        </w:rPr>
        <w:t xml:space="preserve"> - </w:t>
      </w:r>
      <w:r w:rsidR="00004753" w:rsidRPr="00746817">
        <w:rPr>
          <w:sz w:val="28"/>
          <w:szCs w:val="28"/>
        </w:rPr>
        <w:t>The</w:t>
      </w:r>
      <w:r w:rsidRPr="00746817">
        <w:rPr>
          <w:sz w:val="28"/>
          <w:szCs w:val="28"/>
        </w:rPr>
        <w:t xml:space="preserve"> NDIS market needs to be able to provide equitable access to all participants regardless of their physical location</w:t>
      </w:r>
      <w:r w:rsidR="005D508E" w:rsidRPr="00746817">
        <w:rPr>
          <w:sz w:val="28"/>
          <w:szCs w:val="28"/>
        </w:rPr>
        <w:t>.</w:t>
      </w:r>
      <w:bookmarkEnd w:id="52"/>
      <w:bookmarkEnd w:id="53"/>
      <w:bookmarkEnd w:id="54"/>
      <w:bookmarkEnd w:id="55"/>
      <w:r w:rsidR="005D508E" w:rsidRPr="00746817">
        <w:rPr>
          <w:sz w:val="28"/>
          <w:szCs w:val="28"/>
        </w:rPr>
        <w:t xml:space="preserve"> </w:t>
      </w:r>
    </w:p>
    <w:p w14:paraId="7A376191" w14:textId="76DB004F" w:rsidR="002872A6" w:rsidRPr="00E02312" w:rsidRDefault="005D508E" w:rsidP="00B64F31">
      <w:pPr>
        <w:rPr>
          <w:rFonts w:cstheme="minorHAnsi"/>
          <w:b/>
          <w:bCs/>
        </w:rPr>
      </w:pPr>
      <w:r w:rsidRPr="00E02312">
        <w:rPr>
          <w:rFonts w:cstheme="minorHAnsi"/>
        </w:rPr>
        <w:t>T</w:t>
      </w:r>
      <w:r w:rsidR="002872A6" w:rsidRPr="00E02312">
        <w:rPr>
          <w:rFonts w:cstheme="minorHAnsi"/>
        </w:rPr>
        <w:t>hin markets should not be a reason for not being able to access the same services or supports as participants in areas where they have traditionally had greater choice and access to services and supports.</w:t>
      </w:r>
      <w:r w:rsidR="002872A6" w:rsidRPr="00E02312">
        <w:rPr>
          <w:rFonts w:cstheme="minorHAnsi"/>
          <w:b/>
          <w:bCs/>
        </w:rPr>
        <w:t xml:space="preserve"> </w:t>
      </w:r>
    </w:p>
    <w:p w14:paraId="53FEFBF3" w14:textId="346CFDBB" w:rsidR="00B64F31" w:rsidRPr="00746817" w:rsidRDefault="002872A6" w:rsidP="00E02312">
      <w:pPr>
        <w:pStyle w:val="Heading3"/>
        <w:rPr>
          <w:sz w:val="28"/>
          <w:szCs w:val="28"/>
        </w:rPr>
      </w:pPr>
      <w:bookmarkStart w:id="56" w:name="_Toc141978632"/>
      <w:bookmarkStart w:id="57" w:name="_Toc141978674"/>
      <w:bookmarkStart w:id="58" w:name="_Toc141979209"/>
      <w:bookmarkStart w:id="59" w:name="_Toc142038303"/>
      <w:r w:rsidRPr="00746817">
        <w:rPr>
          <w:sz w:val="28"/>
          <w:szCs w:val="28"/>
        </w:rPr>
        <w:lastRenderedPageBreak/>
        <w:t xml:space="preserve">Principle </w:t>
      </w:r>
      <w:r w:rsidR="00004753" w:rsidRPr="00746817">
        <w:rPr>
          <w:sz w:val="28"/>
          <w:szCs w:val="28"/>
        </w:rPr>
        <w:t>3</w:t>
      </w:r>
      <w:r w:rsidR="00E02312" w:rsidRPr="00746817">
        <w:rPr>
          <w:sz w:val="28"/>
          <w:szCs w:val="28"/>
        </w:rPr>
        <w:t xml:space="preserve"> - </w:t>
      </w:r>
      <w:r w:rsidR="00004753" w:rsidRPr="00746817">
        <w:rPr>
          <w:sz w:val="28"/>
          <w:szCs w:val="28"/>
        </w:rPr>
        <w:t>Any</w:t>
      </w:r>
      <w:r w:rsidRPr="00746817">
        <w:rPr>
          <w:sz w:val="28"/>
          <w:szCs w:val="28"/>
        </w:rPr>
        <w:t xml:space="preserve"> future proposed changes to the NDIS Act and delegated legislation </w:t>
      </w:r>
      <w:r w:rsidR="0001171D" w:rsidRPr="00746817">
        <w:rPr>
          <w:sz w:val="28"/>
          <w:szCs w:val="28"/>
        </w:rPr>
        <w:t xml:space="preserve">to support better market stewardship and oversight </w:t>
      </w:r>
      <w:r w:rsidR="00660FA3" w:rsidRPr="00746817">
        <w:rPr>
          <w:sz w:val="28"/>
          <w:szCs w:val="28"/>
        </w:rPr>
        <w:t>must be co-designed with people with disability and their representative organisations.</w:t>
      </w:r>
      <w:bookmarkEnd w:id="56"/>
      <w:bookmarkEnd w:id="57"/>
      <w:bookmarkEnd w:id="58"/>
      <w:bookmarkEnd w:id="59"/>
      <w:r w:rsidR="00660FA3" w:rsidRPr="00746817">
        <w:rPr>
          <w:sz w:val="28"/>
          <w:szCs w:val="28"/>
        </w:rPr>
        <w:t xml:space="preserve"> </w:t>
      </w:r>
    </w:p>
    <w:p w14:paraId="547D5FDE" w14:textId="558F0601" w:rsidR="00B64F31" w:rsidRPr="00FC1A51" w:rsidRDefault="00660FA3" w:rsidP="00B64F31">
      <w:pPr>
        <w:rPr>
          <w:rFonts w:cstheme="minorHAnsi"/>
          <w:b/>
          <w:bCs/>
        </w:rPr>
      </w:pPr>
      <w:r w:rsidRPr="00E02312">
        <w:rPr>
          <w:rFonts w:cstheme="minorHAnsi"/>
        </w:rPr>
        <w:t>This</w:t>
      </w:r>
      <w:r w:rsidR="00B64F31" w:rsidRPr="00E02312">
        <w:rPr>
          <w:rFonts w:cstheme="minorHAnsi"/>
        </w:rPr>
        <w:t xml:space="preserve"> must</w:t>
      </w:r>
      <w:r w:rsidRPr="00E02312">
        <w:rPr>
          <w:rFonts w:cstheme="minorHAnsi"/>
        </w:rPr>
        <w:t xml:space="preserve"> </w:t>
      </w:r>
      <w:r w:rsidR="002872A6" w:rsidRPr="00E02312">
        <w:rPr>
          <w:rFonts w:cstheme="minorHAnsi"/>
        </w:rPr>
        <w:t>includ</w:t>
      </w:r>
      <w:r w:rsidR="0001171D" w:rsidRPr="00E02312">
        <w:rPr>
          <w:rFonts w:cstheme="minorHAnsi"/>
        </w:rPr>
        <w:t>e</w:t>
      </w:r>
      <w:r w:rsidR="002872A6" w:rsidRPr="00E02312">
        <w:rPr>
          <w:rFonts w:cstheme="minorHAnsi"/>
        </w:rPr>
        <w:t xml:space="preserve"> </w:t>
      </w:r>
      <w:r w:rsidR="008F501D" w:rsidRPr="00E02312">
        <w:rPr>
          <w:rFonts w:cstheme="minorHAnsi"/>
        </w:rPr>
        <w:t xml:space="preserve">changes to </w:t>
      </w:r>
      <w:r w:rsidR="002872A6" w:rsidRPr="00E02312">
        <w:rPr>
          <w:rFonts w:cstheme="minorHAnsi"/>
        </w:rPr>
        <w:t>NDIS Rules</w:t>
      </w:r>
      <w:r w:rsidR="00B006DC" w:rsidRPr="00E02312">
        <w:rPr>
          <w:rFonts w:cstheme="minorHAnsi"/>
        </w:rPr>
        <w:t>, and all co-design activity must include</w:t>
      </w:r>
      <w:r w:rsidR="002872A6" w:rsidRPr="00E02312">
        <w:rPr>
          <w:rFonts w:cstheme="minorHAnsi"/>
        </w:rPr>
        <w:t xml:space="preserve"> sufficient time and resources to engage in the co-design process.</w:t>
      </w:r>
      <w:r w:rsidR="002872A6" w:rsidRPr="00E02312">
        <w:rPr>
          <w:rFonts w:cstheme="minorHAnsi"/>
          <w:b/>
          <w:bCs/>
        </w:rPr>
        <w:t xml:space="preserve"> </w:t>
      </w:r>
    </w:p>
    <w:p w14:paraId="1FA113D6" w14:textId="77777777" w:rsidR="008D4BDB" w:rsidRDefault="008D4BDB" w:rsidP="008D4BDB">
      <w:pPr>
        <w:pStyle w:val="Heading3"/>
        <w:rPr>
          <w:sz w:val="28"/>
          <w:szCs w:val="28"/>
        </w:rPr>
      </w:pPr>
      <w:bookmarkStart w:id="60" w:name="_Toc141978633"/>
      <w:bookmarkStart w:id="61" w:name="_Toc141978675"/>
      <w:bookmarkStart w:id="62" w:name="_Toc141979210"/>
      <w:bookmarkStart w:id="63" w:name="_Toc142038304"/>
      <w:bookmarkStart w:id="64" w:name="_Hlk142313278"/>
      <w:bookmarkStart w:id="65" w:name="_Toc141978635"/>
      <w:bookmarkStart w:id="66" w:name="_Toc141978677"/>
      <w:bookmarkStart w:id="67" w:name="_Toc141979212"/>
      <w:bookmarkStart w:id="68" w:name="_Toc142038306"/>
      <w:r w:rsidRPr="00746817">
        <w:rPr>
          <w:sz w:val="28"/>
          <w:szCs w:val="28"/>
        </w:rPr>
        <w:t>Principle 4 - There</w:t>
      </w:r>
      <w:r>
        <w:rPr>
          <w:sz w:val="28"/>
          <w:szCs w:val="28"/>
        </w:rPr>
        <w:t xml:space="preserve"> should generally</w:t>
      </w:r>
      <w:r w:rsidRPr="00746817">
        <w:rPr>
          <w:sz w:val="28"/>
          <w:szCs w:val="28"/>
        </w:rPr>
        <w:t xml:space="preserve"> be no return to block funding</w:t>
      </w:r>
      <w:r>
        <w:rPr>
          <w:sz w:val="28"/>
          <w:szCs w:val="28"/>
        </w:rPr>
        <w:t xml:space="preserve"> in the </w:t>
      </w:r>
      <w:r w:rsidRPr="00746817">
        <w:rPr>
          <w:sz w:val="28"/>
          <w:szCs w:val="28"/>
        </w:rPr>
        <w:t>NDIS market</w:t>
      </w:r>
      <w:r>
        <w:rPr>
          <w:sz w:val="28"/>
          <w:szCs w:val="28"/>
        </w:rPr>
        <w:t>, unless the block funding is for a specific purpose</w:t>
      </w:r>
      <w:bookmarkEnd w:id="60"/>
      <w:bookmarkEnd w:id="61"/>
      <w:bookmarkEnd w:id="62"/>
      <w:bookmarkEnd w:id="63"/>
      <w:r>
        <w:rPr>
          <w:sz w:val="28"/>
          <w:szCs w:val="28"/>
        </w:rPr>
        <w:t xml:space="preserve"> that meets an agreed upon identified need, is time-limited, and is consulted on with DRCOs.</w:t>
      </w:r>
    </w:p>
    <w:p w14:paraId="0182CB3E" w14:textId="77777777" w:rsidR="008D4BDB" w:rsidRPr="004C670F" w:rsidRDefault="008D4BDB" w:rsidP="008D4BDB">
      <w:r>
        <w:t xml:space="preserve">The identified need must further facilitate positive outcomes for people with disability. DRCOs must be consulted and party to the agreement of what constitutes an identified need. </w:t>
      </w:r>
    </w:p>
    <w:p w14:paraId="11BBC7FB" w14:textId="7C3417F4" w:rsidR="008D4BDB" w:rsidRPr="001346FF" w:rsidRDefault="008D4BDB" w:rsidP="008D4BDB">
      <w:pPr>
        <w:pStyle w:val="Heading3"/>
        <w:rPr>
          <w:sz w:val="28"/>
          <w:szCs w:val="28"/>
        </w:rPr>
      </w:pPr>
      <w:bookmarkStart w:id="69" w:name="_Toc141978634"/>
      <w:bookmarkStart w:id="70" w:name="_Toc141978676"/>
      <w:bookmarkStart w:id="71" w:name="_Toc141979211"/>
      <w:bookmarkStart w:id="72" w:name="_Toc142038305"/>
      <w:r w:rsidRPr="001346FF">
        <w:rPr>
          <w:sz w:val="28"/>
          <w:szCs w:val="28"/>
        </w:rPr>
        <w:t xml:space="preserve">Principle 5 - </w:t>
      </w:r>
      <w:bookmarkEnd w:id="69"/>
      <w:bookmarkEnd w:id="70"/>
      <w:bookmarkEnd w:id="71"/>
      <w:bookmarkEnd w:id="72"/>
      <w:r w:rsidR="001346FF" w:rsidRPr="001346FF">
        <w:rPr>
          <w:sz w:val="28"/>
          <w:szCs w:val="28"/>
        </w:rPr>
        <w:t>There should be a limited use of blended payments in the NDIS market, and if used it, must be time-limited and be for a specific purpose that meets an agreed upon identified need and co-designed with DRCOs.</w:t>
      </w:r>
    </w:p>
    <w:bookmarkEnd w:id="64"/>
    <w:p w14:paraId="6BF397B9" w14:textId="77777777" w:rsidR="008D4BDB" w:rsidRPr="004C670F" w:rsidRDefault="008D4BDB" w:rsidP="008D4BDB">
      <w:r>
        <w:t xml:space="preserve">Similarly, the identified need must further facilitate positive outcomes for people with disability and DRCOs must be consulted and party to the agreement of what constitutes an identified need. </w:t>
      </w:r>
    </w:p>
    <w:p w14:paraId="589CB532" w14:textId="2FD8A8E0" w:rsidR="00B64F31" w:rsidRPr="00746817" w:rsidRDefault="002872A6" w:rsidP="00E02312">
      <w:pPr>
        <w:pStyle w:val="Heading3"/>
        <w:rPr>
          <w:sz w:val="28"/>
          <w:szCs w:val="28"/>
        </w:rPr>
      </w:pPr>
      <w:r w:rsidRPr="00746817">
        <w:rPr>
          <w:sz w:val="28"/>
          <w:szCs w:val="28"/>
        </w:rPr>
        <w:t xml:space="preserve">Principle </w:t>
      </w:r>
      <w:r w:rsidR="00004753" w:rsidRPr="00746817">
        <w:rPr>
          <w:sz w:val="28"/>
          <w:szCs w:val="28"/>
        </w:rPr>
        <w:t>6</w:t>
      </w:r>
      <w:r w:rsidR="00E02312" w:rsidRPr="00746817">
        <w:rPr>
          <w:sz w:val="28"/>
          <w:szCs w:val="28"/>
        </w:rPr>
        <w:t xml:space="preserve"> - </w:t>
      </w:r>
      <w:r w:rsidR="009A5D62" w:rsidRPr="00746817">
        <w:rPr>
          <w:sz w:val="28"/>
          <w:szCs w:val="28"/>
        </w:rPr>
        <w:t xml:space="preserve">Any future changes to the NDIS </w:t>
      </w:r>
      <w:r w:rsidR="00F467B4" w:rsidRPr="00746817">
        <w:rPr>
          <w:sz w:val="28"/>
          <w:szCs w:val="28"/>
        </w:rPr>
        <w:t>must ensure the</w:t>
      </w:r>
      <w:r w:rsidR="009A5D62" w:rsidRPr="00746817">
        <w:rPr>
          <w:sz w:val="28"/>
          <w:szCs w:val="28"/>
        </w:rPr>
        <w:t xml:space="preserve"> diverse, intersectional needs of all NDIS participants </w:t>
      </w:r>
      <w:r w:rsidR="00F467B4" w:rsidRPr="00746817">
        <w:rPr>
          <w:sz w:val="28"/>
          <w:szCs w:val="28"/>
        </w:rPr>
        <w:t>are met through service delivery and supports</w:t>
      </w:r>
      <w:r w:rsidR="00BC4E50" w:rsidRPr="00746817">
        <w:rPr>
          <w:sz w:val="28"/>
          <w:szCs w:val="28"/>
        </w:rPr>
        <w:t>, especially the</w:t>
      </w:r>
      <w:r w:rsidR="009A5D62" w:rsidRPr="00746817">
        <w:rPr>
          <w:sz w:val="28"/>
          <w:szCs w:val="28"/>
        </w:rPr>
        <w:t xml:space="preserve"> needs of people with disability who may also identify as First Peoples, LGBTIQA+ and/or </w:t>
      </w:r>
      <w:r w:rsidR="00BC4E50" w:rsidRPr="00746817">
        <w:rPr>
          <w:sz w:val="28"/>
          <w:szCs w:val="28"/>
        </w:rPr>
        <w:t>c</w:t>
      </w:r>
      <w:r w:rsidR="00F467B4" w:rsidRPr="00746817">
        <w:rPr>
          <w:sz w:val="28"/>
          <w:szCs w:val="28"/>
        </w:rPr>
        <w:t xml:space="preserve">ulturally and </w:t>
      </w:r>
      <w:r w:rsidR="00BC4E50" w:rsidRPr="00746817">
        <w:rPr>
          <w:sz w:val="28"/>
          <w:szCs w:val="28"/>
        </w:rPr>
        <w:t>l</w:t>
      </w:r>
      <w:r w:rsidR="00F467B4" w:rsidRPr="00746817">
        <w:rPr>
          <w:sz w:val="28"/>
          <w:szCs w:val="28"/>
        </w:rPr>
        <w:t xml:space="preserve">inguistically </w:t>
      </w:r>
      <w:r w:rsidR="00BC4E50" w:rsidRPr="00746817">
        <w:rPr>
          <w:sz w:val="28"/>
          <w:szCs w:val="28"/>
        </w:rPr>
        <w:t>d</w:t>
      </w:r>
      <w:r w:rsidR="00F467B4" w:rsidRPr="00746817">
        <w:rPr>
          <w:sz w:val="28"/>
          <w:szCs w:val="28"/>
        </w:rPr>
        <w:t>iverse (CALD)</w:t>
      </w:r>
      <w:r w:rsidR="009A5D62" w:rsidRPr="00746817">
        <w:rPr>
          <w:sz w:val="28"/>
          <w:szCs w:val="28"/>
        </w:rPr>
        <w:t>.</w:t>
      </w:r>
      <w:bookmarkEnd w:id="65"/>
      <w:bookmarkEnd w:id="66"/>
      <w:bookmarkEnd w:id="67"/>
      <w:bookmarkEnd w:id="68"/>
      <w:r w:rsidR="009A5D62" w:rsidRPr="00746817">
        <w:rPr>
          <w:sz w:val="28"/>
          <w:szCs w:val="28"/>
        </w:rPr>
        <w:t xml:space="preserve"> </w:t>
      </w:r>
    </w:p>
    <w:p w14:paraId="7EE7FD51" w14:textId="3F7A6594" w:rsidR="002872A6" w:rsidRPr="00E02312" w:rsidRDefault="009A5D62" w:rsidP="00B64F31">
      <w:pPr>
        <w:rPr>
          <w:rFonts w:cstheme="minorHAnsi"/>
          <w:b/>
          <w:bCs/>
        </w:rPr>
      </w:pPr>
      <w:r w:rsidRPr="00E02312">
        <w:t xml:space="preserve">This could be meet through </w:t>
      </w:r>
      <w:r w:rsidR="00B64F31" w:rsidRPr="00E02312">
        <w:t xml:space="preserve">the </w:t>
      </w:r>
      <w:r w:rsidR="002872A6" w:rsidRPr="00E02312">
        <w:rPr>
          <w:rFonts w:cstheme="minorHAnsi"/>
        </w:rPr>
        <w:t>provision of funding for</w:t>
      </w:r>
      <w:r w:rsidR="00B64F31" w:rsidRPr="00E02312">
        <w:rPr>
          <w:rFonts w:cstheme="minorHAnsi"/>
        </w:rPr>
        <w:t xml:space="preserve"> provider</w:t>
      </w:r>
      <w:r w:rsidR="002872A6" w:rsidRPr="00E02312">
        <w:rPr>
          <w:rFonts w:cstheme="minorHAnsi"/>
        </w:rPr>
        <w:t xml:space="preserve"> capacity-building, especially community-controlled organisations, including First Peoples, people with disability from culturally and linguistically diverse backgrounds, and/or LGBTIQA</w:t>
      </w:r>
      <w:r w:rsidR="00F467B4" w:rsidRPr="00E02312">
        <w:rPr>
          <w:rFonts w:cstheme="minorHAnsi"/>
        </w:rPr>
        <w:t>+, who can provide services and supports for people with disability from diverse backgrounds.</w:t>
      </w:r>
    </w:p>
    <w:p w14:paraId="429C3626" w14:textId="1FC4A1C7" w:rsidR="00B64F31" w:rsidRPr="00746817" w:rsidRDefault="002872A6" w:rsidP="00E02312">
      <w:pPr>
        <w:pStyle w:val="Heading3"/>
        <w:rPr>
          <w:sz w:val="28"/>
          <w:szCs w:val="28"/>
        </w:rPr>
      </w:pPr>
      <w:bookmarkStart w:id="73" w:name="_Toc141978636"/>
      <w:bookmarkStart w:id="74" w:name="_Toc141978678"/>
      <w:bookmarkStart w:id="75" w:name="_Toc141979213"/>
      <w:bookmarkStart w:id="76" w:name="_Toc142038307"/>
      <w:r w:rsidRPr="00746817">
        <w:rPr>
          <w:sz w:val="28"/>
          <w:szCs w:val="28"/>
        </w:rPr>
        <w:lastRenderedPageBreak/>
        <w:t xml:space="preserve">Principle </w:t>
      </w:r>
      <w:r w:rsidR="00004753" w:rsidRPr="00746817">
        <w:rPr>
          <w:sz w:val="28"/>
          <w:szCs w:val="28"/>
        </w:rPr>
        <w:t>7</w:t>
      </w:r>
      <w:r w:rsidR="00E02312" w:rsidRPr="00746817">
        <w:rPr>
          <w:sz w:val="28"/>
          <w:szCs w:val="28"/>
        </w:rPr>
        <w:t xml:space="preserve"> - </w:t>
      </w:r>
      <w:r w:rsidR="00004753" w:rsidRPr="00746817">
        <w:rPr>
          <w:sz w:val="28"/>
          <w:szCs w:val="28"/>
        </w:rPr>
        <w:t>Registered</w:t>
      </w:r>
      <w:r w:rsidRPr="00746817">
        <w:rPr>
          <w:sz w:val="28"/>
          <w:szCs w:val="28"/>
        </w:rPr>
        <w:t xml:space="preserve"> and unregistered providers</w:t>
      </w:r>
      <w:r w:rsidR="00163F5B" w:rsidRPr="00746817">
        <w:rPr>
          <w:sz w:val="28"/>
          <w:szCs w:val="28"/>
        </w:rPr>
        <w:t xml:space="preserve"> </w:t>
      </w:r>
      <w:r w:rsidR="006164EA" w:rsidRPr="00746817">
        <w:rPr>
          <w:sz w:val="28"/>
          <w:szCs w:val="28"/>
        </w:rPr>
        <w:t xml:space="preserve">must </w:t>
      </w:r>
      <w:r w:rsidR="00163F5B" w:rsidRPr="00746817">
        <w:rPr>
          <w:sz w:val="28"/>
          <w:szCs w:val="28"/>
        </w:rPr>
        <w:t>be allowed to</w:t>
      </w:r>
      <w:r w:rsidRPr="00746817">
        <w:rPr>
          <w:sz w:val="28"/>
          <w:szCs w:val="28"/>
        </w:rPr>
        <w:t xml:space="preserve"> continue to operate in the NDIS markets</w:t>
      </w:r>
      <w:r w:rsidR="009367FD" w:rsidRPr="00746817">
        <w:rPr>
          <w:sz w:val="28"/>
          <w:szCs w:val="28"/>
        </w:rPr>
        <w:t>.</w:t>
      </w:r>
      <w:bookmarkEnd w:id="73"/>
      <w:bookmarkEnd w:id="74"/>
      <w:bookmarkEnd w:id="75"/>
      <w:bookmarkEnd w:id="76"/>
      <w:r w:rsidRPr="00746817">
        <w:rPr>
          <w:sz w:val="28"/>
          <w:szCs w:val="28"/>
        </w:rPr>
        <w:t xml:space="preserve"> </w:t>
      </w:r>
    </w:p>
    <w:p w14:paraId="24EE04EA" w14:textId="5B9A1ECB" w:rsidR="002872A6" w:rsidRPr="00E02312" w:rsidRDefault="009367FD" w:rsidP="00B64F31">
      <w:pPr>
        <w:tabs>
          <w:tab w:val="left" w:pos="7970"/>
        </w:tabs>
      </w:pPr>
      <w:r w:rsidRPr="00E02312">
        <w:rPr>
          <w:rFonts w:cstheme="minorHAnsi"/>
        </w:rPr>
        <w:t>H</w:t>
      </w:r>
      <w:r w:rsidR="002872A6" w:rsidRPr="00E02312">
        <w:rPr>
          <w:rFonts w:cstheme="minorHAnsi"/>
        </w:rPr>
        <w:t>owever</w:t>
      </w:r>
      <w:r w:rsidR="00163F5B" w:rsidRPr="00E02312">
        <w:rPr>
          <w:rFonts w:cstheme="minorHAnsi"/>
        </w:rPr>
        <w:t xml:space="preserve"> further consultation is needed to ensure types of</w:t>
      </w:r>
      <w:r w:rsidR="002872A6" w:rsidRPr="00E02312">
        <w:rPr>
          <w:rFonts w:cstheme="minorHAnsi"/>
        </w:rPr>
        <w:t xml:space="preserve"> providers (e.g., housing providers) </w:t>
      </w:r>
      <w:r w:rsidR="00163F5B" w:rsidRPr="00E02312">
        <w:rPr>
          <w:rFonts w:cstheme="minorHAnsi"/>
        </w:rPr>
        <w:t>are</w:t>
      </w:r>
      <w:r w:rsidRPr="00E02312">
        <w:rPr>
          <w:rFonts w:cstheme="minorHAnsi"/>
        </w:rPr>
        <w:t xml:space="preserve"> mandatorily</w:t>
      </w:r>
      <w:r w:rsidR="00163F5B" w:rsidRPr="00E02312">
        <w:rPr>
          <w:rFonts w:cstheme="minorHAnsi"/>
        </w:rPr>
        <w:t xml:space="preserve"> </w:t>
      </w:r>
      <w:r w:rsidR="002872A6" w:rsidRPr="00E02312">
        <w:rPr>
          <w:rFonts w:cstheme="minorHAnsi"/>
        </w:rPr>
        <w:t xml:space="preserve">registered to </w:t>
      </w:r>
      <w:r w:rsidR="00163F5B" w:rsidRPr="00E02312">
        <w:rPr>
          <w:rFonts w:cstheme="minorHAnsi"/>
        </w:rPr>
        <w:t xml:space="preserve">promote </w:t>
      </w:r>
      <w:r w:rsidR="002872A6" w:rsidRPr="00E02312">
        <w:rPr>
          <w:rFonts w:cstheme="minorHAnsi"/>
        </w:rPr>
        <w:t xml:space="preserve">visibility of, and enforcement of actions, </w:t>
      </w:r>
      <w:r w:rsidR="008A30A9" w:rsidRPr="00E02312">
        <w:t>with oversight by the NDIS Quality and Safeguards Commission.</w:t>
      </w:r>
      <w:r w:rsidR="00724589" w:rsidRPr="00E02312">
        <w:rPr>
          <w:rFonts w:cstheme="minorHAnsi"/>
        </w:rPr>
        <w:t xml:space="preserve"> </w:t>
      </w:r>
    </w:p>
    <w:p w14:paraId="5A3F3B7B" w14:textId="07491255" w:rsidR="002872A6" w:rsidRPr="00746817" w:rsidRDefault="002872A6" w:rsidP="00E02312">
      <w:pPr>
        <w:pStyle w:val="Heading3"/>
        <w:rPr>
          <w:sz w:val="28"/>
          <w:szCs w:val="28"/>
        </w:rPr>
      </w:pPr>
      <w:bookmarkStart w:id="77" w:name="_Toc141978637"/>
      <w:bookmarkStart w:id="78" w:name="_Toc141978679"/>
      <w:bookmarkStart w:id="79" w:name="_Toc141979214"/>
      <w:bookmarkStart w:id="80" w:name="_Toc142038308"/>
      <w:r w:rsidRPr="00746817">
        <w:rPr>
          <w:sz w:val="28"/>
          <w:szCs w:val="28"/>
        </w:rPr>
        <w:t>Principle 8</w:t>
      </w:r>
      <w:r w:rsidR="00E02312" w:rsidRPr="00746817">
        <w:rPr>
          <w:sz w:val="28"/>
          <w:szCs w:val="28"/>
        </w:rPr>
        <w:t xml:space="preserve"> - </w:t>
      </w:r>
      <w:r w:rsidR="00004753" w:rsidRPr="00746817">
        <w:rPr>
          <w:sz w:val="28"/>
          <w:szCs w:val="28"/>
        </w:rPr>
        <w:t>All</w:t>
      </w:r>
      <w:r w:rsidRPr="00746817">
        <w:rPr>
          <w:sz w:val="28"/>
          <w:szCs w:val="28"/>
        </w:rPr>
        <w:t xml:space="preserve"> information provided to NDIS participants, including the NDIS portal, must be accessible to all participants and meet communication needs.</w:t>
      </w:r>
      <w:bookmarkEnd w:id="77"/>
      <w:bookmarkEnd w:id="78"/>
      <w:bookmarkEnd w:id="79"/>
      <w:bookmarkEnd w:id="80"/>
      <w:r w:rsidRPr="00746817">
        <w:rPr>
          <w:sz w:val="28"/>
          <w:szCs w:val="28"/>
        </w:rPr>
        <w:t xml:space="preserve"> </w:t>
      </w:r>
    </w:p>
    <w:p w14:paraId="4BB99CEE" w14:textId="547011E8" w:rsidR="00B64F31" w:rsidRPr="00746817" w:rsidRDefault="002872A6" w:rsidP="00E02312">
      <w:pPr>
        <w:pStyle w:val="Heading3"/>
        <w:rPr>
          <w:rFonts w:cstheme="minorHAnsi"/>
          <w:sz w:val="28"/>
          <w:szCs w:val="28"/>
        </w:rPr>
      </w:pPr>
      <w:bookmarkStart w:id="81" w:name="_Toc141978638"/>
      <w:bookmarkStart w:id="82" w:name="_Toc141978680"/>
      <w:bookmarkStart w:id="83" w:name="_Toc141979215"/>
      <w:bookmarkStart w:id="84" w:name="_Toc142038309"/>
      <w:r w:rsidRPr="00746817">
        <w:rPr>
          <w:rFonts w:cstheme="minorHAnsi"/>
          <w:sz w:val="28"/>
          <w:szCs w:val="28"/>
        </w:rPr>
        <w:t xml:space="preserve">Principle </w:t>
      </w:r>
      <w:r w:rsidR="00004753" w:rsidRPr="00746817">
        <w:rPr>
          <w:rFonts w:cstheme="minorHAnsi"/>
          <w:sz w:val="28"/>
          <w:szCs w:val="28"/>
        </w:rPr>
        <w:t>9</w:t>
      </w:r>
      <w:r w:rsidR="00E02312" w:rsidRPr="00746817">
        <w:rPr>
          <w:sz w:val="28"/>
          <w:szCs w:val="28"/>
        </w:rPr>
        <w:t xml:space="preserve"> - </w:t>
      </w:r>
      <w:r w:rsidR="00714701" w:rsidRPr="00746817">
        <w:rPr>
          <w:rFonts w:cstheme="minorHAnsi"/>
          <w:sz w:val="28"/>
          <w:szCs w:val="28"/>
        </w:rPr>
        <w:t>All</w:t>
      </w:r>
      <w:r w:rsidRPr="00746817">
        <w:rPr>
          <w:rFonts w:cstheme="minorHAnsi"/>
          <w:sz w:val="28"/>
          <w:szCs w:val="28"/>
        </w:rPr>
        <w:t xml:space="preserve"> NDIS service providers provide transparent information for all NDIS products, in accessible formats</w:t>
      </w:r>
      <w:r w:rsidR="00AD3EFD" w:rsidRPr="00746817">
        <w:rPr>
          <w:rFonts w:cstheme="minorHAnsi"/>
          <w:sz w:val="28"/>
          <w:szCs w:val="28"/>
        </w:rPr>
        <w:t>.</w:t>
      </w:r>
      <w:bookmarkEnd w:id="81"/>
      <w:bookmarkEnd w:id="82"/>
      <w:bookmarkEnd w:id="83"/>
      <w:bookmarkEnd w:id="84"/>
      <w:r w:rsidR="00AD3EFD" w:rsidRPr="00746817">
        <w:rPr>
          <w:rFonts w:cstheme="minorHAnsi"/>
          <w:sz w:val="28"/>
          <w:szCs w:val="28"/>
        </w:rPr>
        <w:t xml:space="preserve"> </w:t>
      </w:r>
    </w:p>
    <w:p w14:paraId="46D9B98C" w14:textId="6ABE7578" w:rsidR="002872A6" w:rsidRPr="002872A6" w:rsidRDefault="00AD3EFD" w:rsidP="00746817">
      <w:pPr>
        <w:rPr>
          <w:rFonts w:cstheme="minorHAnsi"/>
        </w:rPr>
      </w:pPr>
      <w:r>
        <w:rPr>
          <w:rFonts w:cstheme="minorHAnsi"/>
        </w:rPr>
        <w:t>This information</w:t>
      </w:r>
      <w:r w:rsidR="00714701">
        <w:rPr>
          <w:rFonts w:cstheme="minorHAnsi"/>
        </w:rPr>
        <w:t xml:space="preserve"> must include, but not be limited </w:t>
      </w:r>
      <w:r w:rsidR="00B64F31">
        <w:rPr>
          <w:rFonts w:cstheme="minorHAnsi"/>
        </w:rPr>
        <w:t xml:space="preserve">to </w:t>
      </w:r>
      <w:r w:rsidR="00B64F31" w:rsidRPr="002872A6">
        <w:rPr>
          <w:rFonts w:cstheme="minorHAnsi"/>
        </w:rPr>
        <w:t>information</w:t>
      </w:r>
      <w:r w:rsidR="002872A6" w:rsidRPr="002872A6">
        <w:rPr>
          <w:rFonts w:cstheme="minorHAnsi"/>
        </w:rPr>
        <w:t xml:space="preserve"> about:</w:t>
      </w:r>
    </w:p>
    <w:p w14:paraId="6C46F27C" w14:textId="03771B55" w:rsidR="00746817" w:rsidRPr="00FC1A51" w:rsidRDefault="00451CC2" w:rsidP="00FC1A51">
      <w:pPr>
        <w:pStyle w:val="ListParagraph"/>
        <w:numPr>
          <w:ilvl w:val="0"/>
          <w:numId w:val="14"/>
        </w:numPr>
        <w:ind w:left="714" w:hanging="357"/>
        <w:rPr>
          <w:rFonts w:asciiTheme="minorHAnsi" w:hAnsiTheme="minorHAnsi" w:cstheme="minorHAnsi"/>
        </w:rPr>
      </w:pPr>
      <w:r>
        <w:rPr>
          <w:rFonts w:asciiTheme="minorHAnsi" w:hAnsiTheme="minorHAnsi" w:cstheme="minorHAnsi"/>
        </w:rPr>
        <w:t>h</w:t>
      </w:r>
      <w:r w:rsidR="00EB5F2F">
        <w:rPr>
          <w:rFonts w:asciiTheme="minorHAnsi" w:hAnsiTheme="minorHAnsi" w:cstheme="minorHAnsi"/>
        </w:rPr>
        <w:t xml:space="preserve">ow it </w:t>
      </w:r>
      <w:r w:rsidR="00F44F97">
        <w:rPr>
          <w:rFonts w:asciiTheme="minorHAnsi" w:hAnsiTheme="minorHAnsi" w:cstheme="minorHAnsi"/>
        </w:rPr>
        <w:t>supports</w:t>
      </w:r>
      <w:r w:rsidR="00F467B4">
        <w:rPr>
          <w:rFonts w:asciiTheme="minorHAnsi" w:hAnsiTheme="minorHAnsi" w:cstheme="minorHAnsi"/>
        </w:rPr>
        <w:t xml:space="preserve"> people with disability from diverse backgrounds e.g., First People, LGBTIQA+, and/or CALD</w:t>
      </w:r>
    </w:p>
    <w:p w14:paraId="5FAABE22" w14:textId="3D66E0A6" w:rsidR="002872A6" w:rsidRPr="002872A6" w:rsidRDefault="00451CC2" w:rsidP="00746817">
      <w:pPr>
        <w:pStyle w:val="ListParagraph"/>
        <w:numPr>
          <w:ilvl w:val="0"/>
          <w:numId w:val="14"/>
        </w:numPr>
        <w:ind w:left="714" w:hanging="357"/>
        <w:rPr>
          <w:rFonts w:asciiTheme="minorHAnsi" w:hAnsiTheme="minorHAnsi" w:cstheme="minorHAnsi"/>
        </w:rPr>
      </w:pPr>
      <w:r>
        <w:rPr>
          <w:rFonts w:asciiTheme="minorHAnsi" w:hAnsiTheme="minorHAnsi" w:cstheme="minorHAnsi"/>
        </w:rPr>
        <w:t>p</w:t>
      </w:r>
      <w:r w:rsidR="002872A6" w:rsidRPr="002872A6">
        <w:rPr>
          <w:rFonts w:asciiTheme="minorHAnsi" w:hAnsiTheme="minorHAnsi" w:cstheme="minorHAnsi"/>
        </w:rPr>
        <w:t>ricing</w:t>
      </w:r>
    </w:p>
    <w:p w14:paraId="344CF6B1" w14:textId="6E6766FF" w:rsidR="002872A6" w:rsidRPr="002872A6" w:rsidRDefault="00451CC2" w:rsidP="00746817">
      <w:pPr>
        <w:pStyle w:val="ListParagraph"/>
        <w:numPr>
          <w:ilvl w:val="0"/>
          <w:numId w:val="14"/>
        </w:numPr>
        <w:ind w:left="714" w:hanging="357"/>
        <w:rPr>
          <w:rFonts w:asciiTheme="minorHAnsi" w:hAnsiTheme="minorHAnsi" w:cstheme="minorHAnsi"/>
        </w:rPr>
      </w:pPr>
      <w:r>
        <w:rPr>
          <w:rFonts w:asciiTheme="minorHAnsi" w:hAnsiTheme="minorHAnsi" w:cstheme="minorHAnsi"/>
        </w:rPr>
        <w:t>a</w:t>
      </w:r>
      <w:r w:rsidR="002872A6" w:rsidRPr="002872A6">
        <w:rPr>
          <w:rFonts w:asciiTheme="minorHAnsi" w:hAnsiTheme="minorHAnsi" w:cstheme="minorHAnsi"/>
        </w:rPr>
        <w:t>dditional costs that might be incurred</w:t>
      </w:r>
      <w:r>
        <w:rPr>
          <w:rFonts w:asciiTheme="minorHAnsi" w:hAnsiTheme="minorHAnsi" w:cstheme="minorHAnsi"/>
        </w:rPr>
        <w:t>, and;</w:t>
      </w:r>
    </w:p>
    <w:p w14:paraId="381685BC" w14:textId="6C64323F" w:rsidR="007E003E" w:rsidRPr="00D114D7" w:rsidRDefault="00451CC2" w:rsidP="00075FE9">
      <w:pPr>
        <w:pStyle w:val="ListParagraph"/>
        <w:numPr>
          <w:ilvl w:val="0"/>
          <w:numId w:val="14"/>
        </w:numPr>
        <w:ind w:left="714" w:hanging="357"/>
        <w:rPr>
          <w:rFonts w:asciiTheme="minorHAnsi" w:hAnsiTheme="minorHAnsi" w:cstheme="minorHAnsi"/>
        </w:rPr>
      </w:pPr>
      <w:r>
        <w:rPr>
          <w:rFonts w:asciiTheme="minorHAnsi" w:hAnsiTheme="minorHAnsi" w:cstheme="minorHAnsi"/>
        </w:rPr>
        <w:t>q</w:t>
      </w:r>
      <w:r w:rsidR="002872A6" w:rsidRPr="002872A6">
        <w:rPr>
          <w:rFonts w:asciiTheme="minorHAnsi" w:hAnsiTheme="minorHAnsi" w:cstheme="minorHAnsi"/>
        </w:rPr>
        <w:t>uality</w:t>
      </w:r>
      <w:r w:rsidR="00B1433A">
        <w:rPr>
          <w:rFonts w:asciiTheme="minorHAnsi" w:hAnsiTheme="minorHAnsi" w:cstheme="minorHAnsi"/>
        </w:rPr>
        <w:t xml:space="preserve"> information</w:t>
      </w:r>
      <w:r w:rsidR="002872A6" w:rsidRPr="002872A6">
        <w:rPr>
          <w:rFonts w:asciiTheme="minorHAnsi" w:hAnsiTheme="minorHAnsi" w:cstheme="minorHAnsi"/>
        </w:rPr>
        <w:t>, including what safeguarding mechanisms and consumer protection</w:t>
      </w:r>
      <w:r w:rsidR="00B1433A">
        <w:rPr>
          <w:rFonts w:asciiTheme="minorHAnsi" w:hAnsiTheme="minorHAnsi" w:cstheme="minorHAnsi"/>
        </w:rPr>
        <w:t>/s</w:t>
      </w:r>
      <w:r w:rsidR="002872A6" w:rsidRPr="002872A6">
        <w:rPr>
          <w:rFonts w:asciiTheme="minorHAnsi" w:hAnsiTheme="minorHAnsi" w:cstheme="minorHAnsi"/>
        </w:rPr>
        <w:t xml:space="preserve"> </w:t>
      </w:r>
      <w:r w:rsidR="0001453B" w:rsidRPr="002872A6">
        <w:rPr>
          <w:rFonts w:asciiTheme="minorHAnsi" w:hAnsiTheme="minorHAnsi" w:cstheme="minorHAnsi"/>
        </w:rPr>
        <w:t>are</w:t>
      </w:r>
      <w:r w:rsidR="002872A6" w:rsidRPr="002872A6">
        <w:rPr>
          <w:rFonts w:asciiTheme="minorHAnsi" w:hAnsiTheme="minorHAnsi" w:cstheme="minorHAnsi"/>
        </w:rPr>
        <w:t xml:space="preserve"> in place to protect NDIS participants.</w:t>
      </w:r>
      <w:bookmarkEnd w:id="47"/>
      <w:bookmarkEnd w:id="43"/>
      <w:bookmarkEnd w:id="42"/>
      <w:r w:rsidR="000F7BBE">
        <w:br w:type="page"/>
      </w:r>
    </w:p>
    <w:p w14:paraId="33DAC0D2" w14:textId="3FB3E72B" w:rsidR="007E003E" w:rsidRPr="00BF3141" w:rsidRDefault="007E003E" w:rsidP="00BF3141">
      <w:pPr>
        <w:pStyle w:val="Heading1"/>
        <w:rPr>
          <w:color w:val="005496" w:themeColor="accent1"/>
        </w:rPr>
      </w:pPr>
      <w:bookmarkStart w:id="85" w:name="_Toc142038310"/>
      <w:r w:rsidRPr="00BF3141">
        <w:rPr>
          <w:color w:val="005496" w:themeColor="accent1"/>
        </w:rPr>
        <w:lastRenderedPageBreak/>
        <w:t>What people with disability told us</w:t>
      </w:r>
      <w:bookmarkEnd w:id="85"/>
      <w:r w:rsidRPr="00BF3141">
        <w:rPr>
          <w:color w:val="005496" w:themeColor="accent1"/>
        </w:rPr>
        <w:t xml:space="preserve"> </w:t>
      </w:r>
    </w:p>
    <w:p w14:paraId="6EC046EC" w14:textId="17E7CC6C" w:rsidR="00F70DD8" w:rsidRPr="00F70DD8" w:rsidRDefault="007E003E" w:rsidP="00F70DD8">
      <w:r>
        <w:t>The feedback from PWDA’s national membership of people with disability</w:t>
      </w:r>
      <w:r w:rsidR="00F70DD8">
        <w:t>,</w:t>
      </w:r>
      <w:r>
        <w:t xml:space="preserve"> obtained through </w:t>
      </w:r>
      <w:r w:rsidR="00F70DD8">
        <w:t xml:space="preserve">multiple </w:t>
      </w:r>
      <w:r>
        <w:t>surveys, focus groups and consultations</w:t>
      </w:r>
      <w:r w:rsidR="00F70DD8">
        <w:t xml:space="preserve"> with</w:t>
      </w:r>
      <w:r>
        <w:t xml:space="preserve"> our large network of Individual Advocates across NSW and Queensland, have </w:t>
      </w:r>
      <w:r w:rsidR="00F70DD8">
        <w:t xml:space="preserve">told a clear story about what needs to change to ensure NDIS </w:t>
      </w:r>
      <w:r w:rsidR="00F70DD8" w:rsidRPr="001C4DDE">
        <w:t xml:space="preserve">markets serve the interests of people with </w:t>
      </w:r>
      <w:r w:rsidR="00F70DD8" w:rsidRPr="00F70DD8">
        <w:rPr>
          <w:rFonts w:cs="Arial"/>
          <w:color w:val="000000"/>
        </w:rPr>
        <w:t xml:space="preserve">disability, </w:t>
      </w:r>
      <w:r w:rsidR="00F70DD8">
        <w:rPr>
          <w:rFonts w:cs="Arial"/>
          <w:color w:val="000000"/>
        </w:rPr>
        <w:t>and</w:t>
      </w:r>
      <w:r w:rsidR="004D07DF">
        <w:rPr>
          <w:rFonts w:cs="Arial"/>
          <w:color w:val="000000"/>
        </w:rPr>
        <w:t xml:space="preserve"> </w:t>
      </w:r>
      <w:r w:rsidR="00F70DD8" w:rsidRPr="00F70DD8">
        <w:rPr>
          <w:rFonts w:cs="Arial"/>
          <w:color w:val="000000"/>
        </w:rPr>
        <w:t>rather than the other way round</w:t>
      </w:r>
      <w:r w:rsidR="00F70DD8">
        <w:rPr>
          <w:rFonts w:cs="Arial"/>
          <w:color w:val="000000"/>
        </w:rPr>
        <w:t>.</w:t>
      </w:r>
    </w:p>
    <w:p w14:paraId="1D29FC49" w14:textId="553725E8" w:rsidR="00F70DD8" w:rsidRDefault="00F70DD8" w:rsidP="007E003E">
      <w:r>
        <w:t>This feedback will be explored in this of the submission, and will:</w:t>
      </w:r>
    </w:p>
    <w:p w14:paraId="30A2B0FB" w14:textId="075F37A1" w:rsidR="00F70DD8" w:rsidRDefault="00F70DD8" w:rsidP="00F70DD8">
      <w:pPr>
        <w:pStyle w:val="ListParagraph"/>
        <w:numPr>
          <w:ilvl w:val="0"/>
          <w:numId w:val="25"/>
        </w:numPr>
      </w:pPr>
      <w:r>
        <w:t>highlight key experiences of people with disability in the NDIS market</w:t>
      </w:r>
    </w:p>
    <w:p w14:paraId="5A242A07" w14:textId="4D3C2B08" w:rsidR="00F70DD8" w:rsidRDefault="00F70DD8" w:rsidP="00F70DD8">
      <w:pPr>
        <w:pStyle w:val="ListParagraph"/>
        <w:numPr>
          <w:ilvl w:val="0"/>
          <w:numId w:val="25"/>
        </w:numPr>
      </w:pPr>
      <w:r>
        <w:t>provide feedback on what people with disability think about the current fee-for-service approach, and other payment options like blended payments and block funding, and;</w:t>
      </w:r>
    </w:p>
    <w:p w14:paraId="02A55C77" w14:textId="396FF98F" w:rsidR="007E003E" w:rsidRDefault="00F70DD8" w:rsidP="007E003E">
      <w:pPr>
        <w:pStyle w:val="ListParagraph"/>
        <w:numPr>
          <w:ilvl w:val="0"/>
          <w:numId w:val="25"/>
        </w:numPr>
      </w:pPr>
      <w:r>
        <w:t xml:space="preserve">highlight the lack of transparency and provision of information to participants, which has negatively impacted the ability of people with disability to make informed choices. </w:t>
      </w:r>
    </w:p>
    <w:p w14:paraId="05EBC080" w14:textId="32990828" w:rsidR="008E61DF" w:rsidRPr="000D7FF4" w:rsidRDefault="00DB0790" w:rsidP="000D7FF4">
      <w:pPr>
        <w:pStyle w:val="Heading3"/>
        <w:rPr>
          <w:sz w:val="40"/>
          <w:szCs w:val="40"/>
        </w:rPr>
      </w:pPr>
      <w:bookmarkStart w:id="86" w:name="_Toc142038311"/>
      <w:r w:rsidRPr="000D7FF4">
        <w:rPr>
          <w:sz w:val="40"/>
          <w:szCs w:val="40"/>
        </w:rPr>
        <w:t>The experiences of people with disability in the NDIS market</w:t>
      </w:r>
      <w:bookmarkEnd w:id="86"/>
      <w:r w:rsidRPr="000D7FF4">
        <w:rPr>
          <w:sz w:val="40"/>
          <w:szCs w:val="40"/>
        </w:rPr>
        <w:t xml:space="preserve"> </w:t>
      </w:r>
    </w:p>
    <w:p w14:paraId="40449BAF" w14:textId="77777777" w:rsidR="008E61DF" w:rsidRPr="00BF3141" w:rsidRDefault="008E61DF" w:rsidP="00BF3141">
      <w:pPr>
        <w:pStyle w:val="Heading2"/>
        <w:rPr>
          <w:rFonts w:asciiTheme="minorHAnsi" w:hAnsiTheme="minorHAnsi" w:cstheme="minorHAnsi"/>
          <w:sz w:val="28"/>
          <w:szCs w:val="28"/>
        </w:rPr>
      </w:pPr>
      <w:r w:rsidRPr="00BF3141">
        <w:rPr>
          <w:rFonts w:asciiTheme="minorHAnsi" w:hAnsiTheme="minorHAnsi" w:cstheme="minorHAnsi"/>
          <w:sz w:val="28"/>
          <w:szCs w:val="28"/>
        </w:rPr>
        <w:t>Participant experiences of cost and sustainability discussions</w:t>
      </w:r>
    </w:p>
    <w:p w14:paraId="35E5CECB" w14:textId="49DB4867" w:rsidR="00B465F4" w:rsidRPr="00D92F00" w:rsidRDefault="00B465F4" w:rsidP="00B465F4">
      <w:pPr>
        <w:pStyle w:val="Heading3"/>
        <w:pBdr>
          <w:top w:val="single" w:sz="4" w:space="1" w:color="auto"/>
          <w:left w:val="single" w:sz="4" w:space="4" w:color="auto"/>
          <w:bottom w:val="single" w:sz="4" w:space="1" w:color="auto"/>
          <w:right w:val="single" w:sz="4" w:space="4" w:color="auto"/>
        </w:pBdr>
        <w:rPr>
          <w:rFonts w:ascii="Arial" w:hAnsi="Arial" w:cs="Arial"/>
          <w:color w:val="auto"/>
          <w:sz w:val="24"/>
          <w:szCs w:val="24"/>
        </w:rPr>
      </w:pPr>
      <w:bookmarkStart w:id="87" w:name="_Toc141978641"/>
      <w:bookmarkStart w:id="88" w:name="_Toc141978683"/>
      <w:bookmarkStart w:id="89" w:name="_Toc141979218"/>
      <w:bookmarkStart w:id="90" w:name="_Toc142038312"/>
      <w:r w:rsidRPr="00D92F00">
        <w:rPr>
          <w:rFonts w:ascii="Arial" w:hAnsi="Arial" w:cs="Arial"/>
          <w:color w:val="auto"/>
          <w:sz w:val="24"/>
          <w:szCs w:val="24"/>
        </w:rPr>
        <w:t xml:space="preserve">Principle 1 </w:t>
      </w:r>
      <w:r w:rsidR="00A015C1">
        <w:rPr>
          <w:rFonts w:ascii="Arial" w:hAnsi="Arial" w:cs="Arial"/>
          <w:color w:val="auto"/>
          <w:sz w:val="24"/>
          <w:szCs w:val="24"/>
        </w:rPr>
        <w:t xml:space="preserve">– </w:t>
      </w:r>
      <w:r w:rsidR="00A015C1" w:rsidRPr="00A015C1">
        <w:rPr>
          <w:rFonts w:ascii="Arial" w:hAnsi="Arial" w:cs="Arial"/>
          <w:b w:val="0"/>
          <w:bCs/>
          <w:i/>
          <w:iCs/>
          <w:color w:val="auto"/>
          <w:sz w:val="24"/>
          <w:szCs w:val="24"/>
        </w:rPr>
        <w:t>T</w:t>
      </w:r>
      <w:r w:rsidRPr="00A015C1">
        <w:rPr>
          <w:rFonts w:ascii="Arial" w:hAnsi="Arial" w:cs="Arial"/>
          <w:b w:val="0"/>
          <w:bCs/>
          <w:i/>
          <w:iCs/>
          <w:color w:val="auto"/>
          <w:sz w:val="24"/>
          <w:szCs w:val="24"/>
        </w:rPr>
        <w:t>he NDIS delivers measurable benefits for NDIS participants.</w:t>
      </w:r>
      <w:bookmarkEnd w:id="87"/>
      <w:bookmarkEnd w:id="88"/>
      <w:bookmarkEnd w:id="89"/>
      <w:bookmarkEnd w:id="90"/>
      <w:r w:rsidRPr="00D92F00">
        <w:rPr>
          <w:rFonts w:ascii="Arial" w:hAnsi="Arial" w:cs="Arial"/>
          <w:color w:val="auto"/>
          <w:sz w:val="24"/>
          <w:szCs w:val="24"/>
        </w:rPr>
        <w:t xml:space="preserve"> </w:t>
      </w:r>
    </w:p>
    <w:p w14:paraId="2315505C" w14:textId="62B7752B" w:rsidR="008E61DF" w:rsidRPr="00616294" w:rsidRDefault="00B465F4" w:rsidP="00B465F4">
      <w:pPr>
        <w:pBdr>
          <w:top w:val="single" w:sz="4" w:space="1" w:color="auto"/>
          <w:left w:val="single" w:sz="4" w:space="4" w:color="auto"/>
          <w:bottom w:val="single" w:sz="4" w:space="1" w:color="auto"/>
          <w:right w:val="single" w:sz="4" w:space="4" w:color="auto"/>
        </w:pBdr>
        <w:rPr>
          <w:b/>
          <w:bCs/>
        </w:rPr>
      </w:pPr>
      <w:r w:rsidRPr="00D92F00">
        <w:rPr>
          <w:rFonts w:ascii="Arial" w:hAnsi="Arial" w:cs="Arial"/>
        </w:rPr>
        <w:t>This must be recorded, be publicly available and used in public dialogue to discuss the benefits delivered to NDIS participants, to shift sole focus on scheme cost and sustainability in public discussion about the NDIS.</w:t>
      </w:r>
    </w:p>
    <w:p w14:paraId="03B88D5A" w14:textId="39A570C7" w:rsidR="008E61DF" w:rsidRDefault="008E61DF" w:rsidP="008E61DF">
      <w:r>
        <w:t>PWDA heard from survey respondents that the consuming focus on cost measures, and cost-cutting has been detrimental for their self-worth as a person with disability. It is perceived that providers earning money is more important than the value of providing quality support and care to people with disability.</w:t>
      </w:r>
    </w:p>
    <w:p w14:paraId="5A136473" w14:textId="768E17D4" w:rsidR="008E61DF" w:rsidRPr="00884B6D" w:rsidRDefault="008E61DF" w:rsidP="00DA016C">
      <w:pPr>
        <w:pStyle w:val="Quote"/>
      </w:pPr>
      <w:r w:rsidRPr="001814F6">
        <w:lastRenderedPageBreak/>
        <w:t xml:space="preserve">“Providers think anyone can be a support worker because of a workforce shortage. This is not the case. People </w:t>
      </w:r>
      <w:r>
        <w:t xml:space="preserve">who </w:t>
      </w:r>
      <w:r w:rsidRPr="001814F6">
        <w:t>value the inherent value of people with disabilities should be workers. I understand it is a Job and people need to be paid but I am not just a ‘cash cow’. The NDIS is not free money. It is valuable taxpayers</w:t>
      </w:r>
      <w:r>
        <w:t>’</w:t>
      </w:r>
      <w:r w:rsidRPr="001814F6">
        <w:t xml:space="preserve"> money given to me to enable me to be a healthier, happier contributing member of my community.”</w:t>
      </w:r>
    </w:p>
    <w:p w14:paraId="6B85ED91" w14:textId="6945D24B" w:rsidR="001B3371" w:rsidRDefault="00AC01F8" w:rsidP="008E61DF">
      <w:r>
        <w:t xml:space="preserve">Survey respondents also </w:t>
      </w:r>
      <w:r w:rsidR="001B3371">
        <w:t>expressed that t</w:t>
      </w:r>
      <w:r w:rsidR="0043770B">
        <w:t xml:space="preserve">he belief that through their economic contribution and taxes paid, they deserve access to the NDIS </w:t>
      </w:r>
      <w:r w:rsidR="007B2E61">
        <w:t xml:space="preserve">that is fully resourced and funded to meet their needs so they can participate as full citizens in Australian society. </w:t>
      </w:r>
    </w:p>
    <w:p w14:paraId="14378D50" w14:textId="77777777" w:rsidR="008E61DF" w:rsidRPr="00884B6D" w:rsidRDefault="008E61DF" w:rsidP="008E61DF">
      <w:pPr>
        <w:pStyle w:val="Quote"/>
      </w:pPr>
      <w:r w:rsidRPr="00884B6D">
        <w:t>“My needs must be met and whatever the cost, it has to be paid. I am not an item on a balance sheet, I am a person. Furthermore, I have paid taxes all my life and also worked as a volunteer since I was 15. I am still the sole carer for my disabled adult son.”</w:t>
      </w:r>
    </w:p>
    <w:p w14:paraId="3DF6790F" w14:textId="77777777" w:rsidR="00E6693B" w:rsidRDefault="00E6693B" w:rsidP="008E61DF">
      <w:pPr>
        <w:tabs>
          <w:tab w:val="left" w:pos="2842"/>
        </w:tabs>
      </w:pPr>
    </w:p>
    <w:p w14:paraId="3234ECB0" w14:textId="67082168" w:rsidR="008E61DF" w:rsidRDefault="00B07001" w:rsidP="008E61DF">
      <w:pPr>
        <w:tabs>
          <w:tab w:val="left" w:pos="2842"/>
        </w:tabs>
      </w:pPr>
      <w:r>
        <w:t xml:space="preserve">Another issue with the </w:t>
      </w:r>
      <w:r w:rsidR="008E61DF">
        <w:t xml:space="preserve">adverse discussion around sustainability of the NDIS has been </w:t>
      </w:r>
      <w:r>
        <w:t xml:space="preserve">the </w:t>
      </w:r>
      <w:r w:rsidR="008E61DF">
        <w:t>damag</w:t>
      </w:r>
      <w:r>
        <w:t xml:space="preserve">e </w:t>
      </w:r>
      <w:r w:rsidR="00E6693B">
        <w:t>to the</w:t>
      </w:r>
      <w:r w:rsidR="008E61DF">
        <w:t xml:space="preserve"> trust towards the NDIA, and future hopes for the NDIS. </w:t>
      </w:r>
    </w:p>
    <w:p w14:paraId="3368DF60" w14:textId="77777777" w:rsidR="008E61DF" w:rsidRDefault="008E61DF" w:rsidP="008E61DF">
      <w:pPr>
        <w:pStyle w:val="Quote"/>
      </w:pPr>
      <w:r w:rsidRPr="000C5BC9">
        <w:t>“Stop nit-picking about exactly what it's spend on - being disabled is really expensive for all disabled folk. See the NDIS as compensating for that. There's no need to justify every dollar spent because it will inevitably flow to disability costs.”</w:t>
      </w:r>
    </w:p>
    <w:p w14:paraId="594E2BA2" w14:textId="77777777" w:rsidR="008E61DF" w:rsidRDefault="008E61DF" w:rsidP="008E61DF">
      <w:pPr>
        <w:pStyle w:val="Quote"/>
      </w:pPr>
      <w:r>
        <w:t>“</w:t>
      </w:r>
      <w:r w:rsidRPr="00E25882">
        <w:t xml:space="preserve">The constant talk of how costly the NDIS is also cause me </w:t>
      </w:r>
      <w:r>
        <w:t>a l</w:t>
      </w:r>
      <w:r w:rsidRPr="00E25882">
        <w:t>ot of distress and increases the sharing of ableist views in the public. My life is not a burden.</w:t>
      </w:r>
      <w:r>
        <w:t>”</w:t>
      </w:r>
    </w:p>
    <w:p w14:paraId="26ECC3D0" w14:textId="6D5648AE" w:rsidR="008E61DF" w:rsidRDefault="008E61DF" w:rsidP="008E61DF">
      <w:r>
        <w:t>Survey respondents note</w:t>
      </w:r>
      <w:r w:rsidR="00E6693B">
        <w:t xml:space="preserve">d </w:t>
      </w:r>
      <w:r>
        <w:t>beliefs that cost-cutting is an objective of the NDIS, not the provision of best practice and high-quality service to NDIS participants.</w:t>
      </w:r>
    </w:p>
    <w:p w14:paraId="5A6C7BD5" w14:textId="41C94396" w:rsidR="008E61DF" w:rsidRPr="00616294" w:rsidRDefault="008E61DF" w:rsidP="00E6693B">
      <w:pPr>
        <w:pStyle w:val="Quote"/>
        <w:ind w:left="0"/>
      </w:pPr>
      <w:r w:rsidRPr="00F75C72">
        <w:t>“The LAC is unable to provide any certainty of future funding. The planner (NDIS delegate) is unseen and unaccountable and appears to have a focus on cutting costs rather than providing best outcomes for the participant.”</w:t>
      </w:r>
    </w:p>
    <w:p w14:paraId="1687A821" w14:textId="4A8D9B8E" w:rsidR="00B42EE0" w:rsidRPr="00B42EE0" w:rsidRDefault="008E61DF" w:rsidP="00B42EE0">
      <w:pPr>
        <w:pStyle w:val="Heading2"/>
        <w:rPr>
          <w:rFonts w:asciiTheme="majorHAnsi" w:hAnsiTheme="majorHAnsi" w:cstheme="majorHAnsi"/>
          <w:sz w:val="28"/>
          <w:szCs w:val="28"/>
        </w:rPr>
      </w:pPr>
      <w:bookmarkStart w:id="91" w:name="_Hlk142303391"/>
      <w:r w:rsidRPr="00BF3141">
        <w:rPr>
          <w:rFonts w:asciiTheme="majorHAnsi" w:hAnsiTheme="majorHAnsi" w:cstheme="majorHAnsi"/>
          <w:sz w:val="28"/>
          <w:szCs w:val="28"/>
        </w:rPr>
        <w:lastRenderedPageBreak/>
        <w:t>The current approach: Participant experience of price capping, the price guide, and exercising choice and control</w:t>
      </w:r>
    </w:p>
    <w:p w14:paraId="1AAF8D37" w14:textId="41B93D86" w:rsidR="008F2953" w:rsidRPr="00D92F00" w:rsidRDefault="008F2953" w:rsidP="008F2953">
      <w:pPr>
        <w:pStyle w:val="Heading3"/>
        <w:pBdr>
          <w:top w:val="single" w:sz="4" w:space="1" w:color="auto"/>
          <w:left w:val="single" w:sz="4" w:space="4" w:color="auto"/>
          <w:bottom w:val="single" w:sz="4" w:space="1" w:color="auto"/>
          <w:right w:val="single" w:sz="4" w:space="4" w:color="auto"/>
        </w:pBdr>
        <w:rPr>
          <w:rFonts w:ascii="Arial" w:hAnsi="Arial" w:cs="Arial"/>
          <w:color w:val="auto"/>
          <w:sz w:val="24"/>
          <w:szCs w:val="24"/>
        </w:rPr>
      </w:pPr>
      <w:bookmarkStart w:id="92" w:name="_Toc141978643"/>
      <w:bookmarkStart w:id="93" w:name="_Toc141978685"/>
      <w:bookmarkStart w:id="94" w:name="_Toc141979220"/>
      <w:bookmarkStart w:id="95" w:name="_Toc142038313"/>
      <w:bookmarkEnd w:id="91"/>
      <w:r w:rsidRPr="00D92F00">
        <w:rPr>
          <w:rFonts w:ascii="Arial" w:hAnsi="Arial" w:cs="Arial"/>
          <w:color w:val="auto"/>
          <w:sz w:val="24"/>
          <w:szCs w:val="24"/>
        </w:rPr>
        <w:t xml:space="preserve">Principle 2 </w:t>
      </w:r>
      <w:r w:rsidR="00A015C1">
        <w:rPr>
          <w:rFonts w:ascii="Arial" w:hAnsi="Arial" w:cs="Arial"/>
          <w:color w:val="auto"/>
          <w:sz w:val="24"/>
          <w:szCs w:val="24"/>
        </w:rPr>
        <w:t xml:space="preserve">– </w:t>
      </w:r>
      <w:r w:rsidRPr="00A015C1">
        <w:rPr>
          <w:rFonts w:ascii="Arial" w:hAnsi="Arial" w:cs="Arial"/>
          <w:b w:val="0"/>
          <w:bCs/>
          <w:i/>
          <w:iCs/>
          <w:color w:val="auto"/>
          <w:sz w:val="24"/>
          <w:szCs w:val="24"/>
        </w:rPr>
        <w:t>The NDIS market needs to be able to provide equitable access to all participants regardless of their physical location.</w:t>
      </w:r>
      <w:bookmarkEnd w:id="92"/>
      <w:bookmarkEnd w:id="93"/>
      <w:bookmarkEnd w:id="94"/>
      <w:bookmarkEnd w:id="95"/>
      <w:r w:rsidRPr="00D92F00">
        <w:rPr>
          <w:rFonts w:ascii="Arial" w:hAnsi="Arial" w:cs="Arial"/>
          <w:color w:val="auto"/>
          <w:sz w:val="24"/>
          <w:szCs w:val="24"/>
        </w:rPr>
        <w:t xml:space="preserve"> </w:t>
      </w:r>
    </w:p>
    <w:p w14:paraId="5BC93120" w14:textId="77777777" w:rsidR="008F2953" w:rsidRPr="00D92F00" w:rsidRDefault="008F2953" w:rsidP="008F2953">
      <w:pPr>
        <w:pBdr>
          <w:top w:val="single" w:sz="4" w:space="1" w:color="auto"/>
          <w:left w:val="single" w:sz="4" w:space="4" w:color="auto"/>
          <w:bottom w:val="single" w:sz="4" w:space="1" w:color="auto"/>
          <w:right w:val="single" w:sz="4" w:space="4" w:color="auto"/>
        </w:pBdr>
        <w:rPr>
          <w:rFonts w:ascii="Arial" w:hAnsi="Arial" w:cs="Arial"/>
          <w:b/>
          <w:bCs/>
        </w:rPr>
      </w:pPr>
      <w:r w:rsidRPr="00D92F00">
        <w:rPr>
          <w:rFonts w:ascii="Arial" w:hAnsi="Arial" w:cs="Arial"/>
        </w:rPr>
        <w:t>Thin markets should not be a reason for not being able to access the same services or supports as participants in areas where they have traditionally had greater choice and access to services and supports.</w:t>
      </w:r>
      <w:r w:rsidRPr="00D92F00">
        <w:rPr>
          <w:rFonts w:ascii="Arial" w:hAnsi="Arial" w:cs="Arial"/>
          <w:b/>
          <w:bCs/>
        </w:rPr>
        <w:t xml:space="preserve"> </w:t>
      </w:r>
    </w:p>
    <w:p w14:paraId="0C95C7BA" w14:textId="0472AE30" w:rsidR="008E61DF" w:rsidRDefault="008E61DF" w:rsidP="008E61DF">
      <w:r>
        <w:t xml:space="preserve">Both survey respondents and focus group participants have expressed concerns around the quantity and quality of service provision directly resulting from the price caps provided by the </w:t>
      </w:r>
      <w:hyperlink r:id="rId16" w:history="1">
        <w:r w:rsidR="00F77E6C">
          <w:rPr>
            <w:rStyle w:val="Hyperlink"/>
          </w:rPr>
          <w:t>NDIS Pricing Arrangements and Price Limits</w:t>
        </w:r>
      </w:hyperlink>
      <w:r>
        <w:t xml:space="preserve"> (previously known as the Price Guide) in the current market. </w:t>
      </w:r>
    </w:p>
    <w:p w14:paraId="691BD919" w14:textId="43DCBAEC" w:rsidR="008E61DF" w:rsidRPr="00D74C91" w:rsidRDefault="008E61DF" w:rsidP="008E61DF">
      <w:r>
        <w:t>A consequence of market price capping is overcharging for service provision</w:t>
      </w:r>
      <w:r w:rsidR="0082200F">
        <w:t>, thus limiting choice and control for some participants.</w:t>
      </w:r>
      <w:r>
        <w:t xml:space="preserve"> </w:t>
      </w:r>
      <w:r w:rsidR="0082200F">
        <w:t xml:space="preserve">Overcharging </w:t>
      </w:r>
      <w:r>
        <w:t>means</w:t>
      </w:r>
      <w:r w:rsidR="00863C2A">
        <w:t xml:space="preserve"> there is less funding </w:t>
      </w:r>
      <w:r w:rsidR="00182C64">
        <w:t xml:space="preserve">available for the supports a person with disability requires. For </w:t>
      </w:r>
      <w:r w:rsidR="000E46CE">
        <w:t>example</w:t>
      </w:r>
      <w:r w:rsidR="005A620E">
        <w:t>,</w:t>
      </w:r>
      <w:r>
        <w:t xml:space="preserve"> 20 hours at $88 per hour is funded however the participant is charged at 20 hours at $120 </w:t>
      </w:r>
      <w:r w:rsidR="005A620E">
        <w:t>p</w:t>
      </w:r>
      <w:r w:rsidR="00D410DB">
        <w:t>er hour</w:t>
      </w:r>
      <w:r w:rsidR="00C5332D">
        <w:t>,</w:t>
      </w:r>
      <w:r>
        <w:t xml:space="preserve"> therefore the funding allocated by the NDIS will not cover all the hours of required service at the higher rate charged. </w:t>
      </w:r>
    </w:p>
    <w:p w14:paraId="6C648C90" w14:textId="17B6AD4C" w:rsidR="008E61DF" w:rsidRPr="00D74C91" w:rsidRDefault="00F77E6C" w:rsidP="008E61DF">
      <w:pPr>
        <w:pStyle w:val="Quote"/>
      </w:pPr>
      <w:r>
        <w:t>“</w:t>
      </w:r>
      <w:r w:rsidR="008E61DF" w:rsidRPr="009A3089">
        <w:t>The main problem is underfunding/not inclusion of required supports in the plan. The second reason NDIS sets prices in their price guide which becomes the new minimal price instead of market price. Providers charge too much. If you don't have funding they just stop providing services.</w:t>
      </w:r>
      <w:r>
        <w:t>”</w:t>
      </w:r>
    </w:p>
    <w:p w14:paraId="68717383" w14:textId="4531FCF5" w:rsidR="008E61DF" w:rsidRDefault="005C6CC3" w:rsidP="008E61DF">
      <w:r>
        <w:t>Alternatively, the</w:t>
      </w:r>
      <w:r w:rsidR="008E61DF">
        <w:t xml:space="preserve"> NDIS market has enabled the entry of new service providers into the market, including sole traders who set pricing at a level to compete with larger providers, often undercutting the prices set by larger providers. </w:t>
      </w:r>
    </w:p>
    <w:p w14:paraId="63694486" w14:textId="2E0D73F2" w:rsidR="008E61DF" w:rsidRDefault="008E61DF" w:rsidP="008E61DF">
      <w:r>
        <w:t>This has enabled greater choice and control to participants to set and choose the supports that align with their goals and values, while accessing the quantity of support that benefits them. Survey respondents have said this is the best aspect of the Scheme.</w:t>
      </w:r>
    </w:p>
    <w:p w14:paraId="5876C403" w14:textId="42E2C250" w:rsidR="008E61DF" w:rsidRDefault="008E61DF" w:rsidP="008E61DF">
      <w:pPr>
        <w:pStyle w:val="Quote"/>
      </w:pPr>
      <w:r w:rsidRPr="009830D1">
        <w:t xml:space="preserve">“Choice to use the private sector and not </w:t>
      </w:r>
      <w:r w:rsidR="001C1C3E">
        <w:t xml:space="preserve">[be] </w:t>
      </w:r>
      <w:r w:rsidRPr="009830D1">
        <w:t xml:space="preserve">reliant on </w:t>
      </w:r>
      <w:r>
        <w:t>disability-</w:t>
      </w:r>
      <w:r w:rsidRPr="009830D1">
        <w:t>only services.”</w:t>
      </w:r>
    </w:p>
    <w:p w14:paraId="5F4A802E" w14:textId="77777777" w:rsidR="008E61DF" w:rsidRPr="00824F66" w:rsidRDefault="008E61DF" w:rsidP="008E61DF">
      <w:pPr>
        <w:pStyle w:val="Quote"/>
      </w:pPr>
      <w:r w:rsidRPr="00824F66">
        <w:lastRenderedPageBreak/>
        <w:t>”Choice of support, options available with self-managing, self-autonomy.”</w:t>
      </w:r>
    </w:p>
    <w:p w14:paraId="31555AD6" w14:textId="6679E9E8" w:rsidR="008E61DF" w:rsidRDefault="00577310" w:rsidP="008E61DF">
      <w:r>
        <w:t xml:space="preserve">Although price capping has had some of the intended benefit of </w:t>
      </w:r>
      <w:r w:rsidR="00911A4B">
        <w:t xml:space="preserve">the reason it was introduced, to </w:t>
      </w:r>
      <w:r>
        <w:t>enabl</w:t>
      </w:r>
      <w:r w:rsidR="00911A4B">
        <w:t>e</w:t>
      </w:r>
      <w:r>
        <w:t xml:space="preserve"> greater choice and control</w:t>
      </w:r>
      <w:r w:rsidR="00911A4B">
        <w:t xml:space="preserve"> in</w:t>
      </w:r>
      <w:r>
        <w:t xml:space="preserve"> balance </w:t>
      </w:r>
      <w:r w:rsidR="00911A4B">
        <w:t xml:space="preserve">with </w:t>
      </w:r>
      <w:r>
        <w:t>quality of service</w:t>
      </w:r>
      <w:r w:rsidR="00911A4B">
        <w:t xml:space="preserve">, the quality of service </w:t>
      </w:r>
      <w:r>
        <w:t xml:space="preserve">has </w:t>
      </w:r>
      <w:r w:rsidR="008E61DF" w:rsidRPr="00CE2C19">
        <w:t>been</w:t>
      </w:r>
      <w:r>
        <w:t xml:space="preserve"> compromised through</w:t>
      </w:r>
      <w:r w:rsidR="008E61DF" w:rsidRPr="00CE2C19">
        <w:t xml:space="preserve"> </w:t>
      </w:r>
      <w:r w:rsidR="008E61DF">
        <w:t>S</w:t>
      </w:r>
      <w:r w:rsidR="008E61DF" w:rsidRPr="00CE2C19">
        <w:t xml:space="preserve">ervice </w:t>
      </w:r>
      <w:r w:rsidR="008E61DF">
        <w:t>A</w:t>
      </w:r>
      <w:r w:rsidR="008E61DF" w:rsidRPr="00CE2C19">
        <w:t>greement clauses like the 7-day cancellation policy applied since 2022</w:t>
      </w:r>
      <w:r w:rsidR="008E61DF">
        <w:t>,</w:t>
      </w:r>
      <w:r w:rsidR="008E61DF" w:rsidRPr="00CE2C19">
        <w:t xml:space="preserve"> that are</w:t>
      </w:r>
      <w:r w:rsidR="008E61DF">
        <w:t xml:space="preserve"> being</w:t>
      </w:r>
      <w:r w:rsidR="008E61DF" w:rsidRPr="00CE2C19">
        <w:t xml:space="preserve"> applied without considering whether the policy adheres to Australian Consumer Law.</w:t>
      </w:r>
      <w:r w:rsidR="008E61DF">
        <w:t xml:space="preserve"> </w:t>
      </w:r>
    </w:p>
    <w:p w14:paraId="328A8E39" w14:textId="77777777" w:rsidR="008E61DF" w:rsidRDefault="008E61DF" w:rsidP="008E61DF">
      <w:pPr>
        <w:pStyle w:val="Quote"/>
      </w:pPr>
      <w:r>
        <w:t>“</w:t>
      </w:r>
      <w:r w:rsidRPr="00BE078E">
        <w:t>NDIS participants don't have choice and control</w:t>
      </w:r>
      <w:r>
        <w:t xml:space="preserve"> -</w:t>
      </w:r>
      <w:r w:rsidRPr="00BE078E">
        <w:t xml:space="preserve"> but the service providers all do. If you need/want support at certain time and staff are not available then you have no choice. Sometimes the options you have are not suitable. Cancellation policy times can be unrealistic. I can request support and then, if through no fault of my own, I have to cancel I can sometimes be charged for more hours than were requested.</w:t>
      </w:r>
      <w:r>
        <w:t>”</w:t>
      </w:r>
    </w:p>
    <w:p w14:paraId="087EE951" w14:textId="77777777" w:rsidR="008E61DF" w:rsidRDefault="008E61DF" w:rsidP="008E61DF">
      <w:r>
        <w:t xml:space="preserve">Survey respondents also reported the shift in pricing upon disclosure of being a NDIS participant to a service provider or support supplier: </w:t>
      </w:r>
    </w:p>
    <w:p w14:paraId="07C97C48" w14:textId="77777777" w:rsidR="008E61DF" w:rsidRPr="00662F86" w:rsidRDefault="008E61DF" w:rsidP="008E61DF">
      <w:pPr>
        <w:pStyle w:val="Quote"/>
      </w:pPr>
      <w:r w:rsidRPr="00982F37">
        <w:t>“</w:t>
      </w:r>
      <w:r>
        <w:t>[There needs to be a] c</w:t>
      </w:r>
      <w:r w:rsidRPr="00982F37">
        <w:t>loser watch on support services</w:t>
      </w:r>
      <w:r>
        <w:t>. S</w:t>
      </w:r>
      <w:r w:rsidRPr="00982F37">
        <w:t>o many sharks willing to overcharge; companies like [service provider] who do nothing about safety reports and how the price of everything doubles when you say NDIS. Wheelchair batteries were $900 but when I mentioned NDIS it was $1,600!”</w:t>
      </w:r>
    </w:p>
    <w:p w14:paraId="57B17DF1" w14:textId="5AB5ADF4" w:rsidR="008E61DF" w:rsidRDefault="008E61DF" w:rsidP="008E61DF">
      <w:r>
        <w:t>Another issue is that the amount of NDIS funding</w:t>
      </w:r>
      <w:r w:rsidR="00AB2060">
        <w:t xml:space="preserve"> is inadequate</w:t>
      </w:r>
      <w:r w:rsidR="00E50DD1">
        <w:t xml:space="preserve"> for the level of service provision needed to meet a participant’s disability support needs. </w:t>
      </w:r>
      <w:r w:rsidR="002E0681">
        <w:t>F</w:t>
      </w:r>
      <w:r>
        <w:t xml:space="preserve">ocus group participants shared various examples of this </w:t>
      </w:r>
      <w:r w:rsidR="007602FA">
        <w:t>occurring</w:t>
      </w:r>
      <w:r>
        <w:t xml:space="preserve">, with the consequence being that participants either had to forego part or all their supports or service. </w:t>
      </w:r>
    </w:p>
    <w:p w14:paraId="4F3971B3" w14:textId="77777777" w:rsidR="008E61DF" w:rsidRDefault="008E61DF" w:rsidP="008E61DF">
      <w:pPr>
        <w:pStyle w:val="Quote"/>
      </w:pPr>
      <w:r w:rsidRPr="008B3F26">
        <w:t>“Sometimes the funding matched quote sometimes it hasn't matched the quote</w:t>
      </w:r>
      <w:r>
        <w:t xml:space="preserve">. </w:t>
      </w:r>
      <w:r w:rsidRPr="008B3F26">
        <w:t>I was grateful to have it match for my guide dog funding that was fantastic but there have been other times where I've got a quote and NDIS has only funded part of what I need so I basically had to go without support service because I didn't have the funds to pay for it.”</w:t>
      </w:r>
    </w:p>
    <w:p w14:paraId="0024D26D" w14:textId="77777777" w:rsidR="000F7BBE" w:rsidRDefault="008E61DF" w:rsidP="000F7BBE">
      <w:pPr>
        <w:pStyle w:val="BodyText"/>
      </w:pPr>
      <w:r>
        <w:lastRenderedPageBreak/>
        <w:t>Price capping was introduced to the NDIS market in the interests</w:t>
      </w:r>
      <w:r w:rsidR="005C2D9D">
        <w:t xml:space="preserve"> of</w:t>
      </w:r>
      <w:r>
        <w:t xml:space="preserve"> encouraging “growth in supply while driving efficiency”</w:t>
      </w:r>
      <w:r>
        <w:rPr>
          <w:rStyle w:val="FootnoteReference"/>
        </w:rPr>
        <w:footnoteReference w:id="2"/>
      </w:r>
      <w:r>
        <w:t xml:space="preserve"> however the places where it has significantly and detrimentally impacted NDIS participant service has been in regional, rural, and remote areas, where thin markets have limited or completely eradicated service provision. </w:t>
      </w:r>
    </w:p>
    <w:p w14:paraId="46309C22" w14:textId="3F1045EA" w:rsidR="008E61DF" w:rsidRPr="00BF3141" w:rsidRDefault="008E61DF" w:rsidP="00BF3141">
      <w:pPr>
        <w:pStyle w:val="Heading3"/>
        <w:ind w:left="720"/>
        <w:rPr>
          <w:rFonts w:ascii="Arial" w:hAnsi="Arial" w:cs="Arial"/>
          <w:color w:val="auto"/>
          <w:sz w:val="24"/>
          <w:szCs w:val="24"/>
        </w:rPr>
      </w:pPr>
      <w:r w:rsidRPr="00BF3141">
        <w:rPr>
          <w:rFonts w:ascii="Arial" w:hAnsi="Arial" w:cs="Arial"/>
          <w:color w:val="auto"/>
          <w:sz w:val="24"/>
          <w:szCs w:val="24"/>
        </w:rPr>
        <w:t>Service provision and product access in thin markets</w:t>
      </w:r>
    </w:p>
    <w:p w14:paraId="51E29C64" w14:textId="77777777" w:rsidR="008E61DF" w:rsidRDefault="008E61DF" w:rsidP="008E61DF">
      <w:pPr>
        <w:tabs>
          <w:tab w:val="left" w:pos="7088"/>
        </w:tabs>
      </w:pPr>
      <w:r>
        <w:t xml:space="preserve">In regional, rural, and remote markets, choice and control is naturally limited by a lack of choice of service providers. Participants in the regions are detrimentally impacted by incurring additional costs for service and support access including travel costs for the provider to travel to them or for the participant to travel to the closest area to access services. </w:t>
      </w:r>
    </w:p>
    <w:p w14:paraId="7D969293" w14:textId="77777777" w:rsidR="008E61DF" w:rsidRPr="004265D5" w:rsidRDefault="008E61DF" w:rsidP="008E61DF">
      <w:pPr>
        <w:pStyle w:val="Quote"/>
      </w:pPr>
      <w:r>
        <w:t>“</w:t>
      </w:r>
      <w:r w:rsidRPr="004265D5">
        <w:t>Supporting participants find help in country and regional areas where there is very little support due to thin markets. Understanding of transport costs to be able to access services or have people come to you, rather than just saying not our problem.</w:t>
      </w:r>
      <w:r>
        <w:t>”</w:t>
      </w:r>
    </w:p>
    <w:p w14:paraId="148200F9" w14:textId="77777777" w:rsidR="008E61DF" w:rsidRPr="004265D5" w:rsidRDefault="008E61DF" w:rsidP="008E61DF">
      <w:pPr>
        <w:pStyle w:val="Quote"/>
      </w:pPr>
      <w:r>
        <w:t>“</w:t>
      </w:r>
      <w:r w:rsidRPr="004265D5">
        <w:t>My distance from most supports and services either means they are unobtainable due to cost of travel, or pricing guidelines.</w:t>
      </w:r>
      <w:r>
        <w:t>”</w:t>
      </w:r>
    </w:p>
    <w:p w14:paraId="5A6C15C4" w14:textId="77777777" w:rsidR="008E61DF" w:rsidRDefault="008E61DF" w:rsidP="008E61DF">
      <w:pPr>
        <w:pStyle w:val="Quote"/>
      </w:pPr>
      <w:r>
        <w:t>“</w:t>
      </w:r>
      <w:r w:rsidRPr="004265D5">
        <w:t>Nobody wants to know about the barriers I face in accessing supports, such as travel cost to access supports which is unaffordable. I have to drive 50km to the nearest regional city to access support. I can't afford it. Nobody cares about helping me find affordable housing closer to supports.</w:t>
      </w:r>
      <w:r>
        <w:t>”</w:t>
      </w:r>
    </w:p>
    <w:p w14:paraId="7F8BDAB7" w14:textId="77777777" w:rsidR="008E61DF" w:rsidRDefault="008E61DF" w:rsidP="008E61DF">
      <w:pPr>
        <w:pStyle w:val="Quote"/>
      </w:pPr>
      <w:r>
        <w:t>“I have 2 providers where I live or providers have to come from 45kms away and all want to charge travel from 45kms away. The 2 providers we have, one has limited staff availability and the other wants to have workers work in their hub when I don't want to go to the 'hub' and spend my time grouped with others with disabilities.”</w:t>
      </w:r>
    </w:p>
    <w:p w14:paraId="33528881" w14:textId="77777777" w:rsidR="008E61DF" w:rsidRDefault="008E61DF" w:rsidP="008E61DF">
      <w:r>
        <w:lastRenderedPageBreak/>
        <w:t>The impact on pricing in these areas is stark for NDIS participants who are unable or do not wish to self-manage their funding – only 30% of all current NDIS participants partly or fully self-manage their funding.</w:t>
      </w:r>
      <w:r>
        <w:rPr>
          <w:rStyle w:val="FootnoteReference"/>
        </w:rPr>
        <w:footnoteReference w:id="3"/>
      </w:r>
    </w:p>
    <w:p w14:paraId="004B979B" w14:textId="77777777" w:rsidR="008E61DF" w:rsidRPr="00F75C72" w:rsidRDefault="008E61DF" w:rsidP="008E61DF">
      <w:pPr>
        <w:pStyle w:val="Quote"/>
      </w:pPr>
      <w:r w:rsidRPr="001814F6">
        <w:t>“I live in a regional area where access to support workers, OTs physios etc is limited to non-existent. Two services I could engage locally are assistance with cleaning and lawnmowing, but the current rate these providers are charging is $75+ per hour, which is 150% of the current price limit. I have more than enough funding to pay these rates but as I am plan managed, am not able to. I'm currently in the process of switching to self-managed so I can access these supports.”</w:t>
      </w:r>
    </w:p>
    <w:p w14:paraId="6F03C782" w14:textId="307D1234" w:rsidR="008E61DF" w:rsidRDefault="008E61DF" w:rsidP="008E61DF">
      <w:r>
        <w:t xml:space="preserve">It may also mean that NDIS participants in areas where there are thin markets </w:t>
      </w:r>
      <w:r w:rsidR="00B172F1">
        <w:t xml:space="preserve">are having to </w:t>
      </w:r>
      <w:r>
        <w:t>compromise</w:t>
      </w:r>
      <w:r w:rsidR="00627A19">
        <w:t xml:space="preserve"> on the</w:t>
      </w:r>
      <w:r>
        <w:t xml:space="preserve"> quality of service</w:t>
      </w:r>
      <w:r w:rsidR="00627A19">
        <w:t>,</w:t>
      </w:r>
      <w:r w:rsidR="00C453B1">
        <w:t xml:space="preserve"> or the service </w:t>
      </w:r>
      <w:r w:rsidR="00627A19">
        <w:t xml:space="preserve">not </w:t>
      </w:r>
      <w:r w:rsidR="00C453B1">
        <w:t>fully meeting their needs</w:t>
      </w:r>
      <w:r w:rsidR="00EB4E71">
        <w:t>.</w:t>
      </w:r>
    </w:p>
    <w:p w14:paraId="7F09BAE3" w14:textId="4020B9E0" w:rsidR="008E61DF" w:rsidRPr="00BF3141" w:rsidRDefault="008E61DF" w:rsidP="00B42EE0">
      <w:pPr>
        <w:pStyle w:val="Heading4"/>
      </w:pPr>
      <w:r w:rsidRPr="00BF3141">
        <w:t>Conclusi</w:t>
      </w:r>
      <w:r w:rsidR="008F180C" w:rsidRPr="00BF3141">
        <w:t>ve insights</w:t>
      </w:r>
    </w:p>
    <w:p w14:paraId="33539E03" w14:textId="4F93CC1C" w:rsidR="008E61DF" w:rsidRPr="00EB4E71" w:rsidRDefault="008E61DF" w:rsidP="008E61DF">
      <w:pPr>
        <w:pStyle w:val="BodyText"/>
        <w:rPr>
          <w:color w:val="222222"/>
          <w:shd w:val="clear" w:color="auto" w:fill="FFFFFF"/>
        </w:rPr>
      </w:pPr>
      <w:r w:rsidRPr="00EB4E71">
        <w:rPr>
          <w:color w:val="222222"/>
          <w:shd w:val="clear" w:color="auto" w:fill="FFFFFF"/>
        </w:rPr>
        <w:t xml:space="preserve">The NDIS that the </w:t>
      </w:r>
      <w:r w:rsidR="000A71F1">
        <w:rPr>
          <w:color w:val="222222"/>
          <w:shd w:val="clear" w:color="auto" w:fill="FFFFFF"/>
        </w:rPr>
        <w:t>d</w:t>
      </w:r>
      <w:r w:rsidRPr="00EB4E71">
        <w:rPr>
          <w:color w:val="222222"/>
          <w:shd w:val="clear" w:color="auto" w:fill="FFFFFF"/>
        </w:rPr>
        <w:t xml:space="preserve">isability </w:t>
      </w:r>
      <w:r w:rsidR="000A71F1">
        <w:rPr>
          <w:color w:val="222222"/>
          <w:shd w:val="clear" w:color="auto" w:fill="FFFFFF"/>
        </w:rPr>
        <w:t>c</w:t>
      </w:r>
      <w:r w:rsidRPr="00EB4E71">
        <w:rPr>
          <w:color w:val="222222"/>
          <w:shd w:val="clear" w:color="auto" w:fill="FFFFFF"/>
        </w:rPr>
        <w:t xml:space="preserve">ommunity advocated for in the years prior to </w:t>
      </w:r>
      <w:r w:rsidR="00EB4E71" w:rsidRPr="00EB4E71">
        <w:rPr>
          <w:color w:val="222222"/>
          <w:shd w:val="clear" w:color="auto" w:fill="FFFFFF"/>
        </w:rPr>
        <w:t>the establishment</w:t>
      </w:r>
      <w:r w:rsidRPr="00EB4E71">
        <w:rPr>
          <w:color w:val="222222"/>
          <w:shd w:val="clear" w:color="auto" w:fill="FFFFFF"/>
        </w:rPr>
        <w:t xml:space="preserve"> of the NDIS was not one founded on a central ideology of fiscal sustainability, but one of quality care and support for people with disability.</w:t>
      </w:r>
    </w:p>
    <w:p w14:paraId="29E1A332" w14:textId="04856781" w:rsidR="008E61DF" w:rsidRPr="00EB4E71" w:rsidRDefault="008E61DF" w:rsidP="008E61DF">
      <w:pPr>
        <w:pStyle w:val="BodyText"/>
        <w:rPr>
          <w:color w:val="222222"/>
          <w:shd w:val="clear" w:color="auto" w:fill="FFFFFF"/>
        </w:rPr>
      </w:pPr>
      <w:r w:rsidRPr="00EB4E71">
        <w:rPr>
          <w:color w:val="222222"/>
          <w:shd w:val="clear" w:color="auto" w:fill="FFFFFF"/>
        </w:rPr>
        <w:t>First</w:t>
      </w:r>
      <w:r w:rsidR="00E46D7F">
        <w:rPr>
          <w:color w:val="222222"/>
          <w:shd w:val="clear" w:color="auto" w:fill="FFFFFF"/>
        </w:rPr>
        <w:t>ly</w:t>
      </w:r>
      <w:r w:rsidRPr="00EB4E71">
        <w:rPr>
          <w:color w:val="222222"/>
          <w:shd w:val="clear" w:color="auto" w:fill="FFFFFF"/>
        </w:rPr>
        <w:t xml:space="preserve">, the rhetoric around sustainability needs to be shifted to align with the vision of the Scheme to provide high quality, safe and responsive support, and service to people with disability in a way that maximises choice and control. </w:t>
      </w:r>
    </w:p>
    <w:p w14:paraId="503E814A" w14:textId="330C7D7F" w:rsidR="008E61DF" w:rsidRDefault="008E61DF" w:rsidP="008E61DF">
      <w:pPr>
        <w:pStyle w:val="BodyText"/>
        <w:rPr>
          <w:color w:val="222222"/>
          <w:shd w:val="clear" w:color="auto" w:fill="FFFFFF"/>
        </w:rPr>
      </w:pPr>
      <w:r>
        <w:t>Second</w:t>
      </w:r>
      <w:r w:rsidR="00E46D7F">
        <w:t>ly</w:t>
      </w:r>
      <w:r>
        <w:t>, the NDIS market needs to be altered to create a NDIS where all NDIS participants, regardless of location have equitable access to services and supports. The</w:t>
      </w:r>
      <w:r w:rsidRPr="003838D0">
        <w:t xml:space="preserve"> current price capping measures introduced with the P</w:t>
      </w:r>
      <w:r w:rsidRPr="003838D0">
        <w:rPr>
          <w:color w:val="222222"/>
          <w:shd w:val="clear" w:color="auto" w:fill="FFFFFF"/>
        </w:rPr>
        <w:t xml:space="preserve">ricing Arrangements and Price Limits </w:t>
      </w:r>
      <w:r>
        <w:rPr>
          <w:color w:val="222222"/>
          <w:shd w:val="clear" w:color="auto" w:fill="FFFFFF"/>
        </w:rPr>
        <w:t xml:space="preserve">has created a </w:t>
      </w:r>
      <w:r w:rsidRPr="003838D0">
        <w:rPr>
          <w:color w:val="222222"/>
          <w:shd w:val="clear" w:color="auto" w:fill="FFFFFF"/>
        </w:rPr>
        <w:t>market environment which is not conducive to high quality service and support</w:t>
      </w:r>
      <w:r>
        <w:rPr>
          <w:color w:val="222222"/>
          <w:shd w:val="clear" w:color="auto" w:fill="FFFFFF"/>
        </w:rPr>
        <w:t xml:space="preserve"> for all NDIS participants. </w:t>
      </w:r>
    </w:p>
    <w:p w14:paraId="08F2E2B5" w14:textId="77777777" w:rsidR="008E61DF" w:rsidRPr="00183E90" w:rsidRDefault="008E61DF" w:rsidP="008E61DF">
      <w:pPr>
        <w:pStyle w:val="BodyText"/>
      </w:pPr>
      <w:r w:rsidRPr="003838D0">
        <w:rPr>
          <w:color w:val="222222"/>
          <w:shd w:val="clear" w:color="auto" w:fill="FFFFFF"/>
        </w:rPr>
        <w:t>The market has not been responsive to participants</w:t>
      </w:r>
      <w:r>
        <w:rPr>
          <w:color w:val="222222"/>
          <w:shd w:val="clear" w:color="auto" w:fill="FFFFFF"/>
        </w:rPr>
        <w:t>’</w:t>
      </w:r>
      <w:r w:rsidRPr="003838D0">
        <w:rPr>
          <w:color w:val="222222"/>
          <w:shd w:val="clear" w:color="auto" w:fill="FFFFFF"/>
        </w:rPr>
        <w:t xml:space="preserve"> needs, particularly in thin markets created in geographical areas that are rural, regional or remote. In these markets, it is apparent </w:t>
      </w:r>
      <w:r>
        <w:rPr>
          <w:color w:val="222222"/>
          <w:shd w:val="clear" w:color="auto" w:fill="FFFFFF"/>
        </w:rPr>
        <w:t xml:space="preserve">that </w:t>
      </w:r>
      <w:r w:rsidRPr="003838D0">
        <w:rPr>
          <w:color w:val="222222"/>
          <w:shd w:val="clear" w:color="auto" w:fill="FFFFFF"/>
        </w:rPr>
        <w:t xml:space="preserve">mechanisms implemented need to be different to respond to the needs of </w:t>
      </w:r>
      <w:r w:rsidRPr="003838D0">
        <w:rPr>
          <w:color w:val="222222"/>
          <w:shd w:val="clear" w:color="auto" w:fill="FFFFFF"/>
        </w:rPr>
        <w:lastRenderedPageBreak/>
        <w:t xml:space="preserve">participants e.g., accommodating the costs of provider transport to the participant or vice versa. </w:t>
      </w:r>
    </w:p>
    <w:p w14:paraId="2E809C3E" w14:textId="75F79ED1" w:rsidR="00A4335A" w:rsidRPr="00A4335A" w:rsidRDefault="008E61DF" w:rsidP="00F70DD8">
      <w:pPr>
        <w:pStyle w:val="Quote"/>
      </w:pPr>
      <w:r w:rsidRPr="004E2FAD">
        <w:rPr>
          <w:sz w:val="23"/>
          <w:szCs w:val="23"/>
          <w:shd w:val="clear" w:color="auto" w:fill="FFFFFF"/>
        </w:rPr>
        <w:t>“</w:t>
      </w:r>
      <w:r>
        <w:t>T</w:t>
      </w:r>
      <w:r w:rsidRPr="004E2FAD">
        <w:t>here should be a workaround for clients in rural areas to access services that are only available from distant metro areas and the distance for the provider or the client to travel makes the cost prohibitive. For example, less strict pricing guidelines for services and less strict criteria for transport and travel allowance.”</w:t>
      </w:r>
    </w:p>
    <w:p w14:paraId="05DC924D" w14:textId="41C99BAD" w:rsidR="00D84FC3" w:rsidRPr="00F70DD8" w:rsidRDefault="00D84FC3" w:rsidP="00F70DD8">
      <w:pPr>
        <w:pStyle w:val="Heading3"/>
        <w:rPr>
          <w:sz w:val="40"/>
          <w:szCs w:val="40"/>
        </w:rPr>
      </w:pPr>
      <w:bookmarkStart w:id="96" w:name="_Toc142038314"/>
      <w:r w:rsidRPr="00F70DD8">
        <w:rPr>
          <w:sz w:val="40"/>
          <w:szCs w:val="40"/>
        </w:rPr>
        <w:t>Fee-for-service payments and other payment options</w:t>
      </w:r>
      <w:bookmarkEnd w:id="96"/>
      <w:r w:rsidRPr="00F70DD8">
        <w:rPr>
          <w:sz w:val="40"/>
          <w:szCs w:val="40"/>
        </w:rPr>
        <w:t xml:space="preserve"> </w:t>
      </w:r>
    </w:p>
    <w:p w14:paraId="029FC264" w14:textId="2A935ADE" w:rsidR="00A0454F" w:rsidRPr="00D92F00" w:rsidRDefault="00A0454F" w:rsidP="00A0454F">
      <w:pPr>
        <w:pStyle w:val="Heading3"/>
        <w:pBdr>
          <w:top w:val="single" w:sz="4" w:space="1" w:color="auto"/>
          <w:left w:val="single" w:sz="4" w:space="4" w:color="auto"/>
          <w:bottom w:val="single" w:sz="4" w:space="1" w:color="auto"/>
          <w:right w:val="single" w:sz="4" w:space="4" w:color="auto"/>
        </w:pBdr>
        <w:rPr>
          <w:rFonts w:ascii="Arial" w:hAnsi="Arial" w:cs="Arial"/>
          <w:color w:val="auto"/>
          <w:sz w:val="24"/>
          <w:szCs w:val="24"/>
        </w:rPr>
      </w:pPr>
      <w:bookmarkStart w:id="97" w:name="_Toc141978646"/>
      <w:bookmarkStart w:id="98" w:name="_Toc141978688"/>
      <w:bookmarkStart w:id="99" w:name="_Toc141979223"/>
      <w:bookmarkStart w:id="100" w:name="_Toc142038315"/>
      <w:r w:rsidRPr="00D92F00">
        <w:rPr>
          <w:rFonts w:ascii="Arial" w:hAnsi="Arial" w:cs="Arial"/>
          <w:color w:val="auto"/>
          <w:sz w:val="24"/>
          <w:szCs w:val="24"/>
        </w:rPr>
        <w:t>Principle 3</w:t>
      </w:r>
      <w:r w:rsidR="00A015C1">
        <w:rPr>
          <w:rFonts w:ascii="Arial" w:hAnsi="Arial" w:cs="Arial"/>
          <w:color w:val="auto"/>
          <w:sz w:val="24"/>
          <w:szCs w:val="24"/>
        </w:rPr>
        <w:t xml:space="preserve"> – </w:t>
      </w:r>
      <w:r w:rsidRPr="00A015C1">
        <w:rPr>
          <w:rFonts w:ascii="Arial" w:hAnsi="Arial" w:cs="Arial"/>
          <w:b w:val="0"/>
          <w:bCs/>
          <w:i/>
          <w:iCs/>
          <w:color w:val="auto"/>
          <w:sz w:val="24"/>
          <w:szCs w:val="24"/>
        </w:rPr>
        <w:t>Any future proposed changes to the NDIS Act and delegated legislation to support better market stewardship and oversight must be co-designed with people with disability and their representative organisations.</w:t>
      </w:r>
      <w:bookmarkEnd w:id="97"/>
      <w:bookmarkEnd w:id="98"/>
      <w:bookmarkEnd w:id="99"/>
      <w:bookmarkEnd w:id="100"/>
      <w:r w:rsidRPr="00D92F00">
        <w:rPr>
          <w:rFonts w:ascii="Arial" w:hAnsi="Arial" w:cs="Arial"/>
          <w:color w:val="auto"/>
          <w:sz w:val="24"/>
          <w:szCs w:val="24"/>
        </w:rPr>
        <w:t xml:space="preserve"> </w:t>
      </w:r>
    </w:p>
    <w:p w14:paraId="73F8C33E" w14:textId="6E307518" w:rsidR="00A0454F" w:rsidRPr="00A0454F" w:rsidRDefault="00A0454F" w:rsidP="00A0454F">
      <w:pPr>
        <w:pBdr>
          <w:top w:val="single" w:sz="4" w:space="1" w:color="auto"/>
          <w:left w:val="single" w:sz="4" w:space="4" w:color="auto"/>
          <w:bottom w:val="single" w:sz="4" w:space="1" w:color="auto"/>
          <w:right w:val="single" w:sz="4" w:space="4" w:color="auto"/>
        </w:pBdr>
        <w:rPr>
          <w:rFonts w:ascii="Arial" w:hAnsi="Arial" w:cs="Arial"/>
          <w:b/>
          <w:bCs/>
        </w:rPr>
      </w:pPr>
      <w:r w:rsidRPr="00D92F00">
        <w:rPr>
          <w:rFonts w:ascii="Arial" w:hAnsi="Arial" w:cs="Arial"/>
        </w:rPr>
        <w:t>This must include changes to NDIS Rules, and all co-design activity must include sufficient time and resources to engage in the co-design process.</w:t>
      </w:r>
      <w:r w:rsidRPr="00D92F00">
        <w:rPr>
          <w:rFonts w:ascii="Arial" w:hAnsi="Arial" w:cs="Arial"/>
          <w:b/>
          <w:bCs/>
        </w:rPr>
        <w:t xml:space="preserve"> </w:t>
      </w:r>
    </w:p>
    <w:p w14:paraId="6C5773EC" w14:textId="4FB05B42" w:rsidR="00D84FC3" w:rsidRPr="006D60B1" w:rsidRDefault="00F70DD8" w:rsidP="00F70DD8">
      <w:pPr>
        <w:pStyle w:val="Heading4"/>
      </w:pPr>
      <w:r>
        <w:t>The</w:t>
      </w:r>
      <w:r w:rsidR="00D84FC3" w:rsidRPr="006D60B1">
        <w:t xml:space="preserve"> fee-for-service approach</w:t>
      </w:r>
    </w:p>
    <w:p w14:paraId="7207076A" w14:textId="77777777" w:rsidR="00D84FC3" w:rsidRDefault="00D84FC3" w:rsidP="00D84FC3">
      <w:r>
        <w:t xml:space="preserve">Fee-for-service is an approach currently used by many service providers to organise pricing by support hours. The pitfall of the approach is that service delivery is increased by volume rather than by quality to enable financial reward for the provider. </w:t>
      </w:r>
    </w:p>
    <w:p w14:paraId="12B44FE4" w14:textId="77777777" w:rsidR="00D84FC3" w:rsidRDefault="00D84FC3" w:rsidP="00D84FC3">
      <w:r>
        <w:t>Some NDIS participants who are self-managed are now exercising choice and control to use sole traders and smaller providers over larger providers. A focus group participant shared:</w:t>
      </w:r>
    </w:p>
    <w:p w14:paraId="2A69A456" w14:textId="77777777" w:rsidR="00D84FC3" w:rsidRDefault="00D84FC3" w:rsidP="00D84FC3">
      <w:pPr>
        <w:pStyle w:val="Quote"/>
      </w:pPr>
      <w:r>
        <w:t>“Because I found in my experience, I've had a lot more positive experience with sole traders through [service provider] and they seem to be more personally invested and accountable without the red tape, they provide the service and nothing is lost in translation there and they're generally cheaper as well which is something that I look at as well, are the rates reasonable. Does the service provider have good reviews and similar values to me?”</w:t>
      </w:r>
    </w:p>
    <w:p w14:paraId="31D24E29" w14:textId="749CD253" w:rsidR="00D84FC3" w:rsidRDefault="00D84FC3" w:rsidP="00D84FC3">
      <w:r>
        <w:lastRenderedPageBreak/>
        <w:t>Further, the fee-for-service approach does not mitigate the need for specialised support or even support that meets the needs and goals of the NDIS participant. Survey respondents shared:</w:t>
      </w:r>
    </w:p>
    <w:p w14:paraId="6C0D4958" w14:textId="77777777" w:rsidR="00D84FC3" w:rsidRDefault="00D84FC3" w:rsidP="00D84FC3">
      <w:pPr>
        <w:pStyle w:val="Quote"/>
      </w:pPr>
      <w:r>
        <w:t>“Living with complex disabilities is time consuming and well…complex, labour intensive and needs highly experienced support. I don’t have the funding for these needs to be met. My life has been put at risk on multiple occasions and my quality of life is very poor. I can’t even get someone to take me for a walk outside in the fresh air.”</w:t>
      </w:r>
    </w:p>
    <w:p w14:paraId="54C395A0" w14:textId="77777777" w:rsidR="00D84FC3" w:rsidRDefault="00D84FC3" w:rsidP="00D84FC3">
      <w:pPr>
        <w:pStyle w:val="Quote"/>
      </w:pPr>
      <w:r>
        <w:t>“The financial waste in the system makes me despair. I am unable to continue accessing pre-made meals from a meal delivery service, because the NDIS changed their rules about this. But they will find a support worker to cook for me, which is far, far more expensive (they were paying someone $800 per week to cook meals for me! But a meal delivery service would be $100-$150).”</w:t>
      </w:r>
    </w:p>
    <w:p w14:paraId="6E500140" w14:textId="7482A34D" w:rsidR="00D84FC3" w:rsidRDefault="00D84FC3" w:rsidP="00D84FC3">
      <w:r>
        <w:t xml:space="preserve">There have been several alternative payment approaches which have been raised however there are significant risks in pursuing these approaches. The following section will explore these risks, and discuss the </w:t>
      </w:r>
      <w:r w:rsidR="00593392">
        <w:t>care application</w:t>
      </w:r>
      <w:r>
        <w:t xml:space="preserve"> for block funding</w:t>
      </w:r>
      <w:r w:rsidR="00593392">
        <w:t xml:space="preserve"> </w:t>
      </w:r>
      <w:r w:rsidR="00133A53">
        <w:t xml:space="preserve">and </w:t>
      </w:r>
      <w:r>
        <w:t>blended payments</w:t>
      </w:r>
      <w:r w:rsidR="00133A53">
        <w:t>.</w:t>
      </w:r>
    </w:p>
    <w:p w14:paraId="0E4CE432" w14:textId="77777777" w:rsidR="00D84FC3" w:rsidRPr="006D60B1" w:rsidRDefault="00D84FC3" w:rsidP="00F70DD8">
      <w:pPr>
        <w:pStyle w:val="Heading4"/>
      </w:pPr>
      <w:r w:rsidRPr="006D60B1">
        <w:t>Alternative payment approaches</w:t>
      </w:r>
    </w:p>
    <w:p w14:paraId="36DB1407" w14:textId="205B4D9F" w:rsidR="00D84FC3" w:rsidRPr="00F70DD8" w:rsidRDefault="00D84FC3" w:rsidP="00F70DD8">
      <w:pPr>
        <w:pStyle w:val="Heading5"/>
        <w:ind w:left="720"/>
        <w:rPr>
          <w:color w:val="auto"/>
        </w:rPr>
      </w:pPr>
      <w:r w:rsidRPr="00F70DD8">
        <w:rPr>
          <w:color w:val="auto"/>
        </w:rPr>
        <w:t>Issues with</w:t>
      </w:r>
      <w:r w:rsidR="002872A6" w:rsidRPr="00F70DD8">
        <w:rPr>
          <w:color w:val="auto"/>
        </w:rPr>
        <w:t xml:space="preserve"> </w:t>
      </w:r>
      <w:r w:rsidRPr="00F70DD8">
        <w:rPr>
          <w:color w:val="auto"/>
        </w:rPr>
        <w:t xml:space="preserve">block funding </w:t>
      </w:r>
    </w:p>
    <w:p w14:paraId="4BFA6417" w14:textId="77777777" w:rsidR="00573FE8" w:rsidRDefault="00D84FC3" w:rsidP="00573FE8">
      <w:pPr>
        <w:pBdr>
          <w:top w:val="single" w:sz="4" w:space="1" w:color="auto"/>
          <w:left w:val="single" w:sz="4" w:space="4" w:color="auto"/>
          <w:bottom w:val="single" w:sz="4" w:space="1" w:color="auto"/>
          <w:right w:val="single" w:sz="4" w:space="4" w:color="auto"/>
        </w:pBdr>
        <w:rPr>
          <w:i/>
          <w:iCs/>
        </w:rPr>
      </w:pPr>
      <w:bookmarkStart w:id="101" w:name="_Hlk141857793"/>
      <w:r w:rsidRPr="0002031B">
        <w:rPr>
          <w:rFonts w:cstheme="minorHAnsi"/>
          <w:b/>
          <w:bCs/>
        </w:rPr>
        <w:t xml:space="preserve">Principle </w:t>
      </w:r>
      <w:r>
        <w:rPr>
          <w:rFonts w:cstheme="minorHAnsi"/>
          <w:b/>
          <w:bCs/>
        </w:rPr>
        <w:t>4</w:t>
      </w:r>
      <w:r w:rsidR="00A015C1">
        <w:rPr>
          <w:rFonts w:cstheme="minorHAnsi"/>
          <w:b/>
          <w:bCs/>
        </w:rPr>
        <w:t xml:space="preserve"> – </w:t>
      </w:r>
      <w:r w:rsidR="007D3739" w:rsidRPr="007D3739">
        <w:rPr>
          <w:i/>
          <w:iCs/>
        </w:rPr>
        <w:t>There should generally be no return to block funding in the NDIS market, unless the block funding is for a specific purpose that meets an agreed upon identified need, is time-limited, and is consulted on with DRCOs.</w:t>
      </w:r>
      <w:r w:rsidR="0099041D">
        <w:rPr>
          <w:i/>
          <w:iCs/>
        </w:rPr>
        <w:t xml:space="preserve"> </w:t>
      </w:r>
    </w:p>
    <w:p w14:paraId="5245AC1C" w14:textId="327EF7EF" w:rsidR="00573FE8" w:rsidRPr="004C670F" w:rsidRDefault="00573FE8" w:rsidP="00573FE8">
      <w:pPr>
        <w:pBdr>
          <w:top w:val="single" w:sz="4" w:space="1" w:color="auto"/>
          <w:left w:val="single" w:sz="4" w:space="4" w:color="auto"/>
          <w:bottom w:val="single" w:sz="4" w:space="1" w:color="auto"/>
          <w:right w:val="single" w:sz="4" w:space="4" w:color="auto"/>
        </w:pBdr>
      </w:pPr>
      <w:r>
        <w:t xml:space="preserve">The identified need must further facilitate positive outcomes for people with disability. DRCOs must be consulted and party to the agreement of what constitutes an identified need. </w:t>
      </w:r>
    </w:p>
    <w:bookmarkEnd w:id="101"/>
    <w:p w14:paraId="392179A6" w14:textId="37E12EB9" w:rsidR="00D84FC3" w:rsidRDefault="00D84FC3" w:rsidP="00D84FC3">
      <w:r>
        <w:t xml:space="preserve">The primary model adopted for disability service prior to the introduction of NDIS was block funding, whereby governments directly funded service providers to deliver services. </w:t>
      </w:r>
    </w:p>
    <w:p w14:paraId="54449EBC" w14:textId="77777777" w:rsidR="00D84FC3" w:rsidRDefault="00D84FC3" w:rsidP="00D84FC3">
      <w:r>
        <w:lastRenderedPageBreak/>
        <w:t xml:space="preserve">Unfortunately, this model encouraged one-size-fits all service delivery instead of individualised approaches. </w:t>
      </w:r>
    </w:p>
    <w:p w14:paraId="678A6C6F" w14:textId="78AB8B0F" w:rsidR="00D84FC3" w:rsidRDefault="00593392" w:rsidP="00D84FC3">
      <w:r>
        <w:t>PWDA strongly</w:t>
      </w:r>
      <w:r w:rsidR="00D84FC3">
        <w:t xml:space="preserve"> discourage any venture towards </w:t>
      </w:r>
      <w:r>
        <w:t>the wholesale</w:t>
      </w:r>
      <w:r w:rsidR="00D84FC3">
        <w:t xml:space="preserve"> reintroduction of block funding across the entire market; it will move the NDIS away from the aim of supporting people with disability through meeting their individual support needs to achieve the lives that they want to lead. </w:t>
      </w:r>
    </w:p>
    <w:p w14:paraId="270A8F47" w14:textId="714B759A" w:rsidR="00CE6E2F" w:rsidRDefault="00593392" w:rsidP="00D84FC3">
      <w:r>
        <w:t>However, PWDA recognises that</w:t>
      </w:r>
      <w:r w:rsidR="00DB03F2">
        <w:t xml:space="preserve"> block funding may be needed under limited circumstances</w:t>
      </w:r>
      <w:r w:rsidR="00AC23C9">
        <w:t xml:space="preserve">. We </w:t>
      </w:r>
      <w:r w:rsidR="00DB03F2">
        <w:t xml:space="preserve">would cautiously support </w:t>
      </w:r>
      <w:r w:rsidR="00544FC3">
        <w:t xml:space="preserve">block funding approaches if a specified need </w:t>
      </w:r>
      <w:r w:rsidR="009E1851">
        <w:t xml:space="preserve">that </w:t>
      </w:r>
      <w:r w:rsidR="00544FC3">
        <w:t>further</w:t>
      </w:r>
      <w:r w:rsidR="009E1851">
        <w:t>s</w:t>
      </w:r>
      <w:r w:rsidR="00544FC3">
        <w:t xml:space="preserve"> positive outcomes for people with disability</w:t>
      </w:r>
      <w:r w:rsidR="009E1851">
        <w:t xml:space="preserve"> is identified</w:t>
      </w:r>
      <w:r w:rsidR="00544FC3">
        <w:t xml:space="preserve">, </w:t>
      </w:r>
      <w:r w:rsidR="00AC23C9">
        <w:t>and th</w:t>
      </w:r>
      <w:r w:rsidR="009E1851">
        <w:t xml:space="preserve">at </w:t>
      </w:r>
      <w:r w:rsidR="001D10E3">
        <w:t xml:space="preserve">identified </w:t>
      </w:r>
      <w:r w:rsidR="009E1851">
        <w:t>need is agreed to through</w:t>
      </w:r>
      <w:r w:rsidR="00F85D31">
        <w:t xml:space="preserve"> robust</w:t>
      </w:r>
      <w:r w:rsidR="009E1851">
        <w:t xml:space="preserve"> consultations with DRCOs. </w:t>
      </w:r>
      <w:r w:rsidR="000E3206">
        <w:t xml:space="preserve">In these agreed upon circumstances, the application of block funding must be </w:t>
      </w:r>
      <w:r w:rsidR="00C674C4">
        <w:t>time limited</w:t>
      </w:r>
      <w:r w:rsidR="000E3206">
        <w:t xml:space="preserve">. </w:t>
      </w:r>
    </w:p>
    <w:p w14:paraId="446ECBDF" w14:textId="77777777" w:rsidR="00D84FC3" w:rsidRPr="00F70DD8" w:rsidRDefault="00D84FC3" w:rsidP="00F70DD8">
      <w:pPr>
        <w:pStyle w:val="Heading5"/>
        <w:ind w:left="720"/>
        <w:rPr>
          <w:color w:val="auto"/>
        </w:rPr>
      </w:pPr>
      <w:r w:rsidRPr="00F70DD8">
        <w:rPr>
          <w:color w:val="auto"/>
        </w:rPr>
        <w:t>Issues with blended payments</w:t>
      </w:r>
    </w:p>
    <w:p w14:paraId="3838D758" w14:textId="6F10E423" w:rsidR="00BA00D0" w:rsidRDefault="00BA00D0" w:rsidP="00BA00D0">
      <w:pPr>
        <w:pBdr>
          <w:top w:val="single" w:sz="4" w:space="1" w:color="auto"/>
          <w:left w:val="single" w:sz="4" w:space="4" w:color="auto"/>
          <w:bottom w:val="single" w:sz="4" w:space="1" w:color="auto"/>
          <w:right w:val="single" w:sz="4" w:space="4" w:color="auto"/>
        </w:pBdr>
      </w:pPr>
      <w:r w:rsidRPr="00BA00D0">
        <w:rPr>
          <w:b/>
          <w:bCs/>
        </w:rPr>
        <w:t>Principle 5 -</w:t>
      </w:r>
      <w:r w:rsidRPr="00746817">
        <w:t xml:space="preserve"> </w:t>
      </w:r>
      <w:r w:rsidRPr="00BA00D0">
        <w:rPr>
          <w:i/>
          <w:iCs/>
        </w:rPr>
        <w:t xml:space="preserve">There should be a limited use of blended payments in the NDIS market, and if used it, must be time-limited and be for a specific purpose that meets an agreed upon identified need and </w:t>
      </w:r>
      <w:r w:rsidR="00C674C4">
        <w:rPr>
          <w:i/>
          <w:iCs/>
        </w:rPr>
        <w:t>co-designed</w:t>
      </w:r>
      <w:r w:rsidRPr="00BA00D0">
        <w:rPr>
          <w:i/>
          <w:iCs/>
        </w:rPr>
        <w:t xml:space="preserve"> with DRCOs.</w:t>
      </w:r>
    </w:p>
    <w:p w14:paraId="5E11FA60" w14:textId="1D6A9529" w:rsidR="00BA00D0" w:rsidRDefault="00BA00D0" w:rsidP="00BA00D0">
      <w:pPr>
        <w:pBdr>
          <w:top w:val="single" w:sz="4" w:space="1" w:color="auto"/>
          <w:left w:val="single" w:sz="4" w:space="4" w:color="auto"/>
          <w:bottom w:val="single" w:sz="4" w:space="1" w:color="auto"/>
          <w:right w:val="single" w:sz="4" w:space="4" w:color="auto"/>
        </w:pBdr>
      </w:pPr>
      <w:r>
        <w:t xml:space="preserve">Similarly, the identified need must further facilitate positive outcomes for people with disability and DRCOs must be consulted and party to the agreement of what constitutes an identified need. </w:t>
      </w:r>
    </w:p>
    <w:p w14:paraId="5266F118" w14:textId="04AC38F6" w:rsidR="00D84FC3" w:rsidRDefault="00D84FC3" w:rsidP="00D84FC3">
      <w:r>
        <w:t xml:space="preserve">A blended payment approach would take the aim of supporting NDIS participants to achieve their goals through impacting service performance and quality of delivery. A recent University of New South Wales paper entitled </w:t>
      </w:r>
      <w:r>
        <w:rPr>
          <w:i/>
          <w:iCs/>
        </w:rPr>
        <w:t>Blended Payments: Lessons for the National Disability Insurance Scheme</w:t>
      </w:r>
      <w:r>
        <w:rPr>
          <w:rStyle w:val="FootnoteReference"/>
          <w:i/>
          <w:iCs/>
        </w:rPr>
        <w:footnoteReference w:id="4"/>
      </w:r>
      <w:r>
        <w:rPr>
          <w:i/>
          <w:iCs/>
        </w:rPr>
        <w:t xml:space="preserve"> </w:t>
      </w:r>
      <w:r>
        <w:t xml:space="preserve">stated that: </w:t>
      </w:r>
    </w:p>
    <w:p w14:paraId="523C09BF" w14:textId="77777777" w:rsidR="00D84FC3" w:rsidRDefault="00D84FC3" w:rsidP="00D84FC3">
      <w:pPr>
        <w:pStyle w:val="Quote"/>
      </w:pPr>
      <w:r>
        <w:t xml:space="preserve">“The substantial evidence base… does not find that blended payments necessarily deliver improvements in cost containment, improved quality or innovation in service delivery. What this literature tells us is that blended payments mechanisms can be complex and tricky to set up and without </w:t>
      </w:r>
      <w:r>
        <w:lastRenderedPageBreak/>
        <w:t xml:space="preserve">careful consideration these can lead to a series of unintended or perverse consequences for providers and service users.” </w:t>
      </w:r>
    </w:p>
    <w:p w14:paraId="644ED108" w14:textId="29C9A99C" w:rsidR="00D84FC3" w:rsidRDefault="00E7137E" w:rsidP="00D84FC3">
      <w:r>
        <w:t>It is PWDA’s position that a</w:t>
      </w:r>
      <w:r w:rsidR="00D84FC3">
        <w:t xml:space="preserve"> blended payment approach carries substantive risk of creating perverse incentives for providers</w:t>
      </w:r>
      <w:r w:rsidR="000743CD">
        <w:t>. For</w:t>
      </w:r>
      <w:r>
        <w:t xml:space="preserve"> example,</w:t>
      </w:r>
      <w:r w:rsidR="000743CD">
        <w:t xml:space="preserve"> </w:t>
      </w:r>
      <w:r w:rsidR="00D84FC3">
        <w:t xml:space="preserve">causing </w:t>
      </w:r>
      <w:r w:rsidR="0078797E">
        <w:t>“</w:t>
      </w:r>
      <w:r w:rsidR="00D84FC3">
        <w:t>creaming behaviour</w:t>
      </w:r>
      <w:r w:rsidR="0078797E">
        <w:t>”</w:t>
      </w:r>
      <w:r w:rsidR="00D84FC3">
        <w:t xml:space="preserve">, which is </w:t>
      </w:r>
      <w:r w:rsidR="00133A53">
        <w:t>a</w:t>
      </w:r>
      <w:r w:rsidR="00D84FC3">
        <w:t xml:space="preserve"> term describing when services focus on a set of participants over service provision to the broader market, or </w:t>
      </w:r>
      <w:r w:rsidR="0078797E">
        <w:t>“</w:t>
      </w:r>
      <w:r w:rsidR="00D84FC3">
        <w:t>parking behaviour</w:t>
      </w:r>
      <w:r w:rsidR="0078797E">
        <w:t>”</w:t>
      </w:r>
      <w:r w:rsidR="00D84FC3">
        <w:t>, which refers to:</w:t>
      </w:r>
    </w:p>
    <w:p w14:paraId="7D35DBEC" w14:textId="20A82397" w:rsidR="00A015C1" w:rsidRDefault="00D84FC3" w:rsidP="00A015C1">
      <w:pPr>
        <w:pStyle w:val="Quote"/>
      </w:pPr>
      <w:r>
        <w:t>“cre</w:t>
      </w:r>
      <w:r w:rsidRPr="00812425">
        <w:t>ating artificial situations that can maximise payments, without actually achieving the outcome</w:t>
      </w:r>
      <w:r>
        <w:t>.”</w:t>
      </w:r>
      <w:r>
        <w:rPr>
          <w:rStyle w:val="FootnoteReference"/>
        </w:rPr>
        <w:footnoteReference w:id="5"/>
      </w:r>
    </w:p>
    <w:p w14:paraId="7E3A585A" w14:textId="39A8D1C2" w:rsidR="00A015C1" w:rsidRDefault="000A69F1" w:rsidP="00A015C1">
      <w:r>
        <w:t>Notwithstanding the perverse and/or uni</w:t>
      </w:r>
      <w:r w:rsidR="00FF1F3A">
        <w:t>n</w:t>
      </w:r>
      <w:r w:rsidR="007A657C">
        <w:t xml:space="preserve">tended </w:t>
      </w:r>
      <w:r>
        <w:t>consequences</w:t>
      </w:r>
      <w:r w:rsidR="00FF1F3A">
        <w:t xml:space="preserve"> of using blended payment, as discussed above, PWDA notes </w:t>
      </w:r>
      <w:r w:rsidR="007A657C">
        <w:t>that there may be limited circumstances in which a blended payment approach is warranted</w:t>
      </w:r>
      <w:r w:rsidR="000807BB">
        <w:t xml:space="preserve"> to improve service delivery and outcomes for people with disability. </w:t>
      </w:r>
    </w:p>
    <w:p w14:paraId="17B8913E" w14:textId="57125C71" w:rsidR="006164E5" w:rsidRDefault="00CB53B4" w:rsidP="00A015C1">
      <w:r>
        <w:t>S</w:t>
      </w:r>
      <w:r w:rsidR="007A657C">
        <w:t>imilar to our concerns with block funding approaches</w:t>
      </w:r>
      <w:r w:rsidR="009274F9">
        <w:t xml:space="preserve"> above, blended payments </w:t>
      </w:r>
      <w:r w:rsidR="001D10E3">
        <w:t>should</w:t>
      </w:r>
      <w:r w:rsidR="009274F9">
        <w:t xml:space="preserve"> only be used</w:t>
      </w:r>
      <w:r w:rsidR="00BF5417">
        <w:t xml:space="preserve"> in</w:t>
      </w:r>
      <w:r w:rsidR="00BB2C3B">
        <w:t xml:space="preserve"> limited</w:t>
      </w:r>
      <w:r w:rsidR="00BF5417">
        <w:t xml:space="preserve"> circumstances</w:t>
      </w:r>
      <w:r w:rsidR="00BB2C3B">
        <w:t>.</w:t>
      </w:r>
      <w:r w:rsidR="00BF5417">
        <w:t xml:space="preserve"> </w:t>
      </w:r>
      <w:r w:rsidR="003A267C">
        <w:t>If mechanisms can be</w:t>
      </w:r>
      <w:r w:rsidR="00BF5417">
        <w:t xml:space="preserve"> set up to ensure </w:t>
      </w:r>
      <w:r w:rsidR="001820F0">
        <w:t xml:space="preserve">a blended payment approach </w:t>
      </w:r>
      <w:r w:rsidR="003604AE">
        <w:t>improves</w:t>
      </w:r>
      <w:r w:rsidR="00521FCF">
        <w:t xml:space="preserve"> positive outcomes for people with </w:t>
      </w:r>
      <w:r w:rsidR="006164E5">
        <w:t>disability and</w:t>
      </w:r>
      <w:r w:rsidR="003604AE">
        <w:t xml:space="preserve"> meets</w:t>
      </w:r>
      <w:r w:rsidR="00103137">
        <w:t xml:space="preserve"> an</w:t>
      </w:r>
      <w:r w:rsidR="003604AE">
        <w:t xml:space="preserve"> identified</w:t>
      </w:r>
      <w:r w:rsidR="00103137">
        <w:t xml:space="preserve"> need not met by another system/s</w:t>
      </w:r>
      <w:r w:rsidR="006164E5">
        <w:t xml:space="preserve">, </w:t>
      </w:r>
      <w:r>
        <w:t xml:space="preserve">then </w:t>
      </w:r>
      <w:r w:rsidR="006164E5">
        <w:t xml:space="preserve">blended payments could potentially drive innovation and improve service provision. </w:t>
      </w:r>
    </w:p>
    <w:p w14:paraId="141BB7B2" w14:textId="2DAADFA3" w:rsidR="00C674C4" w:rsidRPr="00A015C1" w:rsidRDefault="006164E5" w:rsidP="00A015C1">
      <w:r>
        <w:t>However,</w:t>
      </w:r>
      <w:r w:rsidR="00CB53B4">
        <w:t xml:space="preserve"> </w:t>
      </w:r>
      <w:r w:rsidR="0093403E">
        <w:t xml:space="preserve">taking a blended payments approach must be considered carefully. Therefore, </w:t>
      </w:r>
      <w:r w:rsidR="00BE01BB">
        <w:t>PWDA strongly recommends a co-design approach</w:t>
      </w:r>
      <w:r w:rsidR="00D66A92">
        <w:t xml:space="preserve"> </w:t>
      </w:r>
      <w:r w:rsidR="001346FF">
        <w:t xml:space="preserve">to be taken </w:t>
      </w:r>
      <w:r w:rsidR="00D66A92">
        <w:t xml:space="preserve">(as the Australian Government has done so with its </w:t>
      </w:r>
      <w:hyperlink r:id="rId17" w:history="1">
        <w:r w:rsidR="00D66A92" w:rsidRPr="00D66A92">
          <w:rPr>
            <w:rStyle w:val="Hyperlink"/>
          </w:rPr>
          <w:t>current trial</w:t>
        </w:r>
      </w:hyperlink>
      <w:r w:rsidR="00D66A92">
        <w:t xml:space="preserve"> for blended payments)</w:t>
      </w:r>
      <w:r w:rsidR="00BE01BB">
        <w:t xml:space="preserve"> when considering under what circumstances a blended payment approach could be warranted. </w:t>
      </w:r>
    </w:p>
    <w:p w14:paraId="6682B9E5" w14:textId="4B0AED13" w:rsidR="00640830" w:rsidRDefault="00D84FC3" w:rsidP="00A015C1">
      <w:pPr>
        <w:pStyle w:val="Heading4"/>
      </w:pPr>
      <w:r w:rsidRPr="00C814C6">
        <w:lastRenderedPageBreak/>
        <w:t xml:space="preserve">Other </w:t>
      </w:r>
      <w:r w:rsidR="00516BE4">
        <w:t>market considerations</w:t>
      </w:r>
    </w:p>
    <w:p w14:paraId="04325124" w14:textId="195F75D2" w:rsidR="00A015C1" w:rsidRPr="00A015C1" w:rsidRDefault="00A015C1" w:rsidP="00A015C1">
      <w:pPr>
        <w:pStyle w:val="Heading5"/>
        <w:ind w:left="720"/>
        <w:rPr>
          <w:color w:val="auto"/>
        </w:rPr>
      </w:pPr>
      <w:r w:rsidRPr="00F70DD8">
        <w:rPr>
          <w:color w:val="auto"/>
        </w:rPr>
        <w:t>NDIS market diversification to meet diverse needs</w:t>
      </w:r>
    </w:p>
    <w:p w14:paraId="256870A2" w14:textId="20418A51" w:rsidR="00C152F1" w:rsidRPr="00A015C1" w:rsidRDefault="00C152F1" w:rsidP="00A015C1">
      <w:pPr>
        <w:pStyle w:val="Heading3"/>
        <w:pBdr>
          <w:top w:val="single" w:sz="4" w:space="1" w:color="auto"/>
          <w:left w:val="single" w:sz="4" w:space="4" w:color="auto"/>
          <w:bottom w:val="single" w:sz="4" w:space="1" w:color="auto"/>
          <w:right w:val="single" w:sz="4" w:space="4" w:color="auto"/>
        </w:pBdr>
        <w:rPr>
          <w:rFonts w:ascii="Arial" w:hAnsi="Arial" w:cs="Arial"/>
          <w:b w:val="0"/>
          <w:bCs/>
          <w:i/>
          <w:iCs/>
          <w:color w:val="auto"/>
          <w:sz w:val="24"/>
          <w:szCs w:val="24"/>
        </w:rPr>
      </w:pPr>
      <w:bookmarkStart w:id="102" w:name="_Toc141978650"/>
      <w:bookmarkStart w:id="103" w:name="_Toc141978692"/>
      <w:bookmarkStart w:id="104" w:name="_Toc141979227"/>
      <w:bookmarkStart w:id="105" w:name="_Toc142038316"/>
      <w:r w:rsidRPr="00A015C1">
        <w:rPr>
          <w:rFonts w:ascii="Arial" w:hAnsi="Arial" w:cs="Arial"/>
          <w:i/>
          <w:iCs/>
          <w:color w:val="auto"/>
          <w:sz w:val="24"/>
          <w:szCs w:val="24"/>
        </w:rPr>
        <w:t>Principle 6</w:t>
      </w:r>
      <w:r w:rsidR="00A015C1">
        <w:rPr>
          <w:rFonts w:ascii="Arial" w:hAnsi="Arial" w:cs="Arial"/>
          <w:i/>
          <w:iCs/>
          <w:color w:val="auto"/>
          <w:sz w:val="24"/>
          <w:szCs w:val="24"/>
        </w:rPr>
        <w:t xml:space="preserve"> – </w:t>
      </w:r>
      <w:r w:rsidRPr="00A015C1">
        <w:rPr>
          <w:rFonts w:ascii="Arial" w:hAnsi="Arial" w:cs="Arial"/>
          <w:b w:val="0"/>
          <w:bCs/>
          <w:i/>
          <w:iCs/>
          <w:color w:val="auto"/>
          <w:sz w:val="24"/>
          <w:szCs w:val="24"/>
        </w:rPr>
        <w:t>Any future changes to the NDIS must ensure the diverse, intersectional needs of all NDIS participants are met through service delivery and supports, especially the needs of people with disability who may also identify as First Peoples, LGBTIQA+ and/or culturally and linguistically diverse (CALD).</w:t>
      </w:r>
      <w:bookmarkEnd w:id="102"/>
      <w:bookmarkEnd w:id="103"/>
      <w:bookmarkEnd w:id="104"/>
      <w:bookmarkEnd w:id="105"/>
      <w:r w:rsidRPr="00A015C1">
        <w:rPr>
          <w:rFonts w:ascii="Arial" w:hAnsi="Arial" w:cs="Arial"/>
          <w:b w:val="0"/>
          <w:bCs/>
          <w:i/>
          <w:iCs/>
          <w:color w:val="auto"/>
          <w:sz w:val="24"/>
          <w:szCs w:val="24"/>
        </w:rPr>
        <w:t xml:space="preserve"> </w:t>
      </w:r>
    </w:p>
    <w:p w14:paraId="7C16472D" w14:textId="6E9E4B6F" w:rsidR="00C152F1" w:rsidRPr="00C152F1" w:rsidRDefault="00C152F1" w:rsidP="00A015C1">
      <w:pPr>
        <w:pBdr>
          <w:top w:val="single" w:sz="4" w:space="1" w:color="auto"/>
          <w:left w:val="single" w:sz="4" w:space="4" w:color="auto"/>
          <w:bottom w:val="single" w:sz="4" w:space="1" w:color="auto"/>
          <w:right w:val="single" w:sz="4" w:space="4" w:color="auto"/>
        </w:pBdr>
      </w:pPr>
      <w:r w:rsidRPr="00D92F00">
        <w:rPr>
          <w:rFonts w:ascii="Arial" w:hAnsi="Arial" w:cs="Arial"/>
        </w:rPr>
        <w:t xml:space="preserve">This could be meet through the provision of funding for provider capacity-building, especially community-controlled organisations, including First Peoples, people with disability from culturally and linguistically diverse backgrounds, and/or LGBTIQA+, who can provide services and supports for people with disability from diverse </w:t>
      </w:r>
      <w:r w:rsidR="002C6899" w:rsidRPr="00D92F00">
        <w:rPr>
          <w:rFonts w:ascii="Arial" w:hAnsi="Arial" w:cs="Arial"/>
        </w:rPr>
        <w:t>backgrounds.</w:t>
      </w:r>
    </w:p>
    <w:p w14:paraId="0300D012" w14:textId="4202C9D7" w:rsidR="00635D7C" w:rsidRDefault="007656AE" w:rsidP="00D84FC3">
      <w:r>
        <w:t xml:space="preserve">There </w:t>
      </w:r>
      <w:r w:rsidR="003E0E66">
        <w:t>are</w:t>
      </w:r>
      <w:r>
        <w:t xml:space="preserve"> </w:t>
      </w:r>
      <w:r w:rsidR="008D6860">
        <w:t>currently multiple</w:t>
      </w:r>
      <w:r>
        <w:t xml:space="preserve"> gap</w:t>
      </w:r>
      <w:r w:rsidR="008D6860">
        <w:t>s</w:t>
      </w:r>
      <w:r>
        <w:t xml:space="preserve"> in the NDIS market </w:t>
      </w:r>
      <w:r w:rsidR="008D6860">
        <w:t>that</w:t>
      </w:r>
      <w:r w:rsidR="003E0E66">
        <w:t xml:space="preserve"> fail to</w:t>
      </w:r>
      <w:r w:rsidR="008D6860">
        <w:t xml:space="preserve"> meet the disability</w:t>
      </w:r>
      <w:r>
        <w:t xml:space="preserve"> support</w:t>
      </w:r>
      <w:r w:rsidR="008D6860">
        <w:t xml:space="preserve"> needs of</w:t>
      </w:r>
      <w:r>
        <w:t xml:space="preserve"> people with disability</w:t>
      </w:r>
      <w:r w:rsidR="008D6860">
        <w:t xml:space="preserve"> </w:t>
      </w:r>
      <w:r w:rsidR="00A015C1">
        <w:t xml:space="preserve">who </w:t>
      </w:r>
      <w:r w:rsidR="008D6860">
        <w:t>identify as</w:t>
      </w:r>
      <w:r>
        <w:t xml:space="preserve"> First People</w:t>
      </w:r>
      <w:r w:rsidR="008D6860">
        <w:t>s</w:t>
      </w:r>
      <w:r>
        <w:t xml:space="preserve">, LGBTIQA+ and/or </w:t>
      </w:r>
      <w:r w:rsidR="00635D7C">
        <w:t>c</w:t>
      </w:r>
      <w:r>
        <w:t xml:space="preserve">ulturally and </w:t>
      </w:r>
      <w:r w:rsidR="00635D7C">
        <w:t>l</w:t>
      </w:r>
      <w:r>
        <w:t xml:space="preserve">inguistically </w:t>
      </w:r>
      <w:r w:rsidR="00635D7C">
        <w:t>d</w:t>
      </w:r>
      <w:r>
        <w:t xml:space="preserve">iverse (CALD). </w:t>
      </w:r>
    </w:p>
    <w:p w14:paraId="66148F22" w14:textId="3189EDEE" w:rsidR="00DD31D9" w:rsidRPr="00DD31D9" w:rsidRDefault="007656AE" w:rsidP="00DD31D9">
      <w:r>
        <w:t xml:space="preserve">The current NDIS market has not diversified enough to provide safe and targeted support to </w:t>
      </w:r>
      <w:r w:rsidR="00635D7C">
        <w:t>meet the</w:t>
      </w:r>
      <w:r>
        <w:t xml:space="preserve"> needs of people in th</w:t>
      </w:r>
      <w:r w:rsidR="00635D7C">
        <w:t>e above</w:t>
      </w:r>
      <w:r>
        <w:t xml:space="preserve"> cohorts. </w:t>
      </w:r>
      <w:r w:rsidR="0028799D">
        <w:t>This means that the NDIS services available to them may not be culturally safe,</w:t>
      </w:r>
      <w:r w:rsidR="006B3ED3">
        <w:t xml:space="preserve"> trustworthy,</w:t>
      </w:r>
      <w:r w:rsidR="0028799D">
        <w:t xml:space="preserve"> </w:t>
      </w:r>
      <w:r w:rsidR="009A1380">
        <w:t>accessible,</w:t>
      </w:r>
      <w:r w:rsidR="0028799D">
        <w:t xml:space="preserve"> and inclusive for them.</w:t>
      </w:r>
      <w:r w:rsidR="00643E78">
        <w:t xml:space="preserve"> </w:t>
      </w:r>
    </w:p>
    <w:p w14:paraId="252B521F" w14:textId="77777777" w:rsidR="001A6B63" w:rsidRDefault="00DD31D9" w:rsidP="00DD31D9">
      <w:pPr>
        <w:jc w:val="center"/>
        <w:rPr>
          <w:rStyle w:val="IntenseEmphasis"/>
        </w:rPr>
      </w:pPr>
      <w:r w:rsidRPr="00DD31D9">
        <w:rPr>
          <w:rStyle w:val="IntenseEmphasis"/>
        </w:rPr>
        <w:t>I am a LGBTQIA POC</w:t>
      </w:r>
      <w:r w:rsidR="00EF69B6">
        <w:rPr>
          <w:rStyle w:val="IntenseEmphasis"/>
        </w:rPr>
        <w:t xml:space="preserve"> [person of colour … </w:t>
      </w:r>
      <w:r w:rsidRPr="00DD31D9">
        <w:rPr>
          <w:rStyle w:val="IntenseEmphasis"/>
        </w:rPr>
        <w:t xml:space="preserve"> the quality of care is quite low for people like me... people </w:t>
      </w:r>
      <w:r w:rsidR="00EF69B6" w:rsidRPr="00DD31D9">
        <w:rPr>
          <w:rStyle w:val="IntenseEmphasis"/>
        </w:rPr>
        <w:t>from intersectional</w:t>
      </w:r>
      <w:r w:rsidRPr="00DD31D9">
        <w:rPr>
          <w:rStyle w:val="IntenseEmphasis"/>
        </w:rPr>
        <w:t xml:space="preserve"> backgrounds</w:t>
      </w:r>
      <w:r w:rsidR="001A6B63">
        <w:rPr>
          <w:rStyle w:val="IntenseEmphasis"/>
        </w:rPr>
        <w:t>”</w:t>
      </w:r>
    </w:p>
    <w:p w14:paraId="3B95B2C8" w14:textId="128B9D7A" w:rsidR="002C7130" w:rsidRPr="00DD31D9" w:rsidRDefault="001A6B63" w:rsidP="00763775">
      <w:pPr>
        <w:jc w:val="center"/>
        <w:rPr>
          <w:rStyle w:val="IntenseEmphasis"/>
        </w:rPr>
      </w:pPr>
      <w:r>
        <w:rPr>
          <w:rStyle w:val="IntenseEmphasis"/>
        </w:rPr>
        <w:t>“</w:t>
      </w:r>
      <w:r w:rsidR="00DD31D9" w:rsidRPr="00DD31D9">
        <w:rPr>
          <w:rStyle w:val="IntenseEmphasis"/>
        </w:rPr>
        <w:t xml:space="preserve">lack of training extends to the </w:t>
      </w:r>
      <w:r w:rsidR="00EF69B6" w:rsidRPr="00DD31D9">
        <w:rPr>
          <w:rStyle w:val="IntenseEmphasis"/>
        </w:rPr>
        <w:t>disability sector</w:t>
      </w:r>
      <w:r w:rsidR="00DD31D9" w:rsidRPr="00DD31D9">
        <w:rPr>
          <w:rStyle w:val="IntenseEmphasis"/>
        </w:rPr>
        <w:t xml:space="preserve"> as a whole: when I attempted to use services, I've had to </w:t>
      </w:r>
      <w:r w:rsidR="00EF69B6" w:rsidRPr="00DD31D9">
        <w:rPr>
          <w:rStyle w:val="IntenseEmphasis"/>
        </w:rPr>
        <w:t>deal with</w:t>
      </w:r>
      <w:r w:rsidR="00DD31D9" w:rsidRPr="00DD31D9">
        <w:rPr>
          <w:rStyle w:val="IntenseEmphasis"/>
        </w:rPr>
        <w:t xml:space="preserve"> microaggressions"</w:t>
      </w:r>
    </w:p>
    <w:p w14:paraId="04DEBE2C" w14:textId="70F83D30" w:rsidR="00643E78" w:rsidRDefault="009A1380" w:rsidP="00D84FC3">
      <w:r>
        <w:t>New</w:t>
      </w:r>
      <w:r w:rsidR="00643E78">
        <w:t xml:space="preserve"> market approach</w:t>
      </w:r>
      <w:r>
        <w:t>es are urgently need</w:t>
      </w:r>
      <w:r w:rsidR="001E614B">
        <w:t xml:space="preserve">ed </w:t>
      </w:r>
      <w:r w:rsidR="00635D7C">
        <w:t>to</w:t>
      </w:r>
      <w:r w:rsidR="00643E78">
        <w:t xml:space="preserve"> support</w:t>
      </w:r>
      <w:r w:rsidR="00635D7C">
        <w:t xml:space="preserve"> the</w:t>
      </w:r>
      <w:r w:rsidR="00643E78">
        <w:t xml:space="preserve"> diversification of service delivery</w:t>
      </w:r>
      <w:r w:rsidR="00CD3A3E">
        <w:t xml:space="preserve"> </w:t>
      </w:r>
      <w:r w:rsidR="00DC27EB">
        <w:t xml:space="preserve">so that </w:t>
      </w:r>
      <w:r w:rsidR="00643E78">
        <w:t>diverse</w:t>
      </w:r>
      <w:r w:rsidR="00635D7C">
        <w:t xml:space="preserve"> and intersectional</w:t>
      </w:r>
      <w:r w:rsidR="00643E78">
        <w:t xml:space="preserve"> NDIS participants</w:t>
      </w:r>
      <w:r w:rsidR="00CD3A3E">
        <w:t xml:space="preserve"> </w:t>
      </w:r>
      <w:r w:rsidR="002C6899">
        <w:t xml:space="preserve">have their disability support needs fully met. </w:t>
      </w:r>
    </w:p>
    <w:p w14:paraId="01BEF96F" w14:textId="77777777" w:rsidR="00A015C1" w:rsidRDefault="00643E78" w:rsidP="00D84FC3">
      <w:r>
        <w:t xml:space="preserve">This may require upskilling existing community-controlled organisation, or other organisations which meet the needs of people </w:t>
      </w:r>
      <w:r w:rsidR="00097937">
        <w:t xml:space="preserve">with disability </w:t>
      </w:r>
      <w:r>
        <w:t>who identify as First People</w:t>
      </w:r>
      <w:r w:rsidR="00635D7C">
        <w:t>s</w:t>
      </w:r>
      <w:r>
        <w:t xml:space="preserve">, LGBTIQA+ </w:t>
      </w:r>
      <w:r w:rsidR="00034DE8">
        <w:t>and/</w:t>
      </w:r>
      <w:r>
        <w:t>or CALD</w:t>
      </w:r>
      <w:r w:rsidR="004B7CEF">
        <w:t>, to build their capacity to provide disability supports.</w:t>
      </w:r>
      <w:r>
        <w:t xml:space="preserve"> </w:t>
      </w:r>
    </w:p>
    <w:p w14:paraId="5E3475B2" w14:textId="4887127E" w:rsidR="00710542" w:rsidRDefault="00643E78" w:rsidP="00D84FC3">
      <w:r>
        <w:lastRenderedPageBreak/>
        <w:t xml:space="preserve">This </w:t>
      </w:r>
      <w:r w:rsidR="00A015C1">
        <w:t xml:space="preserve">may </w:t>
      </w:r>
      <w:r w:rsidR="00034DE8">
        <w:t xml:space="preserve">also </w:t>
      </w:r>
      <w:r>
        <w:t>means providing funding and support to these organisations to provide service</w:t>
      </w:r>
      <w:r w:rsidR="00034DE8">
        <w:t>s</w:t>
      </w:r>
      <w:r>
        <w:t xml:space="preserve">, over and above </w:t>
      </w:r>
      <w:r w:rsidR="008E06E4">
        <w:t xml:space="preserve">any additional and </w:t>
      </w:r>
      <w:r w:rsidR="00710542">
        <w:t xml:space="preserve">higher levels of funding </w:t>
      </w:r>
      <w:r w:rsidR="008F449A">
        <w:t xml:space="preserve">that </w:t>
      </w:r>
      <w:r w:rsidR="008E06E4">
        <w:t xml:space="preserve">other service providers may receive in the future. </w:t>
      </w:r>
      <w:r w:rsidR="008F449A">
        <w:t xml:space="preserve"> </w:t>
      </w:r>
    </w:p>
    <w:p w14:paraId="139F2634" w14:textId="17C10DF9" w:rsidR="00A015C1" w:rsidRPr="00A015C1" w:rsidRDefault="00A015C1" w:rsidP="00A015C1">
      <w:pPr>
        <w:pStyle w:val="Heading5"/>
        <w:ind w:left="720"/>
        <w:rPr>
          <w:color w:val="auto"/>
        </w:rPr>
      </w:pPr>
      <w:r w:rsidRPr="00A015C1">
        <w:rPr>
          <w:color w:val="auto"/>
        </w:rPr>
        <w:t>Registered and unregistered providers</w:t>
      </w:r>
    </w:p>
    <w:p w14:paraId="6B9C74EF" w14:textId="1DBE1484" w:rsidR="00B247E0" w:rsidRPr="00D92F00" w:rsidRDefault="00B247E0" w:rsidP="00B247E0">
      <w:pPr>
        <w:pStyle w:val="Heading3"/>
        <w:pBdr>
          <w:top w:val="single" w:sz="4" w:space="1" w:color="auto"/>
          <w:left w:val="single" w:sz="4" w:space="4" w:color="auto"/>
          <w:bottom w:val="single" w:sz="4" w:space="1" w:color="auto"/>
          <w:right w:val="single" w:sz="4" w:space="4" w:color="auto"/>
        </w:pBdr>
        <w:rPr>
          <w:rFonts w:ascii="Arial" w:hAnsi="Arial" w:cs="Arial"/>
          <w:color w:val="auto"/>
          <w:sz w:val="24"/>
          <w:szCs w:val="24"/>
        </w:rPr>
      </w:pPr>
      <w:bookmarkStart w:id="106" w:name="_Toc141978651"/>
      <w:bookmarkStart w:id="107" w:name="_Toc141978693"/>
      <w:bookmarkStart w:id="108" w:name="_Toc141979228"/>
      <w:bookmarkStart w:id="109" w:name="_Toc142038317"/>
      <w:r w:rsidRPr="00D92F00">
        <w:rPr>
          <w:rFonts w:ascii="Arial" w:hAnsi="Arial" w:cs="Arial"/>
          <w:color w:val="auto"/>
          <w:sz w:val="24"/>
          <w:szCs w:val="24"/>
        </w:rPr>
        <w:t xml:space="preserve">Principle 7 </w:t>
      </w:r>
      <w:r w:rsidR="00A015C1">
        <w:rPr>
          <w:rFonts w:ascii="Arial" w:hAnsi="Arial" w:cs="Arial"/>
          <w:color w:val="auto"/>
          <w:sz w:val="24"/>
          <w:szCs w:val="24"/>
        </w:rPr>
        <w:t xml:space="preserve">– </w:t>
      </w:r>
      <w:r w:rsidR="00A015C1" w:rsidRPr="00A015C1">
        <w:rPr>
          <w:rFonts w:ascii="Arial" w:hAnsi="Arial" w:cs="Arial"/>
          <w:b w:val="0"/>
          <w:bCs/>
          <w:i/>
          <w:iCs/>
          <w:color w:val="auto"/>
          <w:sz w:val="24"/>
          <w:szCs w:val="24"/>
        </w:rPr>
        <w:t>Registered</w:t>
      </w:r>
      <w:r w:rsidRPr="00A015C1">
        <w:rPr>
          <w:rFonts w:ascii="Arial" w:hAnsi="Arial" w:cs="Arial"/>
          <w:b w:val="0"/>
          <w:bCs/>
          <w:i/>
          <w:iCs/>
          <w:color w:val="auto"/>
          <w:sz w:val="24"/>
          <w:szCs w:val="24"/>
        </w:rPr>
        <w:t xml:space="preserve"> and unregistered providers must be allowed to continue to operate in the NDIS markets.</w:t>
      </w:r>
      <w:bookmarkEnd w:id="106"/>
      <w:bookmarkEnd w:id="107"/>
      <w:bookmarkEnd w:id="108"/>
      <w:bookmarkEnd w:id="109"/>
      <w:r w:rsidRPr="00D92F00">
        <w:rPr>
          <w:rFonts w:ascii="Arial" w:hAnsi="Arial" w:cs="Arial"/>
          <w:color w:val="auto"/>
          <w:sz w:val="24"/>
          <w:szCs w:val="24"/>
        </w:rPr>
        <w:t xml:space="preserve"> </w:t>
      </w:r>
    </w:p>
    <w:p w14:paraId="77C69B81" w14:textId="6441D44F" w:rsidR="00A015C1" w:rsidRPr="00A015C1" w:rsidRDefault="00B247E0" w:rsidP="00A015C1">
      <w:pPr>
        <w:pBdr>
          <w:top w:val="single" w:sz="4" w:space="1" w:color="auto"/>
          <w:left w:val="single" w:sz="4" w:space="4" w:color="auto"/>
          <w:bottom w:val="single" w:sz="4" w:space="1" w:color="auto"/>
          <w:right w:val="single" w:sz="4" w:space="4" w:color="auto"/>
        </w:pBdr>
        <w:tabs>
          <w:tab w:val="left" w:pos="7970"/>
        </w:tabs>
        <w:rPr>
          <w:rFonts w:ascii="Arial" w:hAnsi="Arial" w:cs="Arial"/>
        </w:rPr>
      </w:pPr>
      <w:r w:rsidRPr="00D92F00">
        <w:rPr>
          <w:rFonts w:ascii="Arial" w:hAnsi="Arial" w:cs="Arial"/>
        </w:rPr>
        <w:t xml:space="preserve">However further consultation is needed to ensure types of providers (e.g., housing providers) are mandatorily registered to promote visibility of, and enforcement of actions, with oversight by the NDIS Quality and Safeguards Commission. </w:t>
      </w:r>
    </w:p>
    <w:p w14:paraId="5CC3D89B" w14:textId="44804907" w:rsidR="00333925" w:rsidRDefault="00EB0BD3" w:rsidP="00483FD0">
      <w:r>
        <w:t>The question of which providers should be registered</w:t>
      </w:r>
      <w:r w:rsidR="00F868EA">
        <w:t xml:space="preserve"> requires </w:t>
      </w:r>
      <w:r w:rsidR="007F7162">
        <w:t xml:space="preserve">further </w:t>
      </w:r>
      <w:r w:rsidR="00F868EA">
        <w:t xml:space="preserve">discussion. </w:t>
      </w:r>
      <w:r w:rsidR="00483FD0">
        <w:t xml:space="preserve">The NDIS market currently operates with a mix of registered and unregistered providers. PWDA supports this approach continuing, however registration should be </w:t>
      </w:r>
      <w:r w:rsidR="00D10215">
        <w:t>mandated for some providers, such as those who provide housing services.</w:t>
      </w:r>
    </w:p>
    <w:p w14:paraId="2B8D22AE" w14:textId="0ECEFFDF" w:rsidR="00D84FC3" w:rsidRDefault="00D10215" w:rsidP="000F7BBE">
      <w:pPr>
        <w:pStyle w:val="BodyText"/>
      </w:pPr>
      <w:r>
        <w:t xml:space="preserve">However, </w:t>
      </w:r>
      <w:r w:rsidR="00333925">
        <w:t xml:space="preserve">a broader disability community conversation on which providers should be mandatorily registered needs to take place and the NDIS Quality and </w:t>
      </w:r>
      <w:r w:rsidR="000F7BBE">
        <w:t>Safeguards</w:t>
      </w:r>
      <w:r w:rsidR="00333925">
        <w:t xml:space="preserve"> Commission is the appropriate agency to lead this conversation.</w:t>
      </w:r>
    </w:p>
    <w:p w14:paraId="607839DC" w14:textId="4317A017" w:rsidR="00D84FC3" w:rsidRDefault="00D84FC3" w:rsidP="00D84FC3">
      <w:r>
        <w:t xml:space="preserve">There is a strong argument for any approach to the NDIS market </w:t>
      </w:r>
      <w:r w:rsidR="00BB46D5">
        <w:t>to</w:t>
      </w:r>
      <w:r w:rsidR="00721394">
        <w:t xml:space="preserve"> </w:t>
      </w:r>
      <w:r>
        <w:t xml:space="preserve">prioritise consumer protection for NDIS participants. </w:t>
      </w:r>
    </w:p>
    <w:p w14:paraId="7F50A627" w14:textId="77777777" w:rsidR="00D84FC3" w:rsidRDefault="00D84FC3" w:rsidP="00D84FC3">
      <w:r>
        <w:t xml:space="preserve">The evidence for consumer protection is clear. In 2021, </w:t>
      </w:r>
      <w:hyperlink r:id="rId18" w:history="1">
        <w:r w:rsidRPr="00A015C1">
          <w:rPr>
            <w:rStyle w:val="Hyperlink"/>
          </w:rPr>
          <w:t>an open letter issued jointly by the Australian Competition and Consumer Commission (ACCC), the NDIA and the NDIS Quality and Safeguards Commission</w:t>
        </w:r>
      </w:hyperlink>
      <w:r>
        <w:t xml:space="preserve"> acknowledged that: </w:t>
      </w:r>
    </w:p>
    <w:p w14:paraId="54032253" w14:textId="77777777" w:rsidR="00D84FC3" w:rsidRDefault="00D84FC3" w:rsidP="00D84FC3">
      <w:pPr>
        <w:pStyle w:val="Quote"/>
      </w:pPr>
      <w:r>
        <w:t>“there are a number of emerging consumer issues within the disability sector, with some NDIS providers not meeting their consumer protection obligations.”</w:t>
      </w:r>
    </w:p>
    <w:p w14:paraId="637DE77B" w14:textId="77777777" w:rsidR="007B5BF9" w:rsidRDefault="00D84FC3" w:rsidP="00D84FC3">
      <w:r>
        <w:t xml:space="preserve">There must be clearly articulated expectations on providers to ensure NDIS participants are not going to be unfairly disadvantaged in terms of using their NDIS funding when accessing their NDIS services. This may require amendments in the NDIS Act and delegated legislation to make this a mandated obligation for providers. </w:t>
      </w:r>
    </w:p>
    <w:p w14:paraId="1748A33F" w14:textId="087E7C18" w:rsidR="00D84FC3" w:rsidRPr="0060520A" w:rsidRDefault="00557180" w:rsidP="00D84FC3">
      <w:r>
        <w:lastRenderedPageBreak/>
        <w:t>If this occurs</w:t>
      </w:r>
      <w:r w:rsidR="00D84FC3">
        <w:t xml:space="preserve">, </w:t>
      </w:r>
      <w:r w:rsidR="00C62FE2">
        <w:t xml:space="preserve">people </w:t>
      </w:r>
      <w:r w:rsidR="00D84FC3">
        <w:t xml:space="preserve">with disability and </w:t>
      </w:r>
      <w:r>
        <w:t xml:space="preserve">their representative organisations </w:t>
      </w:r>
      <w:r w:rsidR="00D84FC3">
        <w:t xml:space="preserve">must be consulted </w:t>
      </w:r>
      <w:r w:rsidR="006B37A4">
        <w:t>with</w:t>
      </w:r>
      <w:r w:rsidR="008814AD">
        <w:t>,</w:t>
      </w:r>
      <w:r w:rsidR="006B37A4">
        <w:t xml:space="preserve"> </w:t>
      </w:r>
      <w:r w:rsidR="00D84FC3">
        <w:t xml:space="preserve">prior to changes </w:t>
      </w:r>
      <w:r>
        <w:t>being implemented</w:t>
      </w:r>
      <w:r w:rsidR="006B37A4">
        <w:t>.</w:t>
      </w:r>
      <w:r>
        <w:t xml:space="preserve"> </w:t>
      </w:r>
    </w:p>
    <w:p w14:paraId="78A64973" w14:textId="77777777" w:rsidR="008F180C" w:rsidRPr="006D60B1" w:rsidRDefault="008F180C" w:rsidP="00A015C1">
      <w:pPr>
        <w:pStyle w:val="Heading4"/>
      </w:pPr>
      <w:r w:rsidRPr="006D60B1">
        <w:t>Conclusi</w:t>
      </w:r>
      <w:r>
        <w:t>ve insights</w:t>
      </w:r>
    </w:p>
    <w:p w14:paraId="40B1B266" w14:textId="35B5ADDB" w:rsidR="00D84FC3" w:rsidRDefault="00D84FC3" w:rsidP="00D84FC3">
      <w:r>
        <w:t xml:space="preserve">Under Finding 4 of the NDIS Review consultation paper: </w:t>
      </w:r>
      <w:r>
        <w:rPr>
          <w:i/>
          <w:iCs/>
        </w:rPr>
        <w:t>The role of pricing and payment approaches in improving participant outcomes and scheme sustainability</w:t>
      </w:r>
      <w:r w:rsidRPr="00322CC1">
        <w:rPr>
          <w:rStyle w:val="FootnoteReference"/>
        </w:rPr>
        <w:footnoteReference w:id="6"/>
      </w:r>
      <w:r w:rsidR="00A85CD2" w:rsidRPr="00322CC1">
        <w:t xml:space="preserve"> </w:t>
      </w:r>
      <w:r w:rsidR="00A85CD2">
        <w:t>it is s</w:t>
      </w:r>
      <w:r>
        <w:t>tated that:</w:t>
      </w:r>
    </w:p>
    <w:p w14:paraId="7C15BD88" w14:textId="77777777" w:rsidR="00D84FC3" w:rsidRDefault="00D84FC3" w:rsidP="00D84FC3">
      <w:pPr>
        <w:pStyle w:val="Quote"/>
      </w:pPr>
      <w:r>
        <w:t xml:space="preserve">“Over time, replacing price caps with more ‘light touch’ pricing arrangements as currently intended… could encourage greater competition.” </w:t>
      </w:r>
    </w:p>
    <w:p w14:paraId="6914F95F" w14:textId="77777777" w:rsidR="00D84FC3" w:rsidRDefault="00D84FC3" w:rsidP="00D84FC3">
      <w:r>
        <w:t>It is suggested that instead of this approach:</w:t>
      </w:r>
    </w:p>
    <w:p w14:paraId="64AFB229" w14:textId="77777777" w:rsidR="00D84FC3" w:rsidRDefault="00D84FC3" w:rsidP="00D84FC3">
      <w:pPr>
        <w:pStyle w:val="Quote"/>
      </w:pPr>
      <w:r>
        <w:t xml:space="preserve">“a market-based approach for the NDIS should instead focus on foundational market reforms.” </w:t>
      </w:r>
    </w:p>
    <w:p w14:paraId="6794EA31" w14:textId="77777777" w:rsidR="00120571" w:rsidRDefault="00D84FC3" w:rsidP="00D84FC3">
      <w:r>
        <w:t xml:space="preserve">PWDA strongly supports this position for foundational market reforms instead of any ‘light touch’ approach. </w:t>
      </w:r>
    </w:p>
    <w:p w14:paraId="4352CA60" w14:textId="02F762C6" w:rsidR="00D84FC3" w:rsidRDefault="00D84FC3" w:rsidP="00D84FC3">
      <w:r>
        <w:t xml:space="preserve">We are concerned that any move to price deregulation could detrimentally impact NDIS participants’ access to services, with escalating costs making access more restricted for participants. If prices are increased, the NDIA should immediately review and revise plans to accommodate any new costs that market reform brings forth. </w:t>
      </w:r>
    </w:p>
    <w:p w14:paraId="5A2AABE6" w14:textId="6C0E326A" w:rsidR="00D84FC3" w:rsidRDefault="00D84FC3" w:rsidP="00D84FC3">
      <w:r>
        <w:t>Further, benchmarking all services against each other is impractical if not impossible; it is far easier to benchmark mainstream disability services e.g., services that provide supports like cleaning, cooking that are general in nature</w:t>
      </w:r>
      <w:r w:rsidR="00B83DAE">
        <w:t xml:space="preserve"> </w:t>
      </w:r>
      <w:r>
        <w:t xml:space="preserve">against </w:t>
      </w:r>
      <w:r w:rsidR="00AA1B7F">
        <w:t xml:space="preserve">each </w:t>
      </w:r>
      <w:r>
        <w:t>other</w:t>
      </w:r>
      <w:r w:rsidR="00AA1B7F">
        <w:t xml:space="preserve">, then against </w:t>
      </w:r>
      <w:r>
        <w:t xml:space="preserve">services that provide specialist support, e.g., services that provide specialist support like enteral nutrition (tube feeding). </w:t>
      </w:r>
    </w:p>
    <w:p w14:paraId="32118D64" w14:textId="77777777" w:rsidR="00D84FC3" w:rsidRDefault="00D84FC3" w:rsidP="00D84FC3">
      <w:r>
        <w:t>The current NDIS market is not working to ensure the best outcomes for NDIS participants. A fee-for-service model is not achieving the desired outcomes for participants, however other approaches block funding or blended payments are not ideal either.</w:t>
      </w:r>
    </w:p>
    <w:p w14:paraId="21635FB3" w14:textId="77777777" w:rsidR="001B761E" w:rsidRDefault="00A50F1D" w:rsidP="00D84FC3">
      <w:r>
        <w:lastRenderedPageBreak/>
        <w:t xml:space="preserve">Market reform is needed. </w:t>
      </w:r>
    </w:p>
    <w:p w14:paraId="2E8DCB7B" w14:textId="40E1616D" w:rsidR="00D84FC3" w:rsidRDefault="00A50F1D" w:rsidP="00D84FC3">
      <w:r>
        <w:t xml:space="preserve">Therefore, we suggest an </w:t>
      </w:r>
      <w:r w:rsidR="00D84FC3">
        <w:t>alternative approach</w:t>
      </w:r>
      <w:r>
        <w:t xml:space="preserve"> </w:t>
      </w:r>
      <w:r w:rsidR="00D84FC3">
        <w:t xml:space="preserve">to </w:t>
      </w:r>
      <w:r>
        <w:t>market reform that involves codesign, and this approach would explore</w:t>
      </w:r>
      <w:r w:rsidR="00D84FC3">
        <w:t xml:space="preserve"> how NDIS participants can access services and products with confidence that they are not being overcharged or are not getting quality in service. PWDA supports a principle for codesign and consultation with people with disability and Disability Representative Organisations (DROs) prior to any market reforms being implemented, and in the future, reviewed. </w:t>
      </w:r>
    </w:p>
    <w:p w14:paraId="3EECEBA6" w14:textId="77777777" w:rsidR="00265D9B" w:rsidRDefault="00265D9B">
      <w:pPr>
        <w:spacing w:before="0" w:after="120" w:line="280" w:lineRule="atLeast"/>
        <w:rPr>
          <w:rFonts w:ascii="VAG Rounded" w:hAnsi="VAG Rounded" w:cs="Times New Roman"/>
          <w:b/>
          <w:color w:val="005496"/>
          <w:sz w:val="52"/>
          <w:szCs w:val="26"/>
        </w:rPr>
      </w:pPr>
      <w:r>
        <w:br w:type="page"/>
      </w:r>
    </w:p>
    <w:p w14:paraId="4E31DB69" w14:textId="4C74FBCE" w:rsidR="002F5429" w:rsidRPr="00A015C1" w:rsidRDefault="002F5429" w:rsidP="00A015C1">
      <w:pPr>
        <w:pStyle w:val="Heading3"/>
        <w:rPr>
          <w:rFonts w:eastAsiaTheme="minorHAnsi"/>
          <w:sz w:val="40"/>
          <w:szCs w:val="40"/>
        </w:rPr>
      </w:pPr>
      <w:bookmarkStart w:id="110" w:name="_Toc142038318"/>
      <w:r w:rsidRPr="00A015C1">
        <w:rPr>
          <w:rFonts w:eastAsiaTheme="minorHAnsi"/>
          <w:sz w:val="40"/>
          <w:szCs w:val="40"/>
        </w:rPr>
        <w:lastRenderedPageBreak/>
        <w:t>Lack of transparency and provision of information to participants</w:t>
      </w:r>
      <w:bookmarkEnd w:id="110"/>
    </w:p>
    <w:p w14:paraId="590E1B9A" w14:textId="0C9852CA" w:rsidR="001B761E" w:rsidRDefault="003C279E" w:rsidP="002F5429">
      <w:pPr>
        <w:pStyle w:val="BodyText"/>
        <w:rPr>
          <w:lang w:val="en-AU"/>
        </w:rPr>
      </w:pPr>
      <w:r>
        <w:rPr>
          <w:lang w:val="en-AU"/>
        </w:rPr>
        <w:t>The</w:t>
      </w:r>
      <w:r w:rsidR="002F5429">
        <w:rPr>
          <w:lang w:val="en-AU"/>
        </w:rPr>
        <w:t xml:space="preserve"> barrier</w:t>
      </w:r>
      <w:r>
        <w:rPr>
          <w:lang w:val="en-AU"/>
        </w:rPr>
        <w:t>s</w:t>
      </w:r>
      <w:r w:rsidR="002F5429">
        <w:rPr>
          <w:lang w:val="en-AU"/>
        </w:rPr>
        <w:t xml:space="preserve"> to the implementation of pricing arrangements and limits are two-fold: </w:t>
      </w:r>
    </w:p>
    <w:p w14:paraId="7CF77075" w14:textId="77777777" w:rsidR="001B761E" w:rsidRDefault="002F5429" w:rsidP="001B761E">
      <w:pPr>
        <w:pStyle w:val="BodyText"/>
        <w:numPr>
          <w:ilvl w:val="0"/>
          <w:numId w:val="20"/>
        </w:numPr>
        <w:rPr>
          <w:lang w:val="en-AU"/>
        </w:rPr>
      </w:pPr>
      <w:r>
        <w:rPr>
          <w:lang w:val="en-AU"/>
        </w:rPr>
        <w:t>a lack of transparency around pricing arrangements</w:t>
      </w:r>
      <w:r w:rsidR="001B761E">
        <w:rPr>
          <w:lang w:val="en-AU"/>
        </w:rPr>
        <w:t>,</w:t>
      </w:r>
      <w:r>
        <w:rPr>
          <w:lang w:val="en-AU"/>
        </w:rPr>
        <w:t xml:space="preserve"> and</w:t>
      </w:r>
      <w:r w:rsidR="001B761E">
        <w:rPr>
          <w:lang w:val="en-AU"/>
        </w:rPr>
        <w:t>;</w:t>
      </w:r>
      <w:r>
        <w:rPr>
          <w:lang w:val="en-AU"/>
        </w:rPr>
        <w:t xml:space="preserve"> </w:t>
      </w:r>
    </w:p>
    <w:p w14:paraId="69BB3158" w14:textId="2F3E1D51" w:rsidR="002F5429" w:rsidRPr="001B761E" w:rsidRDefault="002F5429" w:rsidP="00721394">
      <w:pPr>
        <w:pStyle w:val="BodyText"/>
        <w:numPr>
          <w:ilvl w:val="0"/>
          <w:numId w:val="20"/>
        </w:numPr>
        <w:rPr>
          <w:lang w:val="en-AU"/>
        </w:rPr>
      </w:pPr>
      <w:r>
        <w:rPr>
          <w:lang w:val="en-AU"/>
        </w:rPr>
        <w:t>t</w:t>
      </w:r>
      <w:r w:rsidRPr="001B761E">
        <w:rPr>
          <w:lang w:val="en-AU"/>
        </w:rPr>
        <w:t xml:space="preserve">he inaccessibility of information available for participants. </w:t>
      </w:r>
    </w:p>
    <w:p w14:paraId="4D60F3E1" w14:textId="64CA3702" w:rsidR="002F5429" w:rsidRPr="00AD3D7A" w:rsidRDefault="002F5429" w:rsidP="00A015C1">
      <w:pPr>
        <w:pStyle w:val="Heading4"/>
      </w:pPr>
      <w:r w:rsidRPr="00AD3D7A">
        <w:t>Inaccessibility of the NDIS Portal</w:t>
      </w:r>
    </w:p>
    <w:p w14:paraId="1B78E2B2" w14:textId="44F1007F" w:rsidR="002F5429" w:rsidRPr="00B10C2F" w:rsidRDefault="002F5429" w:rsidP="001B761E">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bookmarkStart w:id="111" w:name="_Hlk141856647"/>
      <w:r>
        <w:rPr>
          <w:b/>
          <w:bCs/>
        </w:rPr>
        <w:t xml:space="preserve">Principle </w:t>
      </w:r>
      <w:r w:rsidR="002872A6">
        <w:rPr>
          <w:b/>
          <w:bCs/>
        </w:rPr>
        <w:t>8</w:t>
      </w:r>
      <w:r w:rsidR="00A015C1">
        <w:rPr>
          <w:b/>
          <w:bCs/>
        </w:rPr>
        <w:t xml:space="preserve"> – </w:t>
      </w:r>
      <w:r w:rsidRPr="00A015C1">
        <w:rPr>
          <w:i/>
          <w:iCs/>
        </w:rPr>
        <w:t>All information provided to NDIS participants, including the NDIS portal, must be accessible to all participants and meet communication needs.</w:t>
      </w:r>
      <w:r>
        <w:rPr>
          <w:b/>
          <w:bCs/>
        </w:rPr>
        <w:t xml:space="preserve"> </w:t>
      </w:r>
    </w:p>
    <w:bookmarkEnd w:id="111"/>
    <w:p w14:paraId="079D85FB" w14:textId="77777777" w:rsidR="002F5429" w:rsidRDefault="002F5429" w:rsidP="002F5429">
      <w:pPr>
        <w:pStyle w:val="BodyText"/>
        <w:rPr>
          <w:lang w:val="en-AU"/>
        </w:rPr>
      </w:pPr>
      <w:r>
        <w:rPr>
          <w:lang w:val="en-AU"/>
        </w:rPr>
        <w:t xml:space="preserve">For survey respondents and focus group participants managing their own funding, the inaccessibility of the NDIS portal was reported. This was both in terms of accessibility for screen readers, and more generally, for use. </w:t>
      </w:r>
    </w:p>
    <w:p w14:paraId="4129B451" w14:textId="77777777" w:rsidR="002F5429" w:rsidRDefault="002F5429" w:rsidP="002F5429">
      <w:pPr>
        <w:pStyle w:val="Quote"/>
      </w:pPr>
      <w:r w:rsidRPr="001E618A">
        <w:t>“The accessibility issues with the portal need to be addressed, as I had no way of knowing why it wasn't working whenever I tried clicking that Next button using keyboard navigation.”</w:t>
      </w:r>
    </w:p>
    <w:p w14:paraId="77F761DC" w14:textId="77777777" w:rsidR="002F5429" w:rsidRPr="005E2956" w:rsidRDefault="002F5429" w:rsidP="002F5429">
      <w:pPr>
        <w:pStyle w:val="Quote"/>
      </w:pPr>
      <w:r w:rsidRPr="005E2956">
        <w:t>“I do not know how to access the portal, to check how much funding I have when - NDIA managed they send me the service agreement and I sign it but I don't know how to check the portal so I don't know how to check whether my quotes are fair or not.”</w:t>
      </w:r>
    </w:p>
    <w:p w14:paraId="68723E57" w14:textId="77777777" w:rsidR="002F5429" w:rsidRDefault="002F5429" w:rsidP="002F5429">
      <w:pPr>
        <w:pStyle w:val="Quote"/>
      </w:pPr>
      <w:r w:rsidRPr="00150974">
        <w:t>“We then did a decision review which approved the funding and also gave me permission to self-manage the major home mods. Problem was they hadn’t told the computer system, so I couldn’t access the funds via the portal as someone who was self-managing. It took another 6-8 weeks for them to work out how to give me portal access to those funds.</w:t>
      </w:r>
      <w:r>
        <w:t>”</w:t>
      </w:r>
    </w:p>
    <w:p w14:paraId="01CE6E8B" w14:textId="432EC6EA" w:rsidR="002F5429" w:rsidRPr="00AD3D7A" w:rsidRDefault="002F5429" w:rsidP="00A015C1">
      <w:pPr>
        <w:pStyle w:val="Heading4"/>
      </w:pPr>
      <w:r w:rsidRPr="00AD3D7A">
        <w:lastRenderedPageBreak/>
        <w:t>Transparency of pricing and access to information about services including costs</w:t>
      </w:r>
    </w:p>
    <w:p w14:paraId="422770DD" w14:textId="71389378" w:rsidR="00E6259E" w:rsidRPr="00D92F00" w:rsidRDefault="00E6259E" w:rsidP="00E6259E">
      <w:pPr>
        <w:pStyle w:val="Heading3"/>
        <w:pBdr>
          <w:top w:val="single" w:sz="4" w:space="1" w:color="auto"/>
          <w:left w:val="single" w:sz="4" w:space="4" w:color="auto"/>
          <w:bottom w:val="single" w:sz="4" w:space="1" w:color="auto"/>
          <w:right w:val="single" w:sz="4" w:space="4" w:color="auto"/>
        </w:pBdr>
        <w:rPr>
          <w:rFonts w:ascii="Arial" w:hAnsi="Arial" w:cs="Arial"/>
          <w:color w:val="auto"/>
          <w:sz w:val="24"/>
          <w:szCs w:val="24"/>
        </w:rPr>
      </w:pPr>
      <w:bookmarkStart w:id="112" w:name="_Toc141978656"/>
      <w:bookmarkStart w:id="113" w:name="_Toc141978698"/>
      <w:bookmarkStart w:id="114" w:name="_Toc141979233"/>
      <w:bookmarkStart w:id="115" w:name="_Toc142038319"/>
      <w:r w:rsidRPr="00D92F00">
        <w:rPr>
          <w:rFonts w:ascii="Arial" w:hAnsi="Arial" w:cs="Arial"/>
          <w:color w:val="auto"/>
          <w:sz w:val="24"/>
          <w:szCs w:val="24"/>
        </w:rPr>
        <w:t>Principle 9</w:t>
      </w:r>
      <w:r w:rsidR="00A015C1">
        <w:rPr>
          <w:rFonts w:ascii="Arial" w:hAnsi="Arial" w:cs="Arial"/>
          <w:color w:val="auto"/>
          <w:sz w:val="24"/>
          <w:szCs w:val="24"/>
        </w:rPr>
        <w:t xml:space="preserve"> – </w:t>
      </w:r>
      <w:r w:rsidRPr="00A015C1">
        <w:rPr>
          <w:rFonts w:ascii="Arial" w:hAnsi="Arial" w:cs="Arial"/>
          <w:b w:val="0"/>
          <w:bCs/>
          <w:i/>
          <w:iCs/>
          <w:color w:val="auto"/>
          <w:sz w:val="24"/>
          <w:szCs w:val="24"/>
        </w:rPr>
        <w:t>All NDIS service providers provide transparent information for all NDIS products, in accessible formats.</w:t>
      </w:r>
      <w:bookmarkEnd w:id="112"/>
      <w:bookmarkEnd w:id="113"/>
      <w:bookmarkEnd w:id="114"/>
      <w:bookmarkEnd w:id="115"/>
      <w:r w:rsidRPr="00D92F00">
        <w:rPr>
          <w:rFonts w:ascii="Arial" w:hAnsi="Arial" w:cs="Arial"/>
          <w:color w:val="auto"/>
          <w:sz w:val="24"/>
          <w:szCs w:val="24"/>
        </w:rPr>
        <w:t xml:space="preserve"> </w:t>
      </w:r>
    </w:p>
    <w:p w14:paraId="7E219DA1" w14:textId="77777777" w:rsidR="00E6259E" w:rsidRPr="00D92F00" w:rsidRDefault="00E6259E" w:rsidP="00E6259E">
      <w:pPr>
        <w:pBdr>
          <w:top w:val="single" w:sz="4" w:space="1" w:color="auto"/>
          <w:left w:val="single" w:sz="4" w:space="4" w:color="auto"/>
          <w:bottom w:val="single" w:sz="4" w:space="1" w:color="auto"/>
          <w:right w:val="single" w:sz="4" w:space="4" w:color="auto"/>
        </w:pBdr>
        <w:rPr>
          <w:rFonts w:ascii="Arial" w:hAnsi="Arial" w:cs="Arial"/>
        </w:rPr>
      </w:pPr>
      <w:r w:rsidRPr="00D92F00">
        <w:rPr>
          <w:rFonts w:ascii="Arial" w:hAnsi="Arial" w:cs="Arial"/>
        </w:rPr>
        <w:t>This information must include, but not be limited to information about:</w:t>
      </w:r>
    </w:p>
    <w:p w14:paraId="6AA93766" w14:textId="7F4379B1" w:rsidR="00E6259E" w:rsidRPr="00D92F00" w:rsidRDefault="00E6259E" w:rsidP="00E6259E">
      <w:pPr>
        <w:pStyle w:val="ListParagraph"/>
        <w:numPr>
          <w:ilvl w:val="0"/>
          <w:numId w:val="14"/>
        </w:numPr>
        <w:pBdr>
          <w:top w:val="single" w:sz="4" w:space="1" w:color="auto"/>
          <w:left w:val="single" w:sz="4" w:space="4" w:color="auto"/>
          <w:bottom w:val="single" w:sz="4" w:space="1" w:color="auto"/>
          <w:right w:val="single" w:sz="4" w:space="4" w:color="auto"/>
        </w:pBdr>
        <w:spacing w:before="0" w:after="0"/>
        <w:ind w:left="714" w:hanging="357"/>
        <w:rPr>
          <w:rFonts w:cs="Arial"/>
        </w:rPr>
      </w:pPr>
      <w:r w:rsidRPr="00D92F00">
        <w:rPr>
          <w:rFonts w:cs="Arial"/>
        </w:rPr>
        <w:t>how it support</w:t>
      </w:r>
      <w:r w:rsidR="00D86986">
        <w:rPr>
          <w:rFonts w:cs="Arial"/>
        </w:rPr>
        <w:t>s</w:t>
      </w:r>
      <w:r w:rsidRPr="00D92F00">
        <w:rPr>
          <w:rFonts w:cs="Arial"/>
        </w:rPr>
        <w:t xml:space="preserve"> people with disability from diverse backgrounds e.g., First People, LGBTIQA+, and/or CALD</w:t>
      </w:r>
    </w:p>
    <w:p w14:paraId="78BF4574" w14:textId="77777777" w:rsidR="00E6259E" w:rsidRPr="00D92F00" w:rsidRDefault="00E6259E" w:rsidP="00E6259E">
      <w:pPr>
        <w:pStyle w:val="ListParagraph"/>
        <w:numPr>
          <w:ilvl w:val="0"/>
          <w:numId w:val="14"/>
        </w:numPr>
        <w:pBdr>
          <w:top w:val="single" w:sz="4" w:space="1" w:color="auto"/>
          <w:left w:val="single" w:sz="4" w:space="4" w:color="auto"/>
          <w:bottom w:val="single" w:sz="4" w:space="1" w:color="auto"/>
          <w:right w:val="single" w:sz="4" w:space="4" w:color="auto"/>
        </w:pBdr>
        <w:spacing w:before="0" w:after="0"/>
        <w:ind w:left="714" w:hanging="357"/>
        <w:rPr>
          <w:rFonts w:cs="Arial"/>
        </w:rPr>
      </w:pPr>
      <w:r w:rsidRPr="00D92F00">
        <w:rPr>
          <w:rFonts w:cs="Arial"/>
        </w:rPr>
        <w:t>pricing</w:t>
      </w:r>
    </w:p>
    <w:p w14:paraId="5CD86794" w14:textId="77777777" w:rsidR="00E6259E" w:rsidRPr="00D92F00" w:rsidRDefault="00E6259E" w:rsidP="00E6259E">
      <w:pPr>
        <w:pStyle w:val="ListParagraph"/>
        <w:numPr>
          <w:ilvl w:val="0"/>
          <w:numId w:val="14"/>
        </w:numPr>
        <w:pBdr>
          <w:top w:val="single" w:sz="4" w:space="1" w:color="auto"/>
          <w:left w:val="single" w:sz="4" w:space="4" w:color="auto"/>
          <w:bottom w:val="single" w:sz="4" w:space="1" w:color="auto"/>
          <w:right w:val="single" w:sz="4" w:space="4" w:color="auto"/>
        </w:pBdr>
        <w:spacing w:before="0" w:after="0"/>
        <w:ind w:left="714" w:hanging="357"/>
        <w:rPr>
          <w:rFonts w:cs="Arial"/>
        </w:rPr>
      </w:pPr>
      <w:r w:rsidRPr="00D92F00">
        <w:rPr>
          <w:rFonts w:cs="Arial"/>
        </w:rPr>
        <w:t>additional costs that might be incurred, and;</w:t>
      </w:r>
    </w:p>
    <w:p w14:paraId="4D0489CE" w14:textId="7A63086B" w:rsidR="00E6259E" w:rsidRPr="00E6259E" w:rsidRDefault="00E6259E" w:rsidP="00E6259E">
      <w:pPr>
        <w:pStyle w:val="ListParagraph"/>
        <w:numPr>
          <w:ilvl w:val="0"/>
          <w:numId w:val="14"/>
        </w:numPr>
        <w:pBdr>
          <w:top w:val="single" w:sz="4" w:space="1" w:color="auto"/>
          <w:left w:val="single" w:sz="4" w:space="4" w:color="auto"/>
          <w:bottom w:val="single" w:sz="4" w:space="1" w:color="auto"/>
          <w:right w:val="single" w:sz="4" w:space="4" w:color="auto"/>
        </w:pBdr>
        <w:spacing w:before="0" w:after="0"/>
        <w:ind w:left="714" w:hanging="357"/>
        <w:rPr>
          <w:rFonts w:cs="Arial"/>
        </w:rPr>
      </w:pPr>
      <w:r w:rsidRPr="00D92F00">
        <w:rPr>
          <w:rFonts w:cs="Arial"/>
        </w:rPr>
        <w:t xml:space="preserve">quality information, including what safeguarding mechanisms and consumer protection/s </w:t>
      </w:r>
      <w:r w:rsidR="0001453B" w:rsidRPr="00D92F00">
        <w:rPr>
          <w:rFonts w:cs="Arial"/>
        </w:rPr>
        <w:t>are</w:t>
      </w:r>
      <w:r w:rsidRPr="00D92F00">
        <w:rPr>
          <w:rFonts w:cs="Arial"/>
        </w:rPr>
        <w:t xml:space="preserve"> in place to protect NDIS participants.</w:t>
      </w:r>
    </w:p>
    <w:p w14:paraId="757379D9" w14:textId="77777777" w:rsidR="00D12C0E" w:rsidRDefault="002F5429" w:rsidP="002F5429">
      <w:r>
        <w:t xml:space="preserve">Focus group participants shared the challenges in reviewing service providers prior to access, both in terms of pricing and quality of service. </w:t>
      </w:r>
    </w:p>
    <w:p w14:paraId="54E92D21" w14:textId="5860CA78" w:rsidR="002F5429" w:rsidRDefault="002F5429" w:rsidP="002F5429">
      <w:r>
        <w:t xml:space="preserve">Participants </w:t>
      </w:r>
      <w:r w:rsidR="00A11608">
        <w:t>need</w:t>
      </w:r>
      <w:r>
        <w:t xml:space="preserve"> publicly available information about service providers and/or sole traders, including what is disclosed by the provider on their website, Google reviews, social media reviews, and word of mouth information from peers with disability. PWDA has heard that participants are generally inclined to trust peer opinion more than other sources. </w:t>
      </w:r>
    </w:p>
    <w:p w14:paraId="107536D0" w14:textId="77777777" w:rsidR="002F5429" w:rsidRPr="00A11608" w:rsidRDefault="002F5429" w:rsidP="002F5429">
      <w:pPr>
        <w:pStyle w:val="Quote"/>
        <w:rPr>
          <w:rStyle w:val="IntenseEmphasis"/>
          <w:i/>
          <w:iCs/>
        </w:rPr>
      </w:pPr>
      <w:r w:rsidRPr="00A11608">
        <w:rPr>
          <w:rStyle w:val="IntenseEmphasis"/>
          <w:i/>
          <w:iCs/>
        </w:rPr>
        <w:t xml:space="preserve">“I'll look at a service providers website, maybe check reviews, any service provider is probably going to put only positive stuff on their website from clients and carers. Facebook … particularly one group.” </w:t>
      </w:r>
    </w:p>
    <w:p w14:paraId="7BC48BA5" w14:textId="77777777" w:rsidR="002F5429" w:rsidRPr="00196835" w:rsidRDefault="002F5429" w:rsidP="002F5429">
      <w:pPr>
        <w:pStyle w:val="Quote"/>
      </w:pPr>
      <w:r>
        <w:t>“</w:t>
      </w:r>
      <w:r w:rsidRPr="00196835">
        <w:t>Does the service provider have good reviews and similar values to me so I go and have a look</w:t>
      </w:r>
      <w:r>
        <w:t xml:space="preserve">… </w:t>
      </w:r>
      <w:r w:rsidRPr="00196835">
        <w:t>people can rate support workers on</w:t>
      </w:r>
      <w:r>
        <w:t xml:space="preserve"> [Service Provider]</w:t>
      </w:r>
      <w:r w:rsidRPr="00196835">
        <w:t xml:space="preserve"> so I have a look at their ratings and feedback from other clients.</w:t>
      </w:r>
      <w:r>
        <w:t>”</w:t>
      </w:r>
    </w:p>
    <w:p w14:paraId="3E2E4116" w14:textId="50D64519" w:rsidR="002F5429" w:rsidRDefault="002F5429" w:rsidP="002F5429">
      <w:r>
        <w:t xml:space="preserve">In terms of comparing services on </w:t>
      </w:r>
      <w:r w:rsidR="00771BCD">
        <w:t>cost, providers</w:t>
      </w:r>
      <w:r>
        <w:t xml:space="preserve"> may use the upper limits of what is listed in the</w:t>
      </w:r>
      <w:r w:rsidR="009D7496">
        <w:t xml:space="preserve"> </w:t>
      </w:r>
      <w:r w:rsidR="0073554E">
        <w:t>NDIS P</w:t>
      </w:r>
      <w:r w:rsidR="009D7496">
        <w:t>ricing Arrangements and</w:t>
      </w:r>
      <w:r>
        <w:t xml:space="preserve"> Price Limits Guide (formerly Price Guide)</w:t>
      </w:r>
      <w:r w:rsidR="00771BCD">
        <w:t>. However, providers</w:t>
      </w:r>
      <w:r>
        <w:t xml:space="preserve"> may also not adhere correctly to the Guide at all. It is left to the participant to determine if the Guide is being correctly used by the provider. Survey respondents </w:t>
      </w:r>
      <w:r w:rsidR="00176AF1">
        <w:t>reflected this experience.</w:t>
      </w:r>
    </w:p>
    <w:p w14:paraId="0F83C47C" w14:textId="77777777" w:rsidR="002F5429" w:rsidRDefault="002F5429" w:rsidP="002F5429">
      <w:pPr>
        <w:pStyle w:val="Quote"/>
      </w:pPr>
      <w:r>
        <w:lastRenderedPageBreak/>
        <w:t>“</w:t>
      </w:r>
      <w:r w:rsidRPr="004A56FC">
        <w:t>The main problem is underfunding/not inclusion of required supports in the plan. The</w:t>
      </w:r>
      <w:r>
        <w:t xml:space="preserve"> </w:t>
      </w:r>
      <w:r w:rsidRPr="004A56FC">
        <w:t>second reason NDIS sets prices in their price guide which becomes the new minimal price</w:t>
      </w:r>
      <w:r>
        <w:t xml:space="preserve"> </w:t>
      </w:r>
      <w:r w:rsidRPr="004A56FC">
        <w:t>instead of market price. Providers charge too much. If you don't have funding they just stop</w:t>
      </w:r>
      <w:r>
        <w:t xml:space="preserve"> </w:t>
      </w:r>
      <w:r w:rsidRPr="004A56FC">
        <w:t>providing services.</w:t>
      </w:r>
      <w:r>
        <w:t>”</w:t>
      </w:r>
    </w:p>
    <w:p w14:paraId="4D157435" w14:textId="77777777" w:rsidR="002F5429" w:rsidRDefault="002F5429" w:rsidP="002F5429">
      <w:pPr>
        <w:pStyle w:val="Quote"/>
      </w:pPr>
      <w:r>
        <w:t>“</w:t>
      </w:r>
      <w:r w:rsidRPr="002F274E">
        <w:t>Yes so some providers are charging incorrectly (not aware or experienced in price guide),</w:t>
      </w:r>
      <w:r>
        <w:t xml:space="preserve"> </w:t>
      </w:r>
      <w:r w:rsidRPr="002F274E">
        <w:t>others are not providing me the quality I need (I only find this out when I change provider)</w:t>
      </w:r>
      <w:r>
        <w:t xml:space="preserve"> </w:t>
      </w:r>
      <w:r w:rsidRPr="002F274E">
        <w:t>and I also don’t have the funds to support it.</w:t>
      </w:r>
      <w:r>
        <w:t>”</w:t>
      </w:r>
    </w:p>
    <w:p w14:paraId="4B17E0B5" w14:textId="77777777" w:rsidR="002F5429" w:rsidRDefault="002F5429" w:rsidP="002F5429">
      <w:r>
        <w:t xml:space="preserve">There are also costs that are not considered in the allocation of funding, for example, trialling equipment prior to using provided funding to purchase the equipment which has been approved by the Scheme. </w:t>
      </w:r>
    </w:p>
    <w:p w14:paraId="6E145638" w14:textId="77777777" w:rsidR="002F5429" w:rsidRPr="00E52A2E" w:rsidRDefault="002F5429" w:rsidP="002F5429">
      <w:pPr>
        <w:pStyle w:val="Quote"/>
      </w:pPr>
      <w:r>
        <w:t>“</w:t>
      </w:r>
      <w:r w:rsidRPr="00E52A2E">
        <w:t>AT was added incorrectly to my plan. Funds were not added to facilitate rental or trials of</w:t>
      </w:r>
      <w:r>
        <w:t xml:space="preserve"> </w:t>
      </w:r>
      <w:r w:rsidRPr="00E52A2E">
        <w:t>the new equipment I required, except via quote required line items. This necessitates a</w:t>
      </w:r>
      <w:r>
        <w:t xml:space="preserve"> </w:t>
      </w:r>
      <w:r w:rsidRPr="00E52A2E">
        <w:t>much longer process for each trial.</w:t>
      </w:r>
      <w:r>
        <w:t>”</w:t>
      </w:r>
    </w:p>
    <w:p w14:paraId="1D3C93B6" w14:textId="77777777" w:rsidR="002F5429" w:rsidRDefault="002F5429" w:rsidP="002F5429">
      <w:r>
        <w:t xml:space="preserve">Further, there is often additional charges added to service cost for perceived auxiliary support e.g., sending emails or making phone calls related to the NDIS participant and/or service. </w:t>
      </w:r>
    </w:p>
    <w:p w14:paraId="37FB8037" w14:textId="77777777" w:rsidR="002F5429" w:rsidRDefault="002F5429" w:rsidP="002F5429">
      <w:pPr>
        <w:pStyle w:val="Quote"/>
      </w:pPr>
      <w:r>
        <w:t>“</w:t>
      </w:r>
      <w:r w:rsidRPr="00A450A8">
        <w:t>Providers charge ridiculous amounts for things. For example, charging to send an email or</w:t>
      </w:r>
      <w:r>
        <w:t xml:space="preserve"> </w:t>
      </w:r>
      <w:r w:rsidRPr="00A450A8">
        <w:t>take a phone call.</w:t>
      </w:r>
      <w:r>
        <w:t>”</w:t>
      </w:r>
    </w:p>
    <w:p w14:paraId="46728251" w14:textId="03262611" w:rsidR="002F5429" w:rsidRDefault="002F5429" w:rsidP="002F5429">
      <w:r>
        <w:t>Survey respondents</w:t>
      </w:r>
      <w:r w:rsidR="0060653F">
        <w:t xml:space="preserve"> also </w:t>
      </w:r>
      <w:r>
        <w:t>shared that price setting changes depend</w:t>
      </w:r>
      <w:r w:rsidR="0060653F">
        <w:t>ed</w:t>
      </w:r>
      <w:r>
        <w:t xml:space="preserve"> on whether the person accessing the service is a known NDIS participant to the provider. </w:t>
      </w:r>
    </w:p>
    <w:p w14:paraId="31FE2A14" w14:textId="77777777" w:rsidR="002F5429" w:rsidRDefault="002F5429" w:rsidP="002F5429">
      <w:pPr>
        <w:pStyle w:val="Quote"/>
      </w:pPr>
      <w:r>
        <w:t>“C</w:t>
      </w:r>
      <w:r w:rsidRPr="00FF3F84">
        <w:t>osts go up as soon as an organisation gets a whiff of possible NDIS funding. There is as attitude of, "why do</w:t>
      </w:r>
      <w:r>
        <w:t xml:space="preserve"> </w:t>
      </w:r>
      <w:r w:rsidRPr="00FF3F84">
        <w:t>you care, it isn't your money?"</w:t>
      </w:r>
    </w:p>
    <w:p w14:paraId="7EA11422" w14:textId="3DBEEE91" w:rsidR="002F5429" w:rsidRPr="00612651" w:rsidRDefault="002F5429" w:rsidP="002F5429">
      <w:r>
        <w:t>In addition, the lack of clear information mak</w:t>
      </w:r>
      <w:r w:rsidR="00887475">
        <w:t>es</w:t>
      </w:r>
      <w:r>
        <w:t xml:space="preserve"> it challenging for participants to articulate needs in planning meetings, even if those needs are already explored in supporting</w:t>
      </w:r>
      <w:r w:rsidR="008F5718">
        <w:t xml:space="preserve"> </w:t>
      </w:r>
      <w:r>
        <w:t>documentation provided to the person conducting the planning meeting</w:t>
      </w:r>
      <w:r w:rsidR="008F5718">
        <w:t>. T</w:t>
      </w:r>
      <w:r>
        <w:t xml:space="preserve">his leads to services being cut from participant’s plans. </w:t>
      </w:r>
    </w:p>
    <w:p w14:paraId="048E5883" w14:textId="77777777" w:rsidR="002F5429" w:rsidRDefault="002F5429" w:rsidP="002F5429">
      <w:pPr>
        <w:pStyle w:val="Quote"/>
      </w:pPr>
      <w:r>
        <w:t xml:space="preserve">“[During my planning meeting], </w:t>
      </w:r>
      <w:r w:rsidRPr="00612651">
        <w:t>I was then asked subsequent questions which are outside</w:t>
      </w:r>
      <w:r>
        <w:t xml:space="preserve"> </w:t>
      </w:r>
      <w:r w:rsidRPr="00612651">
        <w:t>of my area (i</w:t>
      </w:r>
      <w:r>
        <w:t>.</w:t>
      </w:r>
      <w:r w:rsidRPr="00612651">
        <w:t>e</w:t>
      </w:r>
      <w:r>
        <w:t>.,</w:t>
      </w:r>
      <w:r w:rsidRPr="00612651">
        <w:t xml:space="preserve"> asking what is the difference between </w:t>
      </w:r>
      <w:r w:rsidRPr="00612651">
        <w:lastRenderedPageBreak/>
        <w:t>provider</w:t>
      </w:r>
      <w:r>
        <w:t>s</w:t>
      </w:r>
      <w:r w:rsidRPr="00612651">
        <w:t xml:space="preserve"> and why are both</w:t>
      </w:r>
      <w:r>
        <w:t xml:space="preserve"> </w:t>
      </w:r>
      <w:r w:rsidRPr="00612651">
        <w:t>requested?).</w:t>
      </w:r>
      <w:r>
        <w:t xml:space="preserve"> </w:t>
      </w:r>
      <w:r w:rsidRPr="00612651">
        <w:t>Following receipt of my plan, I experienced cutbacks on supports indicating</w:t>
      </w:r>
      <w:r>
        <w:t xml:space="preserve"> </w:t>
      </w:r>
      <w:r w:rsidRPr="00612651">
        <w:t>there was double up of services - yet it was never explored about what each provider was</w:t>
      </w:r>
      <w:r>
        <w:t xml:space="preserve"> </w:t>
      </w:r>
      <w:r w:rsidRPr="00612651">
        <w:t>bringing to my plan (although the reports detailed this)</w:t>
      </w:r>
      <w:r>
        <w:t xml:space="preserve">… </w:t>
      </w:r>
      <w:r w:rsidRPr="00612651">
        <w:t>I’ve decided not to appeal as I need a break. It’s causing flare up in my symptom</w:t>
      </w:r>
      <w:r>
        <w:t xml:space="preserve">s </w:t>
      </w:r>
      <w:r w:rsidRPr="00612651">
        <w:t>worrying about</w:t>
      </w:r>
      <w:r>
        <w:t xml:space="preserve"> NDIS</w:t>
      </w:r>
      <w:r w:rsidRPr="00612651">
        <w:t>. I’d rather focus on being grateful and accept what has been given to</w:t>
      </w:r>
      <w:r>
        <w:t xml:space="preserve"> date.”</w:t>
      </w:r>
    </w:p>
    <w:p w14:paraId="63E64C50" w14:textId="77777777" w:rsidR="002F5429" w:rsidRPr="00874FEF" w:rsidRDefault="002F5429" w:rsidP="002F5429">
      <w:r>
        <w:t>There are currently no single sources of information to compare services across cost, quality of service or the ability of services to meet intersectional needs.</w:t>
      </w:r>
    </w:p>
    <w:p w14:paraId="150A9825" w14:textId="15D7A73D" w:rsidR="002F5429" w:rsidRPr="008F180C" w:rsidRDefault="008F180C" w:rsidP="00A015C1">
      <w:pPr>
        <w:pStyle w:val="Heading4"/>
      </w:pPr>
      <w:r w:rsidRPr="006D60B1">
        <w:t>Conclusi</w:t>
      </w:r>
      <w:r>
        <w:t>ve insights</w:t>
      </w:r>
      <w:r w:rsidR="002F5429">
        <w:tab/>
      </w:r>
    </w:p>
    <w:p w14:paraId="527B7950" w14:textId="77777777" w:rsidR="002F5429" w:rsidRDefault="002F5429" w:rsidP="002F5429">
      <w:r>
        <w:t xml:space="preserve">NDIS participants can currently only make decisions around service provision based on the information that is available to them about the service, and in each case, the amount of information they can access about pricing and quality of service vastly differs. Participants use a variety of sources to determine if they wish to use a service, with peer reviews being the highest trusted source. </w:t>
      </w:r>
    </w:p>
    <w:p w14:paraId="1543D779" w14:textId="27EFB673" w:rsidR="00BA21D2" w:rsidRPr="00D17CA2" w:rsidRDefault="002F5429" w:rsidP="00BA21D2">
      <w:r>
        <w:t xml:space="preserve">There needs to be a better ability for NDIS participants to make informed choices when selecting services based on price and service quality. </w:t>
      </w:r>
      <w:r w:rsidR="003203FB">
        <w:t>Pa</w:t>
      </w:r>
      <w:r>
        <w:t xml:space="preserve">rticipants need access to information </w:t>
      </w:r>
      <w:r w:rsidR="003203FB">
        <w:t xml:space="preserve">in accessible formats that </w:t>
      </w:r>
      <w:r>
        <w:t xml:space="preserve">they can trust and compare directly across providers to choose their services and supports with confidence. </w:t>
      </w:r>
    </w:p>
    <w:p w14:paraId="096B1598" w14:textId="77777777" w:rsidR="00D17CA2" w:rsidRDefault="00D17CA2">
      <w:pPr>
        <w:spacing w:before="0" w:after="120" w:line="280" w:lineRule="atLeast"/>
        <w:rPr>
          <w:rFonts w:ascii="VAG Rounded" w:eastAsia="Times New Roman" w:hAnsi="VAG Rounded" w:cs="Times New Roman"/>
          <w:b/>
          <w:color w:val="005496"/>
          <w:sz w:val="52"/>
          <w:szCs w:val="26"/>
        </w:rPr>
      </w:pPr>
      <w:r>
        <w:br w:type="page"/>
      </w:r>
    </w:p>
    <w:p w14:paraId="3E581EC8" w14:textId="32372AA0" w:rsidR="00E67100" w:rsidRPr="00A951FC" w:rsidRDefault="00124257" w:rsidP="009D78ED">
      <w:pPr>
        <w:pStyle w:val="Heading2"/>
        <w:tabs>
          <w:tab w:val="left" w:pos="3402"/>
        </w:tabs>
      </w:pPr>
      <w:bookmarkStart w:id="116" w:name="_Toc142038320"/>
      <w:r>
        <w:lastRenderedPageBreak/>
        <w:t>Conclusion</w:t>
      </w:r>
      <w:bookmarkEnd w:id="116"/>
    </w:p>
    <w:p w14:paraId="3A4630C5" w14:textId="77777777" w:rsidR="008E4255" w:rsidRDefault="009D78ED" w:rsidP="00124257">
      <w:pPr>
        <w:rPr>
          <w:lang w:val="en-US"/>
        </w:rPr>
      </w:pPr>
      <w:bookmarkStart w:id="117" w:name="_Hlk141972978"/>
      <w:r>
        <w:rPr>
          <w:lang w:val="en-US"/>
        </w:rPr>
        <w:t xml:space="preserve">The participant experience of the NDIS has </w:t>
      </w:r>
      <w:r w:rsidR="00601544">
        <w:rPr>
          <w:lang w:val="en-US"/>
        </w:rPr>
        <w:t xml:space="preserve">a strong relationship with </w:t>
      </w:r>
      <w:r w:rsidR="008D01FC">
        <w:rPr>
          <w:lang w:val="en-US"/>
        </w:rPr>
        <w:t xml:space="preserve">the </w:t>
      </w:r>
      <w:r>
        <w:rPr>
          <w:lang w:val="en-US"/>
        </w:rPr>
        <w:t xml:space="preserve">operation of </w:t>
      </w:r>
      <w:r w:rsidR="00CE37BB">
        <w:rPr>
          <w:lang w:val="en-US"/>
        </w:rPr>
        <w:t>a</w:t>
      </w:r>
      <w:r>
        <w:rPr>
          <w:lang w:val="en-US"/>
        </w:rPr>
        <w:t xml:space="preserve"> NDIS market </w:t>
      </w:r>
      <w:r w:rsidR="007B5F5C">
        <w:rPr>
          <w:lang w:val="en-US"/>
        </w:rPr>
        <w:t>that</w:t>
      </w:r>
      <w:r>
        <w:rPr>
          <w:lang w:val="en-US"/>
        </w:rPr>
        <w:t xml:space="preserve"> meets the needs of all people with disabilit</w:t>
      </w:r>
      <w:r w:rsidR="0027045C">
        <w:rPr>
          <w:lang w:val="en-US"/>
        </w:rPr>
        <w:t>y</w:t>
      </w:r>
      <w:r>
        <w:rPr>
          <w:lang w:val="en-US"/>
        </w:rPr>
        <w:t>.</w:t>
      </w:r>
    </w:p>
    <w:p w14:paraId="33B688DE" w14:textId="3B84181A" w:rsidR="007B4F55" w:rsidRDefault="005E7018" w:rsidP="007B4F55">
      <w:pPr>
        <w:rPr>
          <w:lang w:val="en-US"/>
        </w:rPr>
      </w:pPr>
      <w:r>
        <w:rPr>
          <w:lang w:val="en-US"/>
        </w:rPr>
        <w:t xml:space="preserve">Based on </w:t>
      </w:r>
      <w:r w:rsidR="00947A0B">
        <w:rPr>
          <w:lang w:val="en-US"/>
        </w:rPr>
        <w:t xml:space="preserve">the feedback PWDA gained from the consultation methods we employed to develop this submission, it </w:t>
      </w:r>
      <w:r w:rsidR="007B4F55">
        <w:rPr>
          <w:lang w:val="en-US"/>
        </w:rPr>
        <w:t xml:space="preserve">has become </w:t>
      </w:r>
      <w:r w:rsidR="008E4255" w:rsidRPr="00E02312">
        <w:t>clea</w:t>
      </w:r>
      <w:r w:rsidR="007B4F55">
        <w:t xml:space="preserve">r that </w:t>
      </w:r>
      <w:r w:rsidR="007B4F55" w:rsidRPr="00E02312">
        <w:t>foundational</w:t>
      </w:r>
      <w:r w:rsidR="008E4255" w:rsidRPr="00E02312">
        <w:t xml:space="preserve"> market reforms are needed. </w:t>
      </w:r>
      <w:r w:rsidR="007B4F55">
        <w:rPr>
          <w:lang w:val="en-US"/>
        </w:rPr>
        <w:t>Unfortunately, over the course of the 10</w:t>
      </w:r>
      <w:r w:rsidR="0065168A">
        <w:rPr>
          <w:lang w:val="en-US"/>
        </w:rPr>
        <w:t>+</w:t>
      </w:r>
      <w:r w:rsidR="007B4F55">
        <w:rPr>
          <w:lang w:val="en-US"/>
        </w:rPr>
        <w:t xml:space="preserve"> years that the NDIS has operated, the market has evolved in a way that has created barriers to delivering best practice </w:t>
      </w:r>
      <w:r w:rsidR="007472D8">
        <w:rPr>
          <w:lang w:val="en-US"/>
        </w:rPr>
        <w:t xml:space="preserve">supports </w:t>
      </w:r>
      <w:r w:rsidR="007B4F55">
        <w:rPr>
          <w:lang w:val="en-US"/>
        </w:rPr>
        <w:t xml:space="preserve">and services to people with disability. </w:t>
      </w:r>
    </w:p>
    <w:p w14:paraId="57FC6D0C" w14:textId="3C5573DF" w:rsidR="007472D8" w:rsidRDefault="007472D8" w:rsidP="007472D8">
      <w:pPr>
        <w:rPr>
          <w:lang w:val="en-US"/>
        </w:rPr>
      </w:pPr>
      <w:r>
        <w:rPr>
          <w:lang w:val="en-US"/>
        </w:rPr>
        <w:t>While the current approach to the market, particularly the fee-for-service model, has been beneficial in enabling more choice for participants in the market</w:t>
      </w:r>
      <w:r w:rsidR="00F225AB">
        <w:rPr>
          <w:lang w:val="en-US"/>
        </w:rPr>
        <w:t xml:space="preserve">, </w:t>
      </w:r>
      <w:r>
        <w:rPr>
          <w:lang w:val="en-US"/>
        </w:rPr>
        <w:t>it has not mitigated the need for specialist services for complex needs, or services that meet the needs of diverse and intersection</w:t>
      </w:r>
      <w:r w:rsidR="00F225AB">
        <w:rPr>
          <w:lang w:val="en-US"/>
        </w:rPr>
        <w:t>al</w:t>
      </w:r>
      <w:r>
        <w:rPr>
          <w:lang w:val="en-US"/>
        </w:rPr>
        <w:t xml:space="preserve"> people with disability. The current approach has also not mitigated issues of overcharging for service provision.</w:t>
      </w:r>
    </w:p>
    <w:p w14:paraId="56C19709" w14:textId="79DB0506" w:rsidR="00124257" w:rsidRDefault="007472D8" w:rsidP="00124257">
      <w:pPr>
        <w:rPr>
          <w:lang w:val="en-US"/>
        </w:rPr>
      </w:pPr>
      <w:r>
        <w:rPr>
          <w:lang w:val="en-US"/>
        </w:rPr>
        <w:t>Additionally, the recent and ongoing p</w:t>
      </w:r>
      <w:r w:rsidR="00AA08CD">
        <w:rPr>
          <w:lang w:val="en-US"/>
        </w:rPr>
        <w:t xml:space="preserve">ublic dialogue </w:t>
      </w:r>
      <w:r w:rsidR="00AA08CD" w:rsidRPr="00AA08CD">
        <w:t xml:space="preserve">centred </w:t>
      </w:r>
      <w:r w:rsidR="00AA08CD">
        <w:rPr>
          <w:lang w:val="en-US"/>
        </w:rPr>
        <w:t>around sustainability and cost burden</w:t>
      </w:r>
      <w:r w:rsidR="00416391">
        <w:rPr>
          <w:lang w:val="en-US"/>
        </w:rPr>
        <w:t>s</w:t>
      </w:r>
      <w:r w:rsidR="00AA08CD">
        <w:rPr>
          <w:lang w:val="en-US"/>
        </w:rPr>
        <w:t xml:space="preserve"> </w:t>
      </w:r>
      <w:r w:rsidR="00935C2E">
        <w:rPr>
          <w:lang w:val="en-US"/>
        </w:rPr>
        <w:t xml:space="preserve">of </w:t>
      </w:r>
      <w:r w:rsidR="00AA08CD">
        <w:rPr>
          <w:lang w:val="en-US"/>
        </w:rPr>
        <w:t xml:space="preserve">the </w:t>
      </w:r>
      <w:r w:rsidR="00935C2E">
        <w:rPr>
          <w:lang w:val="en-US"/>
        </w:rPr>
        <w:t>NDIS</w:t>
      </w:r>
      <w:r>
        <w:rPr>
          <w:lang w:val="en-US"/>
        </w:rPr>
        <w:t>,</w:t>
      </w:r>
      <w:r w:rsidR="00935C2E">
        <w:rPr>
          <w:lang w:val="en-US"/>
        </w:rPr>
        <w:t xml:space="preserve"> have </w:t>
      </w:r>
      <w:r w:rsidR="00AA08CD">
        <w:rPr>
          <w:lang w:val="en-US"/>
        </w:rPr>
        <w:t>contributed to a culture of mistrust from people with disabilit</w:t>
      </w:r>
      <w:r w:rsidR="0027045C">
        <w:rPr>
          <w:lang w:val="en-US"/>
        </w:rPr>
        <w:t>y</w:t>
      </w:r>
      <w:r w:rsidR="00AA08CD">
        <w:rPr>
          <w:lang w:val="en-US"/>
        </w:rPr>
        <w:t xml:space="preserve"> towards the </w:t>
      </w:r>
      <w:r w:rsidR="00FF12D4">
        <w:rPr>
          <w:lang w:val="en-US"/>
        </w:rPr>
        <w:t>Scheme</w:t>
      </w:r>
      <w:r>
        <w:rPr>
          <w:lang w:val="en-US"/>
        </w:rPr>
        <w:t>,</w:t>
      </w:r>
      <w:r w:rsidR="00FF12D4">
        <w:rPr>
          <w:lang w:val="en-US"/>
        </w:rPr>
        <w:t xml:space="preserve"> </w:t>
      </w:r>
      <w:r w:rsidR="00AA08CD">
        <w:rPr>
          <w:lang w:val="en-US"/>
        </w:rPr>
        <w:t xml:space="preserve">and has </w:t>
      </w:r>
      <w:r>
        <w:rPr>
          <w:lang w:val="en-US"/>
        </w:rPr>
        <w:t>had a</w:t>
      </w:r>
      <w:r w:rsidR="00AA08CD">
        <w:rPr>
          <w:lang w:val="en-US"/>
        </w:rPr>
        <w:t xml:space="preserve"> demoralizing</w:t>
      </w:r>
      <w:r>
        <w:rPr>
          <w:lang w:val="en-US"/>
        </w:rPr>
        <w:t xml:space="preserve"> impact</w:t>
      </w:r>
      <w:r w:rsidR="00AA08CD">
        <w:rPr>
          <w:lang w:val="en-US"/>
        </w:rPr>
        <w:t xml:space="preserve"> </w:t>
      </w:r>
      <w:r>
        <w:rPr>
          <w:lang w:val="en-US"/>
        </w:rPr>
        <w:t>on</w:t>
      </w:r>
      <w:r w:rsidR="00AA08CD">
        <w:rPr>
          <w:lang w:val="en-US"/>
        </w:rPr>
        <w:t xml:space="preserve"> people with disability. </w:t>
      </w:r>
    </w:p>
    <w:p w14:paraId="5C28B205" w14:textId="37B765B3" w:rsidR="009D78ED" w:rsidRDefault="00A37E0D" w:rsidP="00124257">
      <w:pPr>
        <w:rPr>
          <w:lang w:val="en-US"/>
        </w:rPr>
      </w:pPr>
      <w:r>
        <w:rPr>
          <w:lang w:val="en-US"/>
        </w:rPr>
        <w:t>F</w:t>
      </w:r>
      <w:r w:rsidR="009D78ED">
        <w:rPr>
          <w:lang w:val="en-US"/>
        </w:rPr>
        <w:t xml:space="preserve">urther, </w:t>
      </w:r>
      <w:r w:rsidR="008D16F7">
        <w:rPr>
          <w:lang w:val="en-US"/>
        </w:rPr>
        <w:t>the market</w:t>
      </w:r>
      <w:r w:rsidR="009D78ED">
        <w:rPr>
          <w:lang w:val="en-US"/>
        </w:rPr>
        <w:t xml:space="preserve"> has failed in places where thin markets exist e.g., rural, regional, and remote areas</w:t>
      </w:r>
      <w:r w:rsidR="005B3B06">
        <w:rPr>
          <w:lang w:val="en-US"/>
        </w:rPr>
        <w:t xml:space="preserve">, especially in the absence of a provider of last resort. </w:t>
      </w:r>
      <w:r w:rsidR="009D78ED">
        <w:rPr>
          <w:lang w:val="en-US"/>
        </w:rPr>
        <w:t xml:space="preserve">In </w:t>
      </w:r>
      <w:r w:rsidR="008D16F7">
        <w:rPr>
          <w:lang w:val="en-US"/>
        </w:rPr>
        <w:t>thin markets</w:t>
      </w:r>
      <w:r w:rsidR="009D78ED">
        <w:rPr>
          <w:lang w:val="en-US"/>
        </w:rPr>
        <w:t>, the costs associated with travel and distance from service provider</w:t>
      </w:r>
      <w:r w:rsidR="00453335">
        <w:rPr>
          <w:lang w:val="en-US"/>
        </w:rPr>
        <w:t>s</w:t>
      </w:r>
      <w:r w:rsidR="009D78ED">
        <w:rPr>
          <w:lang w:val="en-US"/>
        </w:rPr>
        <w:t xml:space="preserve"> have</w:t>
      </w:r>
      <w:r w:rsidR="00814B85">
        <w:rPr>
          <w:lang w:val="en-US"/>
        </w:rPr>
        <w:t xml:space="preserve"> also</w:t>
      </w:r>
      <w:r w:rsidR="009D78ED">
        <w:rPr>
          <w:lang w:val="en-US"/>
        </w:rPr>
        <w:t xml:space="preserve"> not been considered in pricing arrangements, leading to less service at higher costs. </w:t>
      </w:r>
    </w:p>
    <w:p w14:paraId="23ABAD6F" w14:textId="04E1CE6A" w:rsidR="009D78ED" w:rsidRDefault="009D78ED" w:rsidP="002F5429">
      <w:pPr>
        <w:tabs>
          <w:tab w:val="left" w:pos="7970"/>
        </w:tabs>
      </w:pPr>
      <w:r>
        <w:rPr>
          <w:lang w:val="en-US"/>
        </w:rPr>
        <w:t xml:space="preserve">Alternative models for the NDIS market, including block funding and blended payments will not alleviate the issues that have been created within the NDIS market. </w:t>
      </w:r>
    </w:p>
    <w:p w14:paraId="1654B2B3" w14:textId="1D5D6A90" w:rsidR="00AA08CD" w:rsidRDefault="00AA08CD" w:rsidP="0023200E">
      <w:pPr>
        <w:tabs>
          <w:tab w:val="left" w:pos="7970"/>
        </w:tabs>
      </w:pPr>
      <w:r>
        <w:t>PWDA strongly supports changes to the NDIS market that encourage diversification in service delivery and support to NDIS participants. This diversification needs to address the current service and supports shortage for people with disability with intersectional needs. Further, it</w:t>
      </w:r>
      <w:r w:rsidR="00591099">
        <w:t xml:space="preserve"> must</w:t>
      </w:r>
      <w:r>
        <w:t xml:space="preserve"> encourage wider reach into traditionally thin markets, through the upskilling of providers to deliver the needed supports in these communities. </w:t>
      </w:r>
    </w:p>
    <w:p w14:paraId="094D1940" w14:textId="78062C6D" w:rsidR="00162332" w:rsidRPr="00BE124C" w:rsidRDefault="006A19BF" w:rsidP="0023200E">
      <w:pPr>
        <w:tabs>
          <w:tab w:val="left" w:pos="7970"/>
        </w:tabs>
        <w:rPr>
          <w:rFonts w:cstheme="minorHAnsi"/>
        </w:rPr>
      </w:pPr>
      <w:r>
        <w:lastRenderedPageBreak/>
        <w:t>Foundational market reforms could be addressed through amendments to the NDIS Act and delegated legislation</w:t>
      </w:r>
      <w:r w:rsidR="003031AF">
        <w:t xml:space="preserve">. </w:t>
      </w:r>
      <w:r w:rsidR="003E5E00">
        <w:t>However,</w:t>
      </w:r>
      <w:r>
        <w:t xml:space="preserve"> PWDA </w:t>
      </w:r>
      <w:r w:rsidR="006E1C16">
        <w:t>only</w:t>
      </w:r>
      <w:r>
        <w:t xml:space="preserve"> supports changes </w:t>
      </w:r>
      <w:r w:rsidR="003E5E00">
        <w:t xml:space="preserve">that </w:t>
      </w:r>
      <w:r w:rsidR="006E1C16">
        <w:t>occur</w:t>
      </w:r>
      <w:r>
        <w:t xml:space="preserve"> </w:t>
      </w:r>
      <w:r w:rsidR="00791578">
        <w:t xml:space="preserve">with the fulsome and robust </w:t>
      </w:r>
      <w:r>
        <w:t>consultation of people with disabilit</w:t>
      </w:r>
      <w:r w:rsidR="00791578">
        <w:t>y</w:t>
      </w:r>
      <w:r>
        <w:t xml:space="preserve"> and </w:t>
      </w:r>
      <w:r w:rsidR="00791578">
        <w:t>their representative organisations such as PWDA.</w:t>
      </w:r>
      <w:r w:rsidR="006B1396">
        <w:t xml:space="preserve"> This </w:t>
      </w:r>
      <w:r w:rsidR="00162332">
        <w:t>must</w:t>
      </w:r>
      <w:r w:rsidR="006B1396">
        <w:t xml:space="preserve"> include </w:t>
      </w:r>
      <w:r w:rsidR="006B1396" w:rsidRPr="00E02312">
        <w:rPr>
          <w:rFonts w:cstheme="minorHAnsi"/>
        </w:rPr>
        <w:t xml:space="preserve">sufficient time and resources to </w:t>
      </w:r>
      <w:r w:rsidR="006B1396">
        <w:rPr>
          <w:rFonts w:cstheme="minorHAnsi"/>
        </w:rPr>
        <w:t>properly engage</w:t>
      </w:r>
      <w:r w:rsidR="00162332">
        <w:rPr>
          <w:rFonts w:cstheme="minorHAnsi"/>
        </w:rPr>
        <w:t xml:space="preserve"> with any proposed changes. </w:t>
      </w:r>
    </w:p>
    <w:p w14:paraId="150AE907" w14:textId="5676C746" w:rsidR="000B7214" w:rsidRDefault="00791578" w:rsidP="0023200E">
      <w:pPr>
        <w:tabs>
          <w:tab w:val="left" w:pos="7970"/>
        </w:tabs>
      </w:pPr>
      <w:r>
        <w:t>To</w:t>
      </w:r>
      <w:r w:rsidR="00D06756">
        <w:t xml:space="preserve"> ensure that NDIS participants</w:t>
      </w:r>
      <w:r w:rsidR="00BE124C">
        <w:t xml:space="preserve"> also</w:t>
      </w:r>
      <w:r w:rsidR="00D06756">
        <w:t xml:space="preserve"> have confidence</w:t>
      </w:r>
      <w:r>
        <w:t xml:space="preserve"> in the</w:t>
      </w:r>
      <w:r w:rsidR="00D06756">
        <w:t xml:space="preserve"> safety and quality </w:t>
      </w:r>
      <w:r w:rsidR="00DA4352">
        <w:t xml:space="preserve">of </w:t>
      </w:r>
      <w:r w:rsidR="00D06756">
        <w:t xml:space="preserve">NDIS services, </w:t>
      </w:r>
      <w:r w:rsidR="00AA163B">
        <w:t>PWDA strongly supports transparent and accessible information provision to participants</w:t>
      </w:r>
      <w:r w:rsidR="00BE124C">
        <w:t>,</w:t>
      </w:r>
      <w:r w:rsidR="00AA163B">
        <w:t xml:space="preserve"> to enable choice and control about the services and supports they access in the NDIS market. </w:t>
      </w:r>
    </w:p>
    <w:p w14:paraId="04468B85" w14:textId="494C1B9A" w:rsidR="002963C7" w:rsidRDefault="00D06756" w:rsidP="0023200E">
      <w:pPr>
        <w:tabs>
          <w:tab w:val="left" w:pos="7970"/>
        </w:tabs>
      </w:pPr>
      <w:r>
        <w:t>Further, we support mandated registration for parts of the market e.g., housing providers, to ensure visibility and transparency of safe and quality operation.</w:t>
      </w:r>
      <w:r w:rsidR="002B0C9D">
        <w:t xml:space="preserve"> </w:t>
      </w:r>
      <w:r w:rsidR="002B0C9D" w:rsidRPr="002B0C9D">
        <w:t>However, a broader disability community conversation on which providers should be mandatorily registered needs to take place</w:t>
      </w:r>
      <w:r w:rsidR="008A30A9">
        <w:t xml:space="preserve"> with oversight by the</w:t>
      </w:r>
      <w:r w:rsidR="002B0C9D" w:rsidRPr="002B0C9D">
        <w:t xml:space="preserve"> NDIS Quality and Safeguards Commission</w:t>
      </w:r>
      <w:r w:rsidR="008A30A9">
        <w:t>.</w:t>
      </w:r>
    </w:p>
    <w:p w14:paraId="03449898" w14:textId="1C9C1232" w:rsidR="00A015C1" w:rsidRDefault="00AC362C" w:rsidP="00A015C1">
      <w:pPr>
        <w:tabs>
          <w:tab w:val="left" w:pos="7970"/>
        </w:tabs>
      </w:pPr>
      <w:r>
        <w:t>Finally, we encourage funding provision for capacity-building for organisations, including community-controlled organisations, to</w:t>
      </w:r>
      <w:r w:rsidR="00E94D7A">
        <w:t xml:space="preserve"> improve the capacity of the market to</w:t>
      </w:r>
      <w:r>
        <w:t xml:space="preserve"> meet the intersectional needs of NDIS participants</w:t>
      </w:r>
      <w:bookmarkEnd w:id="117"/>
      <w:r w:rsidR="009E163E">
        <w:t>. This way</w:t>
      </w:r>
      <w:r w:rsidR="00A56485">
        <w:t xml:space="preserve"> the targeted support needs of</w:t>
      </w:r>
      <w:r w:rsidR="00A60014">
        <w:t xml:space="preserve"> people with disability who identify as First Peoples, CALD and/or LGBTIQA+ are </w:t>
      </w:r>
      <w:r w:rsidR="00F256B7">
        <w:t>better met.</w:t>
      </w:r>
      <w:r>
        <w:t xml:space="preserve"> </w:t>
      </w:r>
      <w:bookmarkStart w:id="118" w:name="_Toc139980911"/>
    </w:p>
    <w:p w14:paraId="124149F7" w14:textId="77777777" w:rsidR="00A015C1" w:rsidRDefault="00A015C1" w:rsidP="00A015C1">
      <w:pPr>
        <w:tabs>
          <w:tab w:val="left" w:pos="7970"/>
        </w:tabs>
      </w:pPr>
    </w:p>
    <w:p w14:paraId="137A721D" w14:textId="77777777" w:rsidR="00A015C1" w:rsidRDefault="00A015C1" w:rsidP="00A015C1">
      <w:pPr>
        <w:tabs>
          <w:tab w:val="left" w:pos="7970"/>
        </w:tabs>
      </w:pPr>
    </w:p>
    <w:p w14:paraId="37935FEB" w14:textId="77777777" w:rsidR="00A015C1" w:rsidRDefault="00A015C1" w:rsidP="00A015C1">
      <w:pPr>
        <w:tabs>
          <w:tab w:val="left" w:pos="7970"/>
        </w:tabs>
      </w:pPr>
    </w:p>
    <w:p w14:paraId="6CC1C61E" w14:textId="77777777" w:rsidR="00A015C1" w:rsidRPr="00A015C1" w:rsidRDefault="00A015C1" w:rsidP="00A015C1">
      <w:pPr>
        <w:tabs>
          <w:tab w:val="left" w:pos="7970"/>
        </w:tabs>
      </w:pPr>
    </w:p>
    <w:p w14:paraId="4EBE1BB7" w14:textId="12528853" w:rsidR="00B675AF" w:rsidRPr="00B675AF" w:rsidRDefault="002A35E3" w:rsidP="00B675AF">
      <w:pPr>
        <w:pStyle w:val="Heading1"/>
        <w:rPr>
          <w:color w:val="005496" w:themeColor="accent1"/>
        </w:rPr>
      </w:pPr>
      <w:bookmarkStart w:id="119" w:name="_Toc142038321"/>
      <w:r w:rsidRPr="00A47870">
        <w:rPr>
          <w:color w:val="005496" w:themeColor="accent1"/>
        </w:rPr>
        <w:lastRenderedPageBreak/>
        <w:t>Appendi</w:t>
      </w:r>
      <w:bookmarkEnd w:id="118"/>
      <w:r w:rsidR="00B675AF">
        <w:rPr>
          <w:color w:val="005496" w:themeColor="accent1"/>
        </w:rPr>
        <w:t>ces</w:t>
      </w:r>
      <w:bookmarkEnd w:id="119"/>
    </w:p>
    <w:p w14:paraId="454C3960" w14:textId="3C7B6A11" w:rsidR="001D2522" w:rsidRDefault="004A4CC7" w:rsidP="001D2522">
      <w:pPr>
        <w:pStyle w:val="Heading3"/>
      </w:pPr>
      <w:bookmarkStart w:id="120" w:name="_Toc142038322"/>
      <w:bookmarkStart w:id="121" w:name="_Toc136544412"/>
      <w:bookmarkStart w:id="122" w:name="_Toc139980912"/>
      <w:r>
        <w:t xml:space="preserve">Appendix A </w:t>
      </w:r>
      <w:r w:rsidR="005B5F6E">
        <w:t xml:space="preserve">- </w:t>
      </w:r>
      <w:r w:rsidR="00E67635">
        <w:t xml:space="preserve">Background on </w:t>
      </w:r>
      <w:r w:rsidR="001D2522">
        <w:t>Surveys</w:t>
      </w:r>
      <w:r w:rsidR="00E67635">
        <w:t xml:space="preserve"> and Focus Group</w:t>
      </w:r>
      <w:bookmarkEnd w:id="120"/>
    </w:p>
    <w:p w14:paraId="3C58C95F" w14:textId="77777777" w:rsidR="00317707" w:rsidRDefault="00317707" w:rsidP="005B5F6E">
      <w:pPr>
        <w:pStyle w:val="Heading4"/>
        <w:rPr>
          <w:rFonts w:asciiTheme="minorHAnsi" w:eastAsiaTheme="minorHAnsi" w:hAnsiTheme="minorHAnsi" w:cstheme="minorBidi"/>
          <w:color w:val="auto"/>
        </w:rPr>
      </w:pPr>
      <w:r w:rsidRPr="002872A6">
        <w:t>Surveys</w:t>
      </w:r>
      <w:r w:rsidDel="00317707">
        <w:t xml:space="preserve"> </w:t>
      </w:r>
    </w:p>
    <w:p w14:paraId="1841E654" w14:textId="0B865ADF" w:rsidR="001D2522" w:rsidRDefault="001D2522" w:rsidP="001D2522">
      <w:pPr>
        <w:pStyle w:val="BodyText"/>
      </w:pPr>
      <w:r>
        <w:t xml:space="preserve">PWDA conducted a NDIS Review survey through Survey Monkey which was open to all Australians with disability, both who were NDIS participants and who are not NDIS participants. </w:t>
      </w:r>
    </w:p>
    <w:p w14:paraId="332DDED0" w14:textId="77777777" w:rsidR="001D2522" w:rsidRDefault="001D2522" w:rsidP="001D2522">
      <w:pPr>
        <w:pStyle w:val="BodyText"/>
      </w:pPr>
      <w:r>
        <w:t xml:space="preserve">The survey </w:t>
      </w:r>
      <w:r w:rsidRPr="00C3167B">
        <w:t xml:space="preserve">PWDA conducted </w:t>
      </w:r>
      <w:r>
        <w:t xml:space="preserve">sought to </w:t>
      </w:r>
      <w:r w:rsidRPr="00C3167B">
        <w:t xml:space="preserve">better understand the impact of the NDIS across geographic areas and across different groups of people. </w:t>
      </w:r>
      <w:r>
        <w:t>In this report we refer to this survey as the non-easy read survey and responses to this survey are shown in the graphs below as non-easy read.</w:t>
      </w:r>
    </w:p>
    <w:p w14:paraId="01C9912E" w14:textId="77777777" w:rsidR="001D2522" w:rsidDel="00953ECE" w:rsidRDefault="001D2522" w:rsidP="001D2522">
      <w:pPr>
        <w:pStyle w:val="BodyText"/>
      </w:pPr>
      <w:r w:rsidRPr="00C3167B" w:rsidDel="00953ECE">
        <w:t xml:space="preserve">We asked for feedback about what are the current barriers in NDIS access and service support, what is working well, and where improvements could be made. </w:t>
      </w:r>
    </w:p>
    <w:p w14:paraId="2CD34D5B" w14:textId="77777777" w:rsidR="001D2522" w:rsidRDefault="001D2522" w:rsidP="001D2522">
      <w:pPr>
        <w:pStyle w:val="BodyText"/>
      </w:pPr>
      <w:r>
        <w:t xml:space="preserve">With the support of Inclusion Australia, PWDA also developed an </w:t>
      </w:r>
      <w:r w:rsidRPr="00C3167B">
        <w:t>Easy Read version of th</w:t>
      </w:r>
      <w:r>
        <w:t>e</w:t>
      </w:r>
      <w:r w:rsidRPr="00C3167B">
        <w:t xml:space="preserve"> survey</w:t>
      </w:r>
      <w:r>
        <w:t xml:space="preserve"> </w:t>
      </w:r>
      <w:r w:rsidRPr="00C3167B">
        <w:t xml:space="preserve">for people with intellectual disability </w:t>
      </w:r>
      <w:r>
        <w:t>and</w:t>
      </w:r>
      <w:r w:rsidRPr="00C3167B">
        <w:t xml:space="preserve"> other communication needs</w:t>
      </w:r>
      <w:r>
        <w:t xml:space="preserve"> using RIX software. In this report we refer to this survey as the easy read survey. </w:t>
      </w:r>
    </w:p>
    <w:p w14:paraId="414B6604" w14:textId="77777777" w:rsidR="001D2522" w:rsidRDefault="001D2522" w:rsidP="001D2522">
      <w:pPr>
        <w:pStyle w:val="BodyText"/>
      </w:pPr>
      <w:r>
        <w:t xml:space="preserve">Within the Easy Read survey, people were asked </w:t>
      </w:r>
      <w:r>
        <w:rPr>
          <w:i/>
          <w:iCs/>
        </w:rPr>
        <w:t>A</w:t>
      </w:r>
      <w:r w:rsidRPr="009064E5">
        <w:rPr>
          <w:i/>
          <w:iCs/>
        </w:rPr>
        <w:t>re you a person with disability?</w:t>
      </w:r>
      <w:r>
        <w:t xml:space="preserve"> If they answered yes, they are represented in the Graphs below as respondents to the easy survey. If the answer was </w:t>
      </w:r>
      <w:r w:rsidRPr="009064E5">
        <w:rPr>
          <w:i/>
          <w:iCs/>
        </w:rPr>
        <w:t>No but I am supporting a person with disability to fill out the surve</w:t>
      </w:r>
      <w:r>
        <w:rPr>
          <w:i/>
          <w:iCs/>
        </w:rPr>
        <w:t>y</w:t>
      </w:r>
      <w:r>
        <w:t>, they are represented in the Graphs below as respondents on behalf of.</w:t>
      </w:r>
    </w:p>
    <w:p w14:paraId="04957CA7" w14:textId="77777777" w:rsidR="001D2522" w:rsidRDefault="001D2522" w:rsidP="001D2522">
      <w:pPr>
        <w:pStyle w:val="BodyText"/>
      </w:pPr>
      <w:r>
        <w:t xml:space="preserve">A total of 441 valid responses were collected from the two surveys. Of these, 381 valid responses were collected from the non-easy read survey. There were 60 valid responses to the Easy Read survey, 41 were provided by people with disability and 19 were provided by people supporting a person with disability to fill in the survey. </w:t>
      </w:r>
    </w:p>
    <w:p w14:paraId="75DBB3EF" w14:textId="77777777" w:rsidR="001D2522" w:rsidRDefault="001D2522" w:rsidP="001D2522">
      <w:pPr>
        <w:pStyle w:val="BodyText"/>
      </w:pPr>
      <w:r>
        <w:t xml:space="preserve">Within each of the surveys, people were asked whether they were a NDIS participant. As shown below, people answered either yes (n=372), no (n=23) or no, but I would like to be (n=46). </w:t>
      </w:r>
    </w:p>
    <w:p w14:paraId="0892CA8B" w14:textId="77777777" w:rsidR="001D2522" w:rsidRPr="003B1C31" w:rsidRDefault="001D2522" w:rsidP="001D2522">
      <w:pPr>
        <w:spacing w:before="0" w:after="0" w:line="240" w:lineRule="auto"/>
        <w:rPr>
          <w:rFonts w:ascii="Times New Roman" w:eastAsia="Times New Roman" w:hAnsi="Times New Roman" w:cs="Times New Roman"/>
          <w:lang w:eastAsia="en-AU"/>
        </w:rPr>
      </w:pPr>
      <w:r w:rsidRPr="003B1C31">
        <w:rPr>
          <w:rFonts w:ascii="Arial" w:eastAsia="Arial" w:hAnsi="Arial" w:cs="Arial"/>
          <w:noProof/>
          <w:color w:val="000000"/>
          <w:lang w:val="en-US"/>
        </w:rPr>
        <w:lastRenderedPageBreak/>
        <w:drawing>
          <wp:inline distT="0" distB="0" distL="0" distR="0" wp14:anchorId="1D92F478" wp14:editId="29B9673A">
            <wp:extent cx="6154420" cy="3051175"/>
            <wp:effectExtent l="0" t="0" r="0" b="0"/>
            <wp:docPr id="2032289920" name="Picture 2032289920" descr="Graph names as Figure 1. NDIS Participant Status of survey respon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774829" name="Picture 2" descr="Graph names as Figure 1. NDIS Participant Status of survey respondents.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4420" cy="3051175"/>
                    </a:xfrm>
                    <a:prstGeom prst="rect">
                      <a:avLst/>
                    </a:prstGeom>
                    <a:noFill/>
                    <a:ln>
                      <a:noFill/>
                    </a:ln>
                  </pic:spPr>
                </pic:pic>
              </a:graphicData>
            </a:graphic>
          </wp:inline>
        </w:drawing>
      </w:r>
    </w:p>
    <w:p w14:paraId="0270ED93" w14:textId="77777777" w:rsidR="001D2522" w:rsidRPr="00511F73" w:rsidRDefault="001D2522" w:rsidP="001D2522">
      <w:pPr>
        <w:pStyle w:val="BodyText"/>
        <w:jc w:val="center"/>
        <w:rPr>
          <w:i/>
          <w:iCs/>
          <w:sz w:val="20"/>
          <w:szCs w:val="20"/>
        </w:rPr>
      </w:pPr>
      <w:r w:rsidRPr="00511F73">
        <w:rPr>
          <w:i/>
          <w:iCs/>
          <w:sz w:val="20"/>
          <w:szCs w:val="20"/>
        </w:rPr>
        <w:t xml:space="preserve">Figure 1. NDIS Participant Status of </w:t>
      </w:r>
      <w:r>
        <w:rPr>
          <w:i/>
          <w:iCs/>
          <w:sz w:val="20"/>
          <w:szCs w:val="20"/>
        </w:rPr>
        <w:t>s</w:t>
      </w:r>
      <w:r w:rsidRPr="00511F73">
        <w:rPr>
          <w:i/>
          <w:iCs/>
          <w:sz w:val="20"/>
          <w:szCs w:val="20"/>
        </w:rPr>
        <w:t xml:space="preserve">urvey </w:t>
      </w:r>
      <w:r>
        <w:rPr>
          <w:i/>
          <w:iCs/>
          <w:sz w:val="20"/>
          <w:szCs w:val="20"/>
        </w:rPr>
        <w:t>r</w:t>
      </w:r>
      <w:r w:rsidRPr="00511F73">
        <w:rPr>
          <w:i/>
          <w:iCs/>
          <w:sz w:val="20"/>
          <w:szCs w:val="20"/>
        </w:rPr>
        <w:t>espondents</w:t>
      </w:r>
    </w:p>
    <w:p w14:paraId="3833F122" w14:textId="77777777" w:rsidR="001D2522" w:rsidRPr="0088223A" w:rsidRDefault="001D2522" w:rsidP="005B5F6E">
      <w:pPr>
        <w:pStyle w:val="Heading4"/>
      </w:pPr>
      <w:r>
        <w:t>Focus groups</w:t>
      </w:r>
    </w:p>
    <w:p w14:paraId="3BB67633" w14:textId="53417C95" w:rsidR="001D2522" w:rsidRDefault="001D2522" w:rsidP="002872A6">
      <w:pPr>
        <w:pStyle w:val="BodyText"/>
      </w:pPr>
      <w:r>
        <w:t xml:space="preserve">PWDA also conducted a series of focus groups on the NDIS, including a targeted focus group on </w:t>
      </w:r>
      <w:r w:rsidR="002872A6">
        <w:t xml:space="preserve">Experiences </w:t>
      </w:r>
      <w:r>
        <w:t xml:space="preserve">with NDIS services. </w:t>
      </w:r>
    </w:p>
    <w:p w14:paraId="5B4F7AD5" w14:textId="53B253C6" w:rsidR="00AD648C" w:rsidRDefault="001D2522" w:rsidP="002872A6">
      <w:pPr>
        <w:pStyle w:val="BodyText"/>
        <w:rPr>
          <w:rFonts w:asciiTheme="minorHAnsi" w:eastAsiaTheme="minorHAnsi" w:hAnsiTheme="minorHAnsi" w:cstheme="minorBidi"/>
          <w:b/>
          <w:color w:val="auto"/>
        </w:rPr>
      </w:pPr>
      <w:r w:rsidRPr="004A4CC7">
        <w:rPr>
          <w:rFonts w:asciiTheme="minorHAnsi" w:eastAsiaTheme="minorHAnsi" w:hAnsiTheme="minorHAnsi" w:cstheme="minorBidi"/>
          <w:color w:val="auto"/>
        </w:rPr>
        <w:t>The targeted focus group on experiences with NDIS services was held on 11th May 2023, running for 2 hours with 7 participants aged 43-65 who were all NDIS participants. The focus group was facilitated by an independent consultant who is a person with disability.</w:t>
      </w:r>
    </w:p>
    <w:p w14:paraId="7B44AC51" w14:textId="77777777" w:rsidR="00AD648C" w:rsidRDefault="00AD648C">
      <w:pPr>
        <w:spacing w:before="0" w:after="120" w:line="280" w:lineRule="atLeast"/>
      </w:pPr>
      <w:r>
        <w:rPr>
          <w:b/>
        </w:rPr>
        <w:br w:type="page"/>
      </w:r>
    </w:p>
    <w:p w14:paraId="36B2C05F" w14:textId="025B987C" w:rsidR="002A35E3" w:rsidRPr="00D25817" w:rsidRDefault="00B675AF" w:rsidP="002A35E3">
      <w:pPr>
        <w:pStyle w:val="Heading3"/>
      </w:pPr>
      <w:bookmarkStart w:id="123" w:name="_Toc142038323"/>
      <w:r>
        <w:lastRenderedPageBreak/>
        <w:t xml:space="preserve">Appendix </w:t>
      </w:r>
      <w:r w:rsidR="00E90F23">
        <w:t xml:space="preserve">B </w:t>
      </w:r>
      <w:r>
        <w:t xml:space="preserve">- </w:t>
      </w:r>
      <w:r w:rsidR="002A35E3">
        <w:t>Combined Easy Read and Non-Easy Read survey demographics</w:t>
      </w:r>
      <w:bookmarkEnd w:id="121"/>
      <w:bookmarkEnd w:id="122"/>
      <w:bookmarkEnd w:id="123"/>
    </w:p>
    <w:tbl>
      <w:tblPr>
        <w:tblW w:w="6920" w:type="dxa"/>
        <w:tblInd w:w="-5" w:type="dxa"/>
        <w:tblLook w:val="04A0" w:firstRow="1" w:lastRow="0" w:firstColumn="1" w:lastColumn="0" w:noHBand="0" w:noVBand="1"/>
      </w:tblPr>
      <w:tblGrid>
        <w:gridCol w:w="3960"/>
        <w:gridCol w:w="120"/>
        <w:gridCol w:w="2840"/>
      </w:tblGrid>
      <w:tr w:rsidR="002A35E3" w:rsidRPr="00361825" w14:paraId="3DD36788" w14:textId="77777777" w:rsidTr="005B25F9">
        <w:trPr>
          <w:trHeight w:val="290"/>
        </w:trPr>
        <w:tc>
          <w:tcPr>
            <w:tcW w:w="4080" w:type="dxa"/>
            <w:gridSpan w:val="2"/>
            <w:tcBorders>
              <w:top w:val="single" w:sz="4" w:space="0" w:color="8EA9DB"/>
              <w:left w:val="single" w:sz="4" w:space="0" w:color="8EA9DB"/>
              <w:bottom w:val="single" w:sz="4" w:space="0" w:color="8EA9DB"/>
              <w:right w:val="nil"/>
            </w:tcBorders>
            <w:shd w:val="clear" w:color="4472C4" w:fill="4472C4"/>
            <w:noWrap/>
            <w:vAlign w:val="bottom"/>
            <w:hideMark/>
          </w:tcPr>
          <w:p w14:paraId="028AC32C" w14:textId="77777777" w:rsidR="002A35E3" w:rsidRPr="00361825" w:rsidRDefault="002A35E3" w:rsidP="005B25F9">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Age group demographics</w:t>
            </w:r>
          </w:p>
        </w:tc>
        <w:tc>
          <w:tcPr>
            <w:tcW w:w="2840" w:type="dxa"/>
            <w:tcBorders>
              <w:top w:val="single" w:sz="4" w:space="0" w:color="8EA9DB"/>
              <w:left w:val="nil"/>
              <w:bottom w:val="single" w:sz="4" w:space="0" w:color="8EA9DB"/>
              <w:right w:val="single" w:sz="4" w:space="0" w:color="8EA9DB"/>
            </w:tcBorders>
            <w:shd w:val="clear" w:color="4472C4" w:fill="4472C4"/>
            <w:noWrap/>
            <w:vAlign w:val="bottom"/>
            <w:hideMark/>
          </w:tcPr>
          <w:p w14:paraId="206E2D7A" w14:textId="77777777" w:rsidR="002A35E3" w:rsidRPr="00361825" w:rsidRDefault="002A35E3" w:rsidP="005B25F9">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Number of respondents</w:t>
            </w:r>
          </w:p>
        </w:tc>
      </w:tr>
      <w:tr w:rsidR="002A35E3" w:rsidRPr="00361825" w14:paraId="10A892DD" w14:textId="77777777" w:rsidTr="005B25F9">
        <w:trPr>
          <w:trHeight w:val="290"/>
        </w:trPr>
        <w:tc>
          <w:tcPr>
            <w:tcW w:w="4080" w:type="dxa"/>
            <w:gridSpan w:val="2"/>
            <w:tcBorders>
              <w:top w:val="single" w:sz="4" w:space="0" w:color="8EA9DB"/>
              <w:left w:val="single" w:sz="4" w:space="0" w:color="8EA9DB"/>
              <w:bottom w:val="single" w:sz="4" w:space="0" w:color="8EA9DB"/>
              <w:right w:val="nil"/>
            </w:tcBorders>
            <w:shd w:val="clear" w:color="auto" w:fill="auto"/>
            <w:noWrap/>
            <w:vAlign w:val="bottom"/>
            <w:hideMark/>
          </w:tcPr>
          <w:p w14:paraId="72379E73"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 xml:space="preserve">10 - </w:t>
            </w:r>
            <w:r>
              <w:rPr>
                <w:rFonts w:eastAsia="Times New Roman" w:cstheme="minorHAnsi"/>
                <w:sz w:val="22"/>
              </w:rPr>
              <w:t>17</w:t>
            </w:r>
            <w:r w:rsidRPr="00361825">
              <w:rPr>
                <w:rFonts w:eastAsia="Times New Roman" w:cstheme="minorHAnsi"/>
                <w:sz w:val="22"/>
              </w:rPr>
              <w:t xml:space="preserve"> years</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5AC69E02" w14:textId="77777777" w:rsidR="002A35E3" w:rsidRPr="00361825" w:rsidRDefault="002A35E3" w:rsidP="005B25F9">
            <w:pPr>
              <w:spacing w:after="0" w:line="240" w:lineRule="auto"/>
              <w:jc w:val="center"/>
              <w:rPr>
                <w:rFonts w:eastAsia="Times New Roman" w:cstheme="minorHAnsi"/>
                <w:sz w:val="22"/>
              </w:rPr>
            </w:pPr>
            <w:r>
              <w:rPr>
                <w:rFonts w:cstheme="minorHAnsi"/>
                <w:sz w:val="22"/>
              </w:rPr>
              <w:t>16</w:t>
            </w:r>
          </w:p>
        </w:tc>
      </w:tr>
      <w:tr w:rsidR="002A35E3" w:rsidRPr="00361825" w14:paraId="13D69378" w14:textId="77777777" w:rsidTr="005B25F9">
        <w:trPr>
          <w:trHeight w:val="290"/>
        </w:trPr>
        <w:tc>
          <w:tcPr>
            <w:tcW w:w="4080" w:type="dxa"/>
            <w:gridSpan w:val="2"/>
            <w:tcBorders>
              <w:top w:val="single" w:sz="4" w:space="0" w:color="8EA9DB"/>
              <w:left w:val="single" w:sz="4" w:space="0" w:color="8EA9DB"/>
              <w:bottom w:val="single" w:sz="4" w:space="0" w:color="8EA9DB"/>
              <w:right w:val="nil"/>
            </w:tcBorders>
            <w:shd w:val="clear" w:color="D9E1F2" w:fill="D9E1F2"/>
            <w:noWrap/>
            <w:vAlign w:val="bottom"/>
          </w:tcPr>
          <w:p w14:paraId="2E16DD7C" w14:textId="77777777" w:rsidR="002A35E3" w:rsidRPr="00361825" w:rsidRDefault="002A35E3" w:rsidP="005B25F9">
            <w:pPr>
              <w:spacing w:after="0" w:line="240" w:lineRule="auto"/>
              <w:jc w:val="center"/>
              <w:rPr>
                <w:rFonts w:eastAsia="Times New Roman" w:cstheme="minorHAnsi"/>
                <w:sz w:val="22"/>
              </w:rPr>
            </w:pPr>
            <w:r>
              <w:rPr>
                <w:rFonts w:eastAsia="Times New Roman" w:cstheme="minorHAnsi"/>
                <w:sz w:val="22"/>
              </w:rPr>
              <w:t>18-24 years</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3E3BB68A" w14:textId="77777777" w:rsidR="002A35E3" w:rsidRPr="00361825" w:rsidRDefault="002A35E3" w:rsidP="005B25F9">
            <w:pPr>
              <w:spacing w:after="0" w:line="240" w:lineRule="auto"/>
              <w:jc w:val="center"/>
              <w:rPr>
                <w:rFonts w:cstheme="minorHAnsi"/>
                <w:sz w:val="22"/>
              </w:rPr>
            </w:pPr>
            <w:r>
              <w:rPr>
                <w:rFonts w:cstheme="minorHAnsi"/>
                <w:sz w:val="22"/>
              </w:rPr>
              <w:t>26</w:t>
            </w:r>
          </w:p>
        </w:tc>
      </w:tr>
      <w:tr w:rsidR="002A35E3" w:rsidRPr="00361825" w14:paraId="34A29F62" w14:textId="77777777" w:rsidTr="005B25F9">
        <w:trPr>
          <w:trHeight w:val="290"/>
        </w:trPr>
        <w:tc>
          <w:tcPr>
            <w:tcW w:w="4080" w:type="dxa"/>
            <w:gridSpan w:val="2"/>
            <w:tcBorders>
              <w:top w:val="single" w:sz="4" w:space="0" w:color="8EA9DB"/>
              <w:left w:val="single" w:sz="4" w:space="0" w:color="8EA9DB"/>
              <w:bottom w:val="single" w:sz="4" w:space="0" w:color="8EA9DB"/>
              <w:right w:val="nil"/>
            </w:tcBorders>
            <w:shd w:val="clear" w:color="auto" w:fill="auto"/>
            <w:noWrap/>
            <w:vAlign w:val="bottom"/>
            <w:hideMark/>
          </w:tcPr>
          <w:p w14:paraId="29E41313"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 xml:space="preserve">25 - </w:t>
            </w:r>
            <w:r>
              <w:rPr>
                <w:rFonts w:eastAsia="Times New Roman" w:cstheme="minorHAnsi"/>
                <w:sz w:val="22"/>
              </w:rPr>
              <w:t>39</w:t>
            </w:r>
            <w:r w:rsidRPr="00361825">
              <w:rPr>
                <w:rFonts w:eastAsia="Times New Roman" w:cstheme="minorHAnsi"/>
                <w:sz w:val="22"/>
              </w:rPr>
              <w:t xml:space="preserve"> years</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2DBC8763" w14:textId="77777777" w:rsidR="002A35E3" w:rsidRPr="00361825" w:rsidRDefault="002A35E3" w:rsidP="005B25F9">
            <w:pPr>
              <w:spacing w:after="0" w:line="240" w:lineRule="auto"/>
              <w:jc w:val="center"/>
              <w:rPr>
                <w:rFonts w:eastAsia="Times New Roman" w:cstheme="minorHAnsi"/>
                <w:sz w:val="22"/>
              </w:rPr>
            </w:pPr>
            <w:r>
              <w:rPr>
                <w:rFonts w:cstheme="minorHAnsi"/>
                <w:sz w:val="22"/>
              </w:rPr>
              <w:t>113</w:t>
            </w:r>
          </w:p>
        </w:tc>
      </w:tr>
      <w:tr w:rsidR="002A35E3" w:rsidRPr="00361825" w14:paraId="67FB2769" w14:textId="77777777" w:rsidTr="005B25F9">
        <w:trPr>
          <w:trHeight w:val="290"/>
        </w:trPr>
        <w:tc>
          <w:tcPr>
            <w:tcW w:w="4080" w:type="dxa"/>
            <w:gridSpan w:val="2"/>
            <w:tcBorders>
              <w:top w:val="single" w:sz="4" w:space="0" w:color="8EA9DB"/>
              <w:left w:val="single" w:sz="4" w:space="0" w:color="8EA9DB"/>
              <w:bottom w:val="single" w:sz="4" w:space="0" w:color="8EA9DB"/>
              <w:right w:val="nil"/>
            </w:tcBorders>
            <w:shd w:val="clear" w:color="D9E1F2" w:fill="D9E1F2"/>
            <w:noWrap/>
            <w:vAlign w:val="bottom"/>
            <w:hideMark/>
          </w:tcPr>
          <w:p w14:paraId="5DC931D7"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4</w:t>
            </w:r>
            <w:r>
              <w:rPr>
                <w:rFonts w:eastAsia="Times New Roman" w:cstheme="minorHAnsi"/>
                <w:sz w:val="22"/>
              </w:rPr>
              <w:t>0</w:t>
            </w:r>
            <w:r w:rsidRPr="00361825">
              <w:rPr>
                <w:rFonts w:eastAsia="Times New Roman" w:cstheme="minorHAnsi"/>
                <w:sz w:val="22"/>
              </w:rPr>
              <w:t xml:space="preserve"> - </w:t>
            </w:r>
            <w:r>
              <w:rPr>
                <w:rFonts w:eastAsia="Times New Roman" w:cstheme="minorHAnsi"/>
                <w:sz w:val="22"/>
              </w:rPr>
              <w:t>55</w:t>
            </w:r>
            <w:r w:rsidRPr="00361825">
              <w:rPr>
                <w:rFonts w:eastAsia="Times New Roman" w:cstheme="minorHAnsi"/>
                <w:sz w:val="22"/>
              </w:rPr>
              <w:t xml:space="preserve"> years</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0A89EAA3" w14:textId="77777777" w:rsidR="002A35E3" w:rsidRPr="00361825" w:rsidRDefault="002A35E3" w:rsidP="005B25F9">
            <w:pPr>
              <w:spacing w:after="0" w:line="240" w:lineRule="auto"/>
              <w:jc w:val="center"/>
              <w:rPr>
                <w:rFonts w:eastAsia="Times New Roman" w:cstheme="minorHAnsi"/>
                <w:sz w:val="22"/>
              </w:rPr>
            </w:pPr>
            <w:r>
              <w:rPr>
                <w:rFonts w:cstheme="minorHAnsi"/>
                <w:sz w:val="22"/>
              </w:rPr>
              <w:t>170</w:t>
            </w:r>
          </w:p>
        </w:tc>
      </w:tr>
      <w:tr w:rsidR="002A35E3" w:rsidRPr="00361825" w14:paraId="44D9EDD5" w14:textId="77777777" w:rsidTr="005B25F9">
        <w:trPr>
          <w:trHeight w:val="290"/>
        </w:trPr>
        <w:tc>
          <w:tcPr>
            <w:tcW w:w="4080" w:type="dxa"/>
            <w:gridSpan w:val="2"/>
            <w:tcBorders>
              <w:top w:val="single" w:sz="4" w:space="0" w:color="8EA9DB"/>
              <w:left w:val="single" w:sz="4" w:space="0" w:color="8EA9DB"/>
              <w:bottom w:val="single" w:sz="4" w:space="0" w:color="8EA9DB"/>
              <w:right w:val="nil"/>
            </w:tcBorders>
            <w:shd w:val="clear" w:color="auto" w:fill="auto"/>
            <w:noWrap/>
            <w:vAlign w:val="bottom"/>
            <w:hideMark/>
          </w:tcPr>
          <w:p w14:paraId="2923C9D4" w14:textId="77777777" w:rsidR="002A35E3" w:rsidRPr="00361825" w:rsidRDefault="002A35E3" w:rsidP="005B25F9">
            <w:pPr>
              <w:spacing w:after="0" w:line="240" w:lineRule="auto"/>
              <w:jc w:val="center"/>
              <w:rPr>
                <w:rFonts w:eastAsia="Times New Roman" w:cstheme="minorHAnsi"/>
                <w:sz w:val="22"/>
              </w:rPr>
            </w:pPr>
            <w:r>
              <w:rPr>
                <w:rFonts w:eastAsia="Times New Roman" w:cstheme="minorHAnsi"/>
                <w:sz w:val="22"/>
              </w:rPr>
              <w:t>56+</w:t>
            </w:r>
            <w:r w:rsidRPr="00361825">
              <w:rPr>
                <w:rFonts w:eastAsia="Times New Roman" w:cstheme="minorHAnsi"/>
                <w:sz w:val="22"/>
              </w:rPr>
              <w:t xml:space="preserve"> years</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5D0285F5" w14:textId="77777777" w:rsidR="002A35E3" w:rsidRPr="00361825" w:rsidRDefault="002A35E3" w:rsidP="005B25F9">
            <w:pPr>
              <w:spacing w:after="0" w:line="240" w:lineRule="auto"/>
              <w:jc w:val="center"/>
              <w:rPr>
                <w:rFonts w:eastAsia="Times New Roman" w:cstheme="minorHAnsi"/>
                <w:sz w:val="22"/>
              </w:rPr>
            </w:pPr>
            <w:r>
              <w:rPr>
                <w:rFonts w:cstheme="minorHAnsi"/>
                <w:sz w:val="22"/>
              </w:rPr>
              <w:t>111</w:t>
            </w:r>
          </w:p>
        </w:tc>
      </w:tr>
      <w:tr w:rsidR="002A35E3" w:rsidRPr="00361825" w14:paraId="3B998556" w14:textId="77777777" w:rsidTr="005B25F9">
        <w:trPr>
          <w:trHeight w:val="290"/>
        </w:trPr>
        <w:tc>
          <w:tcPr>
            <w:tcW w:w="4080" w:type="dxa"/>
            <w:gridSpan w:val="2"/>
            <w:tcBorders>
              <w:top w:val="single" w:sz="4" w:space="0" w:color="8EA9DB"/>
              <w:left w:val="single" w:sz="4" w:space="0" w:color="8EA9DB"/>
              <w:bottom w:val="single" w:sz="4" w:space="0" w:color="8EA9DB"/>
              <w:right w:val="nil"/>
            </w:tcBorders>
            <w:shd w:val="clear" w:color="auto" w:fill="E1E7F3" w:themeFill="accent5" w:themeFillTint="33"/>
            <w:noWrap/>
            <w:vAlign w:val="bottom"/>
          </w:tcPr>
          <w:p w14:paraId="7785D872"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Did not answer</w:t>
            </w:r>
          </w:p>
        </w:tc>
        <w:tc>
          <w:tcPr>
            <w:tcW w:w="2840" w:type="dxa"/>
            <w:tcBorders>
              <w:top w:val="single" w:sz="4" w:space="0" w:color="8EA9DB"/>
              <w:left w:val="nil"/>
              <w:bottom w:val="single" w:sz="4" w:space="0" w:color="8EA9DB"/>
              <w:right w:val="single" w:sz="4" w:space="0" w:color="8EA9DB"/>
            </w:tcBorders>
            <w:shd w:val="clear" w:color="auto" w:fill="E1E7F3" w:themeFill="accent5" w:themeFillTint="33"/>
            <w:noWrap/>
            <w:vAlign w:val="bottom"/>
          </w:tcPr>
          <w:p w14:paraId="64CD85F9" w14:textId="77777777" w:rsidR="002A35E3" w:rsidRPr="00361825" w:rsidRDefault="002A35E3" w:rsidP="005B25F9">
            <w:pPr>
              <w:spacing w:after="0" w:line="240" w:lineRule="auto"/>
              <w:jc w:val="center"/>
              <w:rPr>
                <w:rFonts w:eastAsia="Times New Roman" w:cstheme="minorHAnsi"/>
                <w:sz w:val="22"/>
              </w:rPr>
            </w:pPr>
            <w:r>
              <w:rPr>
                <w:rFonts w:eastAsia="Times New Roman" w:cstheme="minorHAnsi"/>
                <w:sz w:val="22"/>
              </w:rPr>
              <w:t>5</w:t>
            </w:r>
          </w:p>
        </w:tc>
      </w:tr>
      <w:tr w:rsidR="002A35E3" w:rsidRPr="00361825" w14:paraId="5215FF41" w14:textId="77777777" w:rsidTr="005B25F9">
        <w:trPr>
          <w:trHeight w:val="290"/>
        </w:trPr>
        <w:tc>
          <w:tcPr>
            <w:tcW w:w="4080" w:type="dxa"/>
            <w:gridSpan w:val="2"/>
            <w:tcBorders>
              <w:top w:val="single" w:sz="4" w:space="0" w:color="8EA9DB"/>
              <w:left w:val="single" w:sz="4" w:space="0" w:color="8EA9DB"/>
              <w:bottom w:val="single" w:sz="4" w:space="0" w:color="8EA9DB"/>
              <w:right w:val="nil"/>
            </w:tcBorders>
            <w:shd w:val="clear" w:color="auto" w:fill="auto"/>
            <w:noWrap/>
            <w:vAlign w:val="bottom"/>
          </w:tcPr>
          <w:p w14:paraId="0B9D12F4" w14:textId="77777777" w:rsidR="002A35E3" w:rsidRPr="00406B7D" w:rsidRDefault="002A35E3" w:rsidP="005B25F9">
            <w:pPr>
              <w:spacing w:after="0" w:line="240" w:lineRule="auto"/>
              <w:jc w:val="center"/>
              <w:rPr>
                <w:rFonts w:eastAsia="Times New Roman" w:cstheme="minorHAnsi"/>
                <w:b/>
                <w:bCs/>
                <w:sz w:val="22"/>
              </w:rPr>
            </w:pPr>
            <w:r w:rsidRPr="00406B7D">
              <w:rPr>
                <w:rFonts w:eastAsia="Times New Roman" w:cstheme="minorHAnsi"/>
                <w:b/>
                <w:bCs/>
                <w:sz w:val="22"/>
              </w:rPr>
              <w:t>Total</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23ECE4E6" w14:textId="77777777" w:rsidR="002A35E3" w:rsidRPr="00406B7D" w:rsidRDefault="002A35E3" w:rsidP="005B25F9">
            <w:pPr>
              <w:spacing w:after="0" w:line="240" w:lineRule="auto"/>
              <w:jc w:val="center"/>
              <w:rPr>
                <w:rFonts w:eastAsia="Times New Roman" w:cstheme="minorHAnsi"/>
                <w:b/>
                <w:bCs/>
                <w:sz w:val="22"/>
              </w:rPr>
            </w:pPr>
            <w:r w:rsidRPr="00406B7D">
              <w:rPr>
                <w:rFonts w:eastAsia="Times New Roman" w:cstheme="minorHAnsi"/>
                <w:b/>
                <w:bCs/>
                <w:sz w:val="22"/>
              </w:rPr>
              <w:t>441</w:t>
            </w:r>
          </w:p>
        </w:tc>
      </w:tr>
      <w:tr w:rsidR="002A35E3" w:rsidRPr="00361825" w14:paraId="5F95B07D" w14:textId="77777777" w:rsidTr="005B25F9">
        <w:trPr>
          <w:trHeight w:val="290"/>
        </w:trPr>
        <w:tc>
          <w:tcPr>
            <w:tcW w:w="3960" w:type="dxa"/>
            <w:tcBorders>
              <w:top w:val="nil"/>
              <w:left w:val="nil"/>
              <w:bottom w:val="nil"/>
              <w:right w:val="nil"/>
            </w:tcBorders>
            <w:shd w:val="clear" w:color="auto" w:fill="auto"/>
            <w:noWrap/>
            <w:vAlign w:val="bottom"/>
          </w:tcPr>
          <w:p w14:paraId="36C84256" w14:textId="77777777" w:rsidR="002A35E3" w:rsidRPr="00361825" w:rsidRDefault="002A35E3" w:rsidP="005B25F9">
            <w:pPr>
              <w:spacing w:after="0" w:line="240" w:lineRule="auto"/>
              <w:jc w:val="center"/>
              <w:rPr>
                <w:rFonts w:eastAsia="Times New Roman" w:cstheme="minorHAnsi"/>
                <w:sz w:val="20"/>
                <w:szCs w:val="20"/>
              </w:rPr>
            </w:pPr>
          </w:p>
        </w:tc>
        <w:tc>
          <w:tcPr>
            <w:tcW w:w="2960" w:type="dxa"/>
            <w:gridSpan w:val="2"/>
            <w:tcBorders>
              <w:top w:val="nil"/>
              <w:left w:val="nil"/>
              <w:bottom w:val="nil"/>
              <w:right w:val="nil"/>
            </w:tcBorders>
            <w:shd w:val="clear" w:color="auto" w:fill="auto"/>
            <w:noWrap/>
            <w:vAlign w:val="bottom"/>
          </w:tcPr>
          <w:p w14:paraId="3BA5B821" w14:textId="77777777" w:rsidR="002A35E3" w:rsidRPr="00361825" w:rsidRDefault="002A35E3" w:rsidP="005B25F9">
            <w:pPr>
              <w:spacing w:after="0" w:line="240" w:lineRule="auto"/>
              <w:jc w:val="center"/>
              <w:rPr>
                <w:rFonts w:eastAsia="Times New Roman" w:cstheme="minorHAnsi"/>
                <w:sz w:val="20"/>
                <w:szCs w:val="20"/>
              </w:rPr>
            </w:pPr>
          </w:p>
        </w:tc>
      </w:tr>
      <w:tr w:rsidR="002A35E3" w:rsidRPr="00361825" w14:paraId="41340102"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4472C4" w:fill="4472C4"/>
            <w:noWrap/>
            <w:vAlign w:val="bottom"/>
            <w:hideMark/>
          </w:tcPr>
          <w:p w14:paraId="0CA097D6" w14:textId="77777777" w:rsidR="002A35E3" w:rsidRPr="00361825" w:rsidRDefault="002A35E3" w:rsidP="005B25F9">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Gender identity demographics</w:t>
            </w:r>
          </w:p>
        </w:tc>
        <w:tc>
          <w:tcPr>
            <w:tcW w:w="2960" w:type="dxa"/>
            <w:gridSpan w:val="2"/>
            <w:tcBorders>
              <w:top w:val="single" w:sz="4" w:space="0" w:color="8EA9DB"/>
              <w:left w:val="nil"/>
              <w:bottom w:val="single" w:sz="4" w:space="0" w:color="8EA9DB"/>
              <w:right w:val="single" w:sz="4" w:space="0" w:color="8EA9DB"/>
            </w:tcBorders>
            <w:shd w:val="clear" w:color="4472C4" w:fill="4472C4"/>
            <w:noWrap/>
            <w:vAlign w:val="bottom"/>
            <w:hideMark/>
          </w:tcPr>
          <w:p w14:paraId="07ED99DA" w14:textId="77777777" w:rsidR="002A35E3" w:rsidRPr="00361825" w:rsidRDefault="002A35E3" w:rsidP="005B25F9">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Number of respondents</w:t>
            </w:r>
          </w:p>
        </w:tc>
      </w:tr>
      <w:tr w:rsidR="002A35E3" w:rsidRPr="00361825" w14:paraId="6463220D"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hideMark/>
          </w:tcPr>
          <w:p w14:paraId="03178824"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Female</w:t>
            </w:r>
          </w:p>
        </w:tc>
        <w:tc>
          <w:tcPr>
            <w:tcW w:w="2960" w:type="dxa"/>
            <w:gridSpan w:val="2"/>
            <w:tcBorders>
              <w:top w:val="single" w:sz="4" w:space="0" w:color="8EA9DB"/>
              <w:left w:val="nil"/>
              <w:bottom w:val="single" w:sz="4" w:space="0" w:color="8EA9DB"/>
              <w:right w:val="single" w:sz="4" w:space="0" w:color="8EA9DB"/>
            </w:tcBorders>
            <w:shd w:val="clear" w:color="D9E1F2" w:fill="D9E1F2"/>
            <w:noWrap/>
            <w:vAlign w:val="bottom"/>
          </w:tcPr>
          <w:p w14:paraId="38CE7B76" w14:textId="77777777" w:rsidR="002A35E3" w:rsidRPr="00361825" w:rsidRDefault="002A35E3" w:rsidP="005B25F9">
            <w:pPr>
              <w:spacing w:after="0" w:line="240" w:lineRule="auto"/>
              <w:jc w:val="center"/>
              <w:rPr>
                <w:rFonts w:eastAsia="Times New Roman" w:cstheme="minorHAnsi"/>
                <w:sz w:val="22"/>
              </w:rPr>
            </w:pPr>
            <w:r>
              <w:rPr>
                <w:rFonts w:cstheme="minorHAnsi"/>
                <w:sz w:val="22"/>
              </w:rPr>
              <w:t>277</w:t>
            </w:r>
          </w:p>
        </w:tc>
      </w:tr>
      <w:tr w:rsidR="002A35E3" w:rsidRPr="00361825" w14:paraId="3B1C2BF8"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auto" w:fill="auto"/>
            <w:noWrap/>
            <w:vAlign w:val="bottom"/>
            <w:hideMark/>
          </w:tcPr>
          <w:p w14:paraId="4A1E48CE"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Male</w:t>
            </w:r>
          </w:p>
        </w:tc>
        <w:tc>
          <w:tcPr>
            <w:tcW w:w="2960" w:type="dxa"/>
            <w:gridSpan w:val="2"/>
            <w:tcBorders>
              <w:top w:val="single" w:sz="4" w:space="0" w:color="8EA9DB"/>
              <w:left w:val="nil"/>
              <w:bottom w:val="single" w:sz="4" w:space="0" w:color="8EA9DB"/>
              <w:right w:val="single" w:sz="4" w:space="0" w:color="8EA9DB"/>
            </w:tcBorders>
            <w:shd w:val="clear" w:color="auto" w:fill="auto"/>
            <w:noWrap/>
            <w:vAlign w:val="bottom"/>
          </w:tcPr>
          <w:p w14:paraId="06DBD8E3" w14:textId="77777777" w:rsidR="002A35E3" w:rsidRPr="00361825" w:rsidRDefault="002A35E3" w:rsidP="005B25F9">
            <w:pPr>
              <w:spacing w:after="0" w:line="240" w:lineRule="auto"/>
              <w:jc w:val="center"/>
              <w:rPr>
                <w:rFonts w:eastAsia="Times New Roman" w:cstheme="minorHAnsi"/>
                <w:sz w:val="22"/>
              </w:rPr>
            </w:pPr>
            <w:r>
              <w:rPr>
                <w:rFonts w:cstheme="minorHAnsi"/>
                <w:sz w:val="22"/>
              </w:rPr>
              <w:t>120</w:t>
            </w:r>
          </w:p>
        </w:tc>
      </w:tr>
      <w:tr w:rsidR="002A35E3" w:rsidRPr="00361825" w14:paraId="2404D890"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hideMark/>
          </w:tcPr>
          <w:p w14:paraId="42CFA914"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Non-binary</w:t>
            </w:r>
          </w:p>
        </w:tc>
        <w:tc>
          <w:tcPr>
            <w:tcW w:w="2960" w:type="dxa"/>
            <w:gridSpan w:val="2"/>
            <w:tcBorders>
              <w:top w:val="single" w:sz="4" w:space="0" w:color="8EA9DB"/>
              <w:left w:val="nil"/>
              <w:bottom w:val="single" w:sz="4" w:space="0" w:color="8EA9DB"/>
              <w:right w:val="single" w:sz="4" w:space="0" w:color="8EA9DB"/>
            </w:tcBorders>
            <w:shd w:val="clear" w:color="D9E1F2" w:fill="D9E1F2"/>
            <w:noWrap/>
            <w:vAlign w:val="bottom"/>
          </w:tcPr>
          <w:p w14:paraId="339631E4" w14:textId="77777777" w:rsidR="002A35E3" w:rsidRPr="00361825" w:rsidRDefault="002A35E3" w:rsidP="005B25F9">
            <w:pPr>
              <w:spacing w:after="0" w:line="240" w:lineRule="auto"/>
              <w:jc w:val="center"/>
              <w:rPr>
                <w:rFonts w:eastAsia="Times New Roman" w:cstheme="minorHAnsi"/>
                <w:sz w:val="22"/>
              </w:rPr>
            </w:pPr>
            <w:r>
              <w:rPr>
                <w:rFonts w:cstheme="minorHAnsi"/>
                <w:sz w:val="22"/>
              </w:rPr>
              <w:t>23</w:t>
            </w:r>
          </w:p>
        </w:tc>
      </w:tr>
      <w:tr w:rsidR="002A35E3" w:rsidRPr="00361825" w14:paraId="5170BE98"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auto" w:fill="auto"/>
            <w:noWrap/>
            <w:vAlign w:val="bottom"/>
            <w:hideMark/>
          </w:tcPr>
          <w:p w14:paraId="68F4D2E5"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Genderfluid</w:t>
            </w:r>
          </w:p>
        </w:tc>
        <w:tc>
          <w:tcPr>
            <w:tcW w:w="2960" w:type="dxa"/>
            <w:gridSpan w:val="2"/>
            <w:tcBorders>
              <w:top w:val="single" w:sz="4" w:space="0" w:color="8EA9DB"/>
              <w:left w:val="nil"/>
              <w:bottom w:val="single" w:sz="4" w:space="0" w:color="8EA9DB"/>
              <w:right w:val="single" w:sz="4" w:space="0" w:color="8EA9DB"/>
            </w:tcBorders>
            <w:shd w:val="clear" w:color="auto" w:fill="auto"/>
            <w:noWrap/>
            <w:vAlign w:val="bottom"/>
          </w:tcPr>
          <w:p w14:paraId="134B7914" w14:textId="77777777" w:rsidR="002A35E3" w:rsidRPr="00361825" w:rsidRDefault="002A35E3" w:rsidP="005B25F9">
            <w:pPr>
              <w:spacing w:after="0" w:line="240" w:lineRule="auto"/>
              <w:jc w:val="center"/>
              <w:rPr>
                <w:rFonts w:eastAsia="Times New Roman" w:cstheme="minorHAnsi"/>
                <w:sz w:val="22"/>
              </w:rPr>
            </w:pPr>
            <w:r>
              <w:rPr>
                <w:rFonts w:cstheme="minorHAnsi"/>
                <w:sz w:val="22"/>
              </w:rPr>
              <w:t>4</w:t>
            </w:r>
          </w:p>
        </w:tc>
      </w:tr>
      <w:tr w:rsidR="002A35E3" w:rsidRPr="00361825" w14:paraId="07F2804F"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tcPr>
          <w:p w14:paraId="6D4CAE40" w14:textId="77777777" w:rsidR="002A35E3" w:rsidRPr="00361825" w:rsidRDefault="002A35E3" w:rsidP="005B25F9">
            <w:pPr>
              <w:spacing w:after="0" w:line="240" w:lineRule="auto"/>
              <w:jc w:val="center"/>
              <w:rPr>
                <w:rFonts w:eastAsia="Times New Roman" w:cstheme="minorHAnsi"/>
                <w:sz w:val="22"/>
              </w:rPr>
            </w:pPr>
            <w:r>
              <w:rPr>
                <w:rFonts w:eastAsia="Times New Roman" w:cstheme="minorHAnsi"/>
                <w:sz w:val="22"/>
              </w:rPr>
              <w:t>Genderqueer</w:t>
            </w:r>
          </w:p>
        </w:tc>
        <w:tc>
          <w:tcPr>
            <w:tcW w:w="2960" w:type="dxa"/>
            <w:gridSpan w:val="2"/>
            <w:tcBorders>
              <w:top w:val="single" w:sz="4" w:space="0" w:color="8EA9DB"/>
              <w:left w:val="nil"/>
              <w:bottom w:val="single" w:sz="4" w:space="0" w:color="8EA9DB"/>
              <w:right w:val="single" w:sz="4" w:space="0" w:color="8EA9DB"/>
            </w:tcBorders>
            <w:shd w:val="clear" w:color="D9E1F2" w:fill="D9E1F2"/>
            <w:noWrap/>
            <w:vAlign w:val="bottom"/>
          </w:tcPr>
          <w:p w14:paraId="31C5AFB5" w14:textId="77777777" w:rsidR="002A35E3" w:rsidRPr="00361825" w:rsidRDefault="002A35E3" w:rsidP="005B25F9">
            <w:pPr>
              <w:spacing w:after="0" w:line="240" w:lineRule="auto"/>
              <w:jc w:val="center"/>
              <w:rPr>
                <w:rFonts w:eastAsia="Times New Roman" w:cstheme="minorHAnsi"/>
                <w:sz w:val="22"/>
              </w:rPr>
            </w:pPr>
            <w:r>
              <w:rPr>
                <w:rFonts w:cstheme="minorHAnsi"/>
                <w:sz w:val="22"/>
              </w:rPr>
              <w:t>1</w:t>
            </w:r>
          </w:p>
        </w:tc>
      </w:tr>
      <w:tr w:rsidR="002A35E3" w:rsidRPr="00361825" w14:paraId="60255963"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auto" w:fill="auto"/>
            <w:noWrap/>
            <w:vAlign w:val="bottom"/>
          </w:tcPr>
          <w:p w14:paraId="7D310A19"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Agender</w:t>
            </w:r>
          </w:p>
        </w:tc>
        <w:tc>
          <w:tcPr>
            <w:tcW w:w="2960" w:type="dxa"/>
            <w:gridSpan w:val="2"/>
            <w:tcBorders>
              <w:top w:val="single" w:sz="4" w:space="0" w:color="8EA9DB"/>
              <w:left w:val="nil"/>
              <w:bottom w:val="single" w:sz="4" w:space="0" w:color="8EA9DB"/>
              <w:right w:val="single" w:sz="4" w:space="0" w:color="8EA9DB"/>
            </w:tcBorders>
            <w:shd w:val="clear" w:color="auto" w:fill="auto"/>
            <w:noWrap/>
            <w:vAlign w:val="bottom"/>
          </w:tcPr>
          <w:p w14:paraId="5D5D5226" w14:textId="77777777" w:rsidR="002A35E3" w:rsidRPr="00361825" w:rsidRDefault="002A35E3" w:rsidP="005B25F9">
            <w:pPr>
              <w:spacing w:after="0" w:line="240" w:lineRule="auto"/>
              <w:jc w:val="center"/>
              <w:rPr>
                <w:rFonts w:eastAsia="Times New Roman" w:cstheme="minorHAnsi"/>
                <w:sz w:val="22"/>
              </w:rPr>
            </w:pPr>
            <w:r>
              <w:rPr>
                <w:rFonts w:cstheme="minorHAnsi"/>
                <w:sz w:val="22"/>
              </w:rPr>
              <w:t>4</w:t>
            </w:r>
          </w:p>
        </w:tc>
      </w:tr>
      <w:tr w:rsidR="002A35E3" w:rsidRPr="00361825" w14:paraId="59B779F6"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auto" w:fill="E1E7F3" w:themeFill="accent5" w:themeFillTint="33"/>
            <w:noWrap/>
            <w:vAlign w:val="bottom"/>
          </w:tcPr>
          <w:p w14:paraId="13E32626"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Prefer not to say</w:t>
            </w:r>
          </w:p>
        </w:tc>
        <w:tc>
          <w:tcPr>
            <w:tcW w:w="2960" w:type="dxa"/>
            <w:gridSpan w:val="2"/>
            <w:tcBorders>
              <w:top w:val="single" w:sz="4" w:space="0" w:color="8EA9DB"/>
              <w:left w:val="nil"/>
              <w:bottom w:val="single" w:sz="4" w:space="0" w:color="8EA9DB"/>
              <w:right w:val="single" w:sz="4" w:space="0" w:color="8EA9DB"/>
            </w:tcBorders>
            <w:shd w:val="clear" w:color="auto" w:fill="E1E7F3" w:themeFill="accent5" w:themeFillTint="33"/>
            <w:noWrap/>
            <w:vAlign w:val="bottom"/>
          </w:tcPr>
          <w:p w14:paraId="0C3B4AF6" w14:textId="77777777" w:rsidR="002A35E3" w:rsidRPr="00361825" w:rsidRDefault="002A35E3" w:rsidP="005B25F9">
            <w:pPr>
              <w:spacing w:after="0" w:line="240" w:lineRule="auto"/>
              <w:jc w:val="center"/>
              <w:rPr>
                <w:rFonts w:eastAsia="Times New Roman" w:cstheme="minorHAnsi"/>
                <w:sz w:val="22"/>
              </w:rPr>
            </w:pPr>
            <w:r>
              <w:rPr>
                <w:rFonts w:cstheme="minorHAnsi"/>
                <w:sz w:val="22"/>
              </w:rPr>
              <w:t>12</w:t>
            </w:r>
          </w:p>
        </w:tc>
      </w:tr>
      <w:tr w:rsidR="002A35E3" w:rsidRPr="00361825" w14:paraId="69D4FD14"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auto" w:fill="auto"/>
            <w:noWrap/>
            <w:vAlign w:val="bottom"/>
          </w:tcPr>
          <w:p w14:paraId="6ECEADDA"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Did not answer</w:t>
            </w:r>
          </w:p>
        </w:tc>
        <w:tc>
          <w:tcPr>
            <w:tcW w:w="2960" w:type="dxa"/>
            <w:gridSpan w:val="2"/>
            <w:tcBorders>
              <w:top w:val="single" w:sz="4" w:space="0" w:color="8EA9DB"/>
              <w:left w:val="nil"/>
              <w:bottom w:val="single" w:sz="4" w:space="0" w:color="8EA9DB"/>
              <w:right w:val="single" w:sz="4" w:space="0" w:color="8EA9DB"/>
            </w:tcBorders>
            <w:shd w:val="clear" w:color="auto" w:fill="auto"/>
            <w:noWrap/>
            <w:vAlign w:val="bottom"/>
          </w:tcPr>
          <w:p w14:paraId="09F07C16" w14:textId="77777777" w:rsidR="002A35E3" w:rsidRPr="00361825" w:rsidRDefault="002A35E3" w:rsidP="005B25F9">
            <w:pPr>
              <w:spacing w:after="0" w:line="240" w:lineRule="auto"/>
              <w:jc w:val="center"/>
              <w:rPr>
                <w:rFonts w:cstheme="minorHAnsi"/>
                <w:sz w:val="22"/>
              </w:rPr>
            </w:pPr>
            <w:r>
              <w:rPr>
                <w:rFonts w:cstheme="minorHAnsi"/>
                <w:sz w:val="22"/>
              </w:rPr>
              <w:t>0</w:t>
            </w:r>
          </w:p>
        </w:tc>
      </w:tr>
      <w:tr w:rsidR="002A35E3" w:rsidRPr="00361825" w14:paraId="72F80E03"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auto" w:fill="E1E7F3" w:themeFill="accent5" w:themeFillTint="33"/>
            <w:noWrap/>
            <w:vAlign w:val="bottom"/>
          </w:tcPr>
          <w:p w14:paraId="2AFDE519" w14:textId="77777777" w:rsidR="002A35E3" w:rsidRPr="001E46E8" w:rsidRDefault="002A35E3" w:rsidP="005B25F9">
            <w:pPr>
              <w:spacing w:after="0" w:line="240" w:lineRule="auto"/>
              <w:jc w:val="center"/>
              <w:rPr>
                <w:rFonts w:eastAsia="Times New Roman" w:cstheme="minorHAnsi"/>
                <w:b/>
                <w:bCs/>
                <w:sz w:val="22"/>
              </w:rPr>
            </w:pPr>
            <w:r w:rsidRPr="001E46E8">
              <w:rPr>
                <w:rFonts w:eastAsia="Times New Roman" w:cstheme="minorHAnsi"/>
                <w:b/>
                <w:bCs/>
                <w:sz w:val="22"/>
              </w:rPr>
              <w:t>Total</w:t>
            </w:r>
          </w:p>
        </w:tc>
        <w:tc>
          <w:tcPr>
            <w:tcW w:w="2960" w:type="dxa"/>
            <w:gridSpan w:val="2"/>
            <w:tcBorders>
              <w:top w:val="single" w:sz="4" w:space="0" w:color="8EA9DB"/>
              <w:left w:val="nil"/>
              <w:bottom w:val="single" w:sz="4" w:space="0" w:color="8EA9DB"/>
              <w:right w:val="single" w:sz="4" w:space="0" w:color="8EA9DB"/>
            </w:tcBorders>
            <w:shd w:val="clear" w:color="auto" w:fill="E1E7F3" w:themeFill="accent5" w:themeFillTint="33"/>
            <w:noWrap/>
            <w:vAlign w:val="bottom"/>
          </w:tcPr>
          <w:p w14:paraId="694ABB15" w14:textId="77777777" w:rsidR="002A35E3" w:rsidRPr="001E46E8" w:rsidRDefault="002A35E3" w:rsidP="005B25F9">
            <w:pPr>
              <w:spacing w:after="0" w:line="240" w:lineRule="auto"/>
              <w:jc w:val="center"/>
              <w:rPr>
                <w:rFonts w:cstheme="minorHAnsi"/>
                <w:b/>
                <w:bCs/>
                <w:sz w:val="22"/>
              </w:rPr>
            </w:pPr>
            <w:r w:rsidRPr="001E46E8">
              <w:rPr>
                <w:rFonts w:cstheme="minorHAnsi"/>
                <w:b/>
                <w:bCs/>
                <w:sz w:val="22"/>
              </w:rPr>
              <w:t>441</w:t>
            </w:r>
          </w:p>
        </w:tc>
      </w:tr>
    </w:tbl>
    <w:p w14:paraId="5C15588A" w14:textId="77777777" w:rsidR="00964F79" w:rsidRDefault="00964F79">
      <w:r>
        <w:br w:type="page"/>
      </w:r>
    </w:p>
    <w:tbl>
      <w:tblPr>
        <w:tblW w:w="6920" w:type="dxa"/>
        <w:tblLook w:val="04A0" w:firstRow="1" w:lastRow="0" w:firstColumn="1" w:lastColumn="0" w:noHBand="0" w:noVBand="1"/>
      </w:tblPr>
      <w:tblGrid>
        <w:gridCol w:w="4080"/>
        <w:gridCol w:w="2840"/>
      </w:tblGrid>
      <w:tr w:rsidR="002A35E3" w:rsidRPr="00361825" w14:paraId="60BD692D" w14:textId="77777777" w:rsidTr="00964F79">
        <w:trPr>
          <w:trHeight w:val="290"/>
        </w:trPr>
        <w:tc>
          <w:tcPr>
            <w:tcW w:w="4080" w:type="dxa"/>
            <w:tcBorders>
              <w:top w:val="nil"/>
              <w:left w:val="nil"/>
              <w:bottom w:val="nil"/>
              <w:right w:val="nil"/>
            </w:tcBorders>
            <w:shd w:val="clear" w:color="auto" w:fill="auto"/>
            <w:noWrap/>
            <w:vAlign w:val="bottom"/>
          </w:tcPr>
          <w:p w14:paraId="313E6CD2" w14:textId="188C5E96" w:rsidR="002A35E3" w:rsidRPr="00361825" w:rsidRDefault="002A35E3" w:rsidP="005B25F9">
            <w:pPr>
              <w:spacing w:after="0" w:line="240" w:lineRule="auto"/>
              <w:jc w:val="center"/>
              <w:rPr>
                <w:rFonts w:eastAsia="Times New Roman" w:cstheme="minorHAnsi"/>
                <w:sz w:val="22"/>
              </w:rPr>
            </w:pPr>
          </w:p>
        </w:tc>
        <w:tc>
          <w:tcPr>
            <w:tcW w:w="2840" w:type="dxa"/>
            <w:tcBorders>
              <w:top w:val="nil"/>
              <w:left w:val="nil"/>
              <w:bottom w:val="nil"/>
              <w:right w:val="nil"/>
            </w:tcBorders>
            <w:shd w:val="clear" w:color="auto" w:fill="auto"/>
            <w:noWrap/>
            <w:vAlign w:val="bottom"/>
          </w:tcPr>
          <w:p w14:paraId="42E18523" w14:textId="77777777" w:rsidR="002A35E3" w:rsidRPr="00361825" w:rsidRDefault="002A35E3" w:rsidP="005B25F9">
            <w:pPr>
              <w:spacing w:after="0" w:line="240" w:lineRule="auto"/>
              <w:jc w:val="center"/>
              <w:rPr>
                <w:rFonts w:eastAsia="Times New Roman" w:cstheme="minorHAnsi"/>
                <w:sz w:val="20"/>
                <w:szCs w:val="20"/>
              </w:rPr>
            </w:pPr>
          </w:p>
        </w:tc>
      </w:tr>
      <w:tr w:rsidR="002A35E3" w:rsidRPr="00361825" w14:paraId="4BE3AA5C" w14:textId="77777777" w:rsidTr="00964F79">
        <w:trPr>
          <w:trHeight w:val="290"/>
        </w:trPr>
        <w:tc>
          <w:tcPr>
            <w:tcW w:w="4080" w:type="dxa"/>
            <w:tcBorders>
              <w:top w:val="nil"/>
              <w:left w:val="nil"/>
              <w:bottom w:val="nil"/>
              <w:right w:val="nil"/>
            </w:tcBorders>
            <w:shd w:val="clear" w:color="auto" w:fill="auto"/>
            <w:noWrap/>
            <w:vAlign w:val="bottom"/>
            <w:hideMark/>
          </w:tcPr>
          <w:p w14:paraId="5D78DEE7" w14:textId="77777777" w:rsidR="002A35E3" w:rsidRPr="00361825" w:rsidRDefault="002A35E3" w:rsidP="005B25F9">
            <w:pPr>
              <w:spacing w:after="0" w:line="240" w:lineRule="auto"/>
              <w:jc w:val="center"/>
              <w:rPr>
                <w:rFonts w:eastAsia="Times New Roman" w:cstheme="minorHAnsi"/>
                <w:sz w:val="20"/>
                <w:szCs w:val="20"/>
              </w:rPr>
            </w:pPr>
          </w:p>
        </w:tc>
        <w:tc>
          <w:tcPr>
            <w:tcW w:w="2840" w:type="dxa"/>
            <w:tcBorders>
              <w:top w:val="nil"/>
              <w:left w:val="nil"/>
              <w:bottom w:val="nil"/>
              <w:right w:val="nil"/>
            </w:tcBorders>
            <w:shd w:val="clear" w:color="auto" w:fill="auto"/>
            <w:noWrap/>
            <w:vAlign w:val="bottom"/>
            <w:hideMark/>
          </w:tcPr>
          <w:p w14:paraId="010C31EB" w14:textId="77777777" w:rsidR="002A35E3" w:rsidRPr="00361825" w:rsidRDefault="002A35E3" w:rsidP="005B25F9">
            <w:pPr>
              <w:spacing w:after="0" w:line="240" w:lineRule="auto"/>
              <w:jc w:val="center"/>
              <w:rPr>
                <w:rFonts w:eastAsia="Times New Roman" w:cstheme="minorHAnsi"/>
                <w:sz w:val="20"/>
                <w:szCs w:val="20"/>
              </w:rPr>
            </w:pPr>
          </w:p>
        </w:tc>
      </w:tr>
      <w:tr w:rsidR="002A35E3" w:rsidRPr="00361825" w14:paraId="1D2BC2B5" w14:textId="77777777" w:rsidTr="00964F79">
        <w:trPr>
          <w:trHeight w:val="290"/>
        </w:trPr>
        <w:tc>
          <w:tcPr>
            <w:tcW w:w="4080" w:type="dxa"/>
            <w:tcBorders>
              <w:top w:val="single" w:sz="4" w:space="0" w:color="8EA9DB"/>
              <w:left w:val="single" w:sz="4" w:space="0" w:color="8EA9DB"/>
              <w:bottom w:val="single" w:sz="4" w:space="0" w:color="8EA9DB"/>
              <w:right w:val="nil"/>
            </w:tcBorders>
            <w:shd w:val="clear" w:color="4472C4" w:fill="4472C4"/>
            <w:noWrap/>
            <w:vAlign w:val="bottom"/>
            <w:hideMark/>
          </w:tcPr>
          <w:p w14:paraId="780B68C8" w14:textId="77777777" w:rsidR="002A35E3" w:rsidRPr="00361825" w:rsidRDefault="002A35E3" w:rsidP="005B25F9">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First Nations demographics</w:t>
            </w:r>
          </w:p>
        </w:tc>
        <w:tc>
          <w:tcPr>
            <w:tcW w:w="2840" w:type="dxa"/>
            <w:tcBorders>
              <w:top w:val="single" w:sz="4" w:space="0" w:color="8EA9DB"/>
              <w:left w:val="nil"/>
              <w:bottom w:val="single" w:sz="4" w:space="0" w:color="8EA9DB"/>
              <w:right w:val="single" w:sz="4" w:space="0" w:color="8EA9DB"/>
            </w:tcBorders>
            <w:shd w:val="clear" w:color="4472C4" w:fill="4472C4"/>
            <w:noWrap/>
            <w:vAlign w:val="bottom"/>
            <w:hideMark/>
          </w:tcPr>
          <w:p w14:paraId="68BFB265" w14:textId="77777777" w:rsidR="002A35E3" w:rsidRPr="00361825" w:rsidRDefault="002A35E3" w:rsidP="005B25F9">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Number of respondents</w:t>
            </w:r>
          </w:p>
        </w:tc>
      </w:tr>
      <w:tr w:rsidR="002A35E3" w:rsidRPr="00361825" w14:paraId="7C4F887E" w14:textId="77777777" w:rsidTr="00964F79">
        <w:trPr>
          <w:trHeight w:val="290"/>
        </w:trPr>
        <w:tc>
          <w:tcPr>
            <w:tcW w:w="4080" w:type="dxa"/>
            <w:tcBorders>
              <w:top w:val="single" w:sz="4" w:space="0" w:color="8EA9DB"/>
              <w:left w:val="single" w:sz="4" w:space="0" w:color="8EA9DB"/>
              <w:bottom w:val="single" w:sz="4" w:space="0" w:color="8EA9DB"/>
              <w:right w:val="nil"/>
            </w:tcBorders>
            <w:shd w:val="clear" w:color="auto" w:fill="auto"/>
            <w:noWrap/>
            <w:vAlign w:val="bottom"/>
          </w:tcPr>
          <w:p w14:paraId="32D95074"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Identifies as First Nations</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55F03C8B" w14:textId="77777777" w:rsidR="002A35E3" w:rsidRPr="00361825" w:rsidRDefault="002A35E3" w:rsidP="005B25F9">
            <w:pPr>
              <w:spacing w:after="0" w:line="240" w:lineRule="auto"/>
              <w:jc w:val="center"/>
              <w:rPr>
                <w:rFonts w:cstheme="minorHAnsi"/>
                <w:sz w:val="22"/>
              </w:rPr>
            </w:pPr>
            <w:r>
              <w:rPr>
                <w:rFonts w:cstheme="minorHAnsi"/>
                <w:sz w:val="22"/>
              </w:rPr>
              <w:t>20</w:t>
            </w:r>
          </w:p>
        </w:tc>
      </w:tr>
      <w:tr w:rsidR="002A35E3" w:rsidRPr="00361825" w14:paraId="2789E57A" w14:textId="77777777" w:rsidTr="00964F79">
        <w:trPr>
          <w:trHeight w:val="290"/>
        </w:trPr>
        <w:tc>
          <w:tcPr>
            <w:tcW w:w="4080" w:type="dxa"/>
            <w:tcBorders>
              <w:top w:val="single" w:sz="4" w:space="0" w:color="8EA9DB"/>
              <w:left w:val="single" w:sz="4" w:space="0" w:color="8EA9DB"/>
              <w:bottom w:val="single" w:sz="4" w:space="0" w:color="8EA9DB"/>
              <w:right w:val="nil"/>
            </w:tcBorders>
            <w:shd w:val="clear" w:color="D9E1F2" w:fill="D9E1F2"/>
            <w:noWrap/>
            <w:vAlign w:val="bottom"/>
          </w:tcPr>
          <w:p w14:paraId="12344E79"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Does NOT identify as First Nations</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7BB345CE" w14:textId="77777777" w:rsidR="002A35E3" w:rsidRPr="00361825" w:rsidRDefault="002A35E3" w:rsidP="005B25F9">
            <w:pPr>
              <w:spacing w:after="0" w:line="240" w:lineRule="auto"/>
              <w:jc w:val="center"/>
              <w:rPr>
                <w:rFonts w:eastAsia="Times New Roman" w:cstheme="minorHAnsi"/>
                <w:sz w:val="22"/>
              </w:rPr>
            </w:pPr>
            <w:r>
              <w:rPr>
                <w:rFonts w:cstheme="minorHAnsi"/>
                <w:sz w:val="22"/>
              </w:rPr>
              <w:t>402</w:t>
            </w:r>
          </w:p>
        </w:tc>
      </w:tr>
      <w:tr w:rsidR="002A35E3" w:rsidRPr="00361825" w14:paraId="3B296323" w14:textId="77777777" w:rsidTr="00964F79">
        <w:trPr>
          <w:trHeight w:val="290"/>
        </w:trPr>
        <w:tc>
          <w:tcPr>
            <w:tcW w:w="4080" w:type="dxa"/>
            <w:tcBorders>
              <w:top w:val="single" w:sz="4" w:space="0" w:color="8EA9DB"/>
              <w:left w:val="single" w:sz="4" w:space="0" w:color="8EA9DB"/>
              <w:bottom w:val="single" w:sz="4" w:space="0" w:color="8EA9DB"/>
              <w:right w:val="nil"/>
            </w:tcBorders>
            <w:shd w:val="clear" w:color="auto" w:fill="auto"/>
            <w:noWrap/>
            <w:vAlign w:val="bottom"/>
          </w:tcPr>
          <w:p w14:paraId="703533B0"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Prefer not to say</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440CD3E2" w14:textId="77777777" w:rsidR="002A35E3" w:rsidRPr="00361825" w:rsidRDefault="002A35E3" w:rsidP="005B25F9">
            <w:pPr>
              <w:spacing w:after="0" w:line="240" w:lineRule="auto"/>
              <w:jc w:val="center"/>
              <w:rPr>
                <w:rFonts w:eastAsia="Times New Roman" w:cstheme="minorHAnsi"/>
                <w:sz w:val="22"/>
              </w:rPr>
            </w:pPr>
            <w:r>
              <w:rPr>
                <w:rFonts w:cstheme="minorHAnsi"/>
                <w:sz w:val="22"/>
              </w:rPr>
              <w:t>19</w:t>
            </w:r>
          </w:p>
        </w:tc>
      </w:tr>
      <w:tr w:rsidR="002A35E3" w:rsidRPr="00361825" w14:paraId="157CE9AA" w14:textId="77777777" w:rsidTr="00964F79">
        <w:trPr>
          <w:trHeight w:val="290"/>
        </w:trPr>
        <w:tc>
          <w:tcPr>
            <w:tcW w:w="4080" w:type="dxa"/>
            <w:tcBorders>
              <w:top w:val="single" w:sz="4" w:space="0" w:color="8EA9DB"/>
              <w:left w:val="single" w:sz="4" w:space="0" w:color="8EA9DB"/>
              <w:bottom w:val="single" w:sz="4" w:space="0" w:color="8EA9DB"/>
              <w:right w:val="nil"/>
            </w:tcBorders>
            <w:shd w:val="clear" w:color="D9E1F2" w:fill="D9E1F2"/>
            <w:noWrap/>
            <w:vAlign w:val="bottom"/>
          </w:tcPr>
          <w:p w14:paraId="3DCD0DFB"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Did not answer</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7E9E2EF8" w14:textId="77777777" w:rsidR="002A35E3" w:rsidRPr="00361825" w:rsidRDefault="002A35E3" w:rsidP="005B25F9">
            <w:pPr>
              <w:spacing w:after="0" w:line="240" w:lineRule="auto"/>
              <w:jc w:val="center"/>
              <w:rPr>
                <w:rFonts w:eastAsia="Times New Roman" w:cstheme="minorHAnsi"/>
                <w:sz w:val="22"/>
              </w:rPr>
            </w:pPr>
            <w:r>
              <w:rPr>
                <w:rFonts w:cstheme="minorHAnsi"/>
                <w:sz w:val="22"/>
              </w:rPr>
              <w:t>0</w:t>
            </w:r>
          </w:p>
        </w:tc>
      </w:tr>
      <w:tr w:rsidR="002A35E3" w:rsidRPr="00361825" w14:paraId="5BC02694" w14:textId="77777777" w:rsidTr="00964F79">
        <w:trPr>
          <w:trHeight w:val="290"/>
        </w:trPr>
        <w:tc>
          <w:tcPr>
            <w:tcW w:w="4080" w:type="dxa"/>
            <w:tcBorders>
              <w:top w:val="single" w:sz="4" w:space="0" w:color="8EA9DB"/>
              <w:left w:val="single" w:sz="4" w:space="0" w:color="8EA9DB"/>
              <w:bottom w:val="single" w:sz="4" w:space="0" w:color="8EA9DB"/>
              <w:right w:val="nil"/>
            </w:tcBorders>
            <w:shd w:val="clear" w:color="auto" w:fill="FFFFFF" w:themeFill="background1"/>
            <w:noWrap/>
            <w:vAlign w:val="bottom"/>
          </w:tcPr>
          <w:p w14:paraId="741CE51D" w14:textId="77777777" w:rsidR="002A35E3" w:rsidRPr="00451ACA" w:rsidRDefault="002A35E3" w:rsidP="005B25F9">
            <w:pPr>
              <w:spacing w:after="0" w:line="240" w:lineRule="auto"/>
              <w:jc w:val="center"/>
              <w:rPr>
                <w:rFonts w:eastAsia="Times New Roman" w:cstheme="minorHAnsi"/>
                <w:b/>
                <w:bCs/>
                <w:sz w:val="22"/>
              </w:rPr>
            </w:pPr>
            <w:r w:rsidRPr="00451ACA">
              <w:rPr>
                <w:rFonts w:eastAsia="Times New Roman" w:cstheme="minorHAnsi"/>
                <w:b/>
                <w:bCs/>
                <w:sz w:val="22"/>
              </w:rPr>
              <w:t>Total</w:t>
            </w:r>
          </w:p>
        </w:tc>
        <w:tc>
          <w:tcPr>
            <w:tcW w:w="2840" w:type="dxa"/>
            <w:tcBorders>
              <w:top w:val="single" w:sz="4" w:space="0" w:color="8EA9DB"/>
              <w:left w:val="nil"/>
              <w:bottom w:val="single" w:sz="4" w:space="0" w:color="8EA9DB"/>
              <w:right w:val="single" w:sz="4" w:space="0" w:color="8EA9DB"/>
            </w:tcBorders>
            <w:shd w:val="clear" w:color="auto" w:fill="FFFFFF" w:themeFill="background1"/>
            <w:noWrap/>
            <w:vAlign w:val="bottom"/>
          </w:tcPr>
          <w:p w14:paraId="138E78E2" w14:textId="77777777" w:rsidR="002A35E3" w:rsidRPr="00451ACA" w:rsidRDefault="002A35E3" w:rsidP="005B25F9">
            <w:pPr>
              <w:spacing w:after="0" w:line="240" w:lineRule="auto"/>
              <w:jc w:val="center"/>
              <w:rPr>
                <w:rFonts w:eastAsia="Times New Roman" w:cstheme="minorHAnsi"/>
                <w:b/>
                <w:bCs/>
                <w:sz w:val="22"/>
              </w:rPr>
            </w:pPr>
            <w:r w:rsidRPr="00451ACA">
              <w:rPr>
                <w:rFonts w:eastAsia="Times New Roman" w:cstheme="minorHAnsi"/>
                <w:b/>
                <w:bCs/>
                <w:sz w:val="22"/>
              </w:rPr>
              <w:t>441</w:t>
            </w:r>
          </w:p>
        </w:tc>
      </w:tr>
      <w:tr w:rsidR="002A35E3" w:rsidRPr="00361825" w14:paraId="72792374" w14:textId="77777777" w:rsidTr="00964F79">
        <w:trPr>
          <w:trHeight w:val="290"/>
        </w:trPr>
        <w:tc>
          <w:tcPr>
            <w:tcW w:w="4080" w:type="dxa"/>
            <w:tcBorders>
              <w:top w:val="nil"/>
              <w:left w:val="nil"/>
              <w:bottom w:val="nil"/>
              <w:right w:val="nil"/>
            </w:tcBorders>
            <w:shd w:val="clear" w:color="auto" w:fill="auto"/>
            <w:noWrap/>
            <w:vAlign w:val="bottom"/>
            <w:hideMark/>
          </w:tcPr>
          <w:p w14:paraId="7594E99C" w14:textId="77777777" w:rsidR="002A35E3" w:rsidRPr="00361825" w:rsidRDefault="002A35E3" w:rsidP="005B25F9">
            <w:pPr>
              <w:spacing w:after="0" w:line="240" w:lineRule="auto"/>
              <w:jc w:val="center"/>
              <w:rPr>
                <w:rFonts w:eastAsia="Times New Roman" w:cstheme="minorHAnsi"/>
                <w:sz w:val="20"/>
                <w:szCs w:val="20"/>
              </w:rPr>
            </w:pPr>
          </w:p>
        </w:tc>
        <w:tc>
          <w:tcPr>
            <w:tcW w:w="2840" w:type="dxa"/>
            <w:tcBorders>
              <w:top w:val="nil"/>
              <w:left w:val="nil"/>
              <w:bottom w:val="nil"/>
              <w:right w:val="nil"/>
            </w:tcBorders>
            <w:shd w:val="clear" w:color="auto" w:fill="auto"/>
            <w:noWrap/>
            <w:vAlign w:val="bottom"/>
            <w:hideMark/>
          </w:tcPr>
          <w:p w14:paraId="6CD2EA73" w14:textId="77777777" w:rsidR="002A35E3" w:rsidRPr="00361825" w:rsidRDefault="002A35E3" w:rsidP="005B25F9">
            <w:pPr>
              <w:spacing w:after="0" w:line="240" w:lineRule="auto"/>
              <w:jc w:val="center"/>
              <w:rPr>
                <w:rFonts w:eastAsia="Times New Roman" w:cstheme="minorHAnsi"/>
                <w:sz w:val="20"/>
                <w:szCs w:val="20"/>
              </w:rPr>
            </w:pPr>
          </w:p>
        </w:tc>
      </w:tr>
      <w:tr w:rsidR="002A35E3" w:rsidRPr="00361825" w14:paraId="039AEB7D" w14:textId="77777777" w:rsidTr="00964F79">
        <w:trPr>
          <w:trHeight w:val="290"/>
        </w:trPr>
        <w:tc>
          <w:tcPr>
            <w:tcW w:w="4080" w:type="dxa"/>
            <w:tcBorders>
              <w:top w:val="single" w:sz="4" w:space="0" w:color="8EA9DB"/>
              <w:left w:val="single" w:sz="4" w:space="0" w:color="8EA9DB"/>
              <w:bottom w:val="single" w:sz="4" w:space="0" w:color="8EA9DB"/>
              <w:right w:val="nil"/>
            </w:tcBorders>
            <w:shd w:val="clear" w:color="4472C4" w:fill="4472C4"/>
            <w:noWrap/>
            <w:vAlign w:val="bottom"/>
            <w:hideMark/>
          </w:tcPr>
          <w:p w14:paraId="2C5205B7" w14:textId="77777777" w:rsidR="002A35E3" w:rsidRPr="00361825" w:rsidRDefault="002A35E3" w:rsidP="005B25F9">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LGBTQIA+ demographics</w:t>
            </w:r>
          </w:p>
        </w:tc>
        <w:tc>
          <w:tcPr>
            <w:tcW w:w="2840" w:type="dxa"/>
            <w:tcBorders>
              <w:top w:val="single" w:sz="4" w:space="0" w:color="8EA9DB"/>
              <w:left w:val="nil"/>
              <w:bottom w:val="single" w:sz="4" w:space="0" w:color="8EA9DB"/>
              <w:right w:val="single" w:sz="4" w:space="0" w:color="8EA9DB"/>
            </w:tcBorders>
            <w:shd w:val="clear" w:color="4472C4" w:fill="4472C4"/>
            <w:noWrap/>
            <w:vAlign w:val="bottom"/>
            <w:hideMark/>
          </w:tcPr>
          <w:p w14:paraId="61B1F899" w14:textId="77777777" w:rsidR="002A35E3" w:rsidRPr="00361825" w:rsidRDefault="002A35E3" w:rsidP="005B25F9">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Number of respondents</w:t>
            </w:r>
          </w:p>
        </w:tc>
      </w:tr>
      <w:tr w:rsidR="002A35E3" w:rsidRPr="00361825" w14:paraId="2FC2695B" w14:textId="77777777" w:rsidTr="00964F79">
        <w:trPr>
          <w:trHeight w:val="290"/>
        </w:trPr>
        <w:tc>
          <w:tcPr>
            <w:tcW w:w="4080" w:type="dxa"/>
            <w:tcBorders>
              <w:top w:val="single" w:sz="4" w:space="0" w:color="8EA9DB"/>
              <w:left w:val="single" w:sz="4" w:space="0" w:color="8EA9DB"/>
              <w:bottom w:val="single" w:sz="4" w:space="0" w:color="8EA9DB"/>
              <w:right w:val="nil"/>
            </w:tcBorders>
            <w:shd w:val="clear" w:color="auto" w:fill="auto"/>
            <w:noWrap/>
            <w:vAlign w:val="bottom"/>
          </w:tcPr>
          <w:p w14:paraId="6948CF15"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Identifies as LGBTQIA+</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293D4D12" w14:textId="77777777" w:rsidR="002A35E3" w:rsidRDefault="002A35E3" w:rsidP="005B25F9">
            <w:pPr>
              <w:spacing w:after="0" w:line="240" w:lineRule="auto"/>
              <w:jc w:val="center"/>
              <w:rPr>
                <w:rFonts w:cstheme="minorHAnsi"/>
                <w:sz w:val="22"/>
              </w:rPr>
            </w:pPr>
            <w:r>
              <w:rPr>
                <w:rFonts w:cstheme="minorHAnsi"/>
                <w:sz w:val="22"/>
              </w:rPr>
              <w:t>106</w:t>
            </w:r>
          </w:p>
        </w:tc>
      </w:tr>
      <w:tr w:rsidR="002A35E3" w:rsidRPr="00361825" w14:paraId="66A372A8" w14:textId="77777777" w:rsidTr="00964F79">
        <w:trPr>
          <w:trHeight w:val="290"/>
        </w:trPr>
        <w:tc>
          <w:tcPr>
            <w:tcW w:w="4080" w:type="dxa"/>
            <w:tcBorders>
              <w:top w:val="single" w:sz="4" w:space="0" w:color="8EA9DB"/>
              <w:left w:val="single" w:sz="4" w:space="0" w:color="8EA9DB"/>
              <w:bottom w:val="single" w:sz="4" w:space="0" w:color="8EA9DB"/>
              <w:right w:val="nil"/>
            </w:tcBorders>
            <w:shd w:val="clear" w:color="D9E1F2" w:fill="D9E1F2"/>
            <w:noWrap/>
            <w:vAlign w:val="bottom"/>
          </w:tcPr>
          <w:p w14:paraId="50509C47"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Does NOT identify as LGBTQIA+</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3F882FED" w14:textId="77777777" w:rsidR="002A35E3" w:rsidRPr="00361825" w:rsidRDefault="002A35E3" w:rsidP="005B25F9">
            <w:pPr>
              <w:spacing w:after="0" w:line="240" w:lineRule="auto"/>
              <w:jc w:val="center"/>
              <w:rPr>
                <w:rFonts w:eastAsia="Times New Roman" w:cstheme="minorHAnsi"/>
                <w:sz w:val="22"/>
              </w:rPr>
            </w:pPr>
            <w:r>
              <w:rPr>
                <w:rFonts w:cstheme="minorHAnsi"/>
                <w:sz w:val="22"/>
              </w:rPr>
              <w:t>312</w:t>
            </w:r>
          </w:p>
        </w:tc>
      </w:tr>
      <w:tr w:rsidR="002A35E3" w:rsidRPr="00361825" w14:paraId="294524F4" w14:textId="77777777" w:rsidTr="00964F79">
        <w:trPr>
          <w:trHeight w:val="290"/>
        </w:trPr>
        <w:tc>
          <w:tcPr>
            <w:tcW w:w="4080" w:type="dxa"/>
            <w:tcBorders>
              <w:top w:val="single" w:sz="4" w:space="0" w:color="8EA9DB"/>
              <w:left w:val="single" w:sz="4" w:space="0" w:color="8EA9DB"/>
              <w:bottom w:val="single" w:sz="4" w:space="0" w:color="8EA9DB"/>
              <w:right w:val="nil"/>
            </w:tcBorders>
            <w:shd w:val="clear" w:color="auto" w:fill="auto"/>
            <w:noWrap/>
            <w:vAlign w:val="bottom"/>
          </w:tcPr>
          <w:p w14:paraId="277295E3"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Prefer not to say</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71ECECCB" w14:textId="77777777" w:rsidR="002A35E3" w:rsidRPr="00361825" w:rsidRDefault="002A35E3" w:rsidP="005B25F9">
            <w:pPr>
              <w:spacing w:after="0" w:line="240" w:lineRule="auto"/>
              <w:jc w:val="center"/>
              <w:rPr>
                <w:rFonts w:eastAsia="Times New Roman" w:cstheme="minorHAnsi"/>
                <w:sz w:val="22"/>
              </w:rPr>
            </w:pPr>
            <w:r>
              <w:rPr>
                <w:rFonts w:cstheme="minorHAnsi"/>
                <w:sz w:val="22"/>
              </w:rPr>
              <w:t>23</w:t>
            </w:r>
          </w:p>
        </w:tc>
      </w:tr>
      <w:tr w:rsidR="002A35E3" w:rsidRPr="00361825" w14:paraId="675FBD20" w14:textId="77777777" w:rsidTr="00964F79">
        <w:trPr>
          <w:trHeight w:val="290"/>
        </w:trPr>
        <w:tc>
          <w:tcPr>
            <w:tcW w:w="4080" w:type="dxa"/>
            <w:tcBorders>
              <w:top w:val="single" w:sz="4" w:space="0" w:color="8EA9DB"/>
              <w:left w:val="single" w:sz="4" w:space="0" w:color="8EA9DB"/>
              <w:bottom w:val="single" w:sz="4" w:space="0" w:color="8EA9DB"/>
              <w:right w:val="nil"/>
            </w:tcBorders>
            <w:shd w:val="clear" w:color="D9E1F2" w:fill="D9E1F2"/>
            <w:noWrap/>
            <w:vAlign w:val="bottom"/>
          </w:tcPr>
          <w:p w14:paraId="5CA76C32"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Did not answer</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1DEEA5EA" w14:textId="77777777" w:rsidR="002A35E3" w:rsidRPr="00361825" w:rsidRDefault="002A35E3" w:rsidP="005B25F9">
            <w:pPr>
              <w:spacing w:after="0" w:line="240" w:lineRule="auto"/>
              <w:jc w:val="center"/>
              <w:rPr>
                <w:rFonts w:eastAsia="Times New Roman" w:cstheme="minorHAnsi"/>
                <w:sz w:val="22"/>
              </w:rPr>
            </w:pPr>
            <w:r>
              <w:rPr>
                <w:rFonts w:cstheme="minorHAnsi"/>
                <w:sz w:val="22"/>
              </w:rPr>
              <w:t>0</w:t>
            </w:r>
          </w:p>
        </w:tc>
      </w:tr>
      <w:tr w:rsidR="002A35E3" w:rsidRPr="00361825" w14:paraId="56709BB4" w14:textId="77777777" w:rsidTr="00964F79">
        <w:trPr>
          <w:trHeight w:val="290"/>
        </w:trPr>
        <w:tc>
          <w:tcPr>
            <w:tcW w:w="4080" w:type="dxa"/>
            <w:tcBorders>
              <w:top w:val="single" w:sz="4" w:space="0" w:color="8EA9DB"/>
              <w:left w:val="single" w:sz="4" w:space="0" w:color="8EA9DB"/>
              <w:bottom w:val="single" w:sz="4" w:space="0" w:color="8EA9DB"/>
              <w:right w:val="nil"/>
            </w:tcBorders>
            <w:shd w:val="clear" w:color="auto" w:fill="FFFFFF" w:themeFill="background1"/>
            <w:noWrap/>
            <w:vAlign w:val="bottom"/>
          </w:tcPr>
          <w:p w14:paraId="5EE75A87" w14:textId="77777777" w:rsidR="002A35E3" w:rsidRPr="00D1167C" w:rsidRDefault="002A35E3" w:rsidP="005B25F9">
            <w:pPr>
              <w:spacing w:after="0" w:line="240" w:lineRule="auto"/>
              <w:jc w:val="center"/>
              <w:rPr>
                <w:rFonts w:eastAsia="Times New Roman" w:cstheme="minorHAnsi"/>
                <w:b/>
                <w:bCs/>
                <w:sz w:val="22"/>
              </w:rPr>
            </w:pPr>
            <w:r w:rsidRPr="00D1167C">
              <w:rPr>
                <w:rFonts w:eastAsia="Times New Roman" w:cstheme="minorHAnsi"/>
                <w:b/>
                <w:bCs/>
                <w:sz w:val="22"/>
              </w:rPr>
              <w:t>Total</w:t>
            </w:r>
          </w:p>
        </w:tc>
        <w:tc>
          <w:tcPr>
            <w:tcW w:w="2840" w:type="dxa"/>
            <w:tcBorders>
              <w:top w:val="single" w:sz="4" w:space="0" w:color="8EA9DB"/>
              <w:left w:val="nil"/>
              <w:bottom w:val="single" w:sz="4" w:space="0" w:color="8EA9DB"/>
              <w:right w:val="single" w:sz="4" w:space="0" w:color="8EA9DB"/>
            </w:tcBorders>
            <w:shd w:val="clear" w:color="auto" w:fill="FFFFFF" w:themeFill="background1"/>
            <w:noWrap/>
            <w:vAlign w:val="bottom"/>
          </w:tcPr>
          <w:p w14:paraId="6C88C814" w14:textId="77777777" w:rsidR="002A35E3" w:rsidRPr="00D1167C" w:rsidRDefault="002A35E3" w:rsidP="005B25F9">
            <w:pPr>
              <w:spacing w:after="0" w:line="240" w:lineRule="auto"/>
              <w:jc w:val="center"/>
              <w:rPr>
                <w:rFonts w:eastAsia="Times New Roman" w:cstheme="minorHAnsi"/>
                <w:b/>
                <w:bCs/>
                <w:sz w:val="22"/>
              </w:rPr>
            </w:pPr>
            <w:r w:rsidRPr="00D1167C">
              <w:rPr>
                <w:rFonts w:eastAsia="Times New Roman" w:cstheme="minorHAnsi"/>
                <w:b/>
                <w:bCs/>
                <w:sz w:val="22"/>
              </w:rPr>
              <w:t>441</w:t>
            </w:r>
          </w:p>
        </w:tc>
      </w:tr>
      <w:tr w:rsidR="002A35E3" w:rsidRPr="00361825" w14:paraId="07DDE4E5" w14:textId="77777777" w:rsidTr="00964F79">
        <w:trPr>
          <w:trHeight w:val="290"/>
        </w:trPr>
        <w:tc>
          <w:tcPr>
            <w:tcW w:w="4080" w:type="dxa"/>
            <w:tcBorders>
              <w:top w:val="nil"/>
              <w:left w:val="nil"/>
              <w:bottom w:val="nil"/>
              <w:right w:val="nil"/>
            </w:tcBorders>
            <w:shd w:val="clear" w:color="auto" w:fill="auto"/>
            <w:noWrap/>
            <w:vAlign w:val="bottom"/>
            <w:hideMark/>
          </w:tcPr>
          <w:p w14:paraId="39122CB8" w14:textId="77777777" w:rsidR="002A35E3" w:rsidRPr="00361825" w:rsidRDefault="002A35E3" w:rsidP="005B25F9">
            <w:pPr>
              <w:spacing w:after="0" w:line="240" w:lineRule="auto"/>
              <w:jc w:val="center"/>
              <w:rPr>
                <w:rFonts w:eastAsia="Times New Roman" w:cstheme="minorHAnsi"/>
                <w:sz w:val="22"/>
              </w:rPr>
            </w:pPr>
          </w:p>
        </w:tc>
        <w:tc>
          <w:tcPr>
            <w:tcW w:w="2840" w:type="dxa"/>
            <w:tcBorders>
              <w:top w:val="nil"/>
              <w:left w:val="nil"/>
              <w:bottom w:val="nil"/>
              <w:right w:val="nil"/>
            </w:tcBorders>
            <w:shd w:val="clear" w:color="auto" w:fill="auto"/>
            <w:noWrap/>
            <w:vAlign w:val="bottom"/>
            <w:hideMark/>
          </w:tcPr>
          <w:p w14:paraId="094A7101" w14:textId="77777777" w:rsidR="002A35E3" w:rsidRPr="00361825" w:rsidRDefault="002A35E3" w:rsidP="005B25F9">
            <w:pPr>
              <w:spacing w:after="0" w:line="240" w:lineRule="auto"/>
              <w:jc w:val="center"/>
              <w:rPr>
                <w:rFonts w:eastAsia="Times New Roman" w:cstheme="minorHAnsi"/>
                <w:sz w:val="20"/>
                <w:szCs w:val="20"/>
              </w:rPr>
            </w:pPr>
          </w:p>
        </w:tc>
      </w:tr>
      <w:tr w:rsidR="002A35E3" w:rsidRPr="00361825" w14:paraId="5B4F9087" w14:textId="77777777" w:rsidTr="00964F79">
        <w:trPr>
          <w:trHeight w:val="290"/>
        </w:trPr>
        <w:tc>
          <w:tcPr>
            <w:tcW w:w="4080" w:type="dxa"/>
            <w:tcBorders>
              <w:top w:val="single" w:sz="4" w:space="0" w:color="8EA9DB"/>
              <w:left w:val="single" w:sz="4" w:space="0" w:color="8EA9DB"/>
              <w:bottom w:val="single" w:sz="4" w:space="0" w:color="8EA9DB"/>
              <w:right w:val="nil"/>
            </w:tcBorders>
            <w:shd w:val="clear" w:color="4472C4" w:fill="4472C4"/>
            <w:noWrap/>
            <w:vAlign w:val="bottom"/>
          </w:tcPr>
          <w:p w14:paraId="66A2DB23" w14:textId="77777777" w:rsidR="002A35E3" w:rsidRPr="00361825" w:rsidRDefault="002A35E3" w:rsidP="005B25F9">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CALD demographics</w:t>
            </w:r>
          </w:p>
        </w:tc>
        <w:tc>
          <w:tcPr>
            <w:tcW w:w="2840" w:type="dxa"/>
            <w:tcBorders>
              <w:top w:val="single" w:sz="4" w:space="0" w:color="8EA9DB"/>
              <w:left w:val="nil"/>
              <w:bottom w:val="single" w:sz="4" w:space="0" w:color="8EA9DB"/>
              <w:right w:val="single" w:sz="4" w:space="0" w:color="8EA9DB"/>
            </w:tcBorders>
            <w:shd w:val="clear" w:color="4472C4" w:fill="4472C4"/>
            <w:noWrap/>
            <w:vAlign w:val="bottom"/>
          </w:tcPr>
          <w:p w14:paraId="10BDC587" w14:textId="77777777" w:rsidR="002A35E3" w:rsidRPr="00361825" w:rsidRDefault="002A35E3" w:rsidP="005B25F9">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Number of respondents</w:t>
            </w:r>
          </w:p>
        </w:tc>
      </w:tr>
      <w:tr w:rsidR="002A35E3" w:rsidRPr="00361825" w14:paraId="7DA4BF39" w14:textId="77777777" w:rsidTr="00964F79">
        <w:trPr>
          <w:trHeight w:val="290"/>
        </w:trPr>
        <w:tc>
          <w:tcPr>
            <w:tcW w:w="4080" w:type="dxa"/>
            <w:tcBorders>
              <w:top w:val="single" w:sz="4" w:space="0" w:color="8EA9DB"/>
              <w:left w:val="single" w:sz="4" w:space="0" w:color="8EA9DB"/>
              <w:bottom w:val="single" w:sz="4" w:space="0" w:color="8EA9DB"/>
              <w:right w:val="nil"/>
            </w:tcBorders>
            <w:shd w:val="clear" w:color="D9E1F2" w:fill="D9E1F2"/>
            <w:noWrap/>
            <w:vAlign w:val="bottom"/>
          </w:tcPr>
          <w:p w14:paraId="166865A2"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Identifies as CALD</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3E0FC27B" w14:textId="77777777" w:rsidR="002A35E3" w:rsidRPr="00361825" w:rsidRDefault="002A35E3" w:rsidP="005B25F9">
            <w:pPr>
              <w:spacing w:after="0" w:line="240" w:lineRule="auto"/>
              <w:jc w:val="center"/>
              <w:rPr>
                <w:rFonts w:eastAsia="Times New Roman" w:cstheme="minorHAnsi"/>
                <w:sz w:val="22"/>
              </w:rPr>
            </w:pPr>
            <w:r>
              <w:rPr>
                <w:rFonts w:cstheme="minorHAnsi"/>
                <w:sz w:val="22"/>
              </w:rPr>
              <w:t>65</w:t>
            </w:r>
          </w:p>
        </w:tc>
      </w:tr>
      <w:tr w:rsidR="002A35E3" w:rsidRPr="00361825" w14:paraId="0DB7AF0A" w14:textId="77777777" w:rsidTr="00964F79">
        <w:trPr>
          <w:trHeight w:val="290"/>
        </w:trPr>
        <w:tc>
          <w:tcPr>
            <w:tcW w:w="4080" w:type="dxa"/>
            <w:tcBorders>
              <w:top w:val="single" w:sz="4" w:space="0" w:color="8EA9DB"/>
              <w:left w:val="single" w:sz="4" w:space="0" w:color="8EA9DB"/>
              <w:bottom w:val="single" w:sz="4" w:space="0" w:color="8EA9DB"/>
              <w:right w:val="nil"/>
            </w:tcBorders>
            <w:shd w:val="clear" w:color="auto" w:fill="auto"/>
            <w:noWrap/>
            <w:vAlign w:val="bottom"/>
          </w:tcPr>
          <w:p w14:paraId="3448E60B"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Does NOT identify as CALD</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6BAE030B" w14:textId="77777777" w:rsidR="002A35E3" w:rsidRPr="00361825" w:rsidRDefault="002A35E3" w:rsidP="005B25F9">
            <w:pPr>
              <w:spacing w:after="0" w:line="240" w:lineRule="auto"/>
              <w:jc w:val="center"/>
              <w:rPr>
                <w:rFonts w:cstheme="minorHAnsi"/>
                <w:sz w:val="22"/>
              </w:rPr>
            </w:pPr>
            <w:r>
              <w:rPr>
                <w:rFonts w:cstheme="minorHAnsi"/>
                <w:sz w:val="22"/>
              </w:rPr>
              <w:t>360</w:t>
            </w:r>
          </w:p>
        </w:tc>
      </w:tr>
      <w:tr w:rsidR="002A35E3" w:rsidRPr="00361825" w14:paraId="68D2630D" w14:textId="77777777" w:rsidTr="00964F79">
        <w:trPr>
          <w:trHeight w:val="290"/>
        </w:trPr>
        <w:tc>
          <w:tcPr>
            <w:tcW w:w="4080" w:type="dxa"/>
            <w:tcBorders>
              <w:top w:val="single" w:sz="4" w:space="0" w:color="8EA9DB"/>
              <w:left w:val="single" w:sz="4" w:space="0" w:color="8EA9DB"/>
              <w:bottom w:val="single" w:sz="4" w:space="0" w:color="8EA9DB"/>
              <w:right w:val="nil"/>
            </w:tcBorders>
            <w:shd w:val="clear" w:color="D9E1F2" w:fill="D9E1F2"/>
            <w:noWrap/>
            <w:vAlign w:val="bottom"/>
          </w:tcPr>
          <w:p w14:paraId="5AC2D7CA"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Prefer not to say</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7FDD5352" w14:textId="77777777" w:rsidR="002A35E3" w:rsidRPr="00361825" w:rsidRDefault="002A35E3" w:rsidP="005B25F9">
            <w:pPr>
              <w:spacing w:after="0" w:line="240" w:lineRule="auto"/>
              <w:jc w:val="center"/>
              <w:rPr>
                <w:rFonts w:cstheme="minorHAnsi"/>
                <w:sz w:val="22"/>
              </w:rPr>
            </w:pPr>
            <w:r>
              <w:rPr>
                <w:rFonts w:cstheme="minorHAnsi"/>
                <w:sz w:val="22"/>
              </w:rPr>
              <w:t>16</w:t>
            </w:r>
          </w:p>
        </w:tc>
      </w:tr>
      <w:tr w:rsidR="002A35E3" w:rsidRPr="00361825" w14:paraId="5CBE04BC" w14:textId="77777777" w:rsidTr="00964F79">
        <w:trPr>
          <w:trHeight w:val="290"/>
        </w:trPr>
        <w:tc>
          <w:tcPr>
            <w:tcW w:w="4080" w:type="dxa"/>
            <w:tcBorders>
              <w:top w:val="single" w:sz="4" w:space="0" w:color="8EA9DB"/>
              <w:left w:val="single" w:sz="4" w:space="0" w:color="8EA9DB"/>
              <w:bottom w:val="single" w:sz="4" w:space="0" w:color="8EA9DB"/>
              <w:right w:val="nil"/>
            </w:tcBorders>
            <w:shd w:val="clear" w:color="auto" w:fill="auto"/>
            <w:noWrap/>
            <w:vAlign w:val="bottom"/>
          </w:tcPr>
          <w:p w14:paraId="6A2EEA13"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Did not answer</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24D6BA83" w14:textId="77777777" w:rsidR="002A35E3" w:rsidRPr="00361825" w:rsidRDefault="002A35E3" w:rsidP="005B25F9">
            <w:pPr>
              <w:spacing w:after="0" w:line="240" w:lineRule="auto"/>
              <w:jc w:val="center"/>
              <w:rPr>
                <w:rFonts w:eastAsia="Times New Roman" w:cstheme="minorHAnsi"/>
                <w:sz w:val="22"/>
              </w:rPr>
            </w:pPr>
            <w:r>
              <w:rPr>
                <w:rFonts w:cstheme="minorHAnsi"/>
                <w:sz w:val="22"/>
              </w:rPr>
              <w:t>0</w:t>
            </w:r>
          </w:p>
        </w:tc>
      </w:tr>
      <w:tr w:rsidR="002A35E3" w:rsidRPr="00361825" w14:paraId="5B77173A" w14:textId="77777777" w:rsidTr="00964F79">
        <w:trPr>
          <w:trHeight w:val="290"/>
        </w:trPr>
        <w:tc>
          <w:tcPr>
            <w:tcW w:w="4080" w:type="dxa"/>
            <w:tcBorders>
              <w:top w:val="single" w:sz="4" w:space="0" w:color="8EA9DB"/>
              <w:left w:val="single" w:sz="4" w:space="0" w:color="8EA9DB"/>
              <w:bottom w:val="single" w:sz="4" w:space="0" w:color="8EA9DB"/>
              <w:right w:val="nil"/>
            </w:tcBorders>
            <w:shd w:val="clear" w:color="auto" w:fill="E1E7F3" w:themeFill="accent5" w:themeFillTint="33"/>
            <w:noWrap/>
            <w:vAlign w:val="bottom"/>
          </w:tcPr>
          <w:p w14:paraId="00C895A4" w14:textId="77777777" w:rsidR="002A35E3" w:rsidRPr="00950624" w:rsidRDefault="002A35E3" w:rsidP="005B25F9">
            <w:pPr>
              <w:spacing w:after="0" w:line="240" w:lineRule="auto"/>
              <w:jc w:val="center"/>
              <w:rPr>
                <w:rFonts w:eastAsia="Times New Roman" w:cstheme="minorHAnsi"/>
                <w:b/>
                <w:bCs/>
                <w:sz w:val="22"/>
              </w:rPr>
            </w:pPr>
            <w:r w:rsidRPr="00950624">
              <w:rPr>
                <w:rFonts w:eastAsia="Times New Roman" w:cstheme="minorHAnsi"/>
                <w:b/>
                <w:bCs/>
                <w:sz w:val="22"/>
              </w:rPr>
              <w:t>Total</w:t>
            </w:r>
          </w:p>
        </w:tc>
        <w:tc>
          <w:tcPr>
            <w:tcW w:w="2840" w:type="dxa"/>
            <w:tcBorders>
              <w:top w:val="single" w:sz="4" w:space="0" w:color="8EA9DB"/>
              <w:left w:val="nil"/>
              <w:bottom w:val="single" w:sz="4" w:space="0" w:color="8EA9DB"/>
              <w:right w:val="single" w:sz="4" w:space="0" w:color="8EA9DB"/>
            </w:tcBorders>
            <w:shd w:val="clear" w:color="auto" w:fill="E1E7F3" w:themeFill="accent5" w:themeFillTint="33"/>
            <w:noWrap/>
            <w:vAlign w:val="bottom"/>
          </w:tcPr>
          <w:p w14:paraId="2A2152ED" w14:textId="77777777" w:rsidR="002A35E3" w:rsidRPr="00950624" w:rsidRDefault="002A35E3" w:rsidP="005B25F9">
            <w:pPr>
              <w:spacing w:after="0" w:line="240" w:lineRule="auto"/>
              <w:jc w:val="center"/>
              <w:rPr>
                <w:rFonts w:eastAsia="Times New Roman" w:cstheme="minorHAnsi"/>
                <w:b/>
                <w:bCs/>
                <w:sz w:val="22"/>
              </w:rPr>
            </w:pPr>
            <w:r>
              <w:rPr>
                <w:rFonts w:eastAsia="Times New Roman" w:cstheme="minorHAnsi"/>
                <w:b/>
                <w:bCs/>
                <w:sz w:val="22"/>
              </w:rPr>
              <w:t>441</w:t>
            </w:r>
          </w:p>
        </w:tc>
      </w:tr>
    </w:tbl>
    <w:tbl>
      <w:tblPr>
        <w:tblpPr w:leftFromText="180" w:rightFromText="180" w:vertAnchor="text" w:horzAnchor="margin" w:tblpY="181"/>
        <w:tblW w:w="6920" w:type="dxa"/>
        <w:tblLook w:val="04A0" w:firstRow="1" w:lastRow="0" w:firstColumn="1" w:lastColumn="0" w:noHBand="0" w:noVBand="1"/>
      </w:tblPr>
      <w:tblGrid>
        <w:gridCol w:w="4080"/>
        <w:gridCol w:w="2840"/>
      </w:tblGrid>
      <w:tr w:rsidR="005B5F6E" w:rsidRPr="00361825" w14:paraId="22CFA1DB" w14:textId="77777777" w:rsidTr="005B5F6E">
        <w:trPr>
          <w:trHeight w:val="290"/>
        </w:trPr>
        <w:tc>
          <w:tcPr>
            <w:tcW w:w="4080" w:type="dxa"/>
            <w:tcBorders>
              <w:top w:val="single" w:sz="4" w:space="0" w:color="8EA9DB"/>
              <w:left w:val="single" w:sz="4" w:space="0" w:color="8EA9DB"/>
              <w:bottom w:val="single" w:sz="4" w:space="0" w:color="8EA9DB"/>
              <w:right w:val="nil"/>
            </w:tcBorders>
            <w:shd w:val="clear" w:color="4472C4" w:fill="4472C4"/>
            <w:noWrap/>
            <w:vAlign w:val="bottom"/>
            <w:hideMark/>
          </w:tcPr>
          <w:p w14:paraId="5565E2F1" w14:textId="77777777" w:rsidR="005B5F6E" w:rsidRPr="00361825" w:rsidRDefault="005B5F6E" w:rsidP="005B5F6E">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Area of respondent</w:t>
            </w:r>
          </w:p>
        </w:tc>
        <w:tc>
          <w:tcPr>
            <w:tcW w:w="2840" w:type="dxa"/>
            <w:tcBorders>
              <w:top w:val="single" w:sz="4" w:space="0" w:color="8EA9DB"/>
              <w:left w:val="nil"/>
              <w:bottom w:val="single" w:sz="4" w:space="0" w:color="8EA9DB"/>
              <w:right w:val="single" w:sz="4" w:space="0" w:color="8EA9DB"/>
            </w:tcBorders>
            <w:shd w:val="clear" w:color="4472C4" w:fill="4472C4"/>
            <w:noWrap/>
            <w:vAlign w:val="bottom"/>
            <w:hideMark/>
          </w:tcPr>
          <w:p w14:paraId="40C00D6B" w14:textId="77777777" w:rsidR="005B5F6E" w:rsidRPr="00361825" w:rsidRDefault="005B5F6E" w:rsidP="005B5F6E">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Number of respondents</w:t>
            </w:r>
          </w:p>
        </w:tc>
      </w:tr>
      <w:tr w:rsidR="005B5F6E" w:rsidRPr="00361825" w14:paraId="235526C9" w14:textId="77777777" w:rsidTr="005B5F6E">
        <w:trPr>
          <w:trHeight w:val="290"/>
        </w:trPr>
        <w:tc>
          <w:tcPr>
            <w:tcW w:w="4080" w:type="dxa"/>
            <w:tcBorders>
              <w:top w:val="single" w:sz="4" w:space="0" w:color="8EA9DB"/>
              <w:left w:val="single" w:sz="4" w:space="0" w:color="8EA9DB"/>
              <w:bottom w:val="single" w:sz="4" w:space="0" w:color="8EA9DB"/>
              <w:right w:val="nil"/>
            </w:tcBorders>
            <w:shd w:val="clear" w:color="D9E1F2" w:fill="D9E1F2"/>
            <w:noWrap/>
            <w:vAlign w:val="bottom"/>
            <w:hideMark/>
          </w:tcPr>
          <w:p w14:paraId="12811C30" w14:textId="77777777" w:rsidR="005B5F6E" w:rsidRPr="00361825" w:rsidRDefault="005B5F6E" w:rsidP="005B5F6E">
            <w:pPr>
              <w:spacing w:after="0" w:line="240" w:lineRule="auto"/>
              <w:jc w:val="center"/>
              <w:rPr>
                <w:rFonts w:eastAsia="Times New Roman" w:cstheme="minorHAnsi"/>
                <w:sz w:val="22"/>
              </w:rPr>
            </w:pPr>
            <w:r w:rsidRPr="00361825">
              <w:rPr>
                <w:rFonts w:eastAsia="Times New Roman" w:cstheme="minorHAnsi"/>
                <w:sz w:val="22"/>
              </w:rPr>
              <w:t>Metropolitan</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7E2317CE" w14:textId="77777777" w:rsidR="005B5F6E" w:rsidRPr="00361825" w:rsidRDefault="005B5F6E" w:rsidP="005B5F6E">
            <w:pPr>
              <w:spacing w:after="0" w:line="240" w:lineRule="auto"/>
              <w:jc w:val="center"/>
              <w:rPr>
                <w:rFonts w:eastAsia="Times New Roman" w:cstheme="minorHAnsi"/>
                <w:sz w:val="22"/>
              </w:rPr>
            </w:pPr>
            <w:r>
              <w:rPr>
                <w:rFonts w:cstheme="minorHAnsi"/>
                <w:sz w:val="22"/>
              </w:rPr>
              <w:t>306</w:t>
            </w:r>
          </w:p>
        </w:tc>
      </w:tr>
      <w:tr w:rsidR="005B5F6E" w:rsidRPr="00361825" w14:paraId="775D7D76" w14:textId="77777777" w:rsidTr="005B5F6E">
        <w:trPr>
          <w:trHeight w:val="290"/>
        </w:trPr>
        <w:tc>
          <w:tcPr>
            <w:tcW w:w="4080" w:type="dxa"/>
            <w:tcBorders>
              <w:top w:val="single" w:sz="4" w:space="0" w:color="8EA9DB"/>
              <w:left w:val="single" w:sz="4" w:space="0" w:color="8EA9DB"/>
              <w:bottom w:val="single" w:sz="4" w:space="0" w:color="8EA9DB"/>
              <w:right w:val="nil"/>
            </w:tcBorders>
            <w:shd w:val="clear" w:color="auto" w:fill="auto"/>
            <w:noWrap/>
            <w:vAlign w:val="bottom"/>
            <w:hideMark/>
          </w:tcPr>
          <w:p w14:paraId="14BDA4B2" w14:textId="77777777" w:rsidR="005B5F6E" w:rsidRPr="00361825" w:rsidRDefault="005B5F6E" w:rsidP="005B5F6E">
            <w:pPr>
              <w:spacing w:after="0" w:line="240" w:lineRule="auto"/>
              <w:jc w:val="center"/>
              <w:rPr>
                <w:rFonts w:eastAsia="Times New Roman" w:cstheme="minorHAnsi"/>
                <w:sz w:val="22"/>
              </w:rPr>
            </w:pPr>
            <w:r w:rsidRPr="00361825">
              <w:rPr>
                <w:rFonts w:eastAsia="Times New Roman" w:cstheme="minorHAnsi"/>
                <w:sz w:val="22"/>
              </w:rPr>
              <w:t>Rural</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4A63F291" w14:textId="77777777" w:rsidR="005B5F6E" w:rsidRPr="00361825" w:rsidRDefault="005B5F6E" w:rsidP="005B5F6E">
            <w:pPr>
              <w:spacing w:after="0" w:line="240" w:lineRule="auto"/>
              <w:jc w:val="center"/>
              <w:rPr>
                <w:rFonts w:eastAsia="Times New Roman" w:cstheme="minorHAnsi"/>
                <w:sz w:val="22"/>
              </w:rPr>
            </w:pPr>
            <w:r>
              <w:rPr>
                <w:rFonts w:cstheme="minorHAnsi"/>
                <w:sz w:val="22"/>
              </w:rPr>
              <w:t>115</w:t>
            </w:r>
          </w:p>
        </w:tc>
      </w:tr>
      <w:tr w:rsidR="005B5F6E" w:rsidRPr="00361825" w14:paraId="7E777156" w14:textId="77777777" w:rsidTr="005B5F6E">
        <w:trPr>
          <w:trHeight w:val="290"/>
        </w:trPr>
        <w:tc>
          <w:tcPr>
            <w:tcW w:w="4080" w:type="dxa"/>
            <w:tcBorders>
              <w:top w:val="single" w:sz="4" w:space="0" w:color="8EA9DB"/>
              <w:left w:val="single" w:sz="4" w:space="0" w:color="8EA9DB"/>
              <w:bottom w:val="single" w:sz="4" w:space="0" w:color="8EA9DB"/>
              <w:right w:val="nil"/>
            </w:tcBorders>
            <w:shd w:val="clear" w:color="D9E1F2" w:fill="D9E1F2"/>
            <w:noWrap/>
            <w:vAlign w:val="bottom"/>
            <w:hideMark/>
          </w:tcPr>
          <w:p w14:paraId="58A3216F" w14:textId="77777777" w:rsidR="005B5F6E" w:rsidRPr="00361825" w:rsidRDefault="005B5F6E" w:rsidP="005B5F6E">
            <w:pPr>
              <w:spacing w:after="0" w:line="240" w:lineRule="auto"/>
              <w:jc w:val="center"/>
              <w:rPr>
                <w:rFonts w:eastAsia="Times New Roman" w:cstheme="minorHAnsi"/>
                <w:sz w:val="22"/>
              </w:rPr>
            </w:pPr>
            <w:r w:rsidRPr="00361825">
              <w:rPr>
                <w:rFonts w:eastAsia="Times New Roman" w:cstheme="minorHAnsi"/>
                <w:sz w:val="22"/>
              </w:rPr>
              <w:t>Remote</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05468C0D" w14:textId="77777777" w:rsidR="005B5F6E" w:rsidRPr="00361825" w:rsidRDefault="005B5F6E" w:rsidP="005B5F6E">
            <w:pPr>
              <w:spacing w:after="0" w:line="240" w:lineRule="auto"/>
              <w:jc w:val="center"/>
              <w:rPr>
                <w:rFonts w:eastAsia="Times New Roman" w:cstheme="minorHAnsi"/>
                <w:sz w:val="22"/>
              </w:rPr>
            </w:pPr>
            <w:r>
              <w:rPr>
                <w:rFonts w:cstheme="minorHAnsi"/>
                <w:sz w:val="22"/>
              </w:rPr>
              <w:t>2</w:t>
            </w:r>
          </w:p>
        </w:tc>
      </w:tr>
      <w:tr w:rsidR="005B5F6E" w:rsidRPr="00361825" w14:paraId="7A3400D7" w14:textId="77777777" w:rsidTr="005B5F6E">
        <w:trPr>
          <w:trHeight w:val="290"/>
        </w:trPr>
        <w:tc>
          <w:tcPr>
            <w:tcW w:w="4080" w:type="dxa"/>
            <w:tcBorders>
              <w:top w:val="single" w:sz="4" w:space="0" w:color="8EA9DB"/>
              <w:left w:val="single" w:sz="4" w:space="0" w:color="8EA9DB"/>
              <w:bottom w:val="single" w:sz="4" w:space="0" w:color="8EA9DB"/>
              <w:right w:val="nil"/>
            </w:tcBorders>
            <w:shd w:val="clear" w:color="auto" w:fill="auto"/>
            <w:noWrap/>
            <w:vAlign w:val="bottom"/>
          </w:tcPr>
          <w:p w14:paraId="4743ED4C" w14:textId="77777777" w:rsidR="005B5F6E" w:rsidRPr="00361825" w:rsidRDefault="005B5F6E" w:rsidP="005B5F6E">
            <w:pPr>
              <w:spacing w:after="0" w:line="240" w:lineRule="auto"/>
              <w:jc w:val="center"/>
              <w:rPr>
                <w:rFonts w:eastAsia="Times New Roman" w:cstheme="minorHAnsi"/>
                <w:sz w:val="22"/>
              </w:rPr>
            </w:pPr>
            <w:r w:rsidRPr="00361825">
              <w:rPr>
                <w:rFonts w:eastAsia="Times New Roman" w:cstheme="minorHAnsi"/>
                <w:sz w:val="22"/>
              </w:rPr>
              <w:t>Did not answer</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13F35C98" w14:textId="77777777" w:rsidR="005B5F6E" w:rsidRPr="00361825" w:rsidRDefault="005B5F6E" w:rsidP="005B5F6E">
            <w:pPr>
              <w:spacing w:after="0" w:line="240" w:lineRule="auto"/>
              <w:jc w:val="center"/>
              <w:rPr>
                <w:rFonts w:cstheme="minorHAnsi"/>
                <w:sz w:val="22"/>
              </w:rPr>
            </w:pPr>
            <w:r>
              <w:rPr>
                <w:rFonts w:cstheme="minorHAnsi"/>
                <w:sz w:val="22"/>
              </w:rPr>
              <w:t>18</w:t>
            </w:r>
          </w:p>
        </w:tc>
      </w:tr>
      <w:tr w:rsidR="005B5F6E" w:rsidRPr="00361825" w14:paraId="412E03B7" w14:textId="77777777" w:rsidTr="005B5F6E">
        <w:trPr>
          <w:trHeight w:val="290"/>
        </w:trPr>
        <w:tc>
          <w:tcPr>
            <w:tcW w:w="4080" w:type="dxa"/>
            <w:tcBorders>
              <w:top w:val="single" w:sz="4" w:space="0" w:color="8EA9DB"/>
              <w:left w:val="single" w:sz="4" w:space="0" w:color="8EA9DB"/>
              <w:bottom w:val="single" w:sz="4" w:space="0" w:color="8EA9DB"/>
              <w:right w:val="nil"/>
            </w:tcBorders>
            <w:shd w:val="clear" w:color="D9E1F2" w:fill="D9E1F2"/>
            <w:noWrap/>
            <w:vAlign w:val="bottom"/>
          </w:tcPr>
          <w:p w14:paraId="38113F34" w14:textId="77777777" w:rsidR="005B5F6E" w:rsidRPr="00E02861" w:rsidRDefault="005B5F6E" w:rsidP="005B5F6E">
            <w:pPr>
              <w:spacing w:after="0" w:line="240" w:lineRule="auto"/>
              <w:jc w:val="center"/>
              <w:rPr>
                <w:rFonts w:eastAsia="Times New Roman" w:cstheme="minorHAnsi"/>
                <w:b/>
                <w:bCs/>
                <w:sz w:val="22"/>
              </w:rPr>
            </w:pPr>
            <w:r w:rsidRPr="00E02861">
              <w:rPr>
                <w:rFonts w:eastAsia="Times New Roman" w:cstheme="minorHAnsi"/>
                <w:b/>
                <w:bCs/>
                <w:sz w:val="22"/>
              </w:rPr>
              <w:t>Total</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08B2748D" w14:textId="77777777" w:rsidR="005B5F6E" w:rsidRPr="00E02861" w:rsidRDefault="005B5F6E" w:rsidP="005B5F6E">
            <w:pPr>
              <w:spacing w:after="0" w:line="240" w:lineRule="auto"/>
              <w:jc w:val="center"/>
              <w:rPr>
                <w:rFonts w:cstheme="minorHAnsi"/>
                <w:b/>
                <w:bCs/>
                <w:sz w:val="22"/>
              </w:rPr>
            </w:pPr>
            <w:r w:rsidRPr="00E02861">
              <w:rPr>
                <w:rFonts w:cstheme="minorHAnsi"/>
                <w:b/>
                <w:bCs/>
                <w:sz w:val="22"/>
              </w:rPr>
              <w:t>441</w:t>
            </w:r>
          </w:p>
        </w:tc>
      </w:tr>
    </w:tbl>
    <w:p w14:paraId="01C5F1B9" w14:textId="77777777" w:rsidR="002A35E3" w:rsidRPr="00361825" w:rsidRDefault="002A35E3" w:rsidP="005B5F6E">
      <w:pPr>
        <w:rPr>
          <w:rFonts w:cstheme="minorHAnsi"/>
        </w:rPr>
      </w:pPr>
    </w:p>
    <w:p w14:paraId="21D70825" w14:textId="77777777" w:rsidR="002A35E3" w:rsidRPr="00361825" w:rsidRDefault="002A35E3" w:rsidP="002A35E3">
      <w:pPr>
        <w:spacing w:after="160" w:line="259" w:lineRule="auto"/>
        <w:jc w:val="center"/>
        <w:rPr>
          <w:rFonts w:cstheme="minorHAnsi"/>
        </w:rPr>
      </w:pPr>
    </w:p>
    <w:tbl>
      <w:tblPr>
        <w:tblW w:w="6920" w:type="dxa"/>
        <w:tblInd w:w="-5" w:type="dxa"/>
        <w:tblLook w:val="04A0" w:firstRow="1" w:lastRow="0" w:firstColumn="1" w:lastColumn="0" w:noHBand="0" w:noVBand="1"/>
      </w:tblPr>
      <w:tblGrid>
        <w:gridCol w:w="3960"/>
        <w:gridCol w:w="2960"/>
      </w:tblGrid>
      <w:tr w:rsidR="002A35E3" w:rsidRPr="00361825" w14:paraId="71A8C372"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4472C4" w:fill="4472C4"/>
            <w:noWrap/>
            <w:vAlign w:val="bottom"/>
            <w:hideMark/>
          </w:tcPr>
          <w:p w14:paraId="5160474A" w14:textId="77777777" w:rsidR="002A35E3" w:rsidRPr="00361825" w:rsidRDefault="002A35E3" w:rsidP="005B25F9">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lastRenderedPageBreak/>
              <w:t>State demographics</w:t>
            </w:r>
          </w:p>
        </w:tc>
        <w:tc>
          <w:tcPr>
            <w:tcW w:w="2960" w:type="dxa"/>
            <w:tcBorders>
              <w:top w:val="single" w:sz="4" w:space="0" w:color="8EA9DB"/>
              <w:left w:val="nil"/>
              <w:bottom w:val="single" w:sz="4" w:space="0" w:color="8EA9DB"/>
              <w:right w:val="single" w:sz="4" w:space="0" w:color="8EA9DB"/>
            </w:tcBorders>
            <w:shd w:val="clear" w:color="4472C4" w:fill="4472C4"/>
            <w:noWrap/>
            <w:vAlign w:val="bottom"/>
            <w:hideMark/>
          </w:tcPr>
          <w:p w14:paraId="759BB62D" w14:textId="77777777" w:rsidR="002A35E3" w:rsidRPr="00361825" w:rsidRDefault="002A35E3" w:rsidP="005B25F9">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Number of respondents</w:t>
            </w:r>
          </w:p>
        </w:tc>
      </w:tr>
      <w:tr w:rsidR="002A35E3" w:rsidRPr="00361825" w14:paraId="0E249E60"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hideMark/>
          </w:tcPr>
          <w:p w14:paraId="725EEA37"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NSW &amp; ACT</w:t>
            </w:r>
          </w:p>
        </w:tc>
        <w:tc>
          <w:tcPr>
            <w:tcW w:w="2960" w:type="dxa"/>
            <w:tcBorders>
              <w:top w:val="single" w:sz="4" w:space="0" w:color="8EA9DB"/>
              <w:left w:val="nil"/>
              <w:bottom w:val="single" w:sz="4" w:space="0" w:color="8EA9DB"/>
              <w:right w:val="single" w:sz="4" w:space="0" w:color="8EA9DB"/>
            </w:tcBorders>
            <w:shd w:val="clear" w:color="D9E1F2" w:fill="D9E1F2"/>
            <w:noWrap/>
            <w:vAlign w:val="bottom"/>
          </w:tcPr>
          <w:p w14:paraId="3E4C3F49" w14:textId="77777777" w:rsidR="002A35E3" w:rsidRPr="00361825" w:rsidRDefault="002A35E3" w:rsidP="005B25F9">
            <w:pPr>
              <w:spacing w:after="0" w:line="240" w:lineRule="auto"/>
              <w:jc w:val="center"/>
              <w:rPr>
                <w:rFonts w:eastAsia="Times New Roman" w:cstheme="minorHAnsi"/>
                <w:sz w:val="22"/>
              </w:rPr>
            </w:pPr>
            <w:r>
              <w:rPr>
                <w:rFonts w:cstheme="minorHAnsi"/>
                <w:sz w:val="22"/>
              </w:rPr>
              <w:t>144</w:t>
            </w:r>
          </w:p>
        </w:tc>
      </w:tr>
      <w:tr w:rsidR="002A35E3" w:rsidRPr="00361825" w14:paraId="6389D5D8"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auto" w:fill="auto"/>
            <w:noWrap/>
            <w:vAlign w:val="bottom"/>
            <w:hideMark/>
          </w:tcPr>
          <w:p w14:paraId="2DDC8DF6"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VIC</w:t>
            </w:r>
          </w:p>
        </w:tc>
        <w:tc>
          <w:tcPr>
            <w:tcW w:w="2960" w:type="dxa"/>
            <w:tcBorders>
              <w:top w:val="single" w:sz="4" w:space="0" w:color="8EA9DB"/>
              <w:left w:val="nil"/>
              <w:bottom w:val="single" w:sz="4" w:space="0" w:color="8EA9DB"/>
              <w:right w:val="single" w:sz="4" w:space="0" w:color="8EA9DB"/>
            </w:tcBorders>
            <w:shd w:val="clear" w:color="auto" w:fill="auto"/>
            <w:noWrap/>
            <w:vAlign w:val="bottom"/>
          </w:tcPr>
          <w:p w14:paraId="013EDBFB" w14:textId="77777777" w:rsidR="002A35E3" w:rsidRPr="00361825" w:rsidRDefault="002A35E3" w:rsidP="005B25F9">
            <w:pPr>
              <w:spacing w:after="0" w:line="240" w:lineRule="auto"/>
              <w:jc w:val="center"/>
              <w:rPr>
                <w:rFonts w:eastAsia="Times New Roman" w:cstheme="minorHAnsi"/>
                <w:sz w:val="22"/>
              </w:rPr>
            </w:pPr>
            <w:r>
              <w:rPr>
                <w:rFonts w:cstheme="minorHAnsi"/>
                <w:sz w:val="22"/>
              </w:rPr>
              <w:t>107</w:t>
            </w:r>
          </w:p>
        </w:tc>
      </w:tr>
      <w:tr w:rsidR="002A35E3" w:rsidRPr="00361825" w14:paraId="1490638E"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hideMark/>
          </w:tcPr>
          <w:p w14:paraId="39DD9903"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QLD</w:t>
            </w:r>
          </w:p>
        </w:tc>
        <w:tc>
          <w:tcPr>
            <w:tcW w:w="2960" w:type="dxa"/>
            <w:tcBorders>
              <w:top w:val="single" w:sz="4" w:space="0" w:color="8EA9DB"/>
              <w:left w:val="nil"/>
              <w:bottom w:val="single" w:sz="4" w:space="0" w:color="8EA9DB"/>
              <w:right w:val="single" w:sz="4" w:space="0" w:color="8EA9DB"/>
            </w:tcBorders>
            <w:shd w:val="clear" w:color="D9E1F2" w:fill="D9E1F2"/>
            <w:noWrap/>
            <w:vAlign w:val="bottom"/>
          </w:tcPr>
          <w:p w14:paraId="0543C95B" w14:textId="77777777" w:rsidR="002A35E3" w:rsidRPr="00361825" w:rsidRDefault="002A35E3" w:rsidP="005B25F9">
            <w:pPr>
              <w:spacing w:after="0" w:line="240" w:lineRule="auto"/>
              <w:jc w:val="center"/>
              <w:rPr>
                <w:rFonts w:eastAsia="Times New Roman" w:cstheme="minorHAnsi"/>
                <w:sz w:val="22"/>
              </w:rPr>
            </w:pPr>
            <w:r>
              <w:rPr>
                <w:rFonts w:cstheme="minorHAnsi"/>
                <w:sz w:val="22"/>
              </w:rPr>
              <w:t>94</w:t>
            </w:r>
          </w:p>
        </w:tc>
      </w:tr>
      <w:tr w:rsidR="002A35E3" w:rsidRPr="00361825" w14:paraId="435292F9"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auto" w:fill="auto"/>
            <w:noWrap/>
            <w:vAlign w:val="bottom"/>
            <w:hideMark/>
          </w:tcPr>
          <w:p w14:paraId="0247FA9C"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SA</w:t>
            </w:r>
          </w:p>
        </w:tc>
        <w:tc>
          <w:tcPr>
            <w:tcW w:w="2960" w:type="dxa"/>
            <w:tcBorders>
              <w:top w:val="single" w:sz="4" w:space="0" w:color="8EA9DB"/>
              <w:left w:val="nil"/>
              <w:bottom w:val="single" w:sz="4" w:space="0" w:color="8EA9DB"/>
              <w:right w:val="single" w:sz="4" w:space="0" w:color="8EA9DB"/>
            </w:tcBorders>
            <w:shd w:val="clear" w:color="auto" w:fill="auto"/>
            <w:noWrap/>
            <w:vAlign w:val="bottom"/>
          </w:tcPr>
          <w:p w14:paraId="1E65D2BE" w14:textId="77777777" w:rsidR="002A35E3" w:rsidRPr="00361825" w:rsidRDefault="002A35E3" w:rsidP="005B25F9">
            <w:pPr>
              <w:spacing w:after="0" w:line="240" w:lineRule="auto"/>
              <w:jc w:val="center"/>
              <w:rPr>
                <w:rFonts w:eastAsia="Times New Roman" w:cstheme="minorHAnsi"/>
                <w:sz w:val="22"/>
              </w:rPr>
            </w:pPr>
            <w:r>
              <w:rPr>
                <w:rFonts w:cstheme="minorHAnsi"/>
                <w:sz w:val="22"/>
              </w:rPr>
              <w:t>22</w:t>
            </w:r>
          </w:p>
        </w:tc>
      </w:tr>
      <w:tr w:rsidR="002A35E3" w:rsidRPr="00361825" w14:paraId="62959595"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hideMark/>
          </w:tcPr>
          <w:p w14:paraId="51DD4408"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WA</w:t>
            </w:r>
          </w:p>
        </w:tc>
        <w:tc>
          <w:tcPr>
            <w:tcW w:w="2960" w:type="dxa"/>
            <w:tcBorders>
              <w:top w:val="single" w:sz="4" w:space="0" w:color="8EA9DB"/>
              <w:left w:val="nil"/>
              <w:bottom w:val="single" w:sz="4" w:space="0" w:color="8EA9DB"/>
              <w:right w:val="single" w:sz="4" w:space="0" w:color="8EA9DB"/>
            </w:tcBorders>
            <w:shd w:val="clear" w:color="D9E1F2" w:fill="D9E1F2"/>
            <w:noWrap/>
            <w:vAlign w:val="bottom"/>
          </w:tcPr>
          <w:p w14:paraId="3087BE20" w14:textId="77777777" w:rsidR="002A35E3" w:rsidRPr="00361825" w:rsidRDefault="002A35E3" w:rsidP="005B25F9">
            <w:pPr>
              <w:spacing w:after="0" w:line="240" w:lineRule="auto"/>
              <w:jc w:val="center"/>
              <w:rPr>
                <w:rFonts w:eastAsia="Times New Roman" w:cstheme="minorHAnsi"/>
                <w:sz w:val="22"/>
              </w:rPr>
            </w:pPr>
            <w:r>
              <w:rPr>
                <w:rFonts w:cstheme="minorHAnsi"/>
                <w:sz w:val="22"/>
              </w:rPr>
              <w:t>40</w:t>
            </w:r>
          </w:p>
        </w:tc>
      </w:tr>
      <w:tr w:rsidR="002A35E3" w:rsidRPr="00361825" w14:paraId="551811B7"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auto" w:fill="auto"/>
            <w:noWrap/>
            <w:vAlign w:val="bottom"/>
            <w:hideMark/>
          </w:tcPr>
          <w:p w14:paraId="1F986BAB"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NT</w:t>
            </w:r>
          </w:p>
        </w:tc>
        <w:tc>
          <w:tcPr>
            <w:tcW w:w="2960" w:type="dxa"/>
            <w:tcBorders>
              <w:top w:val="single" w:sz="4" w:space="0" w:color="8EA9DB"/>
              <w:left w:val="nil"/>
              <w:bottom w:val="single" w:sz="4" w:space="0" w:color="8EA9DB"/>
              <w:right w:val="single" w:sz="4" w:space="0" w:color="8EA9DB"/>
            </w:tcBorders>
            <w:shd w:val="clear" w:color="auto" w:fill="auto"/>
            <w:noWrap/>
            <w:vAlign w:val="bottom"/>
          </w:tcPr>
          <w:p w14:paraId="3567403C" w14:textId="77777777" w:rsidR="002A35E3" w:rsidRPr="00361825" w:rsidRDefault="002A35E3" w:rsidP="005B25F9">
            <w:pPr>
              <w:spacing w:after="0" w:line="240" w:lineRule="auto"/>
              <w:jc w:val="center"/>
              <w:rPr>
                <w:rFonts w:eastAsia="Times New Roman" w:cstheme="minorHAnsi"/>
                <w:sz w:val="22"/>
              </w:rPr>
            </w:pPr>
            <w:r w:rsidRPr="00361825">
              <w:rPr>
                <w:rFonts w:cstheme="minorHAnsi"/>
                <w:sz w:val="22"/>
              </w:rPr>
              <w:t>1</w:t>
            </w:r>
          </w:p>
        </w:tc>
      </w:tr>
      <w:tr w:rsidR="002A35E3" w:rsidRPr="00361825" w14:paraId="6CE949C3"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hideMark/>
          </w:tcPr>
          <w:p w14:paraId="176C841B"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TAS</w:t>
            </w:r>
          </w:p>
        </w:tc>
        <w:tc>
          <w:tcPr>
            <w:tcW w:w="2960" w:type="dxa"/>
            <w:tcBorders>
              <w:top w:val="single" w:sz="4" w:space="0" w:color="8EA9DB"/>
              <w:left w:val="nil"/>
              <w:bottom w:val="single" w:sz="4" w:space="0" w:color="8EA9DB"/>
              <w:right w:val="single" w:sz="4" w:space="0" w:color="8EA9DB"/>
            </w:tcBorders>
            <w:shd w:val="clear" w:color="D9E1F2" w:fill="D9E1F2"/>
            <w:noWrap/>
            <w:vAlign w:val="bottom"/>
          </w:tcPr>
          <w:p w14:paraId="3914C57E" w14:textId="77777777" w:rsidR="002A35E3" w:rsidRPr="00361825" w:rsidRDefault="002A35E3" w:rsidP="005B25F9">
            <w:pPr>
              <w:spacing w:after="0" w:line="240" w:lineRule="auto"/>
              <w:jc w:val="center"/>
              <w:rPr>
                <w:rFonts w:eastAsia="Times New Roman" w:cstheme="minorHAnsi"/>
                <w:sz w:val="22"/>
              </w:rPr>
            </w:pPr>
            <w:r>
              <w:rPr>
                <w:rFonts w:cstheme="minorHAnsi"/>
                <w:sz w:val="22"/>
              </w:rPr>
              <w:t>16</w:t>
            </w:r>
          </w:p>
        </w:tc>
      </w:tr>
      <w:tr w:rsidR="002A35E3" w:rsidRPr="00361825" w14:paraId="3EA97AF6"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auto" w:fill="auto"/>
            <w:noWrap/>
            <w:vAlign w:val="bottom"/>
          </w:tcPr>
          <w:p w14:paraId="4CBFB99F"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Did not answer</w:t>
            </w:r>
          </w:p>
        </w:tc>
        <w:tc>
          <w:tcPr>
            <w:tcW w:w="2960" w:type="dxa"/>
            <w:tcBorders>
              <w:top w:val="single" w:sz="4" w:space="0" w:color="8EA9DB"/>
              <w:left w:val="nil"/>
              <w:bottom w:val="single" w:sz="4" w:space="0" w:color="8EA9DB"/>
              <w:right w:val="single" w:sz="4" w:space="0" w:color="8EA9DB"/>
            </w:tcBorders>
            <w:shd w:val="clear" w:color="auto" w:fill="auto"/>
            <w:noWrap/>
            <w:vAlign w:val="bottom"/>
          </w:tcPr>
          <w:p w14:paraId="7240E54C" w14:textId="77777777" w:rsidR="002A35E3" w:rsidRPr="00361825" w:rsidRDefault="002A35E3" w:rsidP="005B25F9">
            <w:pPr>
              <w:spacing w:after="0" w:line="240" w:lineRule="auto"/>
              <w:jc w:val="center"/>
              <w:rPr>
                <w:rFonts w:cstheme="minorHAnsi"/>
                <w:sz w:val="22"/>
              </w:rPr>
            </w:pPr>
            <w:r>
              <w:rPr>
                <w:rFonts w:cstheme="minorHAnsi"/>
                <w:sz w:val="22"/>
              </w:rPr>
              <w:t>17</w:t>
            </w:r>
          </w:p>
        </w:tc>
      </w:tr>
      <w:tr w:rsidR="002A35E3" w:rsidRPr="00361825" w14:paraId="5DE4617D"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tcPr>
          <w:p w14:paraId="06DF0E01" w14:textId="77777777" w:rsidR="002A35E3" w:rsidRPr="00A33720" w:rsidRDefault="002A35E3" w:rsidP="005B25F9">
            <w:pPr>
              <w:spacing w:after="0" w:line="240" w:lineRule="auto"/>
              <w:jc w:val="center"/>
              <w:rPr>
                <w:rFonts w:eastAsia="Times New Roman" w:cstheme="minorHAnsi"/>
                <w:b/>
                <w:bCs/>
                <w:sz w:val="22"/>
              </w:rPr>
            </w:pPr>
            <w:r w:rsidRPr="00A33720">
              <w:rPr>
                <w:rFonts w:eastAsia="Times New Roman" w:cstheme="minorHAnsi"/>
                <w:b/>
                <w:bCs/>
                <w:sz w:val="22"/>
              </w:rPr>
              <w:t>Total</w:t>
            </w:r>
          </w:p>
        </w:tc>
        <w:tc>
          <w:tcPr>
            <w:tcW w:w="2960" w:type="dxa"/>
            <w:tcBorders>
              <w:top w:val="single" w:sz="4" w:space="0" w:color="8EA9DB"/>
              <w:left w:val="nil"/>
              <w:bottom w:val="single" w:sz="4" w:space="0" w:color="8EA9DB"/>
              <w:right w:val="single" w:sz="4" w:space="0" w:color="8EA9DB"/>
            </w:tcBorders>
            <w:shd w:val="clear" w:color="D9E1F2" w:fill="D9E1F2"/>
            <w:noWrap/>
            <w:vAlign w:val="bottom"/>
          </w:tcPr>
          <w:p w14:paraId="3628FFA6" w14:textId="77777777" w:rsidR="002A35E3" w:rsidRPr="00A33720" w:rsidRDefault="002A35E3" w:rsidP="005B25F9">
            <w:pPr>
              <w:spacing w:after="0" w:line="240" w:lineRule="auto"/>
              <w:jc w:val="center"/>
              <w:rPr>
                <w:rFonts w:cstheme="minorHAnsi"/>
                <w:b/>
                <w:bCs/>
                <w:sz w:val="22"/>
              </w:rPr>
            </w:pPr>
            <w:r>
              <w:rPr>
                <w:rFonts w:cstheme="minorHAnsi"/>
                <w:b/>
                <w:bCs/>
                <w:sz w:val="22"/>
              </w:rPr>
              <w:t>441</w:t>
            </w:r>
          </w:p>
        </w:tc>
      </w:tr>
      <w:tr w:rsidR="002A35E3" w:rsidRPr="00361825" w14:paraId="55312115" w14:textId="77777777" w:rsidTr="005B25F9">
        <w:trPr>
          <w:trHeight w:val="290"/>
        </w:trPr>
        <w:tc>
          <w:tcPr>
            <w:tcW w:w="3960" w:type="dxa"/>
            <w:tcBorders>
              <w:top w:val="nil"/>
              <w:left w:val="nil"/>
              <w:bottom w:val="nil"/>
              <w:right w:val="nil"/>
            </w:tcBorders>
            <w:shd w:val="clear" w:color="auto" w:fill="auto"/>
            <w:noWrap/>
            <w:vAlign w:val="bottom"/>
            <w:hideMark/>
          </w:tcPr>
          <w:p w14:paraId="1D7CDE9D" w14:textId="77777777" w:rsidR="002A35E3" w:rsidRPr="00361825" w:rsidRDefault="002A35E3" w:rsidP="005B25F9">
            <w:pPr>
              <w:spacing w:after="0" w:line="240" w:lineRule="auto"/>
              <w:jc w:val="center"/>
              <w:rPr>
                <w:rFonts w:eastAsia="Times New Roman" w:cstheme="minorHAnsi"/>
                <w:sz w:val="20"/>
                <w:szCs w:val="20"/>
              </w:rPr>
            </w:pPr>
          </w:p>
        </w:tc>
        <w:tc>
          <w:tcPr>
            <w:tcW w:w="2960" w:type="dxa"/>
            <w:tcBorders>
              <w:top w:val="nil"/>
              <w:left w:val="nil"/>
              <w:bottom w:val="nil"/>
              <w:right w:val="nil"/>
            </w:tcBorders>
            <w:shd w:val="clear" w:color="auto" w:fill="auto"/>
            <w:noWrap/>
            <w:vAlign w:val="bottom"/>
            <w:hideMark/>
          </w:tcPr>
          <w:p w14:paraId="5A74FD95" w14:textId="77777777" w:rsidR="002A35E3" w:rsidRPr="00361825" w:rsidRDefault="002A35E3" w:rsidP="005B25F9">
            <w:pPr>
              <w:spacing w:after="0" w:line="240" w:lineRule="auto"/>
              <w:jc w:val="center"/>
              <w:rPr>
                <w:rFonts w:eastAsia="Times New Roman" w:cstheme="minorHAnsi"/>
                <w:sz w:val="20"/>
                <w:szCs w:val="20"/>
              </w:rPr>
            </w:pPr>
          </w:p>
        </w:tc>
      </w:tr>
      <w:tr w:rsidR="002A35E3" w:rsidRPr="00361825" w14:paraId="25BAB9D2"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4472C4" w:fill="4472C4"/>
            <w:noWrap/>
            <w:vAlign w:val="bottom"/>
            <w:hideMark/>
          </w:tcPr>
          <w:p w14:paraId="58CF084E" w14:textId="77777777" w:rsidR="002A35E3" w:rsidRPr="00361825" w:rsidRDefault="002A35E3" w:rsidP="005B25F9">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NDIS Participant demographics</w:t>
            </w:r>
          </w:p>
        </w:tc>
        <w:tc>
          <w:tcPr>
            <w:tcW w:w="2960" w:type="dxa"/>
            <w:tcBorders>
              <w:top w:val="single" w:sz="4" w:space="0" w:color="8EA9DB"/>
              <w:left w:val="nil"/>
              <w:bottom w:val="single" w:sz="4" w:space="0" w:color="8EA9DB"/>
              <w:right w:val="single" w:sz="4" w:space="0" w:color="8EA9DB"/>
            </w:tcBorders>
            <w:shd w:val="clear" w:color="4472C4" w:fill="4472C4"/>
            <w:noWrap/>
            <w:vAlign w:val="bottom"/>
            <w:hideMark/>
          </w:tcPr>
          <w:p w14:paraId="197E84D6" w14:textId="77777777" w:rsidR="002A35E3" w:rsidRPr="00361825" w:rsidRDefault="002A35E3" w:rsidP="005B25F9">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Number of respondents</w:t>
            </w:r>
          </w:p>
        </w:tc>
      </w:tr>
      <w:tr w:rsidR="002A35E3" w:rsidRPr="00361825" w14:paraId="57111B51"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hideMark/>
          </w:tcPr>
          <w:p w14:paraId="077769FC"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NDIS participant</w:t>
            </w:r>
          </w:p>
        </w:tc>
        <w:tc>
          <w:tcPr>
            <w:tcW w:w="2960" w:type="dxa"/>
            <w:tcBorders>
              <w:top w:val="single" w:sz="4" w:space="0" w:color="8EA9DB"/>
              <w:left w:val="nil"/>
              <w:bottom w:val="single" w:sz="4" w:space="0" w:color="8EA9DB"/>
              <w:right w:val="single" w:sz="4" w:space="0" w:color="8EA9DB"/>
            </w:tcBorders>
            <w:shd w:val="clear" w:color="D9E1F2" w:fill="D9E1F2"/>
            <w:noWrap/>
            <w:vAlign w:val="bottom"/>
          </w:tcPr>
          <w:p w14:paraId="0B29A0F9" w14:textId="77777777" w:rsidR="002A35E3" w:rsidRPr="00361825" w:rsidRDefault="002A35E3" w:rsidP="005B25F9">
            <w:pPr>
              <w:spacing w:after="0" w:line="240" w:lineRule="auto"/>
              <w:jc w:val="center"/>
              <w:rPr>
                <w:rFonts w:eastAsia="Times New Roman" w:cstheme="minorHAnsi"/>
                <w:sz w:val="22"/>
              </w:rPr>
            </w:pPr>
            <w:r>
              <w:rPr>
                <w:rFonts w:cstheme="minorHAnsi"/>
                <w:sz w:val="22"/>
              </w:rPr>
              <w:t>372</w:t>
            </w:r>
          </w:p>
        </w:tc>
      </w:tr>
      <w:tr w:rsidR="002A35E3" w:rsidRPr="00361825" w14:paraId="444A9FF3"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auto" w:fill="auto"/>
            <w:noWrap/>
            <w:vAlign w:val="bottom"/>
            <w:hideMark/>
          </w:tcPr>
          <w:p w14:paraId="4651C85E"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NOT NDIS participant</w:t>
            </w:r>
          </w:p>
        </w:tc>
        <w:tc>
          <w:tcPr>
            <w:tcW w:w="2960" w:type="dxa"/>
            <w:tcBorders>
              <w:top w:val="single" w:sz="4" w:space="0" w:color="8EA9DB"/>
              <w:left w:val="nil"/>
              <w:bottom w:val="single" w:sz="4" w:space="0" w:color="8EA9DB"/>
              <w:right w:val="single" w:sz="4" w:space="0" w:color="8EA9DB"/>
            </w:tcBorders>
            <w:shd w:val="clear" w:color="auto" w:fill="auto"/>
            <w:noWrap/>
            <w:vAlign w:val="bottom"/>
          </w:tcPr>
          <w:p w14:paraId="4A80A519" w14:textId="77777777" w:rsidR="002A35E3" w:rsidRPr="00361825" w:rsidRDefault="002A35E3" w:rsidP="005B25F9">
            <w:pPr>
              <w:spacing w:after="0" w:line="240" w:lineRule="auto"/>
              <w:jc w:val="center"/>
              <w:rPr>
                <w:rFonts w:eastAsia="Times New Roman" w:cstheme="minorHAnsi"/>
                <w:sz w:val="22"/>
              </w:rPr>
            </w:pPr>
            <w:r>
              <w:rPr>
                <w:rFonts w:cstheme="minorHAnsi"/>
                <w:sz w:val="22"/>
              </w:rPr>
              <w:t>23</w:t>
            </w:r>
          </w:p>
        </w:tc>
      </w:tr>
      <w:tr w:rsidR="002A35E3" w:rsidRPr="00361825" w14:paraId="6E8A68E5"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hideMark/>
          </w:tcPr>
          <w:p w14:paraId="7DE70E62"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NOT NDIS participant, would like to be</w:t>
            </w:r>
          </w:p>
        </w:tc>
        <w:tc>
          <w:tcPr>
            <w:tcW w:w="2960" w:type="dxa"/>
            <w:tcBorders>
              <w:top w:val="single" w:sz="4" w:space="0" w:color="8EA9DB"/>
              <w:left w:val="nil"/>
              <w:bottom w:val="single" w:sz="4" w:space="0" w:color="8EA9DB"/>
              <w:right w:val="single" w:sz="4" w:space="0" w:color="8EA9DB"/>
            </w:tcBorders>
            <w:shd w:val="clear" w:color="D9E1F2" w:fill="D9E1F2"/>
            <w:noWrap/>
            <w:vAlign w:val="bottom"/>
          </w:tcPr>
          <w:p w14:paraId="241FAF07" w14:textId="77777777" w:rsidR="002A35E3" w:rsidRPr="00361825" w:rsidRDefault="002A35E3" w:rsidP="005B25F9">
            <w:pPr>
              <w:spacing w:after="0" w:line="240" w:lineRule="auto"/>
              <w:jc w:val="center"/>
              <w:rPr>
                <w:rFonts w:eastAsia="Times New Roman" w:cstheme="minorHAnsi"/>
                <w:sz w:val="22"/>
              </w:rPr>
            </w:pPr>
            <w:r>
              <w:rPr>
                <w:rFonts w:cstheme="minorHAnsi"/>
                <w:sz w:val="22"/>
              </w:rPr>
              <w:t>46</w:t>
            </w:r>
          </w:p>
        </w:tc>
      </w:tr>
      <w:tr w:rsidR="002A35E3" w:rsidRPr="00361825" w14:paraId="7BECFDA5"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auto" w:fill="auto"/>
            <w:noWrap/>
            <w:vAlign w:val="bottom"/>
          </w:tcPr>
          <w:p w14:paraId="4EE712B9" w14:textId="77777777" w:rsidR="002A35E3" w:rsidRPr="00361825" w:rsidRDefault="002A35E3" w:rsidP="005B25F9">
            <w:pPr>
              <w:spacing w:after="0" w:line="240" w:lineRule="auto"/>
              <w:jc w:val="center"/>
              <w:rPr>
                <w:rFonts w:eastAsia="Times New Roman" w:cstheme="minorHAnsi"/>
                <w:sz w:val="22"/>
              </w:rPr>
            </w:pPr>
            <w:r w:rsidRPr="00361825">
              <w:rPr>
                <w:rFonts w:eastAsia="Times New Roman" w:cstheme="minorHAnsi"/>
                <w:sz w:val="22"/>
              </w:rPr>
              <w:t>Did not answer</w:t>
            </w:r>
          </w:p>
        </w:tc>
        <w:tc>
          <w:tcPr>
            <w:tcW w:w="2960" w:type="dxa"/>
            <w:tcBorders>
              <w:top w:val="single" w:sz="4" w:space="0" w:color="8EA9DB"/>
              <w:left w:val="nil"/>
              <w:bottom w:val="single" w:sz="4" w:space="0" w:color="8EA9DB"/>
              <w:right w:val="single" w:sz="4" w:space="0" w:color="8EA9DB"/>
            </w:tcBorders>
            <w:shd w:val="clear" w:color="auto" w:fill="auto"/>
            <w:noWrap/>
            <w:vAlign w:val="bottom"/>
          </w:tcPr>
          <w:p w14:paraId="11C63507" w14:textId="77777777" w:rsidR="002A35E3" w:rsidRDefault="002A35E3" w:rsidP="005B25F9">
            <w:pPr>
              <w:spacing w:after="0" w:line="240" w:lineRule="auto"/>
              <w:jc w:val="center"/>
              <w:rPr>
                <w:rFonts w:cstheme="minorHAnsi"/>
                <w:sz w:val="22"/>
              </w:rPr>
            </w:pPr>
            <w:r>
              <w:rPr>
                <w:rFonts w:eastAsia="Times New Roman" w:cstheme="minorHAnsi"/>
                <w:sz w:val="22"/>
              </w:rPr>
              <w:t>0</w:t>
            </w:r>
          </w:p>
        </w:tc>
      </w:tr>
      <w:tr w:rsidR="002A35E3" w:rsidRPr="00361825" w14:paraId="6951EF71" w14:textId="77777777" w:rsidTr="005B25F9">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tcPr>
          <w:p w14:paraId="4DCB944F" w14:textId="77777777" w:rsidR="002A35E3" w:rsidRPr="00C30010" w:rsidRDefault="002A35E3" w:rsidP="005B25F9">
            <w:pPr>
              <w:spacing w:after="0" w:line="240" w:lineRule="auto"/>
              <w:jc w:val="center"/>
              <w:rPr>
                <w:rFonts w:eastAsia="Times New Roman" w:cstheme="minorHAnsi"/>
                <w:b/>
                <w:bCs/>
                <w:sz w:val="22"/>
              </w:rPr>
            </w:pPr>
            <w:r w:rsidRPr="00C30010">
              <w:rPr>
                <w:rFonts w:eastAsia="Times New Roman" w:cstheme="minorHAnsi"/>
                <w:b/>
                <w:bCs/>
                <w:sz w:val="22"/>
              </w:rPr>
              <w:t xml:space="preserve">Total </w:t>
            </w:r>
          </w:p>
        </w:tc>
        <w:tc>
          <w:tcPr>
            <w:tcW w:w="2960" w:type="dxa"/>
            <w:tcBorders>
              <w:top w:val="single" w:sz="4" w:space="0" w:color="8EA9DB"/>
              <w:left w:val="nil"/>
              <w:bottom w:val="single" w:sz="4" w:space="0" w:color="8EA9DB"/>
              <w:right w:val="single" w:sz="4" w:space="0" w:color="8EA9DB"/>
            </w:tcBorders>
            <w:shd w:val="clear" w:color="D9E1F2" w:fill="D9E1F2"/>
            <w:noWrap/>
            <w:vAlign w:val="bottom"/>
          </w:tcPr>
          <w:p w14:paraId="16056DCC" w14:textId="77777777" w:rsidR="002A35E3" w:rsidRPr="00C30010" w:rsidRDefault="002A35E3" w:rsidP="005B25F9">
            <w:pPr>
              <w:spacing w:after="0" w:line="240" w:lineRule="auto"/>
              <w:jc w:val="center"/>
              <w:rPr>
                <w:rFonts w:cstheme="minorHAnsi"/>
                <w:b/>
                <w:bCs/>
                <w:sz w:val="22"/>
              </w:rPr>
            </w:pPr>
            <w:r w:rsidRPr="00C30010">
              <w:rPr>
                <w:rFonts w:cstheme="minorHAnsi"/>
                <w:b/>
                <w:bCs/>
                <w:sz w:val="22"/>
              </w:rPr>
              <w:t>441</w:t>
            </w:r>
          </w:p>
        </w:tc>
      </w:tr>
    </w:tbl>
    <w:p w14:paraId="23892825" w14:textId="77777777" w:rsidR="002A35E3" w:rsidRDefault="002A35E3" w:rsidP="002A35E3">
      <w:pPr>
        <w:spacing w:after="0" w:line="259" w:lineRule="auto"/>
        <w:rPr>
          <w:rFonts w:cstheme="minorHAnsi"/>
        </w:rPr>
      </w:pPr>
    </w:p>
    <w:p w14:paraId="3E604227" w14:textId="08721C27" w:rsidR="002A35E3" w:rsidRPr="005B5F6E" w:rsidRDefault="002A35E3" w:rsidP="005B5F6E">
      <w:pPr>
        <w:spacing w:before="0" w:after="120" w:line="280" w:lineRule="atLeast"/>
        <w:rPr>
          <w:rFonts w:ascii="VAG Rounded" w:eastAsia="Times New Roman" w:hAnsi="VAG Rounded" w:cs="Times New Roman"/>
          <w:b/>
          <w:color w:val="005496" w:themeColor="text2"/>
          <w:sz w:val="52"/>
          <w:szCs w:val="26"/>
          <w:lang w:val="en-US"/>
        </w:rPr>
      </w:pPr>
      <w:r w:rsidRPr="00361825">
        <w:rPr>
          <w:rFonts w:cstheme="minorHAnsi"/>
        </w:rPr>
        <w:br w:type="page"/>
      </w:r>
    </w:p>
    <w:tbl>
      <w:tblPr>
        <w:tblStyle w:val="GridTable4-Accent1"/>
        <w:tblW w:w="7366" w:type="dxa"/>
        <w:tblLook w:val="04A0" w:firstRow="1" w:lastRow="0" w:firstColumn="1" w:lastColumn="0" w:noHBand="0" w:noVBand="1"/>
      </w:tblPr>
      <w:tblGrid>
        <w:gridCol w:w="3964"/>
        <w:gridCol w:w="3402"/>
      </w:tblGrid>
      <w:tr w:rsidR="002A35E3" w:rsidRPr="00361825" w14:paraId="52D687A5" w14:textId="77777777" w:rsidTr="005B25F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0DD6AB30" w14:textId="77777777" w:rsidR="002A35E3" w:rsidRPr="00361825" w:rsidRDefault="002A35E3" w:rsidP="005B5F6E">
            <w:pPr>
              <w:spacing w:after="0" w:line="240" w:lineRule="auto"/>
              <w:rPr>
                <w:rFonts w:asciiTheme="minorHAnsi" w:eastAsia="Times New Roman" w:hAnsiTheme="minorHAnsi" w:cstheme="minorHAnsi"/>
                <w:color w:val="FFFFFF"/>
                <w:sz w:val="22"/>
              </w:rPr>
            </w:pPr>
            <w:r>
              <w:rPr>
                <w:rFonts w:asciiTheme="minorHAnsi" w:eastAsia="Times New Roman" w:hAnsiTheme="minorHAnsi" w:cstheme="minorHAnsi"/>
                <w:color w:val="FFFFFF"/>
                <w:sz w:val="22"/>
              </w:rPr>
              <w:lastRenderedPageBreak/>
              <w:t xml:space="preserve">My disability is best described as </w:t>
            </w:r>
          </w:p>
        </w:tc>
        <w:tc>
          <w:tcPr>
            <w:tcW w:w="3402" w:type="dxa"/>
          </w:tcPr>
          <w:p w14:paraId="7F71FBD1" w14:textId="77777777" w:rsidR="002A35E3" w:rsidRPr="00361825" w:rsidRDefault="002A35E3" w:rsidP="005B25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22"/>
              </w:rPr>
            </w:pPr>
            <w:r>
              <w:rPr>
                <w:rFonts w:eastAsia="Times New Roman" w:cstheme="minorHAnsi"/>
                <w:color w:val="FFFFFF"/>
                <w:sz w:val="22"/>
              </w:rPr>
              <w:t>Total</w:t>
            </w:r>
          </w:p>
        </w:tc>
      </w:tr>
      <w:tr w:rsidR="002A35E3" w:rsidRPr="00361825" w14:paraId="7EEE9EAA" w14:textId="77777777" w:rsidTr="005B25F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5496" w:themeColor="accent1"/>
              <w:bottom w:val="single" w:sz="4" w:space="0" w:color="auto"/>
              <w:right w:val="nil"/>
            </w:tcBorders>
            <w:shd w:val="clear" w:color="auto" w:fill="E1E7F3" w:themeFill="accent5" w:themeFillTint="33"/>
            <w:noWrap/>
            <w:hideMark/>
          </w:tcPr>
          <w:p w14:paraId="0B1EB590" w14:textId="77777777" w:rsidR="002A35E3" w:rsidRPr="00361825" w:rsidRDefault="002A35E3" w:rsidP="005B25F9">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b w:val="0"/>
                <w:bCs w:val="0"/>
                <w:sz w:val="22"/>
              </w:rPr>
              <w:t>Physical</w:t>
            </w:r>
          </w:p>
        </w:tc>
        <w:tc>
          <w:tcPr>
            <w:tcW w:w="3402" w:type="dxa"/>
            <w:tcBorders>
              <w:top w:val="single" w:sz="4" w:space="0" w:color="005496" w:themeColor="accent1"/>
              <w:left w:val="nil"/>
              <w:bottom w:val="single" w:sz="4" w:space="0" w:color="auto"/>
            </w:tcBorders>
            <w:shd w:val="clear" w:color="auto" w:fill="E1E7F3" w:themeFill="accent5" w:themeFillTint="33"/>
          </w:tcPr>
          <w:p w14:paraId="34280904" w14:textId="77777777" w:rsidR="002A35E3" w:rsidRPr="00361825" w:rsidRDefault="002A35E3" w:rsidP="005B2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Pr>
                <w:rFonts w:eastAsia="Times New Roman" w:cstheme="minorHAnsi"/>
                <w:sz w:val="22"/>
              </w:rPr>
              <w:t>74</w:t>
            </w:r>
          </w:p>
        </w:tc>
      </w:tr>
      <w:tr w:rsidR="002A35E3" w:rsidRPr="00361825" w14:paraId="52AF47B8" w14:textId="77777777" w:rsidTr="005B25F9">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noWrap/>
            <w:hideMark/>
          </w:tcPr>
          <w:p w14:paraId="2349D326" w14:textId="77777777" w:rsidR="002A35E3" w:rsidRPr="00361825" w:rsidRDefault="002A35E3" w:rsidP="005B25F9">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b w:val="0"/>
                <w:bCs w:val="0"/>
                <w:sz w:val="22"/>
              </w:rPr>
              <w:t>Acquired brain injury</w:t>
            </w:r>
          </w:p>
        </w:tc>
        <w:tc>
          <w:tcPr>
            <w:tcW w:w="3402" w:type="dxa"/>
            <w:tcBorders>
              <w:top w:val="single" w:sz="4" w:space="0" w:color="auto"/>
              <w:left w:val="nil"/>
              <w:bottom w:val="single" w:sz="4" w:space="0" w:color="auto"/>
            </w:tcBorders>
          </w:tcPr>
          <w:p w14:paraId="62362827" w14:textId="77777777" w:rsidR="002A35E3" w:rsidRPr="00361825" w:rsidRDefault="002A35E3" w:rsidP="005B2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Pr>
                <w:rFonts w:eastAsia="Times New Roman" w:cstheme="minorHAnsi"/>
                <w:sz w:val="22"/>
              </w:rPr>
              <w:t>5</w:t>
            </w:r>
          </w:p>
        </w:tc>
      </w:tr>
      <w:tr w:rsidR="002A35E3" w:rsidRPr="00361825" w14:paraId="1C1E42BF" w14:textId="77777777" w:rsidTr="005B25F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bottom w:val="single" w:sz="4" w:space="0" w:color="auto"/>
              <w:right w:val="nil"/>
            </w:tcBorders>
            <w:shd w:val="clear" w:color="auto" w:fill="E1E7F3" w:themeFill="accent5" w:themeFillTint="33"/>
            <w:noWrap/>
            <w:hideMark/>
          </w:tcPr>
          <w:p w14:paraId="295F38BC" w14:textId="77777777" w:rsidR="002A35E3" w:rsidRPr="00361825" w:rsidRDefault="002A35E3" w:rsidP="005B25F9">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b w:val="0"/>
                <w:bCs w:val="0"/>
                <w:sz w:val="22"/>
              </w:rPr>
              <w:t>Intellectual</w:t>
            </w:r>
          </w:p>
        </w:tc>
        <w:tc>
          <w:tcPr>
            <w:tcW w:w="3402" w:type="dxa"/>
            <w:tcBorders>
              <w:top w:val="single" w:sz="4" w:space="0" w:color="auto"/>
              <w:left w:val="nil"/>
              <w:bottom w:val="single" w:sz="4" w:space="0" w:color="auto"/>
            </w:tcBorders>
            <w:shd w:val="clear" w:color="auto" w:fill="E1E7F3" w:themeFill="accent5" w:themeFillTint="33"/>
          </w:tcPr>
          <w:p w14:paraId="4510446F" w14:textId="77777777" w:rsidR="002A35E3" w:rsidRPr="00361825" w:rsidRDefault="002A35E3" w:rsidP="005B2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Pr>
                <w:rFonts w:eastAsia="Times New Roman" w:cstheme="minorHAnsi"/>
                <w:sz w:val="22"/>
              </w:rPr>
              <w:t>39</w:t>
            </w:r>
          </w:p>
        </w:tc>
      </w:tr>
      <w:tr w:rsidR="002A35E3" w:rsidRPr="00361825" w14:paraId="54F0AEB5" w14:textId="77777777" w:rsidTr="005B25F9">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noWrap/>
          </w:tcPr>
          <w:p w14:paraId="4FF36CDB" w14:textId="77777777" w:rsidR="002A35E3" w:rsidRPr="00361825" w:rsidRDefault="002A35E3" w:rsidP="005B25F9">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b w:val="0"/>
                <w:bCs w:val="0"/>
                <w:sz w:val="22"/>
              </w:rPr>
              <w:t>Neurological</w:t>
            </w:r>
          </w:p>
        </w:tc>
        <w:tc>
          <w:tcPr>
            <w:tcW w:w="3402" w:type="dxa"/>
            <w:tcBorders>
              <w:top w:val="single" w:sz="4" w:space="0" w:color="auto"/>
              <w:left w:val="nil"/>
              <w:bottom w:val="single" w:sz="4" w:space="0" w:color="auto"/>
            </w:tcBorders>
          </w:tcPr>
          <w:p w14:paraId="48A3F4BC" w14:textId="77777777" w:rsidR="002A35E3" w:rsidRPr="00361825" w:rsidRDefault="002A35E3" w:rsidP="005B2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Pr>
                <w:rFonts w:eastAsia="Times New Roman" w:cstheme="minorHAnsi"/>
                <w:sz w:val="22"/>
              </w:rPr>
              <w:t>27</w:t>
            </w:r>
          </w:p>
        </w:tc>
      </w:tr>
      <w:tr w:rsidR="002A35E3" w:rsidRPr="00361825" w14:paraId="2BD402A7" w14:textId="77777777" w:rsidTr="005B25F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E1E7F3" w:themeFill="accent5" w:themeFillTint="33"/>
            <w:noWrap/>
          </w:tcPr>
          <w:p w14:paraId="306B2A80" w14:textId="77777777" w:rsidR="002A35E3" w:rsidRPr="00361825" w:rsidRDefault="002A35E3" w:rsidP="005B25F9">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b w:val="0"/>
                <w:bCs w:val="0"/>
                <w:sz w:val="22"/>
              </w:rPr>
              <w:t>Psychosocial</w:t>
            </w:r>
          </w:p>
        </w:tc>
        <w:tc>
          <w:tcPr>
            <w:tcW w:w="3402" w:type="dxa"/>
            <w:tcBorders>
              <w:top w:val="single" w:sz="4" w:space="0" w:color="auto"/>
              <w:left w:val="nil"/>
              <w:bottom w:val="single" w:sz="4" w:space="0" w:color="auto"/>
            </w:tcBorders>
            <w:shd w:val="clear" w:color="auto" w:fill="E1E7F3" w:themeFill="accent5" w:themeFillTint="33"/>
          </w:tcPr>
          <w:p w14:paraId="1A4A34B0" w14:textId="77777777" w:rsidR="002A35E3" w:rsidRPr="00361825" w:rsidRDefault="002A35E3" w:rsidP="005B2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Pr>
                <w:rFonts w:eastAsia="Times New Roman" w:cstheme="minorHAnsi"/>
                <w:sz w:val="22"/>
              </w:rPr>
              <w:t>16</w:t>
            </w:r>
          </w:p>
        </w:tc>
      </w:tr>
      <w:tr w:rsidR="002A35E3" w:rsidRPr="00361825" w14:paraId="1DB0DF2A" w14:textId="77777777" w:rsidTr="005B25F9">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noWrap/>
          </w:tcPr>
          <w:p w14:paraId="7F769BC7" w14:textId="77777777" w:rsidR="002A35E3" w:rsidRPr="00361825" w:rsidRDefault="002A35E3" w:rsidP="005B25F9">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b w:val="0"/>
                <w:bCs w:val="0"/>
                <w:sz w:val="22"/>
              </w:rPr>
              <w:t>Autism</w:t>
            </w:r>
          </w:p>
        </w:tc>
        <w:tc>
          <w:tcPr>
            <w:tcW w:w="3402" w:type="dxa"/>
            <w:tcBorders>
              <w:top w:val="single" w:sz="4" w:space="0" w:color="auto"/>
              <w:left w:val="nil"/>
              <w:bottom w:val="single" w:sz="4" w:space="0" w:color="auto"/>
            </w:tcBorders>
          </w:tcPr>
          <w:p w14:paraId="04431CB4" w14:textId="77777777" w:rsidR="002A35E3" w:rsidRPr="00361825" w:rsidRDefault="002A35E3" w:rsidP="005B2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Pr>
                <w:rFonts w:eastAsia="Times New Roman" w:cstheme="minorHAnsi"/>
                <w:sz w:val="22"/>
              </w:rPr>
              <w:t>30</w:t>
            </w:r>
          </w:p>
        </w:tc>
      </w:tr>
      <w:tr w:rsidR="002A35E3" w:rsidRPr="00361825" w14:paraId="501338F8" w14:textId="77777777" w:rsidTr="005B25F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E1E7F3" w:themeFill="accent5" w:themeFillTint="33"/>
            <w:noWrap/>
          </w:tcPr>
          <w:p w14:paraId="256E0375" w14:textId="77777777" w:rsidR="002A35E3" w:rsidRPr="00361825" w:rsidRDefault="002A35E3" w:rsidP="005B25F9">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b w:val="0"/>
                <w:bCs w:val="0"/>
                <w:sz w:val="22"/>
              </w:rPr>
              <w:t>C</w:t>
            </w:r>
            <w:r>
              <w:rPr>
                <w:rFonts w:asciiTheme="minorHAnsi" w:eastAsia="Times New Roman" w:hAnsiTheme="minorHAnsi" w:cstheme="minorHAnsi"/>
                <w:b w:val="0"/>
                <w:bCs w:val="0"/>
                <w:sz w:val="22"/>
              </w:rPr>
              <w:t xml:space="preserve">erebral </w:t>
            </w:r>
            <w:r w:rsidRPr="00361825">
              <w:rPr>
                <w:rFonts w:asciiTheme="minorHAnsi" w:eastAsia="Times New Roman" w:hAnsiTheme="minorHAnsi" w:cstheme="minorHAnsi"/>
                <w:b w:val="0"/>
                <w:bCs w:val="0"/>
                <w:sz w:val="22"/>
              </w:rPr>
              <w:t>P</w:t>
            </w:r>
            <w:r>
              <w:rPr>
                <w:rFonts w:asciiTheme="minorHAnsi" w:eastAsia="Times New Roman" w:hAnsiTheme="minorHAnsi" w:cstheme="minorHAnsi"/>
                <w:b w:val="0"/>
                <w:bCs w:val="0"/>
                <w:sz w:val="22"/>
              </w:rPr>
              <w:t>alsy</w:t>
            </w:r>
          </w:p>
        </w:tc>
        <w:tc>
          <w:tcPr>
            <w:tcW w:w="3402" w:type="dxa"/>
            <w:tcBorders>
              <w:top w:val="single" w:sz="4" w:space="0" w:color="auto"/>
              <w:left w:val="nil"/>
              <w:bottom w:val="single" w:sz="4" w:space="0" w:color="auto"/>
            </w:tcBorders>
            <w:shd w:val="clear" w:color="auto" w:fill="E1E7F3" w:themeFill="accent5" w:themeFillTint="33"/>
          </w:tcPr>
          <w:p w14:paraId="088777FF" w14:textId="77777777" w:rsidR="002A35E3" w:rsidRPr="00361825" w:rsidRDefault="002A35E3" w:rsidP="005B2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Pr>
                <w:rFonts w:eastAsia="Times New Roman" w:cstheme="minorHAnsi"/>
                <w:sz w:val="22"/>
              </w:rPr>
              <w:t>25</w:t>
            </w:r>
          </w:p>
        </w:tc>
      </w:tr>
      <w:tr w:rsidR="002A35E3" w:rsidRPr="00361825" w14:paraId="3871A2E7" w14:textId="77777777" w:rsidTr="005B25F9">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noWrap/>
          </w:tcPr>
          <w:p w14:paraId="0C7D58F0" w14:textId="77777777" w:rsidR="002A35E3" w:rsidRPr="00361825" w:rsidRDefault="002A35E3" w:rsidP="005B25F9">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b w:val="0"/>
                <w:bCs w:val="0"/>
                <w:sz w:val="22"/>
              </w:rPr>
              <w:t>M</w:t>
            </w:r>
            <w:r>
              <w:rPr>
                <w:rFonts w:asciiTheme="minorHAnsi" w:eastAsia="Times New Roman" w:hAnsiTheme="minorHAnsi" w:cstheme="minorHAnsi"/>
                <w:b w:val="0"/>
                <w:bCs w:val="0"/>
                <w:sz w:val="22"/>
              </w:rPr>
              <w:t>ultiple Sclerosis</w:t>
            </w:r>
          </w:p>
        </w:tc>
        <w:tc>
          <w:tcPr>
            <w:tcW w:w="3402" w:type="dxa"/>
            <w:tcBorders>
              <w:top w:val="single" w:sz="4" w:space="0" w:color="auto"/>
              <w:left w:val="nil"/>
              <w:bottom w:val="single" w:sz="4" w:space="0" w:color="auto"/>
            </w:tcBorders>
          </w:tcPr>
          <w:p w14:paraId="3FC9B6AB" w14:textId="77777777" w:rsidR="002A35E3" w:rsidRPr="00361825" w:rsidRDefault="002A35E3" w:rsidP="005B2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Pr>
                <w:rFonts w:eastAsia="Times New Roman" w:cstheme="minorHAnsi"/>
                <w:sz w:val="22"/>
              </w:rPr>
              <w:t>17</w:t>
            </w:r>
          </w:p>
        </w:tc>
      </w:tr>
      <w:tr w:rsidR="002A35E3" w:rsidRPr="00361825" w14:paraId="58652115" w14:textId="77777777" w:rsidTr="005B25F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E1E7F3" w:themeFill="accent5" w:themeFillTint="33"/>
            <w:noWrap/>
          </w:tcPr>
          <w:p w14:paraId="7A833727" w14:textId="77777777" w:rsidR="002A35E3" w:rsidRPr="00361825" w:rsidRDefault="002A35E3" w:rsidP="005B25F9">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b w:val="0"/>
                <w:bCs w:val="0"/>
                <w:sz w:val="22"/>
              </w:rPr>
              <w:t>ADHD/ADD</w:t>
            </w:r>
          </w:p>
        </w:tc>
        <w:tc>
          <w:tcPr>
            <w:tcW w:w="3402" w:type="dxa"/>
            <w:tcBorders>
              <w:top w:val="single" w:sz="4" w:space="0" w:color="auto"/>
              <w:left w:val="nil"/>
              <w:bottom w:val="single" w:sz="4" w:space="0" w:color="auto"/>
            </w:tcBorders>
            <w:shd w:val="clear" w:color="auto" w:fill="E1E7F3" w:themeFill="accent5" w:themeFillTint="33"/>
          </w:tcPr>
          <w:p w14:paraId="16E7DF10" w14:textId="77777777" w:rsidR="002A35E3" w:rsidRPr="00361825" w:rsidRDefault="002A35E3" w:rsidP="005B2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Pr>
                <w:rFonts w:eastAsia="Times New Roman" w:cstheme="minorHAnsi"/>
                <w:sz w:val="22"/>
              </w:rPr>
              <w:t>3</w:t>
            </w:r>
          </w:p>
        </w:tc>
      </w:tr>
      <w:tr w:rsidR="002A35E3" w:rsidRPr="00361825" w14:paraId="2A52A606" w14:textId="77777777" w:rsidTr="005B25F9">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noWrap/>
          </w:tcPr>
          <w:p w14:paraId="3AB30C47" w14:textId="55FFEE2B" w:rsidR="002A35E3" w:rsidRPr="00361825" w:rsidRDefault="002A35E3" w:rsidP="005B25F9">
            <w:pPr>
              <w:spacing w:after="0" w:line="240" w:lineRule="auto"/>
              <w:jc w:val="center"/>
              <w:rPr>
                <w:rFonts w:asciiTheme="minorHAnsi" w:eastAsia="Times New Roman" w:hAnsiTheme="minorHAnsi" w:cstheme="minorHAnsi"/>
                <w:b w:val="0"/>
                <w:bCs w:val="0"/>
                <w:sz w:val="22"/>
              </w:rPr>
            </w:pPr>
            <w:r>
              <w:rPr>
                <w:rFonts w:asciiTheme="minorHAnsi" w:eastAsia="Times New Roman" w:hAnsiTheme="minorHAnsi" w:cstheme="minorHAnsi"/>
                <w:b w:val="0"/>
                <w:bCs w:val="0"/>
                <w:sz w:val="22"/>
              </w:rPr>
              <w:t xml:space="preserve">Sensory </w:t>
            </w:r>
            <w:r w:rsidR="002872A6">
              <w:rPr>
                <w:rFonts w:asciiTheme="minorHAnsi" w:eastAsia="Times New Roman" w:hAnsiTheme="minorHAnsi" w:cstheme="minorHAnsi"/>
                <w:b w:val="0"/>
                <w:bCs w:val="0"/>
                <w:sz w:val="22"/>
              </w:rPr>
              <w:t>–</w:t>
            </w:r>
            <w:r>
              <w:rPr>
                <w:rFonts w:asciiTheme="minorHAnsi" w:eastAsia="Times New Roman" w:hAnsiTheme="minorHAnsi" w:cstheme="minorHAnsi"/>
                <w:b w:val="0"/>
                <w:bCs w:val="0"/>
                <w:sz w:val="22"/>
              </w:rPr>
              <w:t xml:space="preserve"> </w:t>
            </w:r>
            <w:r w:rsidRPr="00361825">
              <w:rPr>
                <w:rFonts w:asciiTheme="minorHAnsi" w:eastAsia="Times New Roman" w:hAnsiTheme="minorHAnsi" w:cstheme="minorHAnsi"/>
                <w:b w:val="0"/>
                <w:bCs w:val="0"/>
                <w:sz w:val="22"/>
              </w:rPr>
              <w:t>Hearing</w:t>
            </w:r>
          </w:p>
        </w:tc>
        <w:tc>
          <w:tcPr>
            <w:tcW w:w="3402" w:type="dxa"/>
            <w:tcBorders>
              <w:top w:val="single" w:sz="4" w:space="0" w:color="auto"/>
              <w:left w:val="nil"/>
              <w:bottom w:val="single" w:sz="4" w:space="0" w:color="auto"/>
            </w:tcBorders>
          </w:tcPr>
          <w:p w14:paraId="01EADDFB" w14:textId="77777777" w:rsidR="002A35E3" w:rsidRPr="00361825" w:rsidRDefault="002A35E3" w:rsidP="005B2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Pr>
                <w:rFonts w:eastAsia="Times New Roman" w:cstheme="minorHAnsi"/>
                <w:sz w:val="22"/>
              </w:rPr>
              <w:t>2</w:t>
            </w:r>
          </w:p>
        </w:tc>
      </w:tr>
      <w:tr w:rsidR="002A35E3" w:rsidRPr="00361825" w14:paraId="67C36DA7" w14:textId="77777777" w:rsidTr="005B25F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E1E7F3" w:themeFill="accent5" w:themeFillTint="33"/>
            <w:noWrap/>
          </w:tcPr>
          <w:p w14:paraId="3FB804BB" w14:textId="5660C6A1" w:rsidR="002A35E3" w:rsidRPr="00361825" w:rsidRDefault="002A35E3" w:rsidP="005B25F9">
            <w:pPr>
              <w:spacing w:after="0" w:line="240" w:lineRule="auto"/>
              <w:jc w:val="center"/>
              <w:rPr>
                <w:rFonts w:asciiTheme="minorHAnsi" w:eastAsia="Times New Roman" w:hAnsiTheme="minorHAnsi" w:cstheme="minorHAnsi"/>
                <w:b w:val="0"/>
                <w:bCs w:val="0"/>
                <w:sz w:val="22"/>
              </w:rPr>
            </w:pPr>
            <w:r>
              <w:rPr>
                <w:rFonts w:asciiTheme="minorHAnsi" w:eastAsia="Times New Roman" w:hAnsiTheme="minorHAnsi" w:cstheme="minorHAnsi"/>
                <w:b w:val="0"/>
                <w:bCs w:val="0"/>
                <w:sz w:val="22"/>
              </w:rPr>
              <w:t xml:space="preserve">Sensory </w:t>
            </w:r>
            <w:r w:rsidR="002872A6">
              <w:rPr>
                <w:rFonts w:asciiTheme="minorHAnsi" w:eastAsia="Times New Roman" w:hAnsiTheme="minorHAnsi" w:cstheme="minorHAnsi"/>
                <w:b w:val="0"/>
                <w:bCs w:val="0"/>
                <w:sz w:val="22"/>
              </w:rPr>
              <w:t>–</w:t>
            </w:r>
            <w:r>
              <w:rPr>
                <w:rFonts w:asciiTheme="minorHAnsi" w:eastAsia="Times New Roman" w:hAnsiTheme="minorHAnsi" w:cstheme="minorHAnsi"/>
                <w:b w:val="0"/>
                <w:bCs w:val="0"/>
                <w:sz w:val="22"/>
              </w:rPr>
              <w:t xml:space="preserve"> </w:t>
            </w:r>
            <w:r w:rsidRPr="00361825">
              <w:rPr>
                <w:rFonts w:asciiTheme="minorHAnsi" w:eastAsia="Times New Roman" w:hAnsiTheme="minorHAnsi" w:cstheme="minorHAnsi"/>
                <w:b w:val="0"/>
                <w:bCs w:val="0"/>
                <w:sz w:val="22"/>
              </w:rPr>
              <w:t>Vision</w:t>
            </w:r>
          </w:p>
        </w:tc>
        <w:tc>
          <w:tcPr>
            <w:tcW w:w="3402" w:type="dxa"/>
            <w:tcBorders>
              <w:top w:val="single" w:sz="4" w:space="0" w:color="auto"/>
              <w:left w:val="nil"/>
              <w:bottom w:val="single" w:sz="4" w:space="0" w:color="auto"/>
            </w:tcBorders>
            <w:shd w:val="clear" w:color="auto" w:fill="E1E7F3" w:themeFill="accent5" w:themeFillTint="33"/>
          </w:tcPr>
          <w:p w14:paraId="119A4E88" w14:textId="77777777" w:rsidR="002A35E3" w:rsidRPr="00361825" w:rsidRDefault="002A35E3" w:rsidP="005B2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Pr>
                <w:rFonts w:eastAsia="Times New Roman" w:cstheme="minorHAnsi"/>
                <w:sz w:val="22"/>
              </w:rPr>
              <w:t>30</w:t>
            </w:r>
          </w:p>
        </w:tc>
      </w:tr>
      <w:tr w:rsidR="002A35E3" w:rsidRPr="00361825" w14:paraId="32CC7985" w14:textId="77777777" w:rsidTr="005B25F9">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auto"/>
            <w:noWrap/>
          </w:tcPr>
          <w:p w14:paraId="4F528CFD" w14:textId="77777777" w:rsidR="002A35E3" w:rsidRDefault="002A35E3" w:rsidP="005B25F9">
            <w:pPr>
              <w:spacing w:after="0" w:line="240" w:lineRule="auto"/>
              <w:jc w:val="center"/>
              <w:rPr>
                <w:rFonts w:eastAsia="Times New Roman" w:cstheme="minorHAnsi"/>
                <w:sz w:val="22"/>
              </w:rPr>
            </w:pPr>
            <w:r w:rsidRPr="00361825">
              <w:rPr>
                <w:rFonts w:asciiTheme="minorHAnsi" w:eastAsia="Times New Roman" w:hAnsiTheme="minorHAnsi" w:cstheme="minorHAnsi"/>
                <w:b w:val="0"/>
                <w:bCs w:val="0"/>
                <w:sz w:val="22"/>
              </w:rPr>
              <w:t>Multiple</w:t>
            </w:r>
          </w:p>
        </w:tc>
        <w:tc>
          <w:tcPr>
            <w:tcW w:w="3402" w:type="dxa"/>
            <w:tcBorders>
              <w:top w:val="single" w:sz="4" w:space="0" w:color="auto"/>
              <w:left w:val="nil"/>
              <w:bottom w:val="single" w:sz="4" w:space="0" w:color="auto"/>
            </w:tcBorders>
            <w:shd w:val="clear" w:color="auto" w:fill="auto"/>
          </w:tcPr>
          <w:p w14:paraId="2CF7A046" w14:textId="77777777" w:rsidR="002A35E3" w:rsidRDefault="002A35E3" w:rsidP="005B2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Pr>
                <w:rFonts w:eastAsia="Times New Roman" w:cstheme="minorHAnsi"/>
                <w:sz w:val="22"/>
              </w:rPr>
              <w:t>138</w:t>
            </w:r>
          </w:p>
        </w:tc>
      </w:tr>
      <w:tr w:rsidR="002A35E3" w:rsidRPr="00361825" w14:paraId="7E29DE07" w14:textId="77777777" w:rsidTr="005B25F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E1E7F3" w:themeFill="accent5" w:themeFillTint="33"/>
            <w:noWrap/>
          </w:tcPr>
          <w:p w14:paraId="695E9FDB" w14:textId="77777777" w:rsidR="002A35E3" w:rsidRPr="00361825" w:rsidRDefault="002A35E3" w:rsidP="005B25F9">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b w:val="0"/>
                <w:bCs w:val="0"/>
                <w:sz w:val="22"/>
              </w:rPr>
              <w:t>Other</w:t>
            </w:r>
          </w:p>
        </w:tc>
        <w:tc>
          <w:tcPr>
            <w:tcW w:w="3402" w:type="dxa"/>
            <w:tcBorders>
              <w:top w:val="single" w:sz="4" w:space="0" w:color="auto"/>
              <w:left w:val="nil"/>
              <w:bottom w:val="single" w:sz="4" w:space="0" w:color="auto"/>
            </w:tcBorders>
            <w:shd w:val="clear" w:color="auto" w:fill="E1E7F3" w:themeFill="accent5" w:themeFillTint="33"/>
          </w:tcPr>
          <w:p w14:paraId="6E278BC4" w14:textId="77777777" w:rsidR="002A35E3" w:rsidRPr="00361825" w:rsidRDefault="002A35E3" w:rsidP="005B2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Pr>
                <w:rFonts w:eastAsia="Times New Roman" w:cstheme="minorHAnsi"/>
                <w:sz w:val="22"/>
              </w:rPr>
              <w:t>29</w:t>
            </w:r>
          </w:p>
        </w:tc>
      </w:tr>
      <w:tr w:rsidR="002A35E3" w:rsidRPr="00361825" w14:paraId="7E89F644" w14:textId="77777777" w:rsidTr="005B25F9">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FFFFFF" w:themeFill="background1"/>
            <w:noWrap/>
          </w:tcPr>
          <w:p w14:paraId="2737AE40" w14:textId="77777777" w:rsidR="002A35E3" w:rsidRPr="00361825" w:rsidRDefault="002A35E3" w:rsidP="005B25F9">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b w:val="0"/>
                <w:bCs w:val="0"/>
                <w:sz w:val="22"/>
              </w:rPr>
              <w:t>Not answered</w:t>
            </w:r>
          </w:p>
        </w:tc>
        <w:tc>
          <w:tcPr>
            <w:tcW w:w="3402" w:type="dxa"/>
            <w:tcBorders>
              <w:top w:val="single" w:sz="4" w:space="0" w:color="auto"/>
              <w:left w:val="nil"/>
              <w:bottom w:val="single" w:sz="4" w:space="0" w:color="auto"/>
            </w:tcBorders>
            <w:shd w:val="clear" w:color="auto" w:fill="FFFFFF" w:themeFill="background1"/>
          </w:tcPr>
          <w:p w14:paraId="1E24A2E5" w14:textId="77777777" w:rsidR="002A35E3" w:rsidRPr="00361825" w:rsidRDefault="002A35E3" w:rsidP="005B2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Pr>
                <w:rFonts w:eastAsia="Times New Roman" w:cstheme="minorHAnsi"/>
                <w:sz w:val="22"/>
              </w:rPr>
              <w:t>6</w:t>
            </w:r>
          </w:p>
        </w:tc>
      </w:tr>
      <w:tr w:rsidR="002A35E3" w:rsidRPr="00361825" w14:paraId="1EAEBCAF" w14:textId="77777777" w:rsidTr="005B25F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E1E7F3" w:themeFill="accent5" w:themeFillTint="33"/>
            <w:noWrap/>
          </w:tcPr>
          <w:p w14:paraId="0DB98F0F" w14:textId="77777777" w:rsidR="002A35E3" w:rsidRPr="00361825" w:rsidRDefault="002A35E3" w:rsidP="005B25F9">
            <w:pPr>
              <w:spacing w:after="0" w:line="240" w:lineRule="auto"/>
              <w:jc w:val="center"/>
              <w:rPr>
                <w:rFonts w:asciiTheme="minorHAnsi" w:eastAsia="Times New Roman" w:hAnsiTheme="minorHAnsi" w:cstheme="minorHAnsi"/>
                <w:b w:val="0"/>
                <w:bCs w:val="0"/>
                <w:sz w:val="22"/>
              </w:rPr>
            </w:pPr>
            <w:r>
              <w:rPr>
                <w:rFonts w:eastAsia="Times New Roman" w:cstheme="minorHAnsi"/>
                <w:sz w:val="22"/>
              </w:rPr>
              <w:t>Total</w:t>
            </w:r>
          </w:p>
        </w:tc>
        <w:tc>
          <w:tcPr>
            <w:tcW w:w="3402" w:type="dxa"/>
            <w:tcBorders>
              <w:top w:val="single" w:sz="4" w:space="0" w:color="auto"/>
              <w:left w:val="nil"/>
              <w:bottom w:val="single" w:sz="4" w:space="0" w:color="auto"/>
            </w:tcBorders>
            <w:shd w:val="clear" w:color="auto" w:fill="E1E7F3" w:themeFill="accent5" w:themeFillTint="33"/>
          </w:tcPr>
          <w:p w14:paraId="22B1EBC5" w14:textId="77777777" w:rsidR="002A35E3" w:rsidRPr="00361825" w:rsidRDefault="002A35E3" w:rsidP="005B2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Pr>
                <w:rFonts w:eastAsia="Times New Roman" w:cstheme="minorHAnsi"/>
                <w:sz w:val="22"/>
              </w:rPr>
              <w:t>441</w:t>
            </w:r>
          </w:p>
        </w:tc>
      </w:tr>
      <w:tr w:rsidR="002A35E3" w:rsidRPr="00361825" w14:paraId="7834FEF7" w14:textId="77777777" w:rsidTr="005B25F9">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nil"/>
            </w:tcBorders>
            <w:shd w:val="clear" w:color="auto" w:fill="auto"/>
            <w:noWrap/>
          </w:tcPr>
          <w:p w14:paraId="3089506E" w14:textId="77777777" w:rsidR="002A35E3" w:rsidRPr="00361825" w:rsidRDefault="002A35E3" w:rsidP="005B25F9">
            <w:pPr>
              <w:spacing w:after="0" w:line="240" w:lineRule="auto"/>
              <w:jc w:val="center"/>
              <w:rPr>
                <w:rFonts w:eastAsia="Times New Roman" w:cstheme="minorHAnsi"/>
                <w:sz w:val="22"/>
              </w:rPr>
            </w:pPr>
          </w:p>
        </w:tc>
        <w:tc>
          <w:tcPr>
            <w:tcW w:w="3402" w:type="dxa"/>
            <w:tcBorders>
              <w:top w:val="single" w:sz="4" w:space="0" w:color="auto"/>
              <w:left w:val="nil"/>
            </w:tcBorders>
            <w:shd w:val="clear" w:color="auto" w:fill="auto"/>
          </w:tcPr>
          <w:p w14:paraId="1EDF510C" w14:textId="77777777" w:rsidR="002A35E3" w:rsidRDefault="002A35E3" w:rsidP="005B2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p>
        </w:tc>
      </w:tr>
    </w:tbl>
    <w:p w14:paraId="5FACA9B3" w14:textId="77777777" w:rsidR="00621433" w:rsidRDefault="00621433" w:rsidP="00621433">
      <w:pPr>
        <w:tabs>
          <w:tab w:val="left" w:pos="3209"/>
        </w:tabs>
        <w:jc w:val="center"/>
      </w:pPr>
    </w:p>
    <w:p w14:paraId="7DF72C9D" w14:textId="77777777" w:rsidR="00621433" w:rsidRPr="009F44AB" w:rsidRDefault="00621433" w:rsidP="00621433">
      <w:pPr>
        <w:tabs>
          <w:tab w:val="left" w:pos="3209"/>
        </w:tabs>
        <w:jc w:val="center"/>
        <w:sectPr w:rsidR="00621433" w:rsidRPr="009F44AB">
          <w:footerReference w:type="even" r:id="rId20"/>
          <w:footerReference w:type="default" r:id="rId21"/>
          <w:footerReference w:type="first" r:id="rId22"/>
          <w:pgSz w:w="11906" w:h="16838"/>
          <w:pgMar w:top="1711" w:right="1081" w:bottom="509" w:left="1133" w:header="720" w:footer="508" w:gutter="0"/>
          <w:pgNumType w:start="1"/>
          <w:cols w:space="720"/>
        </w:sectPr>
      </w:pPr>
    </w:p>
    <w:p w14:paraId="0E777528" w14:textId="4D5842D0" w:rsidR="00621433" w:rsidRDefault="006038D9" w:rsidP="00621433">
      <w:pPr>
        <w:pStyle w:val="Heading3"/>
      </w:pPr>
      <w:bookmarkStart w:id="124" w:name="_Toc142038324"/>
      <w:r>
        <w:lastRenderedPageBreak/>
        <w:t xml:space="preserve">Appendix </w:t>
      </w:r>
      <w:r w:rsidR="00AD648C">
        <w:t xml:space="preserve">C </w:t>
      </w:r>
      <w:r>
        <w:t xml:space="preserve">- </w:t>
      </w:r>
      <w:r w:rsidR="00AF77D8">
        <w:t xml:space="preserve">Experiences </w:t>
      </w:r>
      <w:r w:rsidR="005750FD">
        <w:t xml:space="preserve">with NDIS Services </w:t>
      </w:r>
      <w:r w:rsidR="00621433" w:rsidRPr="006D6642">
        <w:t xml:space="preserve">Focus </w:t>
      </w:r>
      <w:r w:rsidR="00621433">
        <w:t>g</w:t>
      </w:r>
      <w:r w:rsidR="00621433" w:rsidRPr="006D6642">
        <w:t>roup</w:t>
      </w:r>
      <w:r w:rsidR="00621433">
        <w:t xml:space="preserve"> d</w:t>
      </w:r>
      <w:r w:rsidR="00621433" w:rsidRPr="006D6642">
        <w:t>emographics</w:t>
      </w:r>
      <w:bookmarkEnd w:id="124"/>
    </w:p>
    <w:tbl>
      <w:tblPr>
        <w:tblStyle w:val="GridTable4-Accent1"/>
        <w:tblW w:w="6920" w:type="dxa"/>
        <w:tblLook w:val="04A0" w:firstRow="1" w:lastRow="0" w:firstColumn="1" w:lastColumn="0" w:noHBand="0" w:noVBand="1"/>
      </w:tblPr>
      <w:tblGrid>
        <w:gridCol w:w="3960"/>
        <w:gridCol w:w="2960"/>
      </w:tblGrid>
      <w:tr w:rsidR="00621433" w:rsidRPr="00361825" w14:paraId="068CF791" w14:textId="77777777" w:rsidTr="00536F6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7D62539" w14:textId="77777777" w:rsidR="00621433" w:rsidRPr="00361825" w:rsidRDefault="00621433" w:rsidP="00536F62">
            <w:pPr>
              <w:spacing w:after="0" w:line="240" w:lineRule="auto"/>
              <w:jc w:val="center"/>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Age range of participants</w:t>
            </w:r>
          </w:p>
        </w:tc>
        <w:tc>
          <w:tcPr>
            <w:tcW w:w="2960" w:type="dxa"/>
            <w:noWrap/>
            <w:hideMark/>
          </w:tcPr>
          <w:p w14:paraId="0D5EBD33" w14:textId="77777777" w:rsidR="00621433" w:rsidRPr="00361825" w:rsidRDefault="00621433" w:rsidP="00536F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Number of participants</w:t>
            </w:r>
          </w:p>
        </w:tc>
      </w:tr>
      <w:tr w:rsidR="00621433" w:rsidRPr="00361825" w14:paraId="5FFA8F12" w14:textId="77777777" w:rsidTr="00536F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005496" w:themeColor="accent1"/>
              <w:bottom w:val="single" w:sz="4" w:space="0" w:color="auto"/>
              <w:right w:val="nil"/>
            </w:tcBorders>
            <w:shd w:val="clear" w:color="auto" w:fill="E1E7F3" w:themeFill="accent5" w:themeFillTint="33"/>
            <w:noWrap/>
            <w:vAlign w:val="bottom"/>
            <w:hideMark/>
          </w:tcPr>
          <w:p w14:paraId="69022554" w14:textId="77777777" w:rsidR="00621433" w:rsidRPr="00361825" w:rsidRDefault="00621433" w:rsidP="00536F62">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sz w:val="22"/>
              </w:rPr>
              <w:t>18-24</w:t>
            </w:r>
          </w:p>
        </w:tc>
        <w:tc>
          <w:tcPr>
            <w:tcW w:w="2960" w:type="dxa"/>
            <w:tcBorders>
              <w:top w:val="single" w:sz="4" w:space="0" w:color="005496" w:themeColor="accent1"/>
              <w:left w:val="nil"/>
              <w:bottom w:val="single" w:sz="4" w:space="0" w:color="auto"/>
            </w:tcBorders>
            <w:shd w:val="clear" w:color="auto" w:fill="E1E7F3" w:themeFill="accent5" w:themeFillTint="33"/>
            <w:noWrap/>
            <w:vAlign w:val="bottom"/>
            <w:hideMark/>
          </w:tcPr>
          <w:p w14:paraId="125EF570" w14:textId="77777777" w:rsidR="00621433" w:rsidRPr="00361825" w:rsidRDefault="00621433" w:rsidP="00536F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1</w:t>
            </w:r>
          </w:p>
        </w:tc>
      </w:tr>
      <w:tr w:rsidR="00621433" w:rsidRPr="00361825" w14:paraId="1DB75DE2" w14:textId="77777777" w:rsidTr="00536F62">
        <w:trPr>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noWrap/>
            <w:vAlign w:val="bottom"/>
            <w:hideMark/>
          </w:tcPr>
          <w:p w14:paraId="2A4F8706" w14:textId="77777777" w:rsidR="00621433" w:rsidRPr="00361825" w:rsidRDefault="00621433" w:rsidP="00536F62">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sz w:val="22"/>
              </w:rPr>
              <w:t>25-44</w:t>
            </w:r>
          </w:p>
        </w:tc>
        <w:tc>
          <w:tcPr>
            <w:tcW w:w="2960" w:type="dxa"/>
            <w:tcBorders>
              <w:top w:val="single" w:sz="4" w:space="0" w:color="auto"/>
              <w:left w:val="nil"/>
              <w:bottom w:val="single" w:sz="4" w:space="0" w:color="auto"/>
            </w:tcBorders>
            <w:noWrap/>
            <w:vAlign w:val="bottom"/>
            <w:hideMark/>
          </w:tcPr>
          <w:p w14:paraId="47FBB0B8" w14:textId="77777777" w:rsidR="00621433" w:rsidRPr="00361825" w:rsidRDefault="00621433" w:rsidP="00536F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3</w:t>
            </w:r>
          </w:p>
        </w:tc>
      </w:tr>
      <w:tr w:rsidR="00621433" w:rsidRPr="00361825" w14:paraId="782CC642" w14:textId="77777777" w:rsidTr="00536F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shd w:val="clear" w:color="auto" w:fill="E1E7F3" w:themeFill="accent5" w:themeFillTint="33"/>
            <w:noWrap/>
            <w:vAlign w:val="bottom"/>
            <w:hideMark/>
          </w:tcPr>
          <w:p w14:paraId="1E99752E" w14:textId="77777777" w:rsidR="00621433" w:rsidRPr="00361825" w:rsidRDefault="00621433" w:rsidP="00536F62">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sz w:val="22"/>
              </w:rPr>
              <w:t>45-65</w:t>
            </w:r>
          </w:p>
        </w:tc>
        <w:tc>
          <w:tcPr>
            <w:tcW w:w="2960" w:type="dxa"/>
            <w:tcBorders>
              <w:top w:val="single" w:sz="4" w:space="0" w:color="auto"/>
              <w:left w:val="nil"/>
              <w:bottom w:val="single" w:sz="4" w:space="0" w:color="auto"/>
            </w:tcBorders>
            <w:shd w:val="clear" w:color="auto" w:fill="E1E7F3" w:themeFill="accent5" w:themeFillTint="33"/>
            <w:noWrap/>
            <w:vAlign w:val="bottom"/>
            <w:hideMark/>
          </w:tcPr>
          <w:p w14:paraId="00312388" w14:textId="77777777" w:rsidR="00621433" w:rsidRPr="00361825" w:rsidRDefault="00621433" w:rsidP="00536F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3</w:t>
            </w:r>
          </w:p>
        </w:tc>
      </w:tr>
    </w:tbl>
    <w:p w14:paraId="68BED879" w14:textId="77777777" w:rsidR="00621433" w:rsidRPr="00361825" w:rsidRDefault="00621433" w:rsidP="00621433">
      <w:pPr>
        <w:rPr>
          <w:rFonts w:cstheme="minorHAnsi"/>
          <w:sz w:val="22"/>
          <w:szCs w:val="22"/>
        </w:rPr>
      </w:pPr>
    </w:p>
    <w:tbl>
      <w:tblPr>
        <w:tblStyle w:val="GridTable4-Accent1"/>
        <w:tblW w:w="6920" w:type="dxa"/>
        <w:tblLook w:val="04A0" w:firstRow="1" w:lastRow="0" w:firstColumn="1" w:lastColumn="0" w:noHBand="0" w:noVBand="1"/>
      </w:tblPr>
      <w:tblGrid>
        <w:gridCol w:w="3960"/>
        <w:gridCol w:w="2960"/>
      </w:tblGrid>
      <w:tr w:rsidR="00621433" w:rsidRPr="00361825" w14:paraId="12256C95" w14:textId="77777777" w:rsidTr="00536F6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C8383FA" w14:textId="77777777" w:rsidR="00621433" w:rsidRPr="00361825" w:rsidRDefault="00621433" w:rsidP="00536F62">
            <w:pPr>
              <w:spacing w:after="0" w:line="240" w:lineRule="auto"/>
              <w:jc w:val="center"/>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Gender of participants</w:t>
            </w:r>
          </w:p>
        </w:tc>
        <w:tc>
          <w:tcPr>
            <w:tcW w:w="2960" w:type="dxa"/>
            <w:noWrap/>
            <w:hideMark/>
          </w:tcPr>
          <w:p w14:paraId="5C6B0ED8" w14:textId="77777777" w:rsidR="00621433" w:rsidRPr="00361825" w:rsidRDefault="00621433" w:rsidP="00536F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Number of participants</w:t>
            </w:r>
          </w:p>
        </w:tc>
      </w:tr>
      <w:tr w:rsidR="00621433" w:rsidRPr="00361825" w14:paraId="49A10D0F" w14:textId="77777777" w:rsidTr="00536F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005496" w:themeColor="accent1"/>
              <w:bottom w:val="single" w:sz="4" w:space="0" w:color="auto"/>
              <w:right w:val="nil"/>
            </w:tcBorders>
            <w:shd w:val="clear" w:color="auto" w:fill="E1E7F3" w:themeFill="accent5" w:themeFillTint="33"/>
            <w:noWrap/>
            <w:vAlign w:val="bottom"/>
            <w:hideMark/>
          </w:tcPr>
          <w:p w14:paraId="40C34A20" w14:textId="77777777" w:rsidR="00621433" w:rsidRPr="00361825" w:rsidRDefault="00621433" w:rsidP="00536F62">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sz w:val="22"/>
              </w:rPr>
              <w:t>Female</w:t>
            </w:r>
          </w:p>
        </w:tc>
        <w:tc>
          <w:tcPr>
            <w:tcW w:w="2960" w:type="dxa"/>
            <w:tcBorders>
              <w:top w:val="single" w:sz="4" w:space="0" w:color="005496" w:themeColor="accent1"/>
              <w:left w:val="nil"/>
              <w:bottom w:val="single" w:sz="4" w:space="0" w:color="auto"/>
            </w:tcBorders>
            <w:shd w:val="clear" w:color="auto" w:fill="E1E7F3" w:themeFill="accent5" w:themeFillTint="33"/>
            <w:noWrap/>
            <w:vAlign w:val="bottom"/>
            <w:hideMark/>
          </w:tcPr>
          <w:p w14:paraId="1EFF77BB" w14:textId="77777777" w:rsidR="00621433" w:rsidRPr="00361825" w:rsidRDefault="00621433" w:rsidP="00536F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7</w:t>
            </w:r>
          </w:p>
        </w:tc>
      </w:tr>
    </w:tbl>
    <w:p w14:paraId="427EE745" w14:textId="77777777" w:rsidR="00621433" w:rsidRPr="00361825" w:rsidRDefault="00621433" w:rsidP="00621433">
      <w:pPr>
        <w:pStyle w:val="BodyText"/>
        <w:jc w:val="center"/>
        <w:rPr>
          <w:rFonts w:asciiTheme="minorHAnsi" w:hAnsiTheme="minorHAnsi" w:cstheme="minorHAnsi"/>
          <w:sz w:val="22"/>
          <w:szCs w:val="22"/>
        </w:rPr>
      </w:pPr>
    </w:p>
    <w:tbl>
      <w:tblPr>
        <w:tblStyle w:val="GridTable4-Accent1"/>
        <w:tblW w:w="6920" w:type="dxa"/>
        <w:tblLook w:val="04A0" w:firstRow="1" w:lastRow="0" w:firstColumn="1" w:lastColumn="0" w:noHBand="0" w:noVBand="1"/>
      </w:tblPr>
      <w:tblGrid>
        <w:gridCol w:w="3960"/>
        <w:gridCol w:w="2960"/>
      </w:tblGrid>
      <w:tr w:rsidR="00621433" w:rsidRPr="00361825" w14:paraId="1D66DFD3" w14:textId="77777777" w:rsidTr="00536F6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97B0E59" w14:textId="77777777" w:rsidR="00621433" w:rsidRPr="00361825" w:rsidRDefault="00621433" w:rsidP="00536F62">
            <w:pPr>
              <w:spacing w:after="0" w:line="240" w:lineRule="auto"/>
              <w:jc w:val="center"/>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States/territories</w:t>
            </w:r>
          </w:p>
        </w:tc>
        <w:tc>
          <w:tcPr>
            <w:tcW w:w="2960" w:type="dxa"/>
            <w:noWrap/>
            <w:hideMark/>
          </w:tcPr>
          <w:p w14:paraId="20E21C5D" w14:textId="77777777" w:rsidR="00621433" w:rsidRPr="00361825" w:rsidRDefault="00621433" w:rsidP="00536F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Number of participants</w:t>
            </w:r>
          </w:p>
        </w:tc>
      </w:tr>
      <w:tr w:rsidR="00621433" w:rsidRPr="00361825" w14:paraId="0C35DCB9" w14:textId="77777777" w:rsidTr="00536F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005496" w:themeColor="accent1"/>
              <w:bottom w:val="single" w:sz="4" w:space="0" w:color="auto"/>
              <w:right w:val="nil"/>
            </w:tcBorders>
            <w:shd w:val="clear" w:color="auto" w:fill="E1E7F3" w:themeFill="accent5" w:themeFillTint="33"/>
            <w:noWrap/>
            <w:vAlign w:val="bottom"/>
            <w:hideMark/>
          </w:tcPr>
          <w:p w14:paraId="0EA5526F" w14:textId="77777777" w:rsidR="00621433" w:rsidRPr="00361825" w:rsidRDefault="00621433" w:rsidP="00536F62">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sz w:val="22"/>
              </w:rPr>
              <w:t>NSW</w:t>
            </w:r>
          </w:p>
        </w:tc>
        <w:tc>
          <w:tcPr>
            <w:tcW w:w="2960" w:type="dxa"/>
            <w:tcBorders>
              <w:top w:val="single" w:sz="4" w:space="0" w:color="005496" w:themeColor="accent1"/>
              <w:left w:val="nil"/>
              <w:bottom w:val="single" w:sz="4" w:space="0" w:color="auto"/>
            </w:tcBorders>
            <w:shd w:val="clear" w:color="auto" w:fill="E1E7F3" w:themeFill="accent5" w:themeFillTint="33"/>
            <w:noWrap/>
            <w:vAlign w:val="bottom"/>
            <w:hideMark/>
          </w:tcPr>
          <w:p w14:paraId="77582950" w14:textId="77777777" w:rsidR="00621433" w:rsidRPr="00361825" w:rsidRDefault="00621433" w:rsidP="00536F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3</w:t>
            </w:r>
          </w:p>
        </w:tc>
      </w:tr>
      <w:tr w:rsidR="00621433" w:rsidRPr="00361825" w14:paraId="544301D0" w14:textId="77777777" w:rsidTr="00536F62">
        <w:trPr>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noWrap/>
            <w:vAlign w:val="bottom"/>
            <w:hideMark/>
          </w:tcPr>
          <w:p w14:paraId="09616606" w14:textId="77777777" w:rsidR="00621433" w:rsidRPr="00361825" w:rsidRDefault="00621433" w:rsidP="00536F62">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sz w:val="22"/>
              </w:rPr>
              <w:t>VIC</w:t>
            </w:r>
          </w:p>
        </w:tc>
        <w:tc>
          <w:tcPr>
            <w:tcW w:w="2960" w:type="dxa"/>
            <w:tcBorders>
              <w:top w:val="single" w:sz="4" w:space="0" w:color="auto"/>
              <w:left w:val="nil"/>
              <w:bottom w:val="single" w:sz="4" w:space="0" w:color="auto"/>
            </w:tcBorders>
            <w:noWrap/>
            <w:vAlign w:val="bottom"/>
            <w:hideMark/>
          </w:tcPr>
          <w:p w14:paraId="7893AC39" w14:textId="77777777" w:rsidR="00621433" w:rsidRPr="00361825" w:rsidRDefault="00621433" w:rsidP="00536F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2</w:t>
            </w:r>
          </w:p>
        </w:tc>
      </w:tr>
      <w:tr w:rsidR="00621433" w:rsidRPr="00361825" w14:paraId="04EE8242" w14:textId="77777777" w:rsidTr="00536F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shd w:val="clear" w:color="auto" w:fill="E1E7F3" w:themeFill="accent5" w:themeFillTint="33"/>
            <w:noWrap/>
            <w:vAlign w:val="bottom"/>
            <w:hideMark/>
          </w:tcPr>
          <w:p w14:paraId="29A97330" w14:textId="77777777" w:rsidR="00621433" w:rsidRPr="00361825" w:rsidRDefault="00621433" w:rsidP="00536F62">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sz w:val="22"/>
              </w:rPr>
              <w:t>QLD</w:t>
            </w:r>
          </w:p>
        </w:tc>
        <w:tc>
          <w:tcPr>
            <w:tcW w:w="2960" w:type="dxa"/>
            <w:tcBorders>
              <w:top w:val="single" w:sz="4" w:space="0" w:color="auto"/>
              <w:left w:val="nil"/>
              <w:bottom w:val="single" w:sz="4" w:space="0" w:color="auto"/>
            </w:tcBorders>
            <w:shd w:val="clear" w:color="auto" w:fill="E1E7F3" w:themeFill="accent5" w:themeFillTint="33"/>
            <w:noWrap/>
            <w:vAlign w:val="bottom"/>
            <w:hideMark/>
          </w:tcPr>
          <w:p w14:paraId="64B4BE1E" w14:textId="77777777" w:rsidR="00621433" w:rsidRPr="00361825" w:rsidRDefault="00621433" w:rsidP="00536F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2</w:t>
            </w:r>
          </w:p>
        </w:tc>
      </w:tr>
    </w:tbl>
    <w:p w14:paraId="4D07CD08" w14:textId="77777777" w:rsidR="00621433" w:rsidRPr="00361825" w:rsidRDefault="00621433" w:rsidP="00621433">
      <w:pPr>
        <w:pStyle w:val="BodyText"/>
        <w:jc w:val="center"/>
        <w:rPr>
          <w:rFonts w:asciiTheme="minorHAnsi" w:hAnsiTheme="minorHAnsi" w:cstheme="minorHAnsi"/>
          <w:sz w:val="22"/>
          <w:szCs w:val="22"/>
        </w:rPr>
      </w:pPr>
    </w:p>
    <w:tbl>
      <w:tblPr>
        <w:tblStyle w:val="GridTable4-Accent1"/>
        <w:tblW w:w="6920" w:type="dxa"/>
        <w:tblLook w:val="04A0" w:firstRow="1" w:lastRow="0" w:firstColumn="1" w:lastColumn="0" w:noHBand="0" w:noVBand="1"/>
      </w:tblPr>
      <w:tblGrid>
        <w:gridCol w:w="3960"/>
        <w:gridCol w:w="2960"/>
      </w:tblGrid>
      <w:tr w:rsidR="00621433" w:rsidRPr="00361825" w14:paraId="42FC76E7" w14:textId="77777777" w:rsidTr="00536F6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F518871" w14:textId="77777777" w:rsidR="00621433" w:rsidRPr="00361825" w:rsidRDefault="00621433" w:rsidP="00536F62">
            <w:pPr>
              <w:spacing w:after="0" w:line="240" w:lineRule="auto"/>
              <w:jc w:val="center"/>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Geographic area</w:t>
            </w:r>
          </w:p>
        </w:tc>
        <w:tc>
          <w:tcPr>
            <w:tcW w:w="2960" w:type="dxa"/>
            <w:noWrap/>
            <w:hideMark/>
          </w:tcPr>
          <w:p w14:paraId="35EC3D67" w14:textId="77777777" w:rsidR="00621433" w:rsidRPr="00361825" w:rsidRDefault="00621433" w:rsidP="00536F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Number of participants</w:t>
            </w:r>
          </w:p>
        </w:tc>
      </w:tr>
      <w:tr w:rsidR="00621433" w:rsidRPr="00361825" w14:paraId="6F407375" w14:textId="77777777" w:rsidTr="00536F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005496" w:themeColor="accent1"/>
              <w:bottom w:val="single" w:sz="4" w:space="0" w:color="auto"/>
              <w:right w:val="nil"/>
            </w:tcBorders>
            <w:shd w:val="clear" w:color="auto" w:fill="E1E7F3" w:themeFill="accent5" w:themeFillTint="33"/>
            <w:noWrap/>
            <w:vAlign w:val="bottom"/>
            <w:hideMark/>
          </w:tcPr>
          <w:p w14:paraId="6A6A57A1" w14:textId="77777777" w:rsidR="00621433" w:rsidRPr="00361825" w:rsidRDefault="00621433" w:rsidP="00536F62">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sz w:val="22"/>
              </w:rPr>
              <w:t>Metropolitan</w:t>
            </w:r>
          </w:p>
        </w:tc>
        <w:tc>
          <w:tcPr>
            <w:tcW w:w="2960" w:type="dxa"/>
            <w:tcBorders>
              <w:top w:val="single" w:sz="4" w:space="0" w:color="005496" w:themeColor="accent1"/>
              <w:left w:val="nil"/>
              <w:bottom w:val="single" w:sz="4" w:space="0" w:color="auto"/>
            </w:tcBorders>
            <w:shd w:val="clear" w:color="auto" w:fill="E1E7F3" w:themeFill="accent5" w:themeFillTint="33"/>
            <w:noWrap/>
            <w:vAlign w:val="bottom"/>
            <w:hideMark/>
          </w:tcPr>
          <w:p w14:paraId="0CB0A1EB" w14:textId="77777777" w:rsidR="00621433" w:rsidRPr="00361825" w:rsidRDefault="00621433" w:rsidP="00536F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4</w:t>
            </w:r>
          </w:p>
        </w:tc>
      </w:tr>
      <w:tr w:rsidR="00621433" w:rsidRPr="00361825" w14:paraId="16A33A24" w14:textId="77777777" w:rsidTr="00536F62">
        <w:trPr>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noWrap/>
            <w:vAlign w:val="bottom"/>
            <w:hideMark/>
          </w:tcPr>
          <w:p w14:paraId="169A4D76" w14:textId="77777777" w:rsidR="00621433" w:rsidRPr="00361825" w:rsidRDefault="00621433" w:rsidP="00536F62">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sz w:val="22"/>
              </w:rPr>
              <w:t>Rural</w:t>
            </w:r>
          </w:p>
        </w:tc>
        <w:tc>
          <w:tcPr>
            <w:tcW w:w="2960" w:type="dxa"/>
            <w:tcBorders>
              <w:top w:val="single" w:sz="4" w:space="0" w:color="auto"/>
              <w:left w:val="nil"/>
              <w:bottom w:val="single" w:sz="4" w:space="0" w:color="auto"/>
            </w:tcBorders>
            <w:noWrap/>
            <w:vAlign w:val="bottom"/>
            <w:hideMark/>
          </w:tcPr>
          <w:p w14:paraId="389A6862" w14:textId="77777777" w:rsidR="00621433" w:rsidRPr="00361825" w:rsidRDefault="00621433" w:rsidP="00536F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3</w:t>
            </w:r>
          </w:p>
        </w:tc>
      </w:tr>
    </w:tbl>
    <w:p w14:paraId="0EFA35F2" w14:textId="77777777" w:rsidR="00621433" w:rsidRPr="00361825" w:rsidRDefault="00621433" w:rsidP="00621433">
      <w:pPr>
        <w:pStyle w:val="BodyText"/>
        <w:jc w:val="center"/>
        <w:rPr>
          <w:rFonts w:asciiTheme="minorHAnsi" w:hAnsiTheme="minorHAnsi" w:cstheme="minorHAnsi"/>
          <w:sz w:val="22"/>
          <w:szCs w:val="22"/>
        </w:rPr>
      </w:pPr>
    </w:p>
    <w:tbl>
      <w:tblPr>
        <w:tblStyle w:val="GridTable4-Accent1"/>
        <w:tblW w:w="6920" w:type="dxa"/>
        <w:tblLook w:val="04A0" w:firstRow="1" w:lastRow="0" w:firstColumn="1" w:lastColumn="0" w:noHBand="0" w:noVBand="1"/>
      </w:tblPr>
      <w:tblGrid>
        <w:gridCol w:w="3960"/>
        <w:gridCol w:w="2960"/>
      </w:tblGrid>
      <w:tr w:rsidR="00621433" w:rsidRPr="00361825" w14:paraId="42A89F32" w14:textId="77777777" w:rsidTr="00536F6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FF4479A" w14:textId="77777777" w:rsidR="00621433" w:rsidRPr="00361825" w:rsidRDefault="00621433" w:rsidP="00536F62">
            <w:pPr>
              <w:spacing w:after="0" w:line="240" w:lineRule="auto"/>
              <w:jc w:val="center"/>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Intersectional diversity</w:t>
            </w:r>
          </w:p>
        </w:tc>
        <w:tc>
          <w:tcPr>
            <w:tcW w:w="2960" w:type="dxa"/>
            <w:noWrap/>
            <w:hideMark/>
          </w:tcPr>
          <w:p w14:paraId="496BABBF" w14:textId="77777777" w:rsidR="00621433" w:rsidRPr="00361825" w:rsidRDefault="00621433" w:rsidP="00536F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Number of participants</w:t>
            </w:r>
          </w:p>
        </w:tc>
      </w:tr>
      <w:tr w:rsidR="00621433" w:rsidRPr="00361825" w14:paraId="3CECA797" w14:textId="77777777" w:rsidTr="00536F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005496" w:themeColor="accent1"/>
              <w:bottom w:val="single" w:sz="4" w:space="0" w:color="auto"/>
              <w:right w:val="nil"/>
            </w:tcBorders>
            <w:shd w:val="clear" w:color="auto" w:fill="E1E7F3" w:themeFill="accent5" w:themeFillTint="33"/>
            <w:noWrap/>
            <w:vAlign w:val="bottom"/>
            <w:hideMark/>
          </w:tcPr>
          <w:p w14:paraId="59F00EB7" w14:textId="77777777" w:rsidR="00621433" w:rsidRPr="00361825" w:rsidRDefault="00621433" w:rsidP="00536F62">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sz w:val="22"/>
              </w:rPr>
              <w:t>Culturally and linguistically diverse (CALD)</w:t>
            </w:r>
          </w:p>
        </w:tc>
        <w:tc>
          <w:tcPr>
            <w:tcW w:w="2960" w:type="dxa"/>
            <w:tcBorders>
              <w:top w:val="single" w:sz="4" w:space="0" w:color="005496" w:themeColor="accent1"/>
              <w:left w:val="nil"/>
              <w:bottom w:val="single" w:sz="4" w:space="0" w:color="auto"/>
            </w:tcBorders>
            <w:shd w:val="clear" w:color="auto" w:fill="E1E7F3" w:themeFill="accent5" w:themeFillTint="33"/>
            <w:noWrap/>
            <w:vAlign w:val="bottom"/>
            <w:hideMark/>
          </w:tcPr>
          <w:p w14:paraId="69715C3E" w14:textId="77777777" w:rsidR="00621433" w:rsidRPr="00361825" w:rsidRDefault="00621433" w:rsidP="00536F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2</w:t>
            </w:r>
          </w:p>
        </w:tc>
      </w:tr>
      <w:tr w:rsidR="00621433" w:rsidRPr="00361825" w14:paraId="2EA4D447" w14:textId="77777777" w:rsidTr="00536F62">
        <w:trPr>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noWrap/>
            <w:vAlign w:val="bottom"/>
            <w:hideMark/>
          </w:tcPr>
          <w:p w14:paraId="5DE6295D" w14:textId="77777777" w:rsidR="00621433" w:rsidRPr="00361825" w:rsidRDefault="00621433" w:rsidP="00536F62">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sz w:val="22"/>
              </w:rPr>
              <w:t>LGBTIQA+</w:t>
            </w:r>
          </w:p>
        </w:tc>
        <w:tc>
          <w:tcPr>
            <w:tcW w:w="2960" w:type="dxa"/>
            <w:tcBorders>
              <w:top w:val="single" w:sz="4" w:space="0" w:color="auto"/>
              <w:left w:val="nil"/>
              <w:bottom w:val="single" w:sz="4" w:space="0" w:color="auto"/>
            </w:tcBorders>
            <w:noWrap/>
            <w:vAlign w:val="bottom"/>
            <w:hideMark/>
          </w:tcPr>
          <w:p w14:paraId="61CDC8FF" w14:textId="77777777" w:rsidR="00621433" w:rsidRPr="00361825" w:rsidRDefault="00621433" w:rsidP="00536F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1</w:t>
            </w:r>
          </w:p>
        </w:tc>
      </w:tr>
    </w:tbl>
    <w:p w14:paraId="04706204" w14:textId="77777777" w:rsidR="00621433" w:rsidRPr="00361825" w:rsidRDefault="00621433" w:rsidP="00621433">
      <w:pPr>
        <w:pStyle w:val="BodyText"/>
        <w:jc w:val="center"/>
        <w:rPr>
          <w:rFonts w:asciiTheme="minorHAnsi" w:hAnsiTheme="minorHAnsi" w:cstheme="minorHAnsi"/>
          <w:sz w:val="22"/>
          <w:szCs w:val="22"/>
        </w:rPr>
      </w:pPr>
    </w:p>
    <w:tbl>
      <w:tblPr>
        <w:tblStyle w:val="GridTable4-Accent1"/>
        <w:tblW w:w="6920" w:type="dxa"/>
        <w:tblLook w:val="04A0" w:firstRow="1" w:lastRow="0" w:firstColumn="1" w:lastColumn="0" w:noHBand="0" w:noVBand="1"/>
      </w:tblPr>
      <w:tblGrid>
        <w:gridCol w:w="3960"/>
        <w:gridCol w:w="2960"/>
      </w:tblGrid>
      <w:tr w:rsidR="00621433" w:rsidRPr="00361825" w14:paraId="52601E32" w14:textId="77777777" w:rsidTr="00536F6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66CEC19" w14:textId="77777777" w:rsidR="00621433" w:rsidRPr="00361825" w:rsidRDefault="00621433" w:rsidP="00536F62">
            <w:pPr>
              <w:spacing w:after="0" w:line="240" w:lineRule="auto"/>
              <w:jc w:val="center"/>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Participant</w:t>
            </w:r>
          </w:p>
        </w:tc>
        <w:tc>
          <w:tcPr>
            <w:tcW w:w="2960" w:type="dxa"/>
            <w:noWrap/>
            <w:hideMark/>
          </w:tcPr>
          <w:p w14:paraId="7BAA6135" w14:textId="77777777" w:rsidR="00621433" w:rsidRPr="00361825" w:rsidRDefault="00621433" w:rsidP="00536F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How the participant self-identified their disability</w:t>
            </w:r>
          </w:p>
        </w:tc>
      </w:tr>
      <w:tr w:rsidR="00621433" w:rsidRPr="00361825" w14:paraId="6DA563AA" w14:textId="77777777" w:rsidTr="00536F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005496" w:themeColor="accent1"/>
              <w:bottom w:val="single" w:sz="4" w:space="0" w:color="auto"/>
              <w:right w:val="nil"/>
            </w:tcBorders>
            <w:shd w:val="clear" w:color="auto" w:fill="E1E7F3" w:themeFill="accent5" w:themeFillTint="33"/>
            <w:noWrap/>
            <w:vAlign w:val="bottom"/>
            <w:hideMark/>
          </w:tcPr>
          <w:p w14:paraId="4C734C64" w14:textId="77777777" w:rsidR="00621433" w:rsidRPr="00361825" w:rsidRDefault="00621433" w:rsidP="00536F62">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sz w:val="22"/>
              </w:rPr>
              <w:t>1</w:t>
            </w:r>
          </w:p>
        </w:tc>
        <w:tc>
          <w:tcPr>
            <w:tcW w:w="2960" w:type="dxa"/>
            <w:tcBorders>
              <w:top w:val="single" w:sz="4" w:space="0" w:color="005496" w:themeColor="accent1"/>
              <w:left w:val="nil"/>
              <w:bottom w:val="single" w:sz="4" w:space="0" w:color="auto"/>
            </w:tcBorders>
            <w:shd w:val="clear" w:color="auto" w:fill="E1E7F3" w:themeFill="accent5" w:themeFillTint="33"/>
            <w:noWrap/>
          </w:tcPr>
          <w:p w14:paraId="7E466533" w14:textId="77777777" w:rsidR="00621433" w:rsidRPr="00361825" w:rsidRDefault="00621433" w:rsidP="00536F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hAnsiTheme="minorHAnsi" w:cstheme="minorHAnsi"/>
                <w:sz w:val="22"/>
              </w:rPr>
              <w:t>Physical impairment</w:t>
            </w:r>
          </w:p>
        </w:tc>
      </w:tr>
      <w:tr w:rsidR="00621433" w:rsidRPr="00361825" w14:paraId="663E8FCD" w14:textId="77777777" w:rsidTr="00536F62">
        <w:trPr>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noWrap/>
            <w:vAlign w:val="bottom"/>
            <w:hideMark/>
          </w:tcPr>
          <w:p w14:paraId="7CED609F" w14:textId="77777777" w:rsidR="00621433" w:rsidRPr="00361825" w:rsidRDefault="00621433" w:rsidP="00536F62">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sz w:val="22"/>
              </w:rPr>
              <w:t>2</w:t>
            </w:r>
          </w:p>
        </w:tc>
        <w:tc>
          <w:tcPr>
            <w:tcW w:w="2960" w:type="dxa"/>
            <w:tcBorders>
              <w:top w:val="single" w:sz="4" w:space="0" w:color="auto"/>
              <w:left w:val="nil"/>
              <w:bottom w:val="single" w:sz="4" w:space="0" w:color="auto"/>
            </w:tcBorders>
            <w:noWrap/>
          </w:tcPr>
          <w:p w14:paraId="39A0BB4F" w14:textId="77777777" w:rsidR="00621433" w:rsidRPr="00361825" w:rsidRDefault="00621433" w:rsidP="00536F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361825">
              <w:rPr>
                <w:rFonts w:asciiTheme="minorHAnsi" w:hAnsiTheme="minorHAnsi" w:cstheme="minorHAnsi"/>
                <w:sz w:val="22"/>
              </w:rPr>
              <w:t>Psychosocial, neurological</w:t>
            </w:r>
          </w:p>
        </w:tc>
      </w:tr>
      <w:tr w:rsidR="00621433" w:rsidRPr="00361825" w14:paraId="042E5EB8" w14:textId="77777777" w:rsidTr="00536F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shd w:val="clear" w:color="auto" w:fill="E1E7F3" w:themeFill="accent5" w:themeFillTint="33"/>
            <w:noWrap/>
            <w:vAlign w:val="bottom"/>
            <w:hideMark/>
          </w:tcPr>
          <w:p w14:paraId="091F9DF7" w14:textId="77777777" w:rsidR="00621433" w:rsidRPr="00361825" w:rsidRDefault="00621433" w:rsidP="00536F62">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sz w:val="22"/>
              </w:rPr>
              <w:t>3</w:t>
            </w:r>
          </w:p>
        </w:tc>
        <w:tc>
          <w:tcPr>
            <w:tcW w:w="2960" w:type="dxa"/>
            <w:tcBorders>
              <w:top w:val="single" w:sz="4" w:space="0" w:color="auto"/>
              <w:left w:val="nil"/>
              <w:bottom w:val="single" w:sz="4" w:space="0" w:color="auto"/>
            </w:tcBorders>
            <w:shd w:val="clear" w:color="auto" w:fill="E1E7F3" w:themeFill="accent5" w:themeFillTint="33"/>
            <w:noWrap/>
          </w:tcPr>
          <w:p w14:paraId="1CFBD530" w14:textId="77777777" w:rsidR="00621433" w:rsidRPr="00361825" w:rsidRDefault="00621433" w:rsidP="00536F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hAnsiTheme="minorHAnsi" w:cstheme="minorHAnsi"/>
                <w:sz w:val="22"/>
              </w:rPr>
              <w:t>Cerebral palsy</w:t>
            </w:r>
          </w:p>
        </w:tc>
      </w:tr>
      <w:tr w:rsidR="00621433" w:rsidRPr="00361825" w14:paraId="6D3D1C49" w14:textId="77777777" w:rsidTr="00536F62">
        <w:trPr>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shd w:val="clear" w:color="auto" w:fill="FFFFFF" w:themeFill="background1"/>
            <w:noWrap/>
            <w:vAlign w:val="bottom"/>
          </w:tcPr>
          <w:p w14:paraId="01F468E0" w14:textId="77777777" w:rsidR="00621433" w:rsidRPr="00361825" w:rsidRDefault="00621433" w:rsidP="00536F62">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sz w:val="22"/>
              </w:rPr>
              <w:t>4</w:t>
            </w:r>
          </w:p>
        </w:tc>
        <w:tc>
          <w:tcPr>
            <w:tcW w:w="2960" w:type="dxa"/>
            <w:tcBorders>
              <w:top w:val="single" w:sz="4" w:space="0" w:color="auto"/>
              <w:left w:val="nil"/>
              <w:bottom w:val="single" w:sz="4" w:space="0" w:color="auto"/>
            </w:tcBorders>
            <w:shd w:val="clear" w:color="auto" w:fill="FFFFFF" w:themeFill="background1"/>
            <w:noWrap/>
          </w:tcPr>
          <w:p w14:paraId="18681D6A" w14:textId="77777777" w:rsidR="00621433" w:rsidRPr="00361825" w:rsidRDefault="00621433" w:rsidP="00536F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361825">
              <w:rPr>
                <w:rFonts w:asciiTheme="minorHAnsi" w:hAnsiTheme="minorHAnsi" w:cstheme="minorHAnsi"/>
                <w:sz w:val="22"/>
              </w:rPr>
              <w:t>Cerebral palsy, chronic illness, psychosocial disabilities</w:t>
            </w:r>
          </w:p>
        </w:tc>
      </w:tr>
      <w:tr w:rsidR="00621433" w:rsidRPr="00361825" w14:paraId="5A004B87" w14:textId="77777777" w:rsidTr="00536F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shd w:val="clear" w:color="auto" w:fill="E1E7F3" w:themeFill="accent5" w:themeFillTint="33"/>
            <w:noWrap/>
            <w:vAlign w:val="bottom"/>
          </w:tcPr>
          <w:p w14:paraId="5C7316E0" w14:textId="77777777" w:rsidR="00621433" w:rsidRPr="00361825" w:rsidRDefault="00621433" w:rsidP="00536F62">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sz w:val="22"/>
              </w:rPr>
              <w:t>5</w:t>
            </w:r>
          </w:p>
        </w:tc>
        <w:tc>
          <w:tcPr>
            <w:tcW w:w="2960" w:type="dxa"/>
            <w:tcBorders>
              <w:top w:val="single" w:sz="4" w:space="0" w:color="auto"/>
              <w:left w:val="nil"/>
              <w:bottom w:val="single" w:sz="4" w:space="0" w:color="auto"/>
            </w:tcBorders>
            <w:shd w:val="clear" w:color="auto" w:fill="E1E7F3" w:themeFill="accent5" w:themeFillTint="33"/>
            <w:noWrap/>
          </w:tcPr>
          <w:p w14:paraId="4641810B" w14:textId="77777777" w:rsidR="00621433" w:rsidRPr="00361825" w:rsidRDefault="00621433" w:rsidP="00536F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hAnsiTheme="minorHAnsi" w:cstheme="minorHAnsi"/>
                <w:sz w:val="22"/>
              </w:rPr>
              <w:t>Multiple sclerosis</w:t>
            </w:r>
          </w:p>
        </w:tc>
      </w:tr>
      <w:tr w:rsidR="00621433" w:rsidRPr="00361825" w14:paraId="733BDCF0" w14:textId="77777777" w:rsidTr="00536F62">
        <w:trPr>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shd w:val="clear" w:color="auto" w:fill="FFFFFF" w:themeFill="background1"/>
            <w:noWrap/>
            <w:vAlign w:val="bottom"/>
          </w:tcPr>
          <w:p w14:paraId="585E4D4A" w14:textId="77777777" w:rsidR="00621433" w:rsidRPr="00361825" w:rsidRDefault="00621433" w:rsidP="00536F62">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sz w:val="22"/>
              </w:rPr>
              <w:t>6</w:t>
            </w:r>
          </w:p>
        </w:tc>
        <w:tc>
          <w:tcPr>
            <w:tcW w:w="2960" w:type="dxa"/>
            <w:tcBorders>
              <w:top w:val="single" w:sz="4" w:space="0" w:color="auto"/>
              <w:left w:val="nil"/>
              <w:bottom w:val="single" w:sz="4" w:space="0" w:color="auto"/>
            </w:tcBorders>
            <w:shd w:val="clear" w:color="auto" w:fill="FFFFFF" w:themeFill="background1"/>
            <w:noWrap/>
          </w:tcPr>
          <w:p w14:paraId="34C7E228" w14:textId="77777777" w:rsidR="00621433" w:rsidRPr="00361825" w:rsidRDefault="00621433" w:rsidP="00536F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361825">
              <w:rPr>
                <w:rFonts w:asciiTheme="minorHAnsi" w:hAnsiTheme="minorHAnsi" w:cstheme="minorHAnsi"/>
                <w:sz w:val="22"/>
              </w:rPr>
              <w:t>Physical and psychosocial</w:t>
            </w:r>
          </w:p>
        </w:tc>
      </w:tr>
      <w:tr w:rsidR="00621433" w:rsidRPr="00361825" w14:paraId="74BE9576" w14:textId="77777777" w:rsidTr="00536F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shd w:val="clear" w:color="auto" w:fill="E1E7F3" w:themeFill="accent5" w:themeFillTint="33"/>
            <w:noWrap/>
            <w:vAlign w:val="bottom"/>
          </w:tcPr>
          <w:p w14:paraId="5A97DD2B" w14:textId="77777777" w:rsidR="00621433" w:rsidRPr="00361825" w:rsidRDefault="00621433" w:rsidP="00536F62">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sz w:val="22"/>
              </w:rPr>
              <w:t>7</w:t>
            </w:r>
          </w:p>
        </w:tc>
        <w:tc>
          <w:tcPr>
            <w:tcW w:w="2960" w:type="dxa"/>
            <w:tcBorders>
              <w:top w:val="single" w:sz="4" w:space="0" w:color="auto"/>
              <w:left w:val="nil"/>
              <w:bottom w:val="single" w:sz="4" w:space="0" w:color="auto"/>
            </w:tcBorders>
            <w:shd w:val="clear" w:color="auto" w:fill="E1E7F3" w:themeFill="accent5" w:themeFillTint="33"/>
            <w:noWrap/>
          </w:tcPr>
          <w:p w14:paraId="0F0CAFBD" w14:textId="77777777" w:rsidR="00621433" w:rsidRPr="00361825" w:rsidRDefault="00621433" w:rsidP="00536F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hAnsiTheme="minorHAnsi" w:cstheme="minorHAnsi"/>
                <w:sz w:val="22"/>
              </w:rPr>
              <w:t>Muscular skeletal/neuro</w:t>
            </w:r>
          </w:p>
        </w:tc>
      </w:tr>
    </w:tbl>
    <w:p w14:paraId="5EDBC9CA" w14:textId="77777777" w:rsidR="008E1F77" w:rsidRDefault="008E1F77" w:rsidP="008E1F77">
      <w:pPr>
        <w:pStyle w:val="TOCHeading"/>
      </w:pPr>
    </w:p>
    <w:p w14:paraId="1A5A1650" w14:textId="77777777" w:rsidR="008E1F77" w:rsidRDefault="008E1F77">
      <w:pPr>
        <w:spacing w:before="0" w:after="120" w:line="280" w:lineRule="atLeast"/>
        <w:rPr>
          <w:rFonts w:ascii="VAG Rounded" w:eastAsia="Times New Roman" w:hAnsi="VAG Rounded" w:cs="Times New Roman"/>
          <w:b/>
          <w:color w:val="005496" w:themeColor="text2"/>
          <w:sz w:val="52"/>
          <w:szCs w:val="26"/>
          <w:lang w:val="en-US"/>
        </w:rPr>
      </w:pPr>
      <w:r>
        <w:br w:type="page"/>
      </w:r>
    </w:p>
    <w:p w14:paraId="7DE8123A" w14:textId="4FC1640C" w:rsidR="008E1F77" w:rsidRPr="00D25817" w:rsidRDefault="006038D9" w:rsidP="008E1F77">
      <w:pPr>
        <w:pStyle w:val="Heading3"/>
      </w:pPr>
      <w:bookmarkStart w:id="125" w:name="_Toc139980915"/>
      <w:bookmarkStart w:id="126" w:name="_Toc142038325"/>
      <w:r>
        <w:lastRenderedPageBreak/>
        <w:t xml:space="preserve">Appendix </w:t>
      </w:r>
      <w:r w:rsidR="00AD648C">
        <w:t xml:space="preserve">D </w:t>
      </w:r>
      <w:r>
        <w:t xml:space="preserve">- </w:t>
      </w:r>
      <w:r w:rsidR="008E1F77">
        <w:t>Experiences with NDIS Services focus group questions</w:t>
      </w:r>
      <w:bookmarkEnd w:id="125"/>
      <w:bookmarkEnd w:id="126"/>
    </w:p>
    <w:p w14:paraId="4B1040F8" w14:textId="77777777" w:rsidR="008E1F77" w:rsidRDefault="008E1F77" w:rsidP="008E1F77">
      <w:pPr>
        <w:pStyle w:val="BodyText"/>
      </w:pPr>
      <w:r w:rsidRPr="00124257">
        <w:rPr>
          <w:b/>
          <w:bCs/>
        </w:rPr>
        <w:t>Question 1</w:t>
      </w:r>
      <w:r w:rsidRPr="00CB7CF9">
        <w:t>: What do you consider when you're comparing and deciding on a service provider?</w:t>
      </w:r>
    </w:p>
    <w:p w14:paraId="49993459" w14:textId="77777777" w:rsidR="008E1F77" w:rsidRDefault="008E1F77" w:rsidP="008E1F77">
      <w:pPr>
        <w:pStyle w:val="BodyText"/>
      </w:pPr>
      <w:r w:rsidRPr="00124257">
        <w:rPr>
          <w:b/>
          <w:bCs/>
        </w:rPr>
        <w:t>Question 2</w:t>
      </w:r>
      <w:r>
        <w:t xml:space="preserve">: </w:t>
      </w:r>
      <w:r w:rsidRPr="00C45B8F">
        <w:t>Thinking about your services, and any quotes you have received for services, what happened when you received funding - did it match the quote and if not, what actions did you take?</w:t>
      </w:r>
    </w:p>
    <w:p w14:paraId="157A1466" w14:textId="77777777" w:rsidR="008E1F77" w:rsidRDefault="008E1F77" w:rsidP="008E1F77">
      <w:pPr>
        <w:pStyle w:val="BodyText"/>
      </w:pPr>
      <w:r w:rsidRPr="00124257">
        <w:rPr>
          <w:b/>
          <w:bCs/>
        </w:rPr>
        <w:t>Question 3</w:t>
      </w:r>
      <w:r>
        <w:t xml:space="preserve">: </w:t>
      </w:r>
      <w:r w:rsidRPr="00C45B8F">
        <w:t>Have you ever had to query the cost charged for a service and if you did, what was the outcome?</w:t>
      </w:r>
    </w:p>
    <w:p w14:paraId="076D4D46" w14:textId="77777777" w:rsidR="008E1F77" w:rsidRDefault="008E1F77" w:rsidP="008E1F77">
      <w:pPr>
        <w:pStyle w:val="BodyText"/>
      </w:pPr>
      <w:r w:rsidRPr="00124257">
        <w:rPr>
          <w:b/>
          <w:bCs/>
        </w:rPr>
        <w:t>Question 4</w:t>
      </w:r>
      <w:r>
        <w:t xml:space="preserve">: </w:t>
      </w:r>
      <w:r w:rsidRPr="00C45B8F">
        <w:t>For supports that the NDIS hasn’t funded, what other options have you sought to pay for the support/service?</w:t>
      </w:r>
    </w:p>
    <w:p w14:paraId="073A1D19" w14:textId="77777777" w:rsidR="008E1F77" w:rsidRPr="00EC2894" w:rsidRDefault="008E1F77" w:rsidP="008E1F77">
      <w:pPr>
        <w:pStyle w:val="BodyText"/>
      </w:pPr>
      <w:r w:rsidRPr="00124257">
        <w:rPr>
          <w:b/>
          <w:bCs/>
        </w:rPr>
        <w:t>Question 5</w:t>
      </w:r>
      <w:r>
        <w:t xml:space="preserve">: </w:t>
      </w:r>
      <w:r w:rsidRPr="00C45B8F">
        <w:t>Considering your experiences, what solutions would you suggest?</w:t>
      </w:r>
    </w:p>
    <w:p w14:paraId="5B7AF111" w14:textId="77777777" w:rsidR="008E1F77" w:rsidRPr="00124257" w:rsidRDefault="008E1F77" w:rsidP="008E1F77"/>
    <w:p w14:paraId="167F00BB" w14:textId="77777777" w:rsidR="008E1F77" w:rsidRPr="00037A2F" w:rsidRDefault="008E1F77" w:rsidP="008E1F77">
      <w:pPr>
        <w:rPr>
          <w:lang w:val="en-US"/>
        </w:rPr>
      </w:pPr>
    </w:p>
    <w:p w14:paraId="4E78CBB9" w14:textId="77777777" w:rsidR="00621433" w:rsidRPr="00361825" w:rsidRDefault="00621433" w:rsidP="00621433">
      <w:pPr>
        <w:pStyle w:val="BodyText"/>
        <w:jc w:val="center"/>
        <w:rPr>
          <w:rFonts w:asciiTheme="minorHAnsi" w:hAnsiTheme="minorHAnsi" w:cstheme="minorHAnsi"/>
          <w:sz w:val="22"/>
          <w:szCs w:val="22"/>
        </w:rPr>
      </w:pPr>
    </w:p>
    <w:p w14:paraId="0B2C5BCA" w14:textId="77777777" w:rsidR="00621433" w:rsidRPr="006D6642" w:rsidRDefault="00621433" w:rsidP="00621433">
      <w:pPr>
        <w:pStyle w:val="BodyText"/>
      </w:pPr>
    </w:p>
    <w:p w14:paraId="3FCA1738" w14:textId="77777777" w:rsidR="00621433" w:rsidRPr="000E0DA7" w:rsidRDefault="00621433" w:rsidP="00621433">
      <w:pPr>
        <w:tabs>
          <w:tab w:val="left" w:pos="5021"/>
        </w:tabs>
      </w:pPr>
    </w:p>
    <w:p w14:paraId="46E99A15" w14:textId="77777777" w:rsidR="00621433" w:rsidRDefault="00621433" w:rsidP="00621433">
      <w:pPr>
        <w:spacing w:after="160" w:line="259" w:lineRule="auto"/>
        <w:ind w:firstLine="720"/>
        <w:rPr>
          <w:rFonts w:ascii="Malgun Gothic" w:eastAsia="Malgun Gothic" w:hAnsi="Malgun Gothic" w:cs="Malgun Gothic"/>
          <w:b/>
          <w:color w:val="005496"/>
          <w:sz w:val="70"/>
        </w:rPr>
      </w:pPr>
    </w:p>
    <w:p w14:paraId="0AC8F033" w14:textId="77777777" w:rsidR="00621433" w:rsidRPr="00A36FDF" w:rsidRDefault="00621433" w:rsidP="00621433"/>
    <w:p w14:paraId="59B37C76" w14:textId="77777777" w:rsidR="00621433" w:rsidRPr="00A36FDF" w:rsidRDefault="00621433" w:rsidP="00621433"/>
    <w:p w14:paraId="55BAB3F3" w14:textId="77777777" w:rsidR="00621433" w:rsidRPr="00E5281A" w:rsidRDefault="00621433" w:rsidP="00621433">
      <w:pPr>
        <w:spacing w:before="120" w:after="120"/>
        <w:rPr>
          <w:rFonts w:ascii="Arial" w:hAnsi="Arial" w:cs="Arial"/>
        </w:rPr>
        <w:sectPr w:rsidR="00621433" w:rsidRPr="00E5281A" w:rsidSect="00CD4D83">
          <w:footerReference w:type="default" r:id="rId23"/>
          <w:pgSz w:w="11906" w:h="16838" w:code="9"/>
          <w:pgMar w:top="1701" w:right="1134" w:bottom="1928" w:left="1134" w:header="284" w:footer="510" w:gutter="0"/>
          <w:cols w:space="708"/>
          <w:docGrid w:linePitch="360"/>
        </w:sectPr>
      </w:pPr>
    </w:p>
    <w:p w14:paraId="1B1CD0F1" w14:textId="77777777" w:rsidR="00C519CE" w:rsidRDefault="00C519CE" w:rsidP="00621433">
      <w:pPr>
        <w:tabs>
          <w:tab w:val="left" w:pos="2327"/>
        </w:tabs>
        <w:rPr>
          <w:rFonts w:cstheme="minorHAnsi"/>
          <w:color w:val="000000"/>
          <w:sz w:val="20"/>
          <w:szCs w:val="20"/>
        </w:rPr>
      </w:pPr>
    </w:p>
    <w:p w14:paraId="10C09146" w14:textId="77777777" w:rsidR="00C519CE" w:rsidRDefault="00C519CE" w:rsidP="00621433">
      <w:pPr>
        <w:tabs>
          <w:tab w:val="left" w:pos="2327"/>
        </w:tabs>
        <w:rPr>
          <w:rFonts w:cstheme="minorHAnsi"/>
          <w:color w:val="000000"/>
          <w:sz w:val="20"/>
          <w:szCs w:val="20"/>
        </w:rPr>
      </w:pPr>
    </w:p>
    <w:p w14:paraId="76965F7E" w14:textId="453EAEB1" w:rsidR="00621433" w:rsidRDefault="00621433" w:rsidP="00621433">
      <w:pPr>
        <w:tabs>
          <w:tab w:val="left" w:pos="2327"/>
        </w:tabs>
        <w:rPr>
          <w:rFonts w:cstheme="minorHAnsi"/>
          <w:color w:val="000000"/>
          <w:sz w:val="20"/>
          <w:szCs w:val="20"/>
        </w:rPr>
      </w:pPr>
      <w:r>
        <w:rPr>
          <w:noProof/>
          <w:lang w:eastAsia="en-AU"/>
        </w:rPr>
        <w:drawing>
          <wp:anchor distT="0" distB="0" distL="114300" distR="114300" simplePos="0" relativeHeight="251663360" behindDoc="1" locked="1" layoutInCell="1" allowOverlap="1" wp14:anchorId="132FA9C3" wp14:editId="122E5F3D">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color w:val="000000"/>
          <w:sz w:val="20"/>
          <w:szCs w:val="20"/>
        </w:rPr>
        <w:t>People with Disability Australia (PWDA) is a national disability rights and advocacy organisation made up of, and led by, people with disability.</w:t>
      </w:r>
    </w:p>
    <w:p w14:paraId="01DA6C66" w14:textId="15C12356" w:rsidR="00621433" w:rsidRPr="000E2282" w:rsidRDefault="00621433" w:rsidP="00621433">
      <w:pPr>
        <w:tabs>
          <w:tab w:val="left" w:pos="2327"/>
        </w:tabs>
        <w:rPr>
          <w:rFonts w:cstheme="minorHAnsi"/>
        </w:rPr>
      </w:pPr>
      <w:r w:rsidRPr="00497F78">
        <w:rPr>
          <w:rFonts w:cstheme="minorHAnsi"/>
          <w:color w:val="000000"/>
          <w:sz w:val="20"/>
          <w:szCs w:val="20"/>
        </w:rPr>
        <w:t xml:space="preserve">For individual advocacy support contact </w:t>
      </w:r>
      <w:r>
        <w:rPr>
          <w:rFonts w:cstheme="minorHAnsi"/>
          <w:color w:val="000000"/>
          <w:sz w:val="20"/>
          <w:szCs w:val="20"/>
        </w:rPr>
        <w:t>PWDA</w:t>
      </w:r>
      <w:r w:rsidRPr="00497F78">
        <w:rPr>
          <w:rFonts w:cstheme="minorHAnsi"/>
          <w:b/>
          <w:bCs/>
          <w:color w:val="000000"/>
          <w:sz w:val="20"/>
          <w:szCs w:val="20"/>
        </w:rPr>
        <w:t xml:space="preserve"> </w:t>
      </w:r>
      <w:r w:rsidRPr="00497F78">
        <w:rPr>
          <w:rFonts w:cstheme="minorHAnsi"/>
          <w:color w:val="000000"/>
          <w:sz w:val="20"/>
          <w:szCs w:val="20"/>
        </w:rPr>
        <w:t>between 9 am and 5 pm (AEST/AEDT)</w:t>
      </w:r>
      <w:r>
        <w:rPr>
          <w:rFonts w:cstheme="minorHAnsi"/>
          <w:color w:val="000000"/>
          <w:sz w:val="20"/>
          <w:szCs w:val="20"/>
        </w:rPr>
        <w:t xml:space="preserve"> Monday to Friday via phone (toll free) on </w:t>
      </w:r>
      <w:r>
        <w:rPr>
          <w:rFonts w:cstheme="minorHAnsi"/>
          <w:b/>
          <w:bCs/>
          <w:color w:val="000000"/>
          <w:sz w:val="20"/>
          <w:szCs w:val="20"/>
        </w:rPr>
        <w:t xml:space="preserve">1800 843 929 </w:t>
      </w:r>
      <w:r>
        <w:rPr>
          <w:rFonts w:cstheme="minorHAnsi"/>
          <w:color w:val="000000"/>
          <w:sz w:val="20"/>
          <w:szCs w:val="20"/>
        </w:rPr>
        <w:t xml:space="preserve">or via email at </w:t>
      </w:r>
      <w:hyperlink r:id="rId25" w:history="1">
        <w:r w:rsidR="003F0984" w:rsidRPr="00661213">
          <w:rPr>
            <w:rStyle w:val="Hyperlink"/>
            <w:rFonts w:cstheme="minorHAnsi"/>
            <w:sz w:val="20"/>
            <w:szCs w:val="20"/>
          </w:rPr>
          <w:t>pwd@pwd.org.au</w:t>
        </w:r>
      </w:hyperlink>
      <w:r>
        <w:rPr>
          <w:rFonts w:cstheme="minorHAnsi"/>
          <w:color w:val="000000"/>
          <w:sz w:val="20"/>
          <w:szCs w:val="20"/>
        </w:rPr>
        <w:t xml:space="preserve"> </w:t>
      </w:r>
    </w:p>
    <w:p w14:paraId="337D2FD7" w14:textId="77777777" w:rsidR="00621433" w:rsidRDefault="00621433" w:rsidP="00621433">
      <w:pPr>
        <w:pStyle w:val="PWDAContacts"/>
        <w:rPr>
          <w:rFonts w:cstheme="minorHAnsi"/>
          <w:b/>
          <w:bCs/>
          <w:color w:val="000000"/>
          <w:szCs w:val="20"/>
        </w:rPr>
      </w:pPr>
      <w:r>
        <w:rPr>
          <w:rFonts w:cstheme="minorHAnsi"/>
          <w:b/>
          <w:bCs/>
          <w:color w:val="000000"/>
          <w:szCs w:val="20"/>
        </w:rPr>
        <w:t>Submission</w:t>
      </w:r>
      <w:r w:rsidRPr="00497F78">
        <w:rPr>
          <w:rFonts w:cstheme="minorHAnsi"/>
          <w:b/>
          <w:bCs/>
          <w:color w:val="000000"/>
          <w:szCs w:val="20"/>
        </w:rPr>
        <w:t xml:space="preserve"> contact</w:t>
      </w:r>
    </w:p>
    <w:p w14:paraId="64A11A15" w14:textId="77777777" w:rsidR="00621433" w:rsidRDefault="00621433" w:rsidP="00621433">
      <w:pPr>
        <w:pStyle w:val="PWDAContacts"/>
        <w:rPr>
          <w:rFonts w:cstheme="minorHAnsi"/>
          <w:color w:val="000000"/>
          <w:szCs w:val="20"/>
        </w:rPr>
      </w:pPr>
      <w:r w:rsidRPr="00497F78">
        <w:rPr>
          <w:rFonts w:cstheme="minorHAnsi"/>
          <w:color w:val="000000"/>
          <w:szCs w:val="20"/>
        </w:rPr>
        <w:t>Giancarlo de Vera</w:t>
      </w:r>
    </w:p>
    <w:p w14:paraId="13727358" w14:textId="77777777" w:rsidR="00621433" w:rsidRDefault="00621433" w:rsidP="00621433">
      <w:pPr>
        <w:pStyle w:val="PWDAContacts"/>
        <w:rPr>
          <w:rFonts w:cstheme="minorHAnsi"/>
          <w:color w:val="000000"/>
          <w:szCs w:val="20"/>
        </w:rPr>
      </w:pPr>
      <w:r w:rsidRPr="00497F78">
        <w:rPr>
          <w:rFonts w:cstheme="minorHAnsi"/>
          <w:color w:val="000000"/>
          <w:szCs w:val="20"/>
        </w:rPr>
        <w:t>Senior Manager of Policy</w:t>
      </w:r>
    </w:p>
    <w:p w14:paraId="28BFB709" w14:textId="77777777" w:rsidR="00621433" w:rsidRPr="000E2282" w:rsidRDefault="00621433" w:rsidP="00621433">
      <w:pPr>
        <w:pStyle w:val="PWDAContacts"/>
        <w:rPr>
          <w:rFonts w:cstheme="minorHAnsi"/>
          <w:b/>
          <w:bCs/>
          <w:color w:val="000000"/>
          <w:szCs w:val="20"/>
        </w:rPr>
      </w:pPr>
      <w:r>
        <w:rPr>
          <w:rFonts w:cstheme="minorHAnsi"/>
          <w:color w:val="000000"/>
          <w:szCs w:val="20"/>
        </w:rPr>
        <w:t xml:space="preserve">E: </w:t>
      </w:r>
      <w:hyperlink r:id="rId26" w:history="1">
        <w:r w:rsidRPr="000C7C6B">
          <w:rPr>
            <w:rStyle w:val="Hyperlink"/>
            <w:rFonts w:cstheme="minorHAnsi"/>
            <w:bCs/>
            <w:szCs w:val="20"/>
          </w:rPr>
          <w:t>giancarlod@pwd.org.au</w:t>
        </w:r>
      </w:hyperlink>
      <w:r w:rsidRPr="00497F78">
        <w:rPr>
          <w:rFonts w:cstheme="minorHAnsi"/>
          <w:b/>
          <w:bCs/>
          <w:color w:val="000000"/>
          <w:szCs w:val="20"/>
        </w:rPr>
        <w:t xml:space="preserve"> </w:t>
      </w:r>
    </w:p>
    <w:p w14:paraId="28F9DE9C" w14:textId="6D860FFC" w:rsidR="00E429D6" w:rsidRPr="00182E58" w:rsidRDefault="00621433" w:rsidP="00621433">
      <w:pPr>
        <w:pStyle w:val="Heading2"/>
      </w:pPr>
      <w:r>
        <w:br/>
      </w:r>
      <w:bookmarkEnd w:id="26"/>
    </w:p>
    <w:sectPr w:rsidR="00E429D6" w:rsidRPr="00182E58" w:rsidSect="00512B24">
      <w:footerReference w:type="default" r:id="rId27"/>
      <w:pgSz w:w="11906" w:h="16838" w:code="9"/>
      <w:pgMar w:top="1440" w:right="1134" w:bottom="1440"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0D58" w14:textId="77777777" w:rsidR="00DF0C40" w:rsidRPr="00E429D6" w:rsidRDefault="00DF0C40" w:rsidP="00E429D6">
      <w:pPr>
        <w:pStyle w:val="EndnoteText"/>
        <w:spacing w:before="0"/>
        <w:rPr>
          <w:sz w:val="2"/>
        </w:rPr>
      </w:pPr>
    </w:p>
  </w:endnote>
  <w:endnote w:type="continuationSeparator" w:id="0">
    <w:p w14:paraId="0CFB3E4F" w14:textId="77777777" w:rsidR="00DF0C40" w:rsidRDefault="00DF0C40"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libri"/>
    <w:panose1 w:val="0200040304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D7C1" w14:textId="35CC0FEC" w:rsidR="009D31EF" w:rsidRDefault="009D31EF" w:rsidP="009F10D8">
    <w:pPr>
      <w:pStyle w:val="Footer"/>
      <w:tabs>
        <w:tab w:val="clear" w:pos="4680"/>
        <w:tab w:val="clear" w:pos="9360"/>
        <w:tab w:val="right" w:pos="2835"/>
        <w:tab w:val="right" w:pos="8505"/>
        <w:tab w:val="right" w:pos="9639"/>
      </w:tabs>
      <w:jc w:val="right"/>
    </w:pPr>
    <w:r>
      <w:rPr>
        <w:noProof/>
        <w:lang w:val="en-GB" w:eastAsia="en-GB"/>
      </w:rPr>
      <w:drawing>
        <wp:anchor distT="0" distB="0" distL="114300" distR="114300" simplePos="0" relativeHeight="251659264" behindDoc="0" locked="0" layoutInCell="1" allowOverlap="1" wp14:anchorId="4DA5CB89" wp14:editId="6C7E18D0">
          <wp:simplePos x="0" y="0"/>
          <wp:positionH relativeFrom="column">
            <wp:posOffset>253249</wp:posOffset>
          </wp:positionH>
          <wp:positionV relativeFrom="paragraph">
            <wp:posOffset>-196907</wp:posOffset>
          </wp:positionV>
          <wp:extent cx="540328" cy="572697"/>
          <wp:effectExtent l="0" t="0" r="0" b="0"/>
          <wp:wrapNone/>
          <wp:docPr id="1687223476" name="Picture 16872234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E0E39">
      <w:rPr>
        <w:noProof/>
      </w:rPr>
      <w:t xml:space="preserve">             </w:t>
    </w:r>
    <w:r>
      <w:rPr>
        <w:noProof/>
      </w:rPr>
      <w:fldChar w:fldCharType="begin"/>
    </w:r>
    <w:r>
      <w:rPr>
        <w:noProof/>
      </w:rPr>
      <w:instrText xml:space="preserve"> STYLEREF  "Heading 1"  \* MERGEFORMAT </w:instrText>
    </w:r>
    <w:r>
      <w:rPr>
        <w:noProof/>
      </w:rPr>
      <w:fldChar w:fldCharType="end"/>
    </w:r>
    <w:r>
      <w:rPr>
        <w:noProof/>
      </w:rPr>
      <w:tab/>
    </w:r>
    <w:r>
      <w:rPr>
        <w:noProof/>
      </w:rPr>
      <w:fldChar w:fldCharType="begin"/>
    </w:r>
    <w:r>
      <w:rPr>
        <w:noProof/>
      </w:rPr>
      <w:instrText xml:space="preserve"> PAGE   \* MERGEFORMAT </w:instrText>
    </w:r>
    <w:r>
      <w:rPr>
        <w:noProof/>
      </w:rPr>
      <w:fldChar w:fldCharType="separate"/>
    </w:r>
    <w:r w:rsidR="002702DB">
      <w:rPr>
        <w:noProof/>
      </w:rPr>
      <w:t>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D1D7" w14:textId="77777777" w:rsidR="00621433" w:rsidRDefault="00621433">
    <w:pPr>
      <w:tabs>
        <w:tab w:val="center" w:pos="6692"/>
        <w:tab w:val="right" w:pos="9692"/>
      </w:tabs>
      <w:spacing w:after="0" w:line="259" w:lineRule="auto"/>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A012034" wp14:editId="383D1E71">
              <wp:simplePos x="0" y="0"/>
              <wp:positionH relativeFrom="page">
                <wp:posOffset>720208</wp:posOffset>
              </wp:positionH>
              <wp:positionV relativeFrom="page">
                <wp:posOffset>9840468</wp:posOffset>
              </wp:positionV>
              <wp:extent cx="467717" cy="495489"/>
              <wp:effectExtent l="0" t="0" r="0" b="0"/>
              <wp:wrapSquare wrapText="bothSides"/>
              <wp:docPr id="76320" name="Group 76320"/>
              <wp:cNvGraphicFramePr/>
              <a:graphic xmlns:a="http://schemas.openxmlformats.org/drawingml/2006/main">
                <a:graphicData uri="http://schemas.microsoft.com/office/word/2010/wordprocessingGroup">
                  <wpg:wgp>
                    <wpg:cNvGrpSpPr/>
                    <wpg:grpSpPr>
                      <a:xfrm>
                        <a:off x="0" y="0"/>
                        <a:ext cx="467717" cy="495489"/>
                        <a:chOff x="0" y="0"/>
                        <a:chExt cx="467717" cy="495489"/>
                      </a:xfrm>
                    </wpg:grpSpPr>
                    <wps:wsp>
                      <wps:cNvPr id="76321" name="Shape 76321"/>
                      <wps:cNvSpPr/>
                      <wps:spPr>
                        <a:xfrm>
                          <a:off x="133468" y="0"/>
                          <a:ext cx="319545" cy="153130"/>
                        </a:xfrm>
                        <a:custGeom>
                          <a:avLst/>
                          <a:gdLst/>
                          <a:ahLst/>
                          <a:cxnLst/>
                          <a:rect l="0" t="0" r="0" b="0"/>
                          <a:pathLst>
                            <a:path w="319545" h="153130">
                              <a:moveTo>
                                <a:pt x="12752" y="0"/>
                              </a:moveTo>
                              <a:lnTo>
                                <a:pt x="21462" y="0"/>
                              </a:lnTo>
                              <a:lnTo>
                                <a:pt x="23190" y="495"/>
                              </a:lnTo>
                              <a:lnTo>
                                <a:pt x="319545" y="152846"/>
                              </a:lnTo>
                              <a:lnTo>
                                <a:pt x="319545" y="153130"/>
                              </a:lnTo>
                              <a:lnTo>
                                <a:pt x="317562" y="151995"/>
                              </a:lnTo>
                              <a:lnTo>
                                <a:pt x="315297" y="151143"/>
                              </a:lnTo>
                              <a:lnTo>
                                <a:pt x="313031" y="150576"/>
                              </a:lnTo>
                              <a:lnTo>
                                <a:pt x="310776" y="150292"/>
                              </a:lnTo>
                              <a:lnTo>
                                <a:pt x="310493" y="150292"/>
                              </a:lnTo>
                              <a:lnTo>
                                <a:pt x="307378" y="150020"/>
                              </a:lnTo>
                              <a:lnTo>
                                <a:pt x="0" y="150020"/>
                              </a:lnTo>
                              <a:lnTo>
                                <a:pt x="0" y="14085"/>
                              </a:lnTo>
                              <a:lnTo>
                                <a:pt x="566" y="11826"/>
                              </a:lnTo>
                              <a:lnTo>
                                <a:pt x="1133" y="9839"/>
                              </a:lnTo>
                              <a:lnTo>
                                <a:pt x="1983" y="8147"/>
                              </a:lnTo>
                              <a:lnTo>
                                <a:pt x="3115" y="6444"/>
                              </a:lnTo>
                              <a:lnTo>
                                <a:pt x="4248" y="4741"/>
                              </a:lnTo>
                              <a:lnTo>
                                <a:pt x="5936" y="3333"/>
                              </a:lnTo>
                              <a:lnTo>
                                <a:pt x="7352" y="2198"/>
                              </a:lnTo>
                              <a:lnTo>
                                <a:pt x="9052" y="1063"/>
                              </a:lnTo>
                              <a:lnTo>
                                <a:pt x="11034" y="495"/>
                              </a:lnTo>
                              <a:lnTo>
                                <a:pt x="12752" y="0"/>
                              </a:lnTo>
                              <a:close/>
                            </a:path>
                          </a:pathLst>
                        </a:custGeom>
                        <a:ln w="0" cap="flat">
                          <a:miter lim="127000"/>
                        </a:ln>
                      </wps:spPr>
                      <wps:style>
                        <a:lnRef idx="0">
                          <a:srgbClr val="000000">
                            <a:alpha val="0"/>
                          </a:srgbClr>
                        </a:lnRef>
                        <a:fillRef idx="1">
                          <a:srgbClr val="67C18C"/>
                        </a:fillRef>
                        <a:effectRef idx="0">
                          <a:scrgbClr r="0" g="0" b="0"/>
                        </a:effectRef>
                        <a:fontRef idx="none"/>
                      </wps:style>
                      <wps:bodyPr/>
                    </wps:wsp>
                    <wps:wsp>
                      <wps:cNvPr id="76322" name="Shape 76322"/>
                      <wps:cNvSpPr/>
                      <wps:spPr>
                        <a:xfrm>
                          <a:off x="135062" y="477900"/>
                          <a:ext cx="388" cy="1165"/>
                        </a:xfrm>
                        <a:custGeom>
                          <a:avLst/>
                          <a:gdLst/>
                          <a:ahLst/>
                          <a:cxnLst/>
                          <a:rect l="0" t="0" r="0" b="0"/>
                          <a:pathLst>
                            <a:path w="388" h="1165">
                              <a:moveTo>
                                <a:pt x="0" y="0"/>
                              </a:moveTo>
                              <a:lnTo>
                                <a:pt x="388" y="881"/>
                              </a:lnTo>
                              <a:lnTo>
                                <a:pt x="388" y="1165"/>
                              </a:lnTo>
                              <a:lnTo>
                                <a:pt x="0" y="0"/>
                              </a:lnTo>
                              <a:close/>
                            </a:path>
                          </a:pathLst>
                        </a:custGeom>
                        <a:ln w="0" cap="flat">
                          <a:miter lim="127000"/>
                        </a:ln>
                      </wps:spPr>
                      <wps:style>
                        <a:lnRef idx="0">
                          <a:srgbClr val="000000">
                            <a:alpha val="0"/>
                          </a:srgbClr>
                        </a:lnRef>
                        <a:fillRef idx="1">
                          <a:srgbClr val="00BDF2"/>
                        </a:fillRef>
                        <a:effectRef idx="0">
                          <a:scrgbClr r="0" g="0" b="0"/>
                        </a:effectRef>
                        <a:fontRef idx="none"/>
                      </wps:style>
                      <wps:bodyPr/>
                    </wps:wsp>
                    <wps:wsp>
                      <wps:cNvPr id="76323" name="Shape 76323"/>
                      <wps:cNvSpPr/>
                      <wps:spPr>
                        <a:xfrm>
                          <a:off x="0" y="150020"/>
                          <a:ext cx="135062" cy="327881"/>
                        </a:xfrm>
                        <a:custGeom>
                          <a:avLst/>
                          <a:gdLst/>
                          <a:ahLst/>
                          <a:cxnLst/>
                          <a:rect l="0" t="0" r="0" b="0"/>
                          <a:pathLst>
                            <a:path w="135062" h="327881">
                              <a:moveTo>
                                <a:pt x="15836" y="0"/>
                              </a:moveTo>
                              <a:lnTo>
                                <a:pt x="18098" y="0"/>
                              </a:lnTo>
                              <a:lnTo>
                                <a:pt x="133468" y="0"/>
                              </a:lnTo>
                              <a:lnTo>
                                <a:pt x="133468" y="321116"/>
                              </a:lnTo>
                              <a:lnTo>
                                <a:pt x="134035" y="323948"/>
                              </a:lnTo>
                              <a:lnTo>
                                <a:pt x="134601" y="326497"/>
                              </a:lnTo>
                              <a:lnTo>
                                <a:pt x="135062" y="327881"/>
                              </a:lnTo>
                              <a:lnTo>
                                <a:pt x="1414" y="24626"/>
                              </a:lnTo>
                              <a:lnTo>
                                <a:pt x="566" y="22651"/>
                              </a:lnTo>
                              <a:lnTo>
                                <a:pt x="283" y="20379"/>
                              </a:lnTo>
                              <a:lnTo>
                                <a:pt x="0" y="18120"/>
                              </a:lnTo>
                              <a:lnTo>
                                <a:pt x="283" y="15849"/>
                              </a:lnTo>
                              <a:lnTo>
                                <a:pt x="566" y="13874"/>
                              </a:lnTo>
                              <a:lnTo>
                                <a:pt x="1131" y="11603"/>
                              </a:lnTo>
                              <a:lnTo>
                                <a:pt x="1979" y="9628"/>
                              </a:lnTo>
                              <a:lnTo>
                                <a:pt x="3111" y="7925"/>
                              </a:lnTo>
                              <a:lnTo>
                                <a:pt x="4524" y="6222"/>
                              </a:lnTo>
                              <a:lnTo>
                                <a:pt x="5938" y="4814"/>
                              </a:lnTo>
                              <a:lnTo>
                                <a:pt x="7635" y="3395"/>
                              </a:lnTo>
                              <a:lnTo>
                                <a:pt x="9332" y="2260"/>
                              </a:lnTo>
                              <a:lnTo>
                                <a:pt x="11311" y="1124"/>
                              </a:lnTo>
                              <a:lnTo>
                                <a:pt x="13573" y="557"/>
                              </a:lnTo>
                              <a:lnTo>
                                <a:pt x="15836" y="0"/>
                              </a:lnTo>
                              <a:close/>
                            </a:path>
                          </a:pathLst>
                        </a:custGeom>
                        <a:ln w="0" cap="flat">
                          <a:miter lim="127000"/>
                        </a:ln>
                      </wps:spPr>
                      <wps:style>
                        <a:lnRef idx="0">
                          <a:srgbClr val="000000">
                            <a:alpha val="0"/>
                          </a:srgbClr>
                        </a:lnRef>
                        <a:fillRef idx="1">
                          <a:srgbClr val="00BDF2"/>
                        </a:fillRef>
                        <a:effectRef idx="0">
                          <a:scrgbClr r="0" g="0" b="0"/>
                        </a:effectRef>
                        <a:fontRef idx="none"/>
                      </wps:style>
                      <wps:bodyPr/>
                    </wps:wsp>
                    <wps:wsp>
                      <wps:cNvPr id="76324" name="Shape 76324"/>
                      <wps:cNvSpPr/>
                      <wps:spPr>
                        <a:xfrm>
                          <a:off x="133468" y="150020"/>
                          <a:ext cx="334249" cy="345470"/>
                        </a:xfrm>
                        <a:custGeom>
                          <a:avLst/>
                          <a:gdLst/>
                          <a:ahLst/>
                          <a:cxnLst/>
                          <a:rect l="0" t="0" r="0" b="0"/>
                          <a:pathLst>
                            <a:path w="334249" h="345470">
                              <a:moveTo>
                                <a:pt x="0" y="0"/>
                              </a:moveTo>
                              <a:lnTo>
                                <a:pt x="307378" y="0"/>
                              </a:lnTo>
                              <a:lnTo>
                                <a:pt x="309927" y="0"/>
                              </a:lnTo>
                              <a:lnTo>
                                <a:pt x="312748" y="557"/>
                              </a:lnTo>
                              <a:lnTo>
                                <a:pt x="315297" y="1124"/>
                              </a:lnTo>
                              <a:lnTo>
                                <a:pt x="317846" y="1976"/>
                              </a:lnTo>
                              <a:lnTo>
                                <a:pt x="320100" y="3111"/>
                              </a:lnTo>
                              <a:lnTo>
                                <a:pt x="322366" y="4530"/>
                              </a:lnTo>
                              <a:lnTo>
                                <a:pt x="324348" y="6222"/>
                              </a:lnTo>
                              <a:lnTo>
                                <a:pt x="326331" y="7925"/>
                              </a:lnTo>
                              <a:lnTo>
                                <a:pt x="328019" y="9912"/>
                              </a:lnTo>
                              <a:lnTo>
                                <a:pt x="329435" y="11887"/>
                              </a:lnTo>
                              <a:lnTo>
                                <a:pt x="330851" y="14158"/>
                              </a:lnTo>
                              <a:lnTo>
                                <a:pt x="331984" y="16417"/>
                              </a:lnTo>
                              <a:lnTo>
                                <a:pt x="332833" y="18972"/>
                              </a:lnTo>
                              <a:lnTo>
                                <a:pt x="333683" y="21515"/>
                              </a:lnTo>
                              <a:lnTo>
                                <a:pt x="333966" y="24069"/>
                              </a:lnTo>
                              <a:lnTo>
                                <a:pt x="334249" y="26897"/>
                              </a:lnTo>
                              <a:lnTo>
                                <a:pt x="334249" y="318567"/>
                              </a:lnTo>
                              <a:lnTo>
                                <a:pt x="333966" y="321399"/>
                              </a:lnTo>
                              <a:lnTo>
                                <a:pt x="333683" y="323948"/>
                              </a:lnTo>
                              <a:lnTo>
                                <a:pt x="332833" y="326497"/>
                              </a:lnTo>
                              <a:lnTo>
                                <a:pt x="331984" y="329046"/>
                              </a:lnTo>
                              <a:lnTo>
                                <a:pt x="330851" y="331311"/>
                              </a:lnTo>
                              <a:lnTo>
                                <a:pt x="329435" y="333576"/>
                              </a:lnTo>
                              <a:lnTo>
                                <a:pt x="328019" y="335559"/>
                              </a:lnTo>
                              <a:lnTo>
                                <a:pt x="326331" y="337541"/>
                              </a:lnTo>
                              <a:lnTo>
                                <a:pt x="324348" y="339240"/>
                              </a:lnTo>
                              <a:lnTo>
                                <a:pt x="322366" y="340939"/>
                              </a:lnTo>
                              <a:lnTo>
                                <a:pt x="320100" y="342071"/>
                              </a:lnTo>
                              <a:lnTo>
                                <a:pt x="317846" y="343204"/>
                              </a:lnTo>
                              <a:lnTo>
                                <a:pt x="315297" y="344337"/>
                              </a:lnTo>
                              <a:lnTo>
                                <a:pt x="312748" y="344903"/>
                              </a:lnTo>
                              <a:lnTo>
                                <a:pt x="309927" y="345187"/>
                              </a:lnTo>
                              <a:lnTo>
                                <a:pt x="307378" y="345470"/>
                              </a:lnTo>
                              <a:lnTo>
                                <a:pt x="26871" y="345470"/>
                              </a:lnTo>
                              <a:lnTo>
                                <a:pt x="24039" y="345187"/>
                              </a:lnTo>
                              <a:lnTo>
                                <a:pt x="21490" y="344903"/>
                              </a:lnTo>
                              <a:lnTo>
                                <a:pt x="18953" y="344337"/>
                              </a:lnTo>
                              <a:lnTo>
                                <a:pt x="16404" y="343204"/>
                              </a:lnTo>
                              <a:lnTo>
                                <a:pt x="14138" y="342071"/>
                              </a:lnTo>
                              <a:lnTo>
                                <a:pt x="11884" y="340939"/>
                              </a:lnTo>
                              <a:lnTo>
                                <a:pt x="9618" y="339240"/>
                              </a:lnTo>
                              <a:lnTo>
                                <a:pt x="7919" y="337541"/>
                              </a:lnTo>
                              <a:lnTo>
                                <a:pt x="5936" y="335559"/>
                              </a:lnTo>
                              <a:lnTo>
                                <a:pt x="4532" y="333576"/>
                              </a:lnTo>
                              <a:lnTo>
                                <a:pt x="3115" y="331311"/>
                              </a:lnTo>
                              <a:lnTo>
                                <a:pt x="1983" y="329046"/>
                              </a:lnTo>
                              <a:lnTo>
                                <a:pt x="1133" y="326497"/>
                              </a:lnTo>
                              <a:lnTo>
                                <a:pt x="566" y="323948"/>
                              </a:lnTo>
                              <a:lnTo>
                                <a:pt x="0" y="321399"/>
                              </a:lnTo>
                              <a:lnTo>
                                <a:pt x="0" y="318567"/>
                              </a:lnTo>
                              <a:lnTo>
                                <a:pt x="0" y="0"/>
                              </a:lnTo>
                              <a:close/>
                            </a:path>
                          </a:pathLst>
                        </a:custGeom>
                        <a:ln w="0" cap="flat">
                          <a:miter lim="127000"/>
                        </a:ln>
                      </wps:spPr>
                      <wps:style>
                        <a:lnRef idx="0">
                          <a:srgbClr val="000000">
                            <a:alpha val="0"/>
                          </a:srgbClr>
                        </a:lnRef>
                        <a:fillRef idx="1">
                          <a:srgbClr val="005496"/>
                        </a:fillRef>
                        <a:effectRef idx="0">
                          <a:scrgbClr r="0" g="0" b="0"/>
                        </a:effectRef>
                        <a:fontRef idx="none"/>
                      </wps:style>
                      <wps:bodyPr/>
                    </wps:wsp>
                    <wps:wsp>
                      <wps:cNvPr id="76325" name="Shape 76325"/>
                      <wps:cNvSpPr/>
                      <wps:spPr>
                        <a:xfrm>
                          <a:off x="161461" y="389016"/>
                          <a:ext cx="27432" cy="80138"/>
                        </a:xfrm>
                        <a:custGeom>
                          <a:avLst/>
                          <a:gdLst/>
                          <a:ahLst/>
                          <a:cxnLst/>
                          <a:rect l="0" t="0" r="0" b="0"/>
                          <a:pathLst>
                            <a:path w="27432" h="80138">
                              <a:moveTo>
                                <a:pt x="27432" y="0"/>
                              </a:moveTo>
                              <a:lnTo>
                                <a:pt x="27432" y="15575"/>
                              </a:lnTo>
                              <a:lnTo>
                                <a:pt x="24889" y="15857"/>
                              </a:lnTo>
                              <a:lnTo>
                                <a:pt x="22623" y="16706"/>
                              </a:lnTo>
                              <a:lnTo>
                                <a:pt x="20652" y="17839"/>
                              </a:lnTo>
                              <a:lnTo>
                                <a:pt x="19236" y="19539"/>
                              </a:lnTo>
                              <a:lnTo>
                                <a:pt x="17820" y="21520"/>
                              </a:lnTo>
                              <a:lnTo>
                                <a:pt x="16970" y="24069"/>
                              </a:lnTo>
                              <a:lnTo>
                                <a:pt x="16404" y="26618"/>
                              </a:lnTo>
                              <a:lnTo>
                                <a:pt x="16404" y="29166"/>
                              </a:lnTo>
                              <a:lnTo>
                                <a:pt x="16404" y="31998"/>
                              </a:lnTo>
                              <a:lnTo>
                                <a:pt x="16970" y="34547"/>
                              </a:lnTo>
                              <a:lnTo>
                                <a:pt x="17820" y="36812"/>
                              </a:lnTo>
                              <a:lnTo>
                                <a:pt x="19236" y="39077"/>
                              </a:lnTo>
                              <a:lnTo>
                                <a:pt x="20652" y="40777"/>
                              </a:lnTo>
                              <a:lnTo>
                                <a:pt x="22623" y="41910"/>
                              </a:lnTo>
                              <a:lnTo>
                                <a:pt x="24889" y="42759"/>
                              </a:lnTo>
                              <a:lnTo>
                                <a:pt x="27432" y="43041"/>
                              </a:lnTo>
                              <a:lnTo>
                                <a:pt x="27432" y="58617"/>
                              </a:lnTo>
                              <a:lnTo>
                                <a:pt x="27155" y="58617"/>
                              </a:lnTo>
                              <a:lnTo>
                                <a:pt x="25172" y="58334"/>
                              </a:lnTo>
                              <a:lnTo>
                                <a:pt x="23190" y="58050"/>
                              </a:lnTo>
                              <a:lnTo>
                                <a:pt x="21490" y="57200"/>
                              </a:lnTo>
                              <a:lnTo>
                                <a:pt x="18669" y="55785"/>
                              </a:lnTo>
                              <a:lnTo>
                                <a:pt x="16404" y="54086"/>
                              </a:lnTo>
                              <a:lnTo>
                                <a:pt x="16404" y="71926"/>
                              </a:lnTo>
                              <a:lnTo>
                                <a:pt x="16121" y="73624"/>
                              </a:lnTo>
                              <a:lnTo>
                                <a:pt x="15554" y="75041"/>
                              </a:lnTo>
                              <a:lnTo>
                                <a:pt x="14988" y="76457"/>
                              </a:lnTo>
                              <a:lnTo>
                                <a:pt x="13855" y="77873"/>
                              </a:lnTo>
                              <a:lnTo>
                                <a:pt x="12733" y="78722"/>
                              </a:lnTo>
                              <a:lnTo>
                                <a:pt x="11317" y="79571"/>
                              </a:lnTo>
                              <a:lnTo>
                                <a:pt x="9901" y="80138"/>
                              </a:lnTo>
                              <a:lnTo>
                                <a:pt x="8202" y="80138"/>
                              </a:lnTo>
                              <a:lnTo>
                                <a:pt x="6503" y="80138"/>
                              </a:lnTo>
                              <a:lnTo>
                                <a:pt x="4815" y="79571"/>
                              </a:lnTo>
                              <a:lnTo>
                                <a:pt x="3399" y="78722"/>
                              </a:lnTo>
                              <a:lnTo>
                                <a:pt x="2266" y="77873"/>
                              </a:lnTo>
                              <a:lnTo>
                                <a:pt x="1416" y="76457"/>
                              </a:lnTo>
                              <a:lnTo>
                                <a:pt x="566" y="75041"/>
                              </a:lnTo>
                              <a:lnTo>
                                <a:pt x="283" y="73624"/>
                              </a:lnTo>
                              <a:lnTo>
                                <a:pt x="0" y="71926"/>
                              </a:lnTo>
                              <a:lnTo>
                                <a:pt x="0" y="9344"/>
                              </a:lnTo>
                              <a:lnTo>
                                <a:pt x="283" y="7645"/>
                              </a:lnTo>
                              <a:lnTo>
                                <a:pt x="566" y="5945"/>
                              </a:lnTo>
                              <a:lnTo>
                                <a:pt x="1416" y="4529"/>
                              </a:lnTo>
                              <a:lnTo>
                                <a:pt x="2266" y="3397"/>
                              </a:lnTo>
                              <a:lnTo>
                                <a:pt x="3399" y="2264"/>
                              </a:lnTo>
                              <a:lnTo>
                                <a:pt x="4815" y="1415"/>
                              </a:lnTo>
                              <a:lnTo>
                                <a:pt x="6503" y="1132"/>
                              </a:lnTo>
                              <a:lnTo>
                                <a:pt x="8202" y="849"/>
                              </a:lnTo>
                              <a:lnTo>
                                <a:pt x="9618" y="849"/>
                              </a:lnTo>
                              <a:lnTo>
                                <a:pt x="10751" y="1415"/>
                              </a:lnTo>
                              <a:lnTo>
                                <a:pt x="11884" y="1982"/>
                              </a:lnTo>
                              <a:lnTo>
                                <a:pt x="13016" y="2547"/>
                              </a:lnTo>
                              <a:lnTo>
                                <a:pt x="14704" y="4247"/>
                              </a:lnTo>
                              <a:lnTo>
                                <a:pt x="15837" y="6229"/>
                              </a:lnTo>
                              <a:lnTo>
                                <a:pt x="17253" y="4529"/>
                              </a:lnTo>
                              <a:lnTo>
                                <a:pt x="18669" y="3114"/>
                              </a:lnTo>
                              <a:lnTo>
                                <a:pt x="20085" y="2264"/>
                              </a:lnTo>
                              <a:lnTo>
                                <a:pt x="21773" y="1132"/>
                              </a:lnTo>
                              <a:lnTo>
                                <a:pt x="23473" y="566"/>
                              </a:lnTo>
                              <a:lnTo>
                                <a:pt x="25455" y="282"/>
                              </a:lnTo>
                              <a:lnTo>
                                <a:pt x="274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26" name="Shape 76326"/>
                      <wps:cNvSpPr/>
                      <wps:spPr>
                        <a:xfrm>
                          <a:off x="188893" y="388731"/>
                          <a:ext cx="27432" cy="58901"/>
                        </a:xfrm>
                        <a:custGeom>
                          <a:avLst/>
                          <a:gdLst/>
                          <a:ahLst/>
                          <a:cxnLst/>
                          <a:rect l="0" t="0" r="0" b="0"/>
                          <a:pathLst>
                            <a:path w="27432" h="58901">
                              <a:moveTo>
                                <a:pt x="2260" y="0"/>
                              </a:moveTo>
                              <a:lnTo>
                                <a:pt x="4809" y="284"/>
                              </a:lnTo>
                              <a:lnTo>
                                <a:pt x="7358" y="567"/>
                              </a:lnTo>
                              <a:lnTo>
                                <a:pt x="9895" y="1416"/>
                              </a:lnTo>
                              <a:lnTo>
                                <a:pt x="12161" y="2267"/>
                              </a:lnTo>
                              <a:lnTo>
                                <a:pt x="14427" y="3682"/>
                              </a:lnTo>
                              <a:lnTo>
                                <a:pt x="16398" y="5098"/>
                              </a:lnTo>
                              <a:lnTo>
                                <a:pt x="18381" y="6796"/>
                              </a:lnTo>
                              <a:lnTo>
                                <a:pt x="20080" y="8779"/>
                              </a:lnTo>
                              <a:lnTo>
                                <a:pt x="21779" y="10761"/>
                              </a:lnTo>
                              <a:lnTo>
                                <a:pt x="23184" y="13027"/>
                              </a:lnTo>
                              <a:lnTo>
                                <a:pt x="24317" y="15575"/>
                              </a:lnTo>
                              <a:lnTo>
                                <a:pt x="25450" y="18124"/>
                              </a:lnTo>
                              <a:lnTo>
                                <a:pt x="26299" y="20672"/>
                              </a:lnTo>
                              <a:lnTo>
                                <a:pt x="26866" y="23504"/>
                              </a:lnTo>
                              <a:lnTo>
                                <a:pt x="27432" y="26619"/>
                              </a:lnTo>
                              <a:lnTo>
                                <a:pt x="27432" y="29451"/>
                              </a:lnTo>
                              <a:lnTo>
                                <a:pt x="27432" y="32565"/>
                              </a:lnTo>
                              <a:lnTo>
                                <a:pt x="26866" y="35398"/>
                              </a:lnTo>
                              <a:lnTo>
                                <a:pt x="26299" y="38229"/>
                              </a:lnTo>
                              <a:lnTo>
                                <a:pt x="25450" y="41061"/>
                              </a:lnTo>
                              <a:lnTo>
                                <a:pt x="24317" y="43610"/>
                              </a:lnTo>
                              <a:lnTo>
                                <a:pt x="23184" y="46158"/>
                              </a:lnTo>
                              <a:lnTo>
                                <a:pt x="21779" y="48423"/>
                              </a:lnTo>
                              <a:lnTo>
                                <a:pt x="20080" y="50406"/>
                              </a:lnTo>
                              <a:lnTo>
                                <a:pt x="18381" y="52388"/>
                              </a:lnTo>
                              <a:lnTo>
                                <a:pt x="16398" y="54087"/>
                              </a:lnTo>
                              <a:lnTo>
                                <a:pt x="14427" y="55503"/>
                              </a:lnTo>
                              <a:lnTo>
                                <a:pt x="12161" y="56635"/>
                              </a:lnTo>
                              <a:lnTo>
                                <a:pt x="9895" y="57769"/>
                              </a:lnTo>
                              <a:lnTo>
                                <a:pt x="7358" y="58334"/>
                              </a:lnTo>
                              <a:lnTo>
                                <a:pt x="4809" y="58901"/>
                              </a:lnTo>
                              <a:lnTo>
                                <a:pt x="2260" y="58901"/>
                              </a:lnTo>
                              <a:lnTo>
                                <a:pt x="0" y="58901"/>
                              </a:lnTo>
                              <a:lnTo>
                                <a:pt x="0" y="43325"/>
                              </a:lnTo>
                              <a:lnTo>
                                <a:pt x="6" y="43326"/>
                              </a:lnTo>
                              <a:lnTo>
                                <a:pt x="2543" y="43043"/>
                              </a:lnTo>
                              <a:lnTo>
                                <a:pt x="4809" y="42194"/>
                              </a:lnTo>
                              <a:lnTo>
                                <a:pt x="6791" y="41061"/>
                              </a:lnTo>
                              <a:lnTo>
                                <a:pt x="8207" y="39361"/>
                              </a:lnTo>
                              <a:lnTo>
                                <a:pt x="9612" y="37096"/>
                              </a:lnTo>
                              <a:lnTo>
                                <a:pt x="10462" y="34831"/>
                              </a:lnTo>
                              <a:lnTo>
                                <a:pt x="11028" y="32283"/>
                              </a:lnTo>
                              <a:lnTo>
                                <a:pt x="11028" y="29451"/>
                              </a:lnTo>
                              <a:lnTo>
                                <a:pt x="11028" y="26902"/>
                              </a:lnTo>
                              <a:lnTo>
                                <a:pt x="10462" y="24354"/>
                              </a:lnTo>
                              <a:lnTo>
                                <a:pt x="9612" y="21804"/>
                              </a:lnTo>
                              <a:lnTo>
                                <a:pt x="8207" y="19824"/>
                              </a:lnTo>
                              <a:lnTo>
                                <a:pt x="6791" y="18124"/>
                              </a:lnTo>
                              <a:lnTo>
                                <a:pt x="4809" y="16990"/>
                              </a:lnTo>
                              <a:lnTo>
                                <a:pt x="2543" y="16142"/>
                              </a:lnTo>
                              <a:lnTo>
                                <a:pt x="6" y="15859"/>
                              </a:lnTo>
                              <a:lnTo>
                                <a:pt x="0" y="15859"/>
                              </a:lnTo>
                              <a:lnTo>
                                <a:pt x="0" y="284"/>
                              </a:lnTo>
                              <a:lnTo>
                                <a:pt x="6" y="284"/>
                              </a:lnTo>
                              <a:lnTo>
                                <a:pt x="22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27" name="Shape 76327"/>
                      <wps:cNvSpPr/>
                      <wps:spPr>
                        <a:xfrm>
                          <a:off x="226226" y="389865"/>
                          <a:ext cx="80308" cy="56918"/>
                        </a:xfrm>
                        <a:custGeom>
                          <a:avLst/>
                          <a:gdLst/>
                          <a:ahLst/>
                          <a:cxnLst/>
                          <a:rect l="0" t="0" r="0" b="0"/>
                          <a:pathLst>
                            <a:path w="80308" h="56918">
                              <a:moveTo>
                                <a:pt x="8191" y="0"/>
                              </a:moveTo>
                              <a:lnTo>
                                <a:pt x="9607" y="0"/>
                              </a:lnTo>
                              <a:lnTo>
                                <a:pt x="10739" y="283"/>
                              </a:lnTo>
                              <a:lnTo>
                                <a:pt x="11872" y="850"/>
                              </a:lnTo>
                              <a:lnTo>
                                <a:pt x="13005" y="1415"/>
                              </a:lnTo>
                              <a:lnTo>
                                <a:pt x="13855" y="2265"/>
                              </a:lnTo>
                              <a:lnTo>
                                <a:pt x="14705" y="3398"/>
                              </a:lnTo>
                              <a:lnTo>
                                <a:pt x="15260" y="4531"/>
                              </a:lnTo>
                              <a:lnTo>
                                <a:pt x="15826" y="5663"/>
                              </a:lnTo>
                              <a:lnTo>
                                <a:pt x="23745" y="32283"/>
                              </a:lnTo>
                              <a:lnTo>
                                <a:pt x="24028" y="32283"/>
                              </a:lnTo>
                              <a:lnTo>
                                <a:pt x="31380" y="9345"/>
                              </a:lnTo>
                              <a:lnTo>
                                <a:pt x="32513" y="5947"/>
                              </a:lnTo>
                              <a:lnTo>
                                <a:pt x="33079" y="4531"/>
                              </a:lnTo>
                              <a:lnTo>
                                <a:pt x="33929" y="3115"/>
                              </a:lnTo>
                              <a:lnTo>
                                <a:pt x="35062" y="1698"/>
                              </a:lnTo>
                              <a:lnTo>
                                <a:pt x="36478" y="850"/>
                              </a:lnTo>
                              <a:lnTo>
                                <a:pt x="38166" y="283"/>
                              </a:lnTo>
                              <a:lnTo>
                                <a:pt x="40149" y="0"/>
                              </a:lnTo>
                              <a:lnTo>
                                <a:pt x="42131" y="283"/>
                              </a:lnTo>
                              <a:lnTo>
                                <a:pt x="43547" y="850"/>
                              </a:lnTo>
                              <a:lnTo>
                                <a:pt x="44952" y="1698"/>
                              </a:lnTo>
                              <a:lnTo>
                                <a:pt x="46085" y="3115"/>
                              </a:lnTo>
                              <a:lnTo>
                                <a:pt x="46934" y="4531"/>
                              </a:lnTo>
                              <a:lnTo>
                                <a:pt x="47784" y="5947"/>
                              </a:lnTo>
                              <a:lnTo>
                                <a:pt x="48917" y="9345"/>
                              </a:lnTo>
                              <a:lnTo>
                                <a:pt x="55986" y="32283"/>
                              </a:lnTo>
                              <a:lnTo>
                                <a:pt x="56269" y="32283"/>
                              </a:lnTo>
                              <a:lnTo>
                                <a:pt x="64188" y="5663"/>
                              </a:lnTo>
                              <a:lnTo>
                                <a:pt x="64754" y="4531"/>
                              </a:lnTo>
                              <a:lnTo>
                                <a:pt x="65321" y="3398"/>
                              </a:lnTo>
                              <a:lnTo>
                                <a:pt x="66159" y="2265"/>
                              </a:lnTo>
                              <a:lnTo>
                                <a:pt x="67009" y="1415"/>
                              </a:lnTo>
                              <a:lnTo>
                                <a:pt x="68141" y="850"/>
                              </a:lnTo>
                              <a:lnTo>
                                <a:pt x="69274" y="283"/>
                              </a:lnTo>
                              <a:lnTo>
                                <a:pt x="70407" y="0"/>
                              </a:lnTo>
                              <a:lnTo>
                                <a:pt x="71823" y="0"/>
                              </a:lnTo>
                              <a:lnTo>
                                <a:pt x="73794" y="283"/>
                              </a:lnTo>
                              <a:lnTo>
                                <a:pt x="75494" y="567"/>
                              </a:lnTo>
                              <a:lnTo>
                                <a:pt x="76910" y="1415"/>
                              </a:lnTo>
                              <a:lnTo>
                                <a:pt x="78043" y="2265"/>
                              </a:lnTo>
                              <a:lnTo>
                                <a:pt x="79175" y="3398"/>
                              </a:lnTo>
                              <a:lnTo>
                                <a:pt x="79742" y="4814"/>
                              </a:lnTo>
                              <a:lnTo>
                                <a:pt x="80025" y="6230"/>
                              </a:lnTo>
                              <a:lnTo>
                                <a:pt x="80308" y="7929"/>
                              </a:lnTo>
                              <a:lnTo>
                                <a:pt x="80025" y="9912"/>
                              </a:lnTo>
                              <a:lnTo>
                                <a:pt x="79459" y="12177"/>
                              </a:lnTo>
                              <a:lnTo>
                                <a:pt x="77759" y="16990"/>
                              </a:lnTo>
                              <a:lnTo>
                                <a:pt x="66442" y="48706"/>
                              </a:lnTo>
                              <a:lnTo>
                                <a:pt x="65604" y="50688"/>
                              </a:lnTo>
                              <a:lnTo>
                                <a:pt x="64754" y="52387"/>
                              </a:lnTo>
                              <a:lnTo>
                                <a:pt x="63621" y="53803"/>
                              </a:lnTo>
                              <a:lnTo>
                                <a:pt x="62488" y="54936"/>
                              </a:lnTo>
                              <a:lnTo>
                                <a:pt x="61356" y="55785"/>
                              </a:lnTo>
                              <a:lnTo>
                                <a:pt x="59939" y="56352"/>
                              </a:lnTo>
                              <a:lnTo>
                                <a:pt x="58251" y="56635"/>
                              </a:lnTo>
                              <a:lnTo>
                                <a:pt x="56269" y="56918"/>
                              </a:lnTo>
                              <a:lnTo>
                                <a:pt x="54287" y="56635"/>
                              </a:lnTo>
                              <a:lnTo>
                                <a:pt x="52587" y="56352"/>
                              </a:lnTo>
                              <a:lnTo>
                                <a:pt x="51183" y="55502"/>
                              </a:lnTo>
                              <a:lnTo>
                                <a:pt x="49766" y="54653"/>
                              </a:lnTo>
                              <a:lnTo>
                                <a:pt x="48917" y="53520"/>
                              </a:lnTo>
                              <a:lnTo>
                                <a:pt x="48067" y="51822"/>
                              </a:lnTo>
                              <a:lnTo>
                                <a:pt x="46368" y="48140"/>
                              </a:lnTo>
                              <a:lnTo>
                                <a:pt x="40149" y="29167"/>
                              </a:lnTo>
                              <a:lnTo>
                                <a:pt x="39865" y="29167"/>
                              </a:lnTo>
                              <a:lnTo>
                                <a:pt x="33646" y="48140"/>
                              </a:lnTo>
                              <a:lnTo>
                                <a:pt x="31947" y="51822"/>
                              </a:lnTo>
                              <a:lnTo>
                                <a:pt x="31097" y="53520"/>
                              </a:lnTo>
                              <a:lnTo>
                                <a:pt x="30247" y="54653"/>
                              </a:lnTo>
                              <a:lnTo>
                                <a:pt x="29126" y="55502"/>
                              </a:lnTo>
                              <a:lnTo>
                                <a:pt x="27710" y="56352"/>
                              </a:lnTo>
                              <a:lnTo>
                                <a:pt x="26010" y="56635"/>
                              </a:lnTo>
                              <a:lnTo>
                                <a:pt x="23745" y="56918"/>
                              </a:lnTo>
                              <a:lnTo>
                                <a:pt x="22057" y="56635"/>
                              </a:lnTo>
                              <a:lnTo>
                                <a:pt x="20074" y="56352"/>
                              </a:lnTo>
                              <a:lnTo>
                                <a:pt x="18658" y="55785"/>
                              </a:lnTo>
                              <a:lnTo>
                                <a:pt x="17525" y="54936"/>
                              </a:lnTo>
                              <a:lnTo>
                                <a:pt x="16392" y="53803"/>
                              </a:lnTo>
                              <a:lnTo>
                                <a:pt x="15260" y="52387"/>
                              </a:lnTo>
                              <a:lnTo>
                                <a:pt x="14421" y="50688"/>
                              </a:lnTo>
                              <a:lnTo>
                                <a:pt x="13855" y="48706"/>
                              </a:lnTo>
                              <a:lnTo>
                                <a:pt x="2254" y="16990"/>
                              </a:lnTo>
                              <a:lnTo>
                                <a:pt x="555" y="12177"/>
                              </a:lnTo>
                              <a:lnTo>
                                <a:pt x="0" y="9912"/>
                              </a:lnTo>
                              <a:lnTo>
                                <a:pt x="0" y="7929"/>
                              </a:lnTo>
                              <a:lnTo>
                                <a:pt x="0" y="6230"/>
                              </a:lnTo>
                              <a:lnTo>
                                <a:pt x="272" y="4814"/>
                              </a:lnTo>
                              <a:lnTo>
                                <a:pt x="1122" y="3398"/>
                              </a:lnTo>
                              <a:lnTo>
                                <a:pt x="1971" y="2265"/>
                              </a:lnTo>
                              <a:lnTo>
                                <a:pt x="3104" y="1415"/>
                              </a:lnTo>
                              <a:lnTo>
                                <a:pt x="4520" y="567"/>
                              </a:lnTo>
                              <a:lnTo>
                                <a:pt x="6219" y="283"/>
                              </a:lnTo>
                              <a:lnTo>
                                <a:pt x="81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28" name="Shape 76328"/>
                      <wps:cNvSpPr/>
                      <wps:spPr>
                        <a:xfrm>
                          <a:off x="316141" y="388731"/>
                          <a:ext cx="27574" cy="58901"/>
                        </a:xfrm>
                        <a:custGeom>
                          <a:avLst/>
                          <a:gdLst/>
                          <a:ahLst/>
                          <a:cxnLst/>
                          <a:rect l="0" t="0" r="0" b="0"/>
                          <a:pathLst>
                            <a:path w="27574" h="58901">
                              <a:moveTo>
                                <a:pt x="25172" y="0"/>
                              </a:moveTo>
                              <a:lnTo>
                                <a:pt x="27574" y="268"/>
                              </a:lnTo>
                              <a:lnTo>
                                <a:pt x="27574" y="15875"/>
                              </a:lnTo>
                              <a:lnTo>
                                <a:pt x="27426" y="15859"/>
                              </a:lnTo>
                              <a:lnTo>
                                <a:pt x="24889" y="16142"/>
                              </a:lnTo>
                              <a:lnTo>
                                <a:pt x="22623" y="16990"/>
                              </a:lnTo>
                              <a:lnTo>
                                <a:pt x="20641" y="18124"/>
                              </a:lnTo>
                              <a:lnTo>
                                <a:pt x="19236" y="19824"/>
                              </a:lnTo>
                              <a:lnTo>
                                <a:pt x="17820" y="21804"/>
                              </a:lnTo>
                              <a:lnTo>
                                <a:pt x="16970" y="24354"/>
                              </a:lnTo>
                              <a:lnTo>
                                <a:pt x="16404" y="26902"/>
                              </a:lnTo>
                              <a:lnTo>
                                <a:pt x="16404" y="29451"/>
                              </a:lnTo>
                              <a:lnTo>
                                <a:pt x="16404" y="32283"/>
                              </a:lnTo>
                              <a:lnTo>
                                <a:pt x="16970" y="34831"/>
                              </a:lnTo>
                              <a:lnTo>
                                <a:pt x="17820" y="37096"/>
                              </a:lnTo>
                              <a:lnTo>
                                <a:pt x="19236" y="39361"/>
                              </a:lnTo>
                              <a:lnTo>
                                <a:pt x="20641" y="41061"/>
                              </a:lnTo>
                              <a:lnTo>
                                <a:pt x="22623" y="42194"/>
                              </a:lnTo>
                              <a:lnTo>
                                <a:pt x="24889" y="43043"/>
                              </a:lnTo>
                              <a:lnTo>
                                <a:pt x="27426" y="43326"/>
                              </a:lnTo>
                              <a:lnTo>
                                <a:pt x="27574" y="43310"/>
                              </a:lnTo>
                              <a:lnTo>
                                <a:pt x="27574" y="58880"/>
                              </a:lnTo>
                              <a:lnTo>
                                <a:pt x="27426" y="58901"/>
                              </a:lnTo>
                              <a:lnTo>
                                <a:pt x="25172" y="58901"/>
                              </a:lnTo>
                              <a:lnTo>
                                <a:pt x="22623" y="58901"/>
                              </a:lnTo>
                              <a:lnTo>
                                <a:pt x="20074" y="58334"/>
                              </a:lnTo>
                              <a:lnTo>
                                <a:pt x="17537" y="57769"/>
                              </a:lnTo>
                              <a:lnTo>
                                <a:pt x="15271" y="56635"/>
                              </a:lnTo>
                              <a:lnTo>
                                <a:pt x="13005" y="55503"/>
                              </a:lnTo>
                              <a:lnTo>
                                <a:pt x="11034" y="54087"/>
                              </a:lnTo>
                              <a:lnTo>
                                <a:pt x="9051" y="52388"/>
                              </a:lnTo>
                              <a:lnTo>
                                <a:pt x="7352" y="50406"/>
                              </a:lnTo>
                              <a:lnTo>
                                <a:pt x="5653" y="48423"/>
                              </a:lnTo>
                              <a:lnTo>
                                <a:pt x="4248" y="46158"/>
                              </a:lnTo>
                              <a:lnTo>
                                <a:pt x="3115" y="43610"/>
                              </a:lnTo>
                              <a:lnTo>
                                <a:pt x="1982" y="41061"/>
                              </a:lnTo>
                              <a:lnTo>
                                <a:pt x="1133" y="38229"/>
                              </a:lnTo>
                              <a:lnTo>
                                <a:pt x="566" y="35398"/>
                              </a:lnTo>
                              <a:lnTo>
                                <a:pt x="283" y="32565"/>
                              </a:lnTo>
                              <a:lnTo>
                                <a:pt x="0" y="29451"/>
                              </a:lnTo>
                              <a:lnTo>
                                <a:pt x="283" y="26619"/>
                              </a:lnTo>
                              <a:lnTo>
                                <a:pt x="566" y="23504"/>
                              </a:lnTo>
                              <a:lnTo>
                                <a:pt x="1133" y="20672"/>
                              </a:lnTo>
                              <a:lnTo>
                                <a:pt x="1982" y="18124"/>
                              </a:lnTo>
                              <a:lnTo>
                                <a:pt x="3115" y="15575"/>
                              </a:lnTo>
                              <a:lnTo>
                                <a:pt x="4248" y="13027"/>
                              </a:lnTo>
                              <a:lnTo>
                                <a:pt x="5653" y="10761"/>
                              </a:lnTo>
                              <a:lnTo>
                                <a:pt x="7352" y="8779"/>
                              </a:lnTo>
                              <a:lnTo>
                                <a:pt x="9051" y="6796"/>
                              </a:lnTo>
                              <a:lnTo>
                                <a:pt x="11034" y="5098"/>
                              </a:lnTo>
                              <a:lnTo>
                                <a:pt x="13005" y="3682"/>
                              </a:lnTo>
                              <a:lnTo>
                                <a:pt x="15271" y="2267"/>
                              </a:lnTo>
                              <a:lnTo>
                                <a:pt x="17537" y="1416"/>
                              </a:lnTo>
                              <a:lnTo>
                                <a:pt x="20074" y="567"/>
                              </a:lnTo>
                              <a:lnTo>
                                <a:pt x="22623" y="284"/>
                              </a:lnTo>
                              <a:lnTo>
                                <a:pt x="251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29" name="Shape 76329"/>
                      <wps:cNvSpPr/>
                      <wps:spPr>
                        <a:xfrm>
                          <a:off x="343715" y="365508"/>
                          <a:ext cx="27290" cy="82104"/>
                        </a:xfrm>
                        <a:custGeom>
                          <a:avLst/>
                          <a:gdLst/>
                          <a:ahLst/>
                          <a:cxnLst/>
                          <a:rect l="0" t="0" r="0" b="0"/>
                          <a:pathLst>
                            <a:path w="27290" h="82104">
                              <a:moveTo>
                                <a:pt x="19089" y="0"/>
                              </a:moveTo>
                              <a:lnTo>
                                <a:pt x="21071" y="284"/>
                              </a:lnTo>
                              <a:lnTo>
                                <a:pt x="22476" y="852"/>
                              </a:lnTo>
                              <a:lnTo>
                                <a:pt x="23892" y="1703"/>
                              </a:lnTo>
                              <a:lnTo>
                                <a:pt x="25025" y="2555"/>
                              </a:lnTo>
                              <a:lnTo>
                                <a:pt x="26158" y="3963"/>
                              </a:lnTo>
                              <a:lnTo>
                                <a:pt x="26724" y="5382"/>
                              </a:lnTo>
                              <a:lnTo>
                                <a:pt x="27290" y="6801"/>
                              </a:lnTo>
                              <a:lnTo>
                                <a:pt x="27290" y="72779"/>
                              </a:lnTo>
                              <a:lnTo>
                                <a:pt x="27290" y="74478"/>
                              </a:lnTo>
                              <a:lnTo>
                                <a:pt x="26724" y="76178"/>
                              </a:lnTo>
                              <a:lnTo>
                                <a:pt x="26158" y="77594"/>
                              </a:lnTo>
                              <a:lnTo>
                                <a:pt x="25025" y="78726"/>
                              </a:lnTo>
                              <a:lnTo>
                                <a:pt x="23892" y="79859"/>
                              </a:lnTo>
                              <a:lnTo>
                                <a:pt x="22476" y="80425"/>
                              </a:lnTo>
                              <a:lnTo>
                                <a:pt x="21071" y="80992"/>
                              </a:lnTo>
                              <a:lnTo>
                                <a:pt x="19089" y="81275"/>
                              </a:lnTo>
                              <a:lnTo>
                                <a:pt x="17673" y="80992"/>
                              </a:lnTo>
                              <a:lnTo>
                                <a:pt x="16540" y="80708"/>
                              </a:lnTo>
                              <a:lnTo>
                                <a:pt x="15407" y="80142"/>
                              </a:lnTo>
                              <a:lnTo>
                                <a:pt x="14285" y="79577"/>
                              </a:lnTo>
                              <a:lnTo>
                                <a:pt x="12586" y="77877"/>
                              </a:lnTo>
                              <a:lnTo>
                                <a:pt x="11453" y="75895"/>
                              </a:lnTo>
                              <a:lnTo>
                                <a:pt x="10320" y="77594"/>
                              </a:lnTo>
                              <a:lnTo>
                                <a:pt x="8621" y="78726"/>
                              </a:lnTo>
                              <a:lnTo>
                                <a:pt x="7205" y="79859"/>
                              </a:lnTo>
                              <a:lnTo>
                                <a:pt x="5517" y="80708"/>
                              </a:lnTo>
                              <a:lnTo>
                                <a:pt x="3818" y="81558"/>
                              </a:lnTo>
                              <a:lnTo>
                                <a:pt x="1835" y="81842"/>
                              </a:lnTo>
                              <a:lnTo>
                                <a:pt x="0" y="82104"/>
                              </a:lnTo>
                              <a:lnTo>
                                <a:pt x="0" y="66533"/>
                              </a:lnTo>
                              <a:lnTo>
                                <a:pt x="2402" y="66267"/>
                              </a:lnTo>
                              <a:lnTo>
                                <a:pt x="4667" y="65418"/>
                              </a:lnTo>
                              <a:lnTo>
                                <a:pt x="6650" y="64284"/>
                              </a:lnTo>
                              <a:lnTo>
                                <a:pt x="8055" y="62585"/>
                              </a:lnTo>
                              <a:lnTo>
                                <a:pt x="9471" y="60320"/>
                              </a:lnTo>
                              <a:lnTo>
                                <a:pt x="10320" y="58055"/>
                              </a:lnTo>
                              <a:lnTo>
                                <a:pt x="10887" y="55506"/>
                              </a:lnTo>
                              <a:lnTo>
                                <a:pt x="11170" y="52674"/>
                              </a:lnTo>
                              <a:lnTo>
                                <a:pt x="10887" y="50126"/>
                              </a:lnTo>
                              <a:lnTo>
                                <a:pt x="10320" y="47577"/>
                              </a:lnTo>
                              <a:lnTo>
                                <a:pt x="9471" y="45027"/>
                              </a:lnTo>
                              <a:lnTo>
                                <a:pt x="8055" y="43047"/>
                              </a:lnTo>
                              <a:lnTo>
                                <a:pt x="6650" y="41347"/>
                              </a:lnTo>
                              <a:lnTo>
                                <a:pt x="4667" y="40214"/>
                              </a:lnTo>
                              <a:lnTo>
                                <a:pt x="2402" y="39365"/>
                              </a:lnTo>
                              <a:lnTo>
                                <a:pt x="0" y="39098"/>
                              </a:lnTo>
                              <a:lnTo>
                                <a:pt x="0" y="23492"/>
                              </a:lnTo>
                              <a:lnTo>
                                <a:pt x="136" y="23507"/>
                              </a:lnTo>
                              <a:lnTo>
                                <a:pt x="2118" y="23790"/>
                              </a:lnTo>
                              <a:lnTo>
                                <a:pt x="4101" y="24074"/>
                              </a:lnTo>
                              <a:lnTo>
                                <a:pt x="5800" y="24640"/>
                              </a:lnTo>
                              <a:lnTo>
                                <a:pt x="8621" y="26055"/>
                              </a:lnTo>
                              <a:lnTo>
                                <a:pt x="11170" y="28037"/>
                              </a:lnTo>
                              <a:lnTo>
                                <a:pt x="11170" y="8504"/>
                              </a:lnTo>
                              <a:lnTo>
                                <a:pt x="11170" y="6801"/>
                              </a:lnTo>
                              <a:lnTo>
                                <a:pt x="11736" y="5382"/>
                              </a:lnTo>
                              <a:lnTo>
                                <a:pt x="12303" y="3963"/>
                              </a:lnTo>
                              <a:lnTo>
                                <a:pt x="13436" y="2555"/>
                              </a:lnTo>
                              <a:lnTo>
                                <a:pt x="14557" y="1703"/>
                              </a:lnTo>
                              <a:lnTo>
                                <a:pt x="15973" y="852"/>
                              </a:lnTo>
                              <a:lnTo>
                                <a:pt x="17389" y="284"/>
                              </a:lnTo>
                              <a:lnTo>
                                <a:pt x="190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30" name="Shape 76330"/>
                      <wps:cNvSpPr/>
                      <wps:spPr>
                        <a:xfrm>
                          <a:off x="384860" y="388731"/>
                          <a:ext cx="27290" cy="58901"/>
                        </a:xfrm>
                        <a:custGeom>
                          <a:avLst/>
                          <a:gdLst/>
                          <a:ahLst/>
                          <a:cxnLst/>
                          <a:rect l="0" t="0" r="0" b="0"/>
                          <a:pathLst>
                            <a:path w="27290" h="58901">
                              <a:moveTo>
                                <a:pt x="25161" y="0"/>
                              </a:moveTo>
                              <a:lnTo>
                                <a:pt x="27143" y="284"/>
                              </a:lnTo>
                              <a:lnTo>
                                <a:pt x="27290" y="302"/>
                              </a:lnTo>
                              <a:lnTo>
                                <a:pt x="27290" y="15873"/>
                              </a:lnTo>
                              <a:lnTo>
                                <a:pt x="24878" y="16142"/>
                              </a:lnTo>
                              <a:lnTo>
                                <a:pt x="22623" y="16990"/>
                              </a:lnTo>
                              <a:lnTo>
                                <a:pt x="20641" y="18124"/>
                              </a:lnTo>
                              <a:lnTo>
                                <a:pt x="18941" y="19824"/>
                              </a:lnTo>
                              <a:lnTo>
                                <a:pt x="17809" y="21804"/>
                              </a:lnTo>
                              <a:lnTo>
                                <a:pt x="16970" y="24354"/>
                              </a:lnTo>
                              <a:lnTo>
                                <a:pt x="16404" y="26902"/>
                              </a:lnTo>
                              <a:lnTo>
                                <a:pt x="16121" y="29451"/>
                              </a:lnTo>
                              <a:lnTo>
                                <a:pt x="16404" y="32283"/>
                              </a:lnTo>
                              <a:lnTo>
                                <a:pt x="16970" y="34831"/>
                              </a:lnTo>
                              <a:lnTo>
                                <a:pt x="17809" y="37096"/>
                              </a:lnTo>
                              <a:lnTo>
                                <a:pt x="18941" y="39361"/>
                              </a:lnTo>
                              <a:lnTo>
                                <a:pt x="20641" y="41061"/>
                              </a:lnTo>
                              <a:lnTo>
                                <a:pt x="22623" y="42194"/>
                              </a:lnTo>
                              <a:lnTo>
                                <a:pt x="24878" y="43043"/>
                              </a:lnTo>
                              <a:lnTo>
                                <a:pt x="27290" y="43311"/>
                              </a:lnTo>
                              <a:lnTo>
                                <a:pt x="27290" y="58882"/>
                              </a:lnTo>
                              <a:lnTo>
                                <a:pt x="27143" y="58901"/>
                              </a:lnTo>
                              <a:lnTo>
                                <a:pt x="25161" y="58901"/>
                              </a:lnTo>
                              <a:lnTo>
                                <a:pt x="22340" y="58901"/>
                              </a:lnTo>
                              <a:lnTo>
                                <a:pt x="19791" y="58334"/>
                              </a:lnTo>
                              <a:lnTo>
                                <a:pt x="17525" y="57769"/>
                              </a:lnTo>
                              <a:lnTo>
                                <a:pt x="15271" y="56635"/>
                              </a:lnTo>
                              <a:lnTo>
                                <a:pt x="13005" y="55503"/>
                              </a:lnTo>
                              <a:lnTo>
                                <a:pt x="10739" y="54087"/>
                              </a:lnTo>
                              <a:lnTo>
                                <a:pt x="9051" y="52388"/>
                              </a:lnTo>
                              <a:lnTo>
                                <a:pt x="7069" y="50406"/>
                              </a:lnTo>
                              <a:lnTo>
                                <a:pt x="5653" y="48423"/>
                              </a:lnTo>
                              <a:lnTo>
                                <a:pt x="4237" y="46158"/>
                              </a:lnTo>
                              <a:lnTo>
                                <a:pt x="2821" y="43610"/>
                              </a:lnTo>
                              <a:lnTo>
                                <a:pt x="1982" y="41061"/>
                              </a:lnTo>
                              <a:lnTo>
                                <a:pt x="1133" y="38229"/>
                              </a:lnTo>
                              <a:lnTo>
                                <a:pt x="566" y="35398"/>
                              </a:lnTo>
                              <a:lnTo>
                                <a:pt x="0" y="32565"/>
                              </a:lnTo>
                              <a:lnTo>
                                <a:pt x="0" y="29451"/>
                              </a:lnTo>
                              <a:lnTo>
                                <a:pt x="0" y="26619"/>
                              </a:lnTo>
                              <a:lnTo>
                                <a:pt x="566" y="23504"/>
                              </a:lnTo>
                              <a:lnTo>
                                <a:pt x="1133" y="20672"/>
                              </a:lnTo>
                              <a:lnTo>
                                <a:pt x="1982" y="18124"/>
                              </a:lnTo>
                              <a:lnTo>
                                <a:pt x="2821" y="15575"/>
                              </a:lnTo>
                              <a:lnTo>
                                <a:pt x="4237" y="13027"/>
                              </a:lnTo>
                              <a:lnTo>
                                <a:pt x="5653" y="10761"/>
                              </a:lnTo>
                              <a:lnTo>
                                <a:pt x="7069" y="8779"/>
                              </a:lnTo>
                              <a:lnTo>
                                <a:pt x="9051" y="6796"/>
                              </a:lnTo>
                              <a:lnTo>
                                <a:pt x="10739" y="5098"/>
                              </a:lnTo>
                              <a:lnTo>
                                <a:pt x="13005" y="3682"/>
                              </a:lnTo>
                              <a:lnTo>
                                <a:pt x="15271" y="2267"/>
                              </a:lnTo>
                              <a:lnTo>
                                <a:pt x="17525" y="1416"/>
                              </a:lnTo>
                              <a:lnTo>
                                <a:pt x="19791" y="567"/>
                              </a:lnTo>
                              <a:lnTo>
                                <a:pt x="22340" y="284"/>
                              </a:lnTo>
                              <a:lnTo>
                                <a:pt x="251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31" name="Shape 76331"/>
                      <wps:cNvSpPr/>
                      <wps:spPr>
                        <a:xfrm>
                          <a:off x="412151" y="389034"/>
                          <a:ext cx="27562" cy="58580"/>
                        </a:xfrm>
                        <a:custGeom>
                          <a:avLst/>
                          <a:gdLst/>
                          <a:ahLst/>
                          <a:cxnLst/>
                          <a:rect l="0" t="0" r="0" b="0"/>
                          <a:pathLst>
                            <a:path w="27562" h="58580">
                              <a:moveTo>
                                <a:pt x="0" y="0"/>
                              </a:moveTo>
                              <a:lnTo>
                                <a:pt x="2118" y="264"/>
                              </a:lnTo>
                              <a:lnTo>
                                <a:pt x="3818" y="548"/>
                              </a:lnTo>
                              <a:lnTo>
                                <a:pt x="5789" y="1114"/>
                              </a:lnTo>
                              <a:lnTo>
                                <a:pt x="7205" y="2246"/>
                              </a:lnTo>
                              <a:lnTo>
                                <a:pt x="8904" y="3096"/>
                              </a:lnTo>
                              <a:lnTo>
                                <a:pt x="10320" y="4511"/>
                              </a:lnTo>
                              <a:lnTo>
                                <a:pt x="11736" y="6211"/>
                              </a:lnTo>
                              <a:lnTo>
                                <a:pt x="12858" y="4229"/>
                              </a:lnTo>
                              <a:lnTo>
                                <a:pt x="14557" y="2529"/>
                              </a:lnTo>
                              <a:lnTo>
                                <a:pt x="15407" y="1964"/>
                              </a:lnTo>
                              <a:lnTo>
                                <a:pt x="16540" y="1398"/>
                              </a:lnTo>
                              <a:lnTo>
                                <a:pt x="17956" y="831"/>
                              </a:lnTo>
                              <a:lnTo>
                                <a:pt x="19361" y="831"/>
                              </a:lnTo>
                              <a:lnTo>
                                <a:pt x="21060" y="1114"/>
                              </a:lnTo>
                              <a:lnTo>
                                <a:pt x="22759" y="1398"/>
                              </a:lnTo>
                              <a:lnTo>
                                <a:pt x="24175" y="2246"/>
                              </a:lnTo>
                              <a:lnTo>
                                <a:pt x="25308" y="3380"/>
                              </a:lnTo>
                              <a:lnTo>
                                <a:pt x="26158" y="4511"/>
                              </a:lnTo>
                              <a:lnTo>
                                <a:pt x="26996" y="5928"/>
                              </a:lnTo>
                              <a:lnTo>
                                <a:pt x="27279" y="7627"/>
                              </a:lnTo>
                              <a:lnTo>
                                <a:pt x="27562" y="9326"/>
                              </a:lnTo>
                              <a:lnTo>
                                <a:pt x="27562" y="49254"/>
                              </a:lnTo>
                              <a:lnTo>
                                <a:pt x="27279" y="50953"/>
                              </a:lnTo>
                              <a:lnTo>
                                <a:pt x="26996" y="52653"/>
                              </a:lnTo>
                              <a:lnTo>
                                <a:pt x="26158" y="54068"/>
                              </a:lnTo>
                              <a:lnTo>
                                <a:pt x="25308" y="55201"/>
                              </a:lnTo>
                              <a:lnTo>
                                <a:pt x="24175" y="56333"/>
                              </a:lnTo>
                              <a:lnTo>
                                <a:pt x="22759" y="56900"/>
                              </a:lnTo>
                              <a:lnTo>
                                <a:pt x="21060" y="57466"/>
                              </a:lnTo>
                              <a:lnTo>
                                <a:pt x="19361" y="57749"/>
                              </a:lnTo>
                              <a:lnTo>
                                <a:pt x="17956" y="57466"/>
                              </a:lnTo>
                              <a:lnTo>
                                <a:pt x="16540" y="57183"/>
                              </a:lnTo>
                              <a:lnTo>
                                <a:pt x="15407" y="56616"/>
                              </a:lnTo>
                              <a:lnTo>
                                <a:pt x="14557" y="56051"/>
                              </a:lnTo>
                              <a:lnTo>
                                <a:pt x="12858" y="54351"/>
                              </a:lnTo>
                              <a:lnTo>
                                <a:pt x="11736" y="52369"/>
                              </a:lnTo>
                              <a:lnTo>
                                <a:pt x="10320" y="54068"/>
                              </a:lnTo>
                              <a:lnTo>
                                <a:pt x="8904" y="55201"/>
                              </a:lnTo>
                              <a:lnTo>
                                <a:pt x="7205" y="56333"/>
                              </a:lnTo>
                              <a:lnTo>
                                <a:pt x="5789" y="57183"/>
                              </a:lnTo>
                              <a:lnTo>
                                <a:pt x="3818" y="58032"/>
                              </a:lnTo>
                              <a:lnTo>
                                <a:pt x="2118" y="58316"/>
                              </a:lnTo>
                              <a:lnTo>
                                <a:pt x="0" y="58580"/>
                              </a:lnTo>
                              <a:lnTo>
                                <a:pt x="0" y="43009"/>
                              </a:lnTo>
                              <a:lnTo>
                                <a:pt x="136" y="43024"/>
                              </a:lnTo>
                              <a:lnTo>
                                <a:pt x="2685" y="42741"/>
                              </a:lnTo>
                              <a:lnTo>
                                <a:pt x="4939" y="41892"/>
                              </a:lnTo>
                              <a:lnTo>
                                <a:pt x="6639" y="40759"/>
                              </a:lnTo>
                              <a:lnTo>
                                <a:pt x="8338" y="39059"/>
                              </a:lnTo>
                              <a:lnTo>
                                <a:pt x="9471" y="36794"/>
                              </a:lnTo>
                              <a:lnTo>
                                <a:pt x="10604" y="34529"/>
                              </a:lnTo>
                              <a:lnTo>
                                <a:pt x="11170" y="31980"/>
                              </a:lnTo>
                              <a:lnTo>
                                <a:pt x="11170" y="29149"/>
                              </a:lnTo>
                              <a:lnTo>
                                <a:pt x="11170" y="26600"/>
                              </a:lnTo>
                              <a:lnTo>
                                <a:pt x="10604" y="24051"/>
                              </a:lnTo>
                              <a:lnTo>
                                <a:pt x="9471" y="21502"/>
                              </a:lnTo>
                              <a:lnTo>
                                <a:pt x="8338" y="19521"/>
                              </a:lnTo>
                              <a:lnTo>
                                <a:pt x="6639" y="17821"/>
                              </a:lnTo>
                              <a:lnTo>
                                <a:pt x="4939" y="16688"/>
                              </a:lnTo>
                              <a:lnTo>
                                <a:pt x="2685" y="15839"/>
                              </a:lnTo>
                              <a:lnTo>
                                <a:pt x="136" y="15556"/>
                              </a:lnTo>
                              <a:lnTo>
                                <a:pt x="0" y="155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4C9AB8A" id="Group 76320" o:spid="_x0000_s1026" style="position:absolute;margin-left:56.7pt;margin-top:774.85pt;width:36.85pt;height:39pt;z-index:251662336;mso-position-horizontal-relative:page;mso-position-vertical-relative:page" coordsize="467717,49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">
              <v:shape id="Shape 76321" o:spid="_x0000_s1027" style="position:absolute;left:133468;width:319545;height:153130;visibility:visible;mso-wrap-style:square;v-text-anchor:top" coordsize="319545,15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" path="m12752,r8710,l23190,495,319545,152846r,284l317562,151995r-2265,-852l313031,150576r-2255,-284l310493,150292r-3115,-272l,150020,,14085,566,11826,1133,9839,1983,8147,3115,6444,4248,4741,5936,3333,7352,2198,9052,1063,11034,495,12752,xe" fillcolor="#67c18c" stroked="f" strokeweight="0">
                <v:stroke miterlimit="83231f" joinstyle="miter"/>
                <v:path arrowok="t" textboxrect="0,0,319545,153130"/>
              </v:shape>
              <v:shape id="Shape 76322" o:spid="_x0000_s1028" style="position:absolute;left:135062;top:477900;width:388;height:1165;visibility:visible;mso-wrap-style:square;v-text-anchor:top" coordsize="38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" path="m,l388,881r,284l,xe" fillcolor="#00bdf2" stroked="f" strokeweight="0">
                <v:stroke miterlimit="83231f" joinstyle="miter"/>
                <v:path arrowok="t" textboxrect="0,0,388,1165"/>
              </v:shape>
              <v:shape id="Shape 76323" o:spid="_x0000_s1029" style="position:absolute;top:150020;width:135062;height:327881;visibility:visible;mso-wrap-style:square;v-text-anchor:top" coordsize="135062,32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" path="m15836,r2262,l133468,r,321116l134035,323948r566,2549l135062,327881,1414,24626,566,22651,283,20379,,18120,283,15849,566,13874r565,-2271l1979,9628,3111,7925,4524,6222,5938,4814,7635,3395,9332,2260,11311,1124,13573,557,15836,xe" fillcolor="#00bdf2" stroked="f" strokeweight="0">
                <v:stroke miterlimit="83231f" joinstyle="miter"/>
                <v:path arrowok="t" textboxrect="0,0,135062,327881"/>
              </v:shape>
              <v:shape id="Shape 76324" o:spid="_x0000_s1030" style="position:absolute;left:133468;top:150020;width:334249;height:345470;visibility:visible;mso-wrap-style:square;v-text-anchor:top" coordsize="334249,34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" path="m,l307378,r2549,l312748,557r2549,567l317846,1976r2254,1135l322366,4530r1982,1692l326331,7925r1688,1987l329435,11887r1416,2271l331984,16417r849,2555l333683,21515r283,2554l334249,26897r,291670l333966,321399r-283,2549l332833,326497r-849,2549l330851,331311r-1416,2265l328019,335559r-1688,1982l324348,339240r-1982,1699l320100,342071r-2254,1133l315297,344337r-2549,566l309927,345187r-2549,283l26871,345470r-2832,-283l21490,344903r-2537,-566l16404,343204r-2266,-1133l11884,340939,9618,339240,7919,337541,5936,335559,4532,333576,3115,331311,1983,329046r-850,-2549l566,323948,,321399r,-2832l,xe" fillcolor="#005496" stroked="f" strokeweight="0">
                <v:stroke miterlimit="83231f" joinstyle="miter"/>
                <v:path arrowok="t" textboxrect="0,0,334249,345470"/>
              </v:shape>
              <v:shape id="Shape 76325" o:spid="_x0000_s1031" style="position:absolute;left:161461;top:389016;width:27432;height:80138;visibility:visible;mso-wrap-style:square;v-text-anchor:top" coordsize="27432,8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" path="m27432,r,15575l24889,15857r-2266,849l20652,17839r-1416,1700l17820,21520r-850,2549l16404,26618r,2548l16404,31998r566,2549l17820,36812r1416,2265l20652,40777r1971,1133l24889,42759r2543,282l27432,58617r-277,l25172,58334r-1982,-284l21490,57200,18669,55785,16404,54086r,17840l16121,73624r-567,1417l14988,76457r-1133,1416l12733,78722r-1416,849l9901,80138r-1699,l6503,80138,4815,79571,3399,78722,2266,77873,1416,76457,566,75041,283,73624,,71926,,9344,283,7645,566,5945,1416,4529,2266,3397,3399,2264,4815,1415,6503,1132,8202,849r1416,l10751,1415r1133,567l13016,2547r1688,1700l15837,6229,17253,4529,18669,3114r1416,-850l21773,1132,23473,566,25455,282,27432,xe" stroked="f" strokeweight="0">
                <v:stroke miterlimit="83231f" joinstyle="miter"/>
                <v:path arrowok="t" textboxrect="0,0,27432,80138"/>
              </v:shape>
              <v:shape id="Shape 76326" o:spid="_x0000_s1032" style="position:absolute;left:188893;top:388731;width:27432;height:58901;visibility:visible;mso-wrap-style:square;v-text-anchor:top" coordsize="27432,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" path="m2260,l4809,284,7358,567r2537,849l12161,2267r2266,1415l16398,5098r1983,1698l20080,8779r1699,1982l23184,13027r1133,2548l25450,18124r849,2548l26866,23504r566,3115l27432,29451r,3114l26866,35398r-567,2831l25450,41061r-1133,2549l23184,46158r-1405,2265l20080,50406r-1699,1982l16398,54087r-1971,1416l12161,56635,9895,57769r-2537,565l4809,58901r-2549,l,58901,,43325r6,1l2543,43043r2266,-849l6791,41061,8207,39361,9612,37096r850,-2265l11028,32283r,-2832l11028,26902r-566,-2548l9612,21804,8207,19824,6791,18124,4809,16990,2543,16142,6,15859r-6,l,284r6,l2260,xe" stroked="f" strokeweight="0">
                <v:stroke miterlimit="83231f" joinstyle="miter"/>
                <v:path arrowok="t" textboxrect="0,0,27432,58901"/>
              </v:shape>
              <v:shape id="Shape 76327" o:spid="_x0000_s1033" style="position:absolute;left:226226;top:389865;width:80308;height:56918;visibility:visible;mso-wrap-style:square;v-text-anchor:top" coordsize="80308,5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" path="m8191,l9607,r1132,283l11872,850r1133,565l13855,2265r850,1133l15260,4531r566,1132l23745,32283r283,l31380,9345,32513,5947r566,-1416l33929,3115,35062,1698,36478,850,38166,283,40149,r1982,283l43547,850r1405,848l46085,3115r849,1416l47784,5947r1133,3398l55986,32283r283,l64188,5663r566,-1132l65321,3398r838,-1133l67009,1415,68141,850,69274,283,70407,r1416,l73794,283r1700,284l76910,1415r1133,850l79175,3398r567,1416l80025,6230r283,1699l80025,9912r-566,2265l77759,16990,66442,48706r-838,1982l64754,52387r-1133,1416l62488,54936r-1132,849l59939,56352r-1688,283l56269,56918r-1982,-283l52587,56352r-1404,-850l49766,54653r-849,-1133l48067,51822,46368,48140,40149,29167r-284,l33646,48140r-1699,3682l31097,53520r-850,1133l29126,55502r-1416,850l26010,56635r-2265,283l22057,56635r-1983,-283l18658,55785r-1133,-849l16392,53803,15260,52387r-839,-1699l13855,48706,2254,16990,555,12177,,9912,,7929,,6230,272,4814,1122,3398,1971,2265,3104,1415,4520,567,6219,283,8191,xe" stroked="f" strokeweight="0">
                <v:stroke miterlimit="83231f" joinstyle="miter"/>
                <v:path arrowok="t" textboxrect="0,0,80308,56918"/>
              </v:shape>
              <v:shape id="Shape 76328" o:spid="_x0000_s1034" style="position:absolute;left:316141;top:388731;width:27574;height:58901;visibility:visible;mso-wrap-style:square;v-text-anchor:top" coordsize="27574,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" path="m25172,r2402,268l27574,15875r-148,-16l24889,16142r-2266,848l20641,18124r-1405,1700l17820,21804r-850,2550l16404,26902r,2549l16404,32283r566,2548l17820,37096r1416,2265l20641,41061r1982,1133l24889,43043r2537,283l27574,43310r,15570l27426,58901r-2254,l22623,58901r-2549,-567l17537,57769,15271,56635,13005,55503,11034,54087,9051,52388,7352,50406,5653,48423,4248,46158,3115,43610,1982,41061,1133,38229,566,35398,283,32565,,29451,283,26619,566,23504r567,-2832l1982,18124,3115,15575,4248,13027,5653,10761,7352,8779,9051,6796,11034,5098,13005,3682,15271,2267r2266,-851l20074,567,22623,284,25172,xe" stroked="f" strokeweight="0">
                <v:stroke miterlimit="83231f" joinstyle="miter"/>
                <v:path arrowok="t" textboxrect="0,0,27574,58901"/>
              </v:shape>
              <v:shape id="Shape 76329" o:spid="_x0000_s1035" style="position:absolute;left:343715;top:365508;width:27290;height:82104;visibility:visible;mso-wrap-style:square;v-text-anchor:top" coordsize="27290,8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" path="m19089,r1982,284l22476,852r1416,851l25025,2555r1133,1408l26724,5382r566,1419l27290,72779r,1699l26724,76178r-566,1416l25025,78726r-1133,1133l22476,80425r-1405,567l19089,81275r-1416,-283l16540,80708r-1133,-566l14285,79577,12586,77877,11453,75895r-1133,1699l8621,78726,7205,79859r-1688,849l3818,81558r-1983,284l,82104,,66533r2402,-266l4667,65418,6650,64284,8055,62585,9471,60320r849,-2265l10887,55506r283,-2832l10887,50126r-567,-2549l9471,45027,8055,43047,6650,41347,4667,40214,2402,39365,,39098,,23492r136,15l2118,23790r1983,284l5800,24640r2821,1415l11170,28037r,-19533l11170,6801r566,-1419l12303,3963,13436,2555r1121,-852l15973,852,17389,284,19089,xe" stroked="f" strokeweight="0">
                <v:stroke miterlimit="83231f" joinstyle="miter"/>
                <v:path arrowok="t" textboxrect="0,0,27290,82104"/>
              </v:shape>
              <v:shape id="Shape 76330" o:spid="_x0000_s1036" style="position:absolute;left:384860;top:388731;width:27290;height:58901;visibility:visible;mso-wrap-style:square;v-text-anchor:top" coordsize="27290,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" path="m25161,r1982,284l27290,302r,15571l24878,16142r-2255,848l20641,18124r-1700,1700l17809,21804r-839,2550l16404,26902r-283,2549l16404,32283r566,2548l17809,37096r1132,2265l20641,41061r1982,1133l24878,43043r2412,268l27290,58882r-147,19l25161,58901r-2821,l19791,58334r-2266,-565l15271,56635,13005,55503,10739,54087,9051,52388,7069,50406,5653,48423,4237,46158,2821,43610,1982,41061,1133,38229,566,35398,,32565,,29451,,26619,566,23504r567,-2832l1982,18124r839,-2549l4237,13027,5653,10761,7069,8779,9051,6796,10739,5098,13005,3682,15271,2267r2254,-851l19791,567,22340,284,25161,xe" stroked="f" strokeweight="0">
                <v:stroke miterlimit="83231f" joinstyle="miter"/>
                <v:path arrowok="t" textboxrect="0,0,27290,58901"/>
              </v:shape>
              <v:shape id="Shape 76331" o:spid="_x0000_s1037" style="position:absolute;left:412151;top:389034;width:27562;height:58580;visibility:visible;mso-wrap-style:square;v-text-anchor:top" coordsize="27562,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" path="m,l2118,264,3818,548r1971,566l7205,2246r1699,850l10320,4511r1416,1700l12858,4229,14557,2529r850,-565l16540,1398,17956,831r1405,l21060,1114r1699,284l24175,2246r1133,1134l26158,4511r838,1417l27279,7627r283,1699l27562,49254r-283,1699l26996,52653r-838,1415l25308,55201r-1133,1132l22759,56900r-1699,566l19361,57749r-1405,-283l16540,57183r-1133,-567l14557,56051,12858,54351,11736,52369r-1416,1699l8904,55201,7205,56333r-1416,850l3818,58032r-1700,284l,58580,,43009r136,15l2685,42741r2254,-849l6639,40759,8338,39059,9471,36794r1133,-2265l11170,31980r,-2831l11170,26600r-566,-2549l9471,21502,8338,19521,6639,17821,4939,16688,2685,15839,136,15556,,15571,,xe" stroked="f" strokeweight="0">
                <v:stroke miterlimit="83231f" joinstyle="miter"/>
                <v:path arrowok="t" textboxrect="0,0,27562,58580"/>
              </v:shape>
              <w10:wrap type="square" anchorx="page" anchory="page"/>
            </v:group>
          </w:pict>
        </mc:Fallback>
      </mc:AlternateContent>
    </w:r>
    <w:r>
      <w:rPr>
        <w:rFonts w:ascii="Times New Roman" w:eastAsia="Times New Roman" w:hAnsi="Times New Roman" w:cs="Times New Roman"/>
        <w:color w:val="005496"/>
      </w:rPr>
      <w:t xml:space="preserve"> </w:t>
    </w:r>
    <w:r>
      <w:rPr>
        <w:rFonts w:ascii="Times New Roman" w:eastAsia="Times New Roman" w:hAnsi="Times New Roman" w:cs="Times New Roman"/>
        <w:color w:val="005496"/>
      </w:rPr>
      <w:tab/>
    </w:r>
    <w:r>
      <w:rPr>
        <w:color w:val="005496"/>
      </w:rPr>
      <w:t xml:space="preserve">NDIS Participant Safety Principles </w:t>
    </w:r>
    <w:r>
      <w:rPr>
        <w:color w:val="005496"/>
      </w:rPr>
      <w:tab/>
    </w:r>
    <w:r>
      <w:rPr>
        <w:color w:val="000000"/>
      </w:rPr>
      <w:fldChar w:fldCharType="begin"/>
    </w:r>
    <w:r>
      <w:instrText xml:space="preserve"> PAGE   \* MERGEFORMAT </w:instrText>
    </w:r>
    <w:r>
      <w:rPr>
        <w:color w:val="000000"/>
      </w:rPr>
      <w:fldChar w:fldCharType="separate"/>
    </w:r>
    <w:r>
      <w:rPr>
        <w:color w:val="005496"/>
      </w:rPr>
      <w:t>2</w:t>
    </w:r>
    <w:r>
      <w:rPr>
        <w:color w:val="005496"/>
      </w:rPr>
      <w:fldChar w:fldCharType="end"/>
    </w:r>
    <w:r>
      <w:rPr>
        <w:color w:val="00549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6E35" w14:textId="0F06982E" w:rsidR="00621433" w:rsidRDefault="00621433" w:rsidP="00221E19">
    <w:pPr>
      <w:tabs>
        <w:tab w:val="left" w:pos="3525"/>
        <w:tab w:val="center" w:pos="8508"/>
        <w:tab w:val="right" w:pos="9692"/>
      </w:tabs>
      <w:spacing w:after="0" w:line="259" w:lineRule="auto"/>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BC5ADB2" wp14:editId="09A53493">
              <wp:simplePos x="0" y="0"/>
              <wp:positionH relativeFrom="page">
                <wp:posOffset>664566</wp:posOffset>
              </wp:positionH>
              <wp:positionV relativeFrom="page">
                <wp:posOffset>9937757</wp:posOffset>
              </wp:positionV>
              <wp:extent cx="467717" cy="495489"/>
              <wp:effectExtent l="0" t="0" r="0" b="0"/>
              <wp:wrapSquare wrapText="bothSides"/>
              <wp:docPr id="76296" name="Group 76296"/>
              <wp:cNvGraphicFramePr/>
              <a:graphic xmlns:a="http://schemas.openxmlformats.org/drawingml/2006/main">
                <a:graphicData uri="http://schemas.microsoft.com/office/word/2010/wordprocessingGroup">
                  <wpg:wgp>
                    <wpg:cNvGrpSpPr/>
                    <wpg:grpSpPr>
                      <a:xfrm>
                        <a:off x="0" y="0"/>
                        <a:ext cx="467717" cy="495489"/>
                        <a:chOff x="0" y="0"/>
                        <a:chExt cx="467717" cy="495489"/>
                      </a:xfrm>
                    </wpg:grpSpPr>
                    <wps:wsp>
                      <wps:cNvPr id="76297" name="Shape 76297"/>
                      <wps:cNvSpPr/>
                      <wps:spPr>
                        <a:xfrm>
                          <a:off x="133468" y="0"/>
                          <a:ext cx="319545" cy="153130"/>
                        </a:xfrm>
                        <a:custGeom>
                          <a:avLst/>
                          <a:gdLst/>
                          <a:ahLst/>
                          <a:cxnLst/>
                          <a:rect l="0" t="0" r="0" b="0"/>
                          <a:pathLst>
                            <a:path w="319545" h="153130">
                              <a:moveTo>
                                <a:pt x="12752" y="0"/>
                              </a:moveTo>
                              <a:lnTo>
                                <a:pt x="21462" y="0"/>
                              </a:lnTo>
                              <a:lnTo>
                                <a:pt x="23190" y="495"/>
                              </a:lnTo>
                              <a:lnTo>
                                <a:pt x="319545" y="152846"/>
                              </a:lnTo>
                              <a:lnTo>
                                <a:pt x="319545" y="153130"/>
                              </a:lnTo>
                              <a:lnTo>
                                <a:pt x="317562" y="151995"/>
                              </a:lnTo>
                              <a:lnTo>
                                <a:pt x="315297" y="151143"/>
                              </a:lnTo>
                              <a:lnTo>
                                <a:pt x="313031" y="150576"/>
                              </a:lnTo>
                              <a:lnTo>
                                <a:pt x="310776" y="150292"/>
                              </a:lnTo>
                              <a:lnTo>
                                <a:pt x="310493" y="150292"/>
                              </a:lnTo>
                              <a:lnTo>
                                <a:pt x="307378" y="150020"/>
                              </a:lnTo>
                              <a:lnTo>
                                <a:pt x="0" y="150020"/>
                              </a:lnTo>
                              <a:lnTo>
                                <a:pt x="0" y="14085"/>
                              </a:lnTo>
                              <a:lnTo>
                                <a:pt x="566" y="11826"/>
                              </a:lnTo>
                              <a:lnTo>
                                <a:pt x="1133" y="9839"/>
                              </a:lnTo>
                              <a:lnTo>
                                <a:pt x="1983" y="8147"/>
                              </a:lnTo>
                              <a:lnTo>
                                <a:pt x="3115" y="6444"/>
                              </a:lnTo>
                              <a:lnTo>
                                <a:pt x="4248" y="4741"/>
                              </a:lnTo>
                              <a:lnTo>
                                <a:pt x="5936" y="3333"/>
                              </a:lnTo>
                              <a:lnTo>
                                <a:pt x="7352" y="2198"/>
                              </a:lnTo>
                              <a:lnTo>
                                <a:pt x="9052" y="1063"/>
                              </a:lnTo>
                              <a:lnTo>
                                <a:pt x="11034" y="495"/>
                              </a:lnTo>
                              <a:lnTo>
                                <a:pt x="12752" y="0"/>
                              </a:lnTo>
                              <a:close/>
                            </a:path>
                          </a:pathLst>
                        </a:custGeom>
                        <a:ln w="0" cap="flat">
                          <a:miter lim="127000"/>
                        </a:ln>
                      </wps:spPr>
                      <wps:style>
                        <a:lnRef idx="0">
                          <a:srgbClr val="000000">
                            <a:alpha val="0"/>
                          </a:srgbClr>
                        </a:lnRef>
                        <a:fillRef idx="1">
                          <a:srgbClr val="67C18C"/>
                        </a:fillRef>
                        <a:effectRef idx="0">
                          <a:scrgbClr r="0" g="0" b="0"/>
                        </a:effectRef>
                        <a:fontRef idx="none"/>
                      </wps:style>
                      <wps:bodyPr/>
                    </wps:wsp>
                    <wps:wsp>
                      <wps:cNvPr id="76298" name="Shape 76298"/>
                      <wps:cNvSpPr/>
                      <wps:spPr>
                        <a:xfrm>
                          <a:off x="135062" y="477900"/>
                          <a:ext cx="388" cy="1165"/>
                        </a:xfrm>
                        <a:custGeom>
                          <a:avLst/>
                          <a:gdLst/>
                          <a:ahLst/>
                          <a:cxnLst/>
                          <a:rect l="0" t="0" r="0" b="0"/>
                          <a:pathLst>
                            <a:path w="388" h="1165">
                              <a:moveTo>
                                <a:pt x="0" y="0"/>
                              </a:moveTo>
                              <a:lnTo>
                                <a:pt x="388" y="881"/>
                              </a:lnTo>
                              <a:lnTo>
                                <a:pt x="388" y="1165"/>
                              </a:lnTo>
                              <a:lnTo>
                                <a:pt x="0" y="0"/>
                              </a:lnTo>
                              <a:close/>
                            </a:path>
                          </a:pathLst>
                        </a:custGeom>
                        <a:ln w="0" cap="flat">
                          <a:miter lim="127000"/>
                        </a:ln>
                      </wps:spPr>
                      <wps:style>
                        <a:lnRef idx="0">
                          <a:srgbClr val="000000">
                            <a:alpha val="0"/>
                          </a:srgbClr>
                        </a:lnRef>
                        <a:fillRef idx="1">
                          <a:srgbClr val="00BDF2"/>
                        </a:fillRef>
                        <a:effectRef idx="0">
                          <a:scrgbClr r="0" g="0" b="0"/>
                        </a:effectRef>
                        <a:fontRef idx="none"/>
                      </wps:style>
                      <wps:bodyPr/>
                    </wps:wsp>
                    <wps:wsp>
                      <wps:cNvPr id="76299" name="Shape 76299"/>
                      <wps:cNvSpPr/>
                      <wps:spPr>
                        <a:xfrm>
                          <a:off x="0" y="150020"/>
                          <a:ext cx="135062" cy="327881"/>
                        </a:xfrm>
                        <a:custGeom>
                          <a:avLst/>
                          <a:gdLst/>
                          <a:ahLst/>
                          <a:cxnLst/>
                          <a:rect l="0" t="0" r="0" b="0"/>
                          <a:pathLst>
                            <a:path w="135062" h="327881">
                              <a:moveTo>
                                <a:pt x="15836" y="0"/>
                              </a:moveTo>
                              <a:lnTo>
                                <a:pt x="18098" y="0"/>
                              </a:lnTo>
                              <a:lnTo>
                                <a:pt x="133468" y="0"/>
                              </a:lnTo>
                              <a:lnTo>
                                <a:pt x="133468" y="321116"/>
                              </a:lnTo>
                              <a:lnTo>
                                <a:pt x="134035" y="323948"/>
                              </a:lnTo>
                              <a:lnTo>
                                <a:pt x="134601" y="326497"/>
                              </a:lnTo>
                              <a:lnTo>
                                <a:pt x="135062" y="327881"/>
                              </a:lnTo>
                              <a:lnTo>
                                <a:pt x="1414" y="24626"/>
                              </a:lnTo>
                              <a:lnTo>
                                <a:pt x="566" y="22651"/>
                              </a:lnTo>
                              <a:lnTo>
                                <a:pt x="283" y="20379"/>
                              </a:lnTo>
                              <a:lnTo>
                                <a:pt x="0" y="18120"/>
                              </a:lnTo>
                              <a:lnTo>
                                <a:pt x="283" y="15849"/>
                              </a:lnTo>
                              <a:lnTo>
                                <a:pt x="566" y="13874"/>
                              </a:lnTo>
                              <a:lnTo>
                                <a:pt x="1131" y="11603"/>
                              </a:lnTo>
                              <a:lnTo>
                                <a:pt x="1979" y="9628"/>
                              </a:lnTo>
                              <a:lnTo>
                                <a:pt x="3111" y="7925"/>
                              </a:lnTo>
                              <a:lnTo>
                                <a:pt x="4524" y="6222"/>
                              </a:lnTo>
                              <a:lnTo>
                                <a:pt x="5938" y="4814"/>
                              </a:lnTo>
                              <a:lnTo>
                                <a:pt x="7635" y="3395"/>
                              </a:lnTo>
                              <a:lnTo>
                                <a:pt x="9332" y="2260"/>
                              </a:lnTo>
                              <a:lnTo>
                                <a:pt x="11311" y="1124"/>
                              </a:lnTo>
                              <a:lnTo>
                                <a:pt x="13573" y="557"/>
                              </a:lnTo>
                              <a:lnTo>
                                <a:pt x="15836" y="0"/>
                              </a:lnTo>
                              <a:close/>
                            </a:path>
                          </a:pathLst>
                        </a:custGeom>
                        <a:ln w="0" cap="flat">
                          <a:miter lim="127000"/>
                        </a:ln>
                      </wps:spPr>
                      <wps:style>
                        <a:lnRef idx="0">
                          <a:srgbClr val="000000">
                            <a:alpha val="0"/>
                          </a:srgbClr>
                        </a:lnRef>
                        <a:fillRef idx="1">
                          <a:srgbClr val="00BDF2"/>
                        </a:fillRef>
                        <a:effectRef idx="0">
                          <a:scrgbClr r="0" g="0" b="0"/>
                        </a:effectRef>
                        <a:fontRef idx="none"/>
                      </wps:style>
                      <wps:bodyPr/>
                    </wps:wsp>
                    <wps:wsp>
                      <wps:cNvPr id="76300" name="Shape 76300"/>
                      <wps:cNvSpPr/>
                      <wps:spPr>
                        <a:xfrm>
                          <a:off x="133468" y="150020"/>
                          <a:ext cx="334249" cy="345470"/>
                        </a:xfrm>
                        <a:custGeom>
                          <a:avLst/>
                          <a:gdLst/>
                          <a:ahLst/>
                          <a:cxnLst/>
                          <a:rect l="0" t="0" r="0" b="0"/>
                          <a:pathLst>
                            <a:path w="334249" h="345470">
                              <a:moveTo>
                                <a:pt x="0" y="0"/>
                              </a:moveTo>
                              <a:lnTo>
                                <a:pt x="307378" y="0"/>
                              </a:lnTo>
                              <a:lnTo>
                                <a:pt x="309927" y="0"/>
                              </a:lnTo>
                              <a:lnTo>
                                <a:pt x="312748" y="557"/>
                              </a:lnTo>
                              <a:lnTo>
                                <a:pt x="315297" y="1124"/>
                              </a:lnTo>
                              <a:lnTo>
                                <a:pt x="317846" y="1976"/>
                              </a:lnTo>
                              <a:lnTo>
                                <a:pt x="320100" y="3111"/>
                              </a:lnTo>
                              <a:lnTo>
                                <a:pt x="322366" y="4530"/>
                              </a:lnTo>
                              <a:lnTo>
                                <a:pt x="324348" y="6222"/>
                              </a:lnTo>
                              <a:lnTo>
                                <a:pt x="326331" y="7925"/>
                              </a:lnTo>
                              <a:lnTo>
                                <a:pt x="328019" y="9912"/>
                              </a:lnTo>
                              <a:lnTo>
                                <a:pt x="329435" y="11887"/>
                              </a:lnTo>
                              <a:lnTo>
                                <a:pt x="330851" y="14158"/>
                              </a:lnTo>
                              <a:lnTo>
                                <a:pt x="331984" y="16417"/>
                              </a:lnTo>
                              <a:lnTo>
                                <a:pt x="332833" y="18972"/>
                              </a:lnTo>
                              <a:lnTo>
                                <a:pt x="333683" y="21515"/>
                              </a:lnTo>
                              <a:lnTo>
                                <a:pt x="333966" y="24069"/>
                              </a:lnTo>
                              <a:lnTo>
                                <a:pt x="334249" y="26897"/>
                              </a:lnTo>
                              <a:lnTo>
                                <a:pt x="334249" y="318567"/>
                              </a:lnTo>
                              <a:lnTo>
                                <a:pt x="333966" y="321399"/>
                              </a:lnTo>
                              <a:lnTo>
                                <a:pt x="333683" y="323948"/>
                              </a:lnTo>
                              <a:lnTo>
                                <a:pt x="332833" y="326497"/>
                              </a:lnTo>
                              <a:lnTo>
                                <a:pt x="331984" y="329046"/>
                              </a:lnTo>
                              <a:lnTo>
                                <a:pt x="330851" y="331311"/>
                              </a:lnTo>
                              <a:lnTo>
                                <a:pt x="329435" y="333576"/>
                              </a:lnTo>
                              <a:lnTo>
                                <a:pt x="328019" y="335559"/>
                              </a:lnTo>
                              <a:lnTo>
                                <a:pt x="326331" y="337541"/>
                              </a:lnTo>
                              <a:lnTo>
                                <a:pt x="324348" y="339240"/>
                              </a:lnTo>
                              <a:lnTo>
                                <a:pt x="322366" y="340939"/>
                              </a:lnTo>
                              <a:lnTo>
                                <a:pt x="320100" y="342071"/>
                              </a:lnTo>
                              <a:lnTo>
                                <a:pt x="317846" y="343204"/>
                              </a:lnTo>
                              <a:lnTo>
                                <a:pt x="315297" y="344337"/>
                              </a:lnTo>
                              <a:lnTo>
                                <a:pt x="312748" y="344903"/>
                              </a:lnTo>
                              <a:lnTo>
                                <a:pt x="309927" y="345187"/>
                              </a:lnTo>
                              <a:lnTo>
                                <a:pt x="307378" y="345470"/>
                              </a:lnTo>
                              <a:lnTo>
                                <a:pt x="26871" y="345470"/>
                              </a:lnTo>
                              <a:lnTo>
                                <a:pt x="24039" y="345187"/>
                              </a:lnTo>
                              <a:lnTo>
                                <a:pt x="21490" y="344903"/>
                              </a:lnTo>
                              <a:lnTo>
                                <a:pt x="18953" y="344337"/>
                              </a:lnTo>
                              <a:lnTo>
                                <a:pt x="16404" y="343204"/>
                              </a:lnTo>
                              <a:lnTo>
                                <a:pt x="14138" y="342071"/>
                              </a:lnTo>
                              <a:lnTo>
                                <a:pt x="11884" y="340939"/>
                              </a:lnTo>
                              <a:lnTo>
                                <a:pt x="9618" y="339240"/>
                              </a:lnTo>
                              <a:lnTo>
                                <a:pt x="7919" y="337541"/>
                              </a:lnTo>
                              <a:lnTo>
                                <a:pt x="5936" y="335559"/>
                              </a:lnTo>
                              <a:lnTo>
                                <a:pt x="4532" y="333576"/>
                              </a:lnTo>
                              <a:lnTo>
                                <a:pt x="3115" y="331311"/>
                              </a:lnTo>
                              <a:lnTo>
                                <a:pt x="1983" y="329046"/>
                              </a:lnTo>
                              <a:lnTo>
                                <a:pt x="1133" y="326497"/>
                              </a:lnTo>
                              <a:lnTo>
                                <a:pt x="566" y="323948"/>
                              </a:lnTo>
                              <a:lnTo>
                                <a:pt x="0" y="321399"/>
                              </a:lnTo>
                              <a:lnTo>
                                <a:pt x="0" y="318567"/>
                              </a:lnTo>
                              <a:lnTo>
                                <a:pt x="0" y="0"/>
                              </a:lnTo>
                              <a:close/>
                            </a:path>
                          </a:pathLst>
                        </a:custGeom>
                        <a:ln w="0" cap="flat">
                          <a:miter lim="127000"/>
                        </a:ln>
                      </wps:spPr>
                      <wps:style>
                        <a:lnRef idx="0">
                          <a:srgbClr val="000000">
                            <a:alpha val="0"/>
                          </a:srgbClr>
                        </a:lnRef>
                        <a:fillRef idx="1">
                          <a:srgbClr val="005496"/>
                        </a:fillRef>
                        <a:effectRef idx="0">
                          <a:scrgbClr r="0" g="0" b="0"/>
                        </a:effectRef>
                        <a:fontRef idx="none"/>
                      </wps:style>
                      <wps:bodyPr/>
                    </wps:wsp>
                    <wps:wsp>
                      <wps:cNvPr id="76301" name="Shape 76301"/>
                      <wps:cNvSpPr/>
                      <wps:spPr>
                        <a:xfrm>
                          <a:off x="161461" y="389016"/>
                          <a:ext cx="27432" cy="80138"/>
                        </a:xfrm>
                        <a:custGeom>
                          <a:avLst/>
                          <a:gdLst/>
                          <a:ahLst/>
                          <a:cxnLst/>
                          <a:rect l="0" t="0" r="0" b="0"/>
                          <a:pathLst>
                            <a:path w="27432" h="80138">
                              <a:moveTo>
                                <a:pt x="27432" y="0"/>
                              </a:moveTo>
                              <a:lnTo>
                                <a:pt x="27432" y="15575"/>
                              </a:lnTo>
                              <a:lnTo>
                                <a:pt x="24889" y="15857"/>
                              </a:lnTo>
                              <a:lnTo>
                                <a:pt x="22623" y="16706"/>
                              </a:lnTo>
                              <a:lnTo>
                                <a:pt x="20652" y="17839"/>
                              </a:lnTo>
                              <a:lnTo>
                                <a:pt x="19236" y="19539"/>
                              </a:lnTo>
                              <a:lnTo>
                                <a:pt x="17820" y="21520"/>
                              </a:lnTo>
                              <a:lnTo>
                                <a:pt x="16970" y="24069"/>
                              </a:lnTo>
                              <a:lnTo>
                                <a:pt x="16404" y="26618"/>
                              </a:lnTo>
                              <a:lnTo>
                                <a:pt x="16404" y="29166"/>
                              </a:lnTo>
                              <a:lnTo>
                                <a:pt x="16404" y="31998"/>
                              </a:lnTo>
                              <a:lnTo>
                                <a:pt x="16970" y="34547"/>
                              </a:lnTo>
                              <a:lnTo>
                                <a:pt x="17820" y="36812"/>
                              </a:lnTo>
                              <a:lnTo>
                                <a:pt x="19236" y="39077"/>
                              </a:lnTo>
                              <a:lnTo>
                                <a:pt x="20652" y="40777"/>
                              </a:lnTo>
                              <a:lnTo>
                                <a:pt x="22623" y="41910"/>
                              </a:lnTo>
                              <a:lnTo>
                                <a:pt x="24889" y="42759"/>
                              </a:lnTo>
                              <a:lnTo>
                                <a:pt x="27432" y="43041"/>
                              </a:lnTo>
                              <a:lnTo>
                                <a:pt x="27432" y="58617"/>
                              </a:lnTo>
                              <a:lnTo>
                                <a:pt x="27155" y="58617"/>
                              </a:lnTo>
                              <a:lnTo>
                                <a:pt x="25172" y="58334"/>
                              </a:lnTo>
                              <a:lnTo>
                                <a:pt x="23190" y="58050"/>
                              </a:lnTo>
                              <a:lnTo>
                                <a:pt x="21490" y="57200"/>
                              </a:lnTo>
                              <a:lnTo>
                                <a:pt x="18669" y="55785"/>
                              </a:lnTo>
                              <a:lnTo>
                                <a:pt x="16404" y="54086"/>
                              </a:lnTo>
                              <a:lnTo>
                                <a:pt x="16404" y="71926"/>
                              </a:lnTo>
                              <a:lnTo>
                                <a:pt x="16121" y="73624"/>
                              </a:lnTo>
                              <a:lnTo>
                                <a:pt x="15554" y="75041"/>
                              </a:lnTo>
                              <a:lnTo>
                                <a:pt x="14988" y="76457"/>
                              </a:lnTo>
                              <a:lnTo>
                                <a:pt x="13855" y="77873"/>
                              </a:lnTo>
                              <a:lnTo>
                                <a:pt x="12733" y="78722"/>
                              </a:lnTo>
                              <a:lnTo>
                                <a:pt x="11317" y="79571"/>
                              </a:lnTo>
                              <a:lnTo>
                                <a:pt x="9901" y="80138"/>
                              </a:lnTo>
                              <a:lnTo>
                                <a:pt x="8202" y="80138"/>
                              </a:lnTo>
                              <a:lnTo>
                                <a:pt x="6503" y="80138"/>
                              </a:lnTo>
                              <a:lnTo>
                                <a:pt x="4815" y="79571"/>
                              </a:lnTo>
                              <a:lnTo>
                                <a:pt x="3399" y="78722"/>
                              </a:lnTo>
                              <a:lnTo>
                                <a:pt x="2266" y="77873"/>
                              </a:lnTo>
                              <a:lnTo>
                                <a:pt x="1416" y="76457"/>
                              </a:lnTo>
                              <a:lnTo>
                                <a:pt x="566" y="75041"/>
                              </a:lnTo>
                              <a:lnTo>
                                <a:pt x="283" y="73624"/>
                              </a:lnTo>
                              <a:lnTo>
                                <a:pt x="0" y="71926"/>
                              </a:lnTo>
                              <a:lnTo>
                                <a:pt x="0" y="9344"/>
                              </a:lnTo>
                              <a:lnTo>
                                <a:pt x="283" y="7645"/>
                              </a:lnTo>
                              <a:lnTo>
                                <a:pt x="566" y="5945"/>
                              </a:lnTo>
                              <a:lnTo>
                                <a:pt x="1416" y="4529"/>
                              </a:lnTo>
                              <a:lnTo>
                                <a:pt x="2266" y="3397"/>
                              </a:lnTo>
                              <a:lnTo>
                                <a:pt x="3399" y="2264"/>
                              </a:lnTo>
                              <a:lnTo>
                                <a:pt x="4815" y="1415"/>
                              </a:lnTo>
                              <a:lnTo>
                                <a:pt x="6503" y="1132"/>
                              </a:lnTo>
                              <a:lnTo>
                                <a:pt x="8202" y="849"/>
                              </a:lnTo>
                              <a:lnTo>
                                <a:pt x="9618" y="849"/>
                              </a:lnTo>
                              <a:lnTo>
                                <a:pt x="10751" y="1415"/>
                              </a:lnTo>
                              <a:lnTo>
                                <a:pt x="11884" y="1982"/>
                              </a:lnTo>
                              <a:lnTo>
                                <a:pt x="13016" y="2547"/>
                              </a:lnTo>
                              <a:lnTo>
                                <a:pt x="14704" y="4247"/>
                              </a:lnTo>
                              <a:lnTo>
                                <a:pt x="15837" y="6229"/>
                              </a:lnTo>
                              <a:lnTo>
                                <a:pt x="17253" y="4529"/>
                              </a:lnTo>
                              <a:lnTo>
                                <a:pt x="18669" y="3114"/>
                              </a:lnTo>
                              <a:lnTo>
                                <a:pt x="20085" y="2264"/>
                              </a:lnTo>
                              <a:lnTo>
                                <a:pt x="21773" y="1132"/>
                              </a:lnTo>
                              <a:lnTo>
                                <a:pt x="23473" y="566"/>
                              </a:lnTo>
                              <a:lnTo>
                                <a:pt x="25455" y="282"/>
                              </a:lnTo>
                              <a:lnTo>
                                <a:pt x="274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02" name="Shape 76302"/>
                      <wps:cNvSpPr/>
                      <wps:spPr>
                        <a:xfrm>
                          <a:off x="188893" y="388731"/>
                          <a:ext cx="27432" cy="58901"/>
                        </a:xfrm>
                        <a:custGeom>
                          <a:avLst/>
                          <a:gdLst/>
                          <a:ahLst/>
                          <a:cxnLst/>
                          <a:rect l="0" t="0" r="0" b="0"/>
                          <a:pathLst>
                            <a:path w="27432" h="58901">
                              <a:moveTo>
                                <a:pt x="2260" y="0"/>
                              </a:moveTo>
                              <a:lnTo>
                                <a:pt x="4809" y="284"/>
                              </a:lnTo>
                              <a:lnTo>
                                <a:pt x="7358" y="567"/>
                              </a:lnTo>
                              <a:lnTo>
                                <a:pt x="9895" y="1416"/>
                              </a:lnTo>
                              <a:lnTo>
                                <a:pt x="12161" y="2267"/>
                              </a:lnTo>
                              <a:lnTo>
                                <a:pt x="14427" y="3682"/>
                              </a:lnTo>
                              <a:lnTo>
                                <a:pt x="16398" y="5098"/>
                              </a:lnTo>
                              <a:lnTo>
                                <a:pt x="18381" y="6796"/>
                              </a:lnTo>
                              <a:lnTo>
                                <a:pt x="20080" y="8779"/>
                              </a:lnTo>
                              <a:lnTo>
                                <a:pt x="21779" y="10761"/>
                              </a:lnTo>
                              <a:lnTo>
                                <a:pt x="23184" y="13027"/>
                              </a:lnTo>
                              <a:lnTo>
                                <a:pt x="24317" y="15575"/>
                              </a:lnTo>
                              <a:lnTo>
                                <a:pt x="25450" y="18124"/>
                              </a:lnTo>
                              <a:lnTo>
                                <a:pt x="26299" y="20672"/>
                              </a:lnTo>
                              <a:lnTo>
                                <a:pt x="26866" y="23504"/>
                              </a:lnTo>
                              <a:lnTo>
                                <a:pt x="27432" y="26619"/>
                              </a:lnTo>
                              <a:lnTo>
                                <a:pt x="27432" y="29451"/>
                              </a:lnTo>
                              <a:lnTo>
                                <a:pt x="27432" y="32565"/>
                              </a:lnTo>
                              <a:lnTo>
                                <a:pt x="26866" y="35398"/>
                              </a:lnTo>
                              <a:lnTo>
                                <a:pt x="26299" y="38229"/>
                              </a:lnTo>
                              <a:lnTo>
                                <a:pt x="25450" y="41061"/>
                              </a:lnTo>
                              <a:lnTo>
                                <a:pt x="24317" y="43610"/>
                              </a:lnTo>
                              <a:lnTo>
                                <a:pt x="23184" y="46158"/>
                              </a:lnTo>
                              <a:lnTo>
                                <a:pt x="21779" y="48423"/>
                              </a:lnTo>
                              <a:lnTo>
                                <a:pt x="20080" y="50406"/>
                              </a:lnTo>
                              <a:lnTo>
                                <a:pt x="18381" y="52388"/>
                              </a:lnTo>
                              <a:lnTo>
                                <a:pt x="16398" y="54087"/>
                              </a:lnTo>
                              <a:lnTo>
                                <a:pt x="14427" y="55503"/>
                              </a:lnTo>
                              <a:lnTo>
                                <a:pt x="12161" y="56635"/>
                              </a:lnTo>
                              <a:lnTo>
                                <a:pt x="9895" y="57769"/>
                              </a:lnTo>
                              <a:lnTo>
                                <a:pt x="7358" y="58334"/>
                              </a:lnTo>
                              <a:lnTo>
                                <a:pt x="4809" y="58901"/>
                              </a:lnTo>
                              <a:lnTo>
                                <a:pt x="2260" y="58901"/>
                              </a:lnTo>
                              <a:lnTo>
                                <a:pt x="0" y="58901"/>
                              </a:lnTo>
                              <a:lnTo>
                                <a:pt x="0" y="43325"/>
                              </a:lnTo>
                              <a:lnTo>
                                <a:pt x="6" y="43326"/>
                              </a:lnTo>
                              <a:lnTo>
                                <a:pt x="2543" y="43043"/>
                              </a:lnTo>
                              <a:lnTo>
                                <a:pt x="4809" y="42194"/>
                              </a:lnTo>
                              <a:lnTo>
                                <a:pt x="6791" y="41061"/>
                              </a:lnTo>
                              <a:lnTo>
                                <a:pt x="8207" y="39361"/>
                              </a:lnTo>
                              <a:lnTo>
                                <a:pt x="9612" y="37096"/>
                              </a:lnTo>
                              <a:lnTo>
                                <a:pt x="10462" y="34831"/>
                              </a:lnTo>
                              <a:lnTo>
                                <a:pt x="11028" y="32283"/>
                              </a:lnTo>
                              <a:lnTo>
                                <a:pt x="11028" y="29451"/>
                              </a:lnTo>
                              <a:lnTo>
                                <a:pt x="11028" y="26902"/>
                              </a:lnTo>
                              <a:lnTo>
                                <a:pt x="10462" y="24354"/>
                              </a:lnTo>
                              <a:lnTo>
                                <a:pt x="9612" y="21804"/>
                              </a:lnTo>
                              <a:lnTo>
                                <a:pt x="8207" y="19824"/>
                              </a:lnTo>
                              <a:lnTo>
                                <a:pt x="6791" y="18124"/>
                              </a:lnTo>
                              <a:lnTo>
                                <a:pt x="4809" y="16990"/>
                              </a:lnTo>
                              <a:lnTo>
                                <a:pt x="2543" y="16142"/>
                              </a:lnTo>
                              <a:lnTo>
                                <a:pt x="6" y="15859"/>
                              </a:lnTo>
                              <a:lnTo>
                                <a:pt x="0" y="15859"/>
                              </a:lnTo>
                              <a:lnTo>
                                <a:pt x="0" y="284"/>
                              </a:lnTo>
                              <a:lnTo>
                                <a:pt x="6" y="284"/>
                              </a:lnTo>
                              <a:lnTo>
                                <a:pt x="22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03" name="Shape 76303"/>
                      <wps:cNvSpPr/>
                      <wps:spPr>
                        <a:xfrm>
                          <a:off x="226226" y="389865"/>
                          <a:ext cx="80308" cy="56918"/>
                        </a:xfrm>
                        <a:custGeom>
                          <a:avLst/>
                          <a:gdLst/>
                          <a:ahLst/>
                          <a:cxnLst/>
                          <a:rect l="0" t="0" r="0" b="0"/>
                          <a:pathLst>
                            <a:path w="80308" h="56918">
                              <a:moveTo>
                                <a:pt x="8191" y="0"/>
                              </a:moveTo>
                              <a:lnTo>
                                <a:pt x="9607" y="0"/>
                              </a:lnTo>
                              <a:lnTo>
                                <a:pt x="10739" y="283"/>
                              </a:lnTo>
                              <a:lnTo>
                                <a:pt x="11872" y="850"/>
                              </a:lnTo>
                              <a:lnTo>
                                <a:pt x="13005" y="1415"/>
                              </a:lnTo>
                              <a:lnTo>
                                <a:pt x="13855" y="2265"/>
                              </a:lnTo>
                              <a:lnTo>
                                <a:pt x="14705" y="3398"/>
                              </a:lnTo>
                              <a:lnTo>
                                <a:pt x="15260" y="4531"/>
                              </a:lnTo>
                              <a:lnTo>
                                <a:pt x="15826" y="5663"/>
                              </a:lnTo>
                              <a:lnTo>
                                <a:pt x="23745" y="32283"/>
                              </a:lnTo>
                              <a:lnTo>
                                <a:pt x="24028" y="32283"/>
                              </a:lnTo>
                              <a:lnTo>
                                <a:pt x="31380" y="9345"/>
                              </a:lnTo>
                              <a:lnTo>
                                <a:pt x="32513" y="5947"/>
                              </a:lnTo>
                              <a:lnTo>
                                <a:pt x="33079" y="4531"/>
                              </a:lnTo>
                              <a:lnTo>
                                <a:pt x="33929" y="3115"/>
                              </a:lnTo>
                              <a:lnTo>
                                <a:pt x="35062" y="1698"/>
                              </a:lnTo>
                              <a:lnTo>
                                <a:pt x="36478" y="850"/>
                              </a:lnTo>
                              <a:lnTo>
                                <a:pt x="38166" y="283"/>
                              </a:lnTo>
                              <a:lnTo>
                                <a:pt x="40149" y="0"/>
                              </a:lnTo>
                              <a:lnTo>
                                <a:pt x="42131" y="283"/>
                              </a:lnTo>
                              <a:lnTo>
                                <a:pt x="43547" y="850"/>
                              </a:lnTo>
                              <a:lnTo>
                                <a:pt x="44952" y="1698"/>
                              </a:lnTo>
                              <a:lnTo>
                                <a:pt x="46085" y="3115"/>
                              </a:lnTo>
                              <a:lnTo>
                                <a:pt x="46934" y="4531"/>
                              </a:lnTo>
                              <a:lnTo>
                                <a:pt x="47784" y="5947"/>
                              </a:lnTo>
                              <a:lnTo>
                                <a:pt x="48917" y="9345"/>
                              </a:lnTo>
                              <a:lnTo>
                                <a:pt x="55986" y="32283"/>
                              </a:lnTo>
                              <a:lnTo>
                                <a:pt x="56269" y="32283"/>
                              </a:lnTo>
                              <a:lnTo>
                                <a:pt x="64188" y="5663"/>
                              </a:lnTo>
                              <a:lnTo>
                                <a:pt x="64754" y="4531"/>
                              </a:lnTo>
                              <a:lnTo>
                                <a:pt x="65321" y="3398"/>
                              </a:lnTo>
                              <a:lnTo>
                                <a:pt x="66159" y="2265"/>
                              </a:lnTo>
                              <a:lnTo>
                                <a:pt x="67009" y="1415"/>
                              </a:lnTo>
                              <a:lnTo>
                                <a:pt x="68141" y="850"/>
                              </a:lnTo>
                              <a:lnTo>
                                <a:pt x="69274" y="283"/>
                              </a:lnTo>
                              <a:lnTo>
                                <a:pt x="70407" y="0"/>
                              </a:lnTo>
                              <a:lnTo>
                                <a:pt x="71823" y="0"/>
                              </a:lnTo>
                              <a:lnTo>
                                <a:pt x="73794" y="283"/>
                              </a:lnTo>
                              <a:lnTo>
                                <a:pt x="75494" y="567"/>
                              </a:lnTo>
                              <a:lnTo>
                                <a:pt x="76910" y="1415"/>
                              </a:lnTo>
                              <a:lnTo>
                                <a:pt x="78043" y="2265"/>
                              </a:lnTo>
                              <a:lnTo>
                                <a:pt x="79175" y="3398"/>
                              </a:lnTo>
                              <a:lnTo>
                                <a:pt x="79742" y="4814"/>
                              </a:lnTo>
                              <a:lnTo>
                                <a:pt x="80025" y="6230"/>
                              </a:lnTo>
                              <a:lnTo>
                                <a:pt x="80308" y="7929"/>
                              </a:lnTo>
                              <a:lnTo>
                                <a:pt x="80025" y="9912"/>
                              </a:lnTo>
                              <a:lnTo>
                                <a:pt x="79459" y="12177"/>
                              </a:lnTo>
                              <a:lnTo>
                                <a:pt x="77759" y="16990"/>
                              </a:lnTo>
                              <a:lnTo>
                                <a:pt x="66442" y="48706"/>
                              </a:lnTo>
                              <a:lnTo>
                                <a:pt x="65604" y="50688"/>
                              </a:lnTo>
                              <a:lnTo>
                                <a:pt x="64754" y="52387"/>
                              </a:lnTo>
                              <a:lnTo>
                                <a:pt x="63621" y="53803"/>
                              </a:lnTo>
                              <a:lnTo>
                                <a:pt x="62488" y="54936"/>
                              </a:lnTo>
                              <a:lnTo>
                                <a:pt x="61356" y="55785"/>
                              </a:lnTo>
                              <a:lnTo>
                                <a:pt x="59939" y="56352"/>
                              </a:lnTo>
                              <a:lnTo>
                                <a:pt x="58251" y="56635"/>
                              </a:lnTo>
                              <a:lnTo>
                                <a:pt x="56269" y="56918"/>
                              </a:lnTo>
                              <a:lnTo>
                                <a:pt x="54287" y="56635"/>
                              </a:lnTo>
                              <a:lnTo>
                                <a:pt x="52587" y="56352"/>
                              </a:lnTo>
                              <a:lnTo>
                                <a:pt x="51183" y="55502"/>
                              </a:lnTo>
                              <a:lnTo>
                                <a:pt x="49766" y="54653"/>
                              </a:lnTo>
                              <a:lnTo>
                                <a:pt x="48917" y="53520"/>
                              </a:lnTo>
                              <a:lnTo>
                                <a:pt x="48067" y="51822"/>
                              </a:lnTo>
                              <a:lnTo>
                                <a:pt x="46368" y="48140"/>
                              </a:lnTo>
                              <a:lnTo>
                                <a:pt x="40149" y="29167"/>
                              </a:lnTo>
                              <a:lnTo>
                                <a:pt x="39865" y="29167"/>
                              </a:lnTo>
                              <a:lnTo>
                                <a:pt x="33646" y="48140"/>
                              </a:lnTo>
                              <a:lnTo>
                                <a:pt x="31947" y="51822"/>
                              </a:lnTo>
                              <a:lnTo>
                                <a:pt x="31097" y="53520"/>
                              </a:lnTo>
                              <a:lnTo>
                                <a:pt x="30247" y="54653"/>
                              </a:lnTo>
                              <a:lnTo>
                                <a:pt x="29126" y="55502"/>
                              </a:lnTo>
                              <a:lnTo>
                                <a:pt x="27710" y="56352"/>
                              </a:lnTo>
                              <a:lnTo>
                                <a:pt x="26010" y="56635"/>
                              </a:lnTo>
                              <a:lnTo>
                                <a:pt x="23745" y="56918"/>
                              </a:lnTo>
                              <a:lnTo>
                                <a:pt x="22057" y="56635"/>
                              </a:lnTo>
                              <a:lnTo>
                                <a:pt x="20074" y="56352"/>
                              </a:lnTo>
                              <a:lnTo>
                                <a:pt x="18658" y="55785"/>
                              </a:lnTo>
                              <a:lnTo>
                                <a:pt x="17525" y="54936"/>
                              </a:lnTo>
                              <a:lnTo>
                                <a:pt x="16392" y="53803"/>
                              </a:lnTo>
                              <a:lnTo>
                                <a:pt x="15260" y="52387"/>
                              </a:lnTo>
                              <a:lnTo>
                                <a:pt x="14421" y="50688"/>
                              </a:lnTo>
                              <a:lnTo>
                                <a:pt x="13855" y="48706"/>
                              </a:lnTo>
                              <a:lnTo>
                                <a:pt x="2254" y="16990"/>
                              </a:lnTo>
                              <a:lnTo>
                                <a:pt x="555" y="12177"/>
                              </a:lnTo>
                              <a:lnTo>
                                <a:pt x="0" y="9912"/>
                              </a:lnTo>
                              <a:lnTo>
                                <a:pt x="0" y="7929"/>
                              </a:lnTo>
                              <a:lnTo>
                                <a:pt x="0" y="6230"/>
                              </a:lnTo>
                              <a:lnTo>
                                <a:pt x="272" y="4814"/>
                              </a:lnTo>
                              <a:lnTo>
                                <a:pt x="1122" y="3398"/>
                              </a:lnTo>
                              <a:lnTo>
                                <a:pt x="1971" y="2265"/>
                              </a:lnTo>
                              <a:lnTo>
                                <a:pt x="3104" y="1415"/>
                              </a:lnTo>
                              <a:lnTo>
                                <a:pt x="4520" y="567"/>
                              </a:lnTo>
                              <a:lnTo>
                                <a:pt x="6219" y="283"/>
                              </a:lnTo>
                              <a:lnTo>
                                <a:pt x="81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04" name="Shape 76304"/>
                      <wps:cNvSpPr/>
                      <wps:spPr>
                        <a:xfrm>
                          <a:off x="316141" y="388731"/>
                          <a:ext cx="27574" cy="58901"/>
                        </a:xfrm>
                        <a:custGeom>
                          <a:avLst/>
                          <a:gdLst/>
                          <a:ahLst/>
                          <a:cxnLst/>
                          <a:rect l="0" t="0" r="0" b="0"/>
                          <a:pathLst>
                            <a:path w="27574" h="58901">
                              <a:moveTo>
                                <a:pt x="25172" y="0"/>
                              </a:moveTo>
                              <a:lnTo>
                                <a:pt x="27574" y="268"/>
                              </a:lnTo>
                              <a:lnTo>
                                <a:pt x="27574" y="15875"/>
                              </a:lnTo>
                              <a:lnTo>
                                <a:pt x="27426" y="15859"/>
                              </a:lnTo>
                              <a:lnTo>
                                <a:pt x="24889" y="16142"/>
                              </a:lnTo>
                              <a:lnTo>
                                <a:pt x="22623" y="16990"/>
                              </a:lnTo>
                              <a:lnTo>
                                <a:pt x="20641" y="18124"/>
                              </a:lnTo>
                              <a:lnTo>
                                <a:pt x="19236" y="19824"/>
                              </a:lnTo>
                              <a:lnTo>
                                <a:pt x="17820" y="21804"/>
                              </a:lnTo>
                              <a:lnTo>
                                <a:pt x="16970" y="24354"/>
                              </a:lnTo>
                              <a:lnTo>
                                <a:pt x="16404" y="26902"/>
                              </a:lnTo>
                              <a:lnTo>
                                <a:pt x="16404" y="29451"/>
                              </a:lnTo>
                              <a:lnTo>
                                <a:pt x="16404" y="32283"/>
                              </a:lnTo>
                              <a:lnTo>
                                <a:pt x="16970" y="34831"/>
                              </a:lnTo>
                              <a:lnTo>
                                <a:pt x="17820" y="37096"/>
                              </a:lnTo>
                              <a:lnTo>
                                <a:pt x="19236" y="39361"/>
                              </a:lnTo>
                              <a:lnTo>
                                <a:pt x="20641" y="41061"/>
                              </a:lnTo>
                              <a:lnTo>
                                <a:pt x="22623" y="42194"/>
                              </a:lnTo>
                              <a:lnTo>
                                <a:pt x="24889" y="43043"/>
                              </a:lnTo>
                              <a:lnTo>
                                <a:pt x="27426" y="43326"/>
                              </a:lnTo>
                              <a:lnTo>
                                <a:pt x="27574" y="43310"/>
                              </a:lnTo>
                              <a:lnTo>
                                <a:pt x="27574" y="58880"/>
                              </a:lnTo>
                              <a:lnTo>
                                <a:pt x="27426" y="58901"/>
                              </a:lnTo>
                              <a:lnTo>
                                <a:pt x="25172" y="58901"/>
                              </a:lnTo>
                              <a:lnTo>
                                <a:pt x="22623" y="58901"/>
                              </a:lnTo>
                              <a:lnTo>
                                <a:pt x="20074" y="58334"/>
                              </a:lnTo>
                              <a:lnTo>
                                <a:pt x="17537" y="57769"/>
                              </a:lnTo>
                              <a:lnTo>
                                <a:pt x="15271" y="56635"/>
                              </a:lnTo>
                              <a:lnTo>
                                <a:pt x="13005" y="55503"/>
                              </a:lnTo>
                              <a:lnTo>
                                <a:pt x="11034" y="54087"/>
                              </a:lnTo>
                              <a:lnTo>
                                <a:pt x="9051" y="52388"/>
                              </a:lnTo>
                              <a:lnTo>
                                <a:pt x="7352" y="50406"/>
                              </a:lnTo>
                              <a:lnTo>
                                <a:pt x="5653" y="48423"/>
                              </a:lnTo>
                              <a:lnTo>
                                <a:pt x="4248" y="46158"/>
                              </a:lnTo>
                              <a:lnTo>
                                <a:pt x="3115" y="43610"/>
                              </a:lnTo>
                              <a:lnTo>
                                <a:pt x="1982" y="41061"/>
                              </a:lnTo>
                              <a:lnTo>
                                <a:pt x="1133" y="38229"/>
                              </a:lnTo>
                              <a:lnTo>
                                <a:pt x="566" y="35398"/>
                              </a:lnTo>
                              <a:lnTo>
                                <a:pt x="283" y="32565"/>
                              </a:lnTo>
                              <a:lnTo>
                                <a:pt x="0" y="29451"/>
                              </a:lnTo>
                              <a:lnTo>
                                <a:pt x="283" y="26619"/>
                              </a:lnTo>
                              <a:lnTo>
                                <a:pt x="566" y="23504"/>
                              </a:lnTo>
                              <a:lnTo>
                                <a:pt x="1133" y="20672"/>
                              </a:lnTo>
                              <a:lnTo>
                                <a:pt x="1982" y="18124"/>
                              </a:lnTo>
                              <a:lnTo>
                                <a:pt x="3115" y="15575"/>
                              </a:lnTo>
                              <a:lnTo>
                                <a:pt x="4248" y="13027"/>
                              </a:lnTo>
                              <a:lnTo>
                                <a:pt x="5653" y="10761"/>
                              </a:lnTo>
                              <a:lnTo>
                                <a:pt x="7352" y="8779"/>
                              </a:lnTo>
                              <a:lnTo>
                                <a:pt x="9051" y="6796"/>
                              </a:lnTo>
                              <a:lnTo>
                                <a:pt x="11034" y="5098"/>
                              </a:lnTo>
                              <a:lnTo>
                                <a:pt x="13005" y="3682"/>
                              </a:lnTo>
                              <a:lnTo>
                                <a:pt x="15271" y="2267"/>
                              </a:lnTo>
                              <a:lnTo>
                                <a:pt x="17537" y="1416"/>
                              </a:lnTo>
                              <a:lnTo>
                                <a:pt x="20074" y="567"/>
                              </a:lnTo>
                              <a:lnTo>
                                <a:pt x="22623" y="284"/>
                              </a:lnTo>
                              <a:lnTo>
                                <a:pt x="251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05" name="Shape 76305"/>
                      <wps:cNvSpPr/>
                      <wps:spPr>
                        <a:xfrm>
                          <a:off x="343715" y="365508"/>
                          <a:ext cx="27290" cy="82104"/>
                        </a:xfrm>
                        <a:custGeom>
                          <a:avLst/>
                          <a:gdLst/>
                          <a:ahLst/>
                          <a:cxnLst/>
                          <a:rect l="0" t="0" r="0" b="0"/>
                          <a:pathLst>
                            <a:path w="27290" h="82104">
                              <a:moveTo>
                                <a:pt x="19089" y="0"/>
                              </a:moveTo>
                              <a:lnTo>
                                <a:pt x="21071" y="284"/>
                              </a:lnTo>
                              <a:lnTo>
                                <a:pt x="22476" y="852"/>
                              </a:lnTo>
                              <a:lnTo>
                                <a:pt x="23892" y="1703"/>
                              </a:lnTo>
                              <a:lnTo>
                                <a:pt x="25025" y="2555"/>
                              </a:lnTo>
                              <a:lnTo>
                                <a:pt x="26158" y="3963"/>
                              </a:lnTo>
                              <a:lnTo>
                                <a:pt x="26724" y="5382"/>
                              </a:lnTo>
                              <a:lnTo>
                                <a:pt x="27290" y="6801"/>
                              </a:lnTo>
                              <a:lnTo>
                                <a:pt x="27290" y="72779"/>
                              </a:lnTo>
                              <a:lnTo>
                                <a:pt x="27290" y="74478"/>
                              </a:lnTo>
                              <a:lnTo>
                                <a:pt x="26724" y="76178"/>
                              </a:lnTo>
                              <a:lnTo>
                                <a:pt x="26158" y="77594"/>
                              </a:lnTo>
                              <a:lnTo>
                                <a:pt x="25025" y="78726"/>
                              </a:lnTo>
                              <a:lnTo>
                                <a:pt x="23892" y="79859"/>
                              </a:lnTo>
                              <a:lnTo>
                                <a:pt x="22476" y="80425"/>
                              </a:lnTo>
                              <a:lnTo>
                                <a:pt x="21071" y="80992"/>
                              </a:lnTo>
                              <a:lnTo>
                                <a:pt x="19089" y="81275"/>
                              </a:lnTo>
                              <a:lnTo>
                                <a:pt x="17673" y="80992"/>
                              </a:lnTo>
                              <a:lnTo>
                                <a:pt x="16540" y="80708"/>
                              </a:lnTo>
                              <a:lnTo>
                                <a:pt x="15407" y="80142"/>
                              </a:lnTo>
                              <a:lnTo>
                                <a:pt x="14285" y="79577"/>
                              </a:lnTo>
                              <a:lnTo>
                                <a:pt x="12586" y="77877"/>
                              </a:lnTo>
                              <a:lnTo>
                                <a:pt x="11453" y="75895"/>
                              </a:lnTo>
                              <a:lnTo>
                                <a:pt x="10320" y="77594"/>
                              </a:lnTo>
                              <a:lnTo>
                                <a:pt x="8621" y="78726"/>
                              </a:lnTo>
                              <a:lnTo>
                                <a:pt x="7205" y="79859"/>
                              </a:lnTo>
                              <a:lnTo>
                                <a:pt x="5517" y="80708"/>
                              </a:lnTo>
                              <a:lnTo>
                                <a:pt x="3818" y="81558"/>
                              </a:lnTo>
                              <a:lnTo>
                                <a:pt x="1835" y="81842"/>
                              </a:lnTo>
                              <a:lnTo>
                                <a:pt x="0" y="82104"/>
                              </a:lnTo>
                              <a:lnTo>
                                <a:pt x="0" y="66533"/>
                              </a:lnTo>
                              <a:lnTo>
                                <a:pt x="2402" y="66267"/>
                              </a:lnTo>
                              <a:lnTo>
                                <a:pt x="4667" y="65418"/>
                              </a:lnTo>
                              <a:lnTo>
                                <a:pt x="6650" y="64284"/>
                              </a:lnTo>
                              <a:lnTo>
                                <a:pt x="8055" y="62585"/>
                              </a:lnTo>
                              <a:lnTo>
                                <a:pt x="9471" y="60320"/>
                              </a:lnTo>
                              <a:lnTo>
                                <a:pt x="10320" y="58055"/>
                              </a:lnTo>
                              <a:lnTo>
                                <a:pt x="10887" y="55506"/>
                              </a:lnTo>
                              <a:lnTo>
                                <a:pt x="11170" y="52674"/>
                              </a:lnTo>
                              <a:lnTo>
                                <a:pt x="10887" y="50126"/>
                              </a:lnTo>
                              <a:lnTo>
                                <a:pt x="10320" y="47577"/>
                              </a:lnTo>
                              <a:lnTo>
                                <a:pt x="9471" y="45027"/>
                              </a:lnTo>
                              <a:lnTo>
                                <a:pt x="8055" y="43047"/>
                              </a:lnTo>
                              <a:lnTo>
                                <a:pt x="6650" y="41347"/>
                              </a:lnTo>
                              <a:lnTo>
                                <a:pt x="4667" y="40214"/>
                              </a:lnTo>
                              <a:lnTo>
                                <a:pt x="2402" y="39365"/>
                              </a:lnTo>
                              <a:lnTo>
                                <a:pt x="0" y="39098"/>
                              </a:lnTo>
                              <a:lnTo>
                                <a:pt x="0" y="23492"/>
                              </a:lnTo>
                              <a:lnTo>
                                <a:pt x="136" y="23507"/>
                              </a:lnTo>
                              <a:lnTo>
                                <a:pt x="2118" y="23790"/>
                              </a:lnTo>
                              <a:lnTo>
                                <a:pt x="4101" y="24074"/>
                              </a:lnTo>
                              <a:lnTo>
                                <a:pt x="5800" y="24640"/>
                              </a:lnTo>
                              <a:lnTo>
                                <a:pt x="8621" y="26055"/>
                              </a:lnTo>
                              <a:lnTo>
                                <a:pt x="11170" y="28037"/>
                              </a:lnTo>
                              <a:lnTo>
                                <a:pt x="11170" y="8504"/>
                              </a:lnTo>
                              <a:lnTo>
                                <a:pt x="11170" y="6801"/>
                              </a:lnTo>
                              <a:lnTo>
                                <a:pt x="11736" y="5382"/>
                              </a:lnTo>
                              <a:lnTo>
                                <a:pt x="12303" y="3963"/>
                              </a:lnTo>
                              <a:lnTo>
                                <a:pt x="13436" y="2555"/>
                              </a:lnTo>
                              <a:lnTo>
                                <a:pt x="14557" y="1703"/>
                              </a:lnTo>
                              <a:lnTo>
                                <a:pt x="15973" y="852"/>
                              </a:lnTo>
                              <a:lnTo>
                                <a:pt x="17389" y="284"/>
                              </a:lnTo>
                              <a:lnTo>
                                <a:pt x="190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06" name="Shape 76306"/>
                      <wps:cNvSpPr/>
                      <wps:spPr>
                        <a:xfrm>
                          <a:off x="384860" y="388731"/>
                          <a:ext cx="27290" cy="58901"/>
                        </a:xfrm>
                        <a:custGeom>
                          <a:avLst/>
                          <a:gdLst/>
                          <a:ahLst/>
                          <a:cxnLst/>
                          <a:rect l="0" t="0" r="0" b="0"/>
                          <a:pathLst>
                            <a:path w="27290" h="58901">
                              <a:moveTo>
                                <a:pt x="25161" y="0"/>
                              </a:moveTo>
                              <a:lnTo>
                                <a:pt x="27143" y="284"/>
                              </a:lnTo>
                              <a:lnTo>
                                <a:pt x="27290" y="302"/>
                              </a:lnTo>
                              <a:lnTo>
                                <a:pt x="27290" y="15873"/>
                              </a:lnTo>
                              <a:lnTo>
                                <a:pt x="24878" y="16142"/>
                              </a:lnTo>
                              <a:lnTo>
                                <a:pt x="22623" y="16990"/>
                              </a:lnTo>
                              <a:lnTo>
                                <a:pt x="20641" y="18124"/>
                              </a:lnTo>
                              <a:lnTo>
                                <a:pt x="18941" y="19824"/>
                              </a:lnTo>
                              <a:lnTo>
                                <a:pt x="17809" y="21804"/>
                              </a:lnTo>
                              <a:lnTo>
                                <a:pt x="16970" y="24354"/>
                              </a:lnTo>
                              <a:lnTo>
                                <a:pt x="16404" y="26902"/>
                              </a:lnTo>
                              <a:lnTo>
                                <a:pt x="16121" y="29451"/>
                              </a:lnTo>
                              <a:lnTo>
                                <a:pt x="16404" y="32283"/>
                              </a:lnTo>
                              <a:lnTo>
                                <a:pt x="16970" y="34831"/>
                              </a:lnTo>
                              <a:lnTo>
                                <a:pt x="17809" y="37096"/>
                              </a:lnTo>
                              <a:lnTo>
                                <a:pt x="18941" y="39361"/>
                              </a:lnTo>
                              <a:lnTo>
                                <a:pt x="20641" y="41061"/>
                              </a:lnTo>
                              <a:lnTo>
                                <a:pt x="22623" y="42194"/>
                              </a:lnTo>
                              <a:lnTo>
                                <a:pt x="24878" y="43043"/>
                              </a:lnTo>
                              <a:lnTo>
                                <a:pt x="27290" y="43311"/>
                              </a:lnTo>
                              <a:lnTo>
                                <a:pt x="27290" y="58882"/>
                              </a:lnTo>
                              <a:lnTo>
                                <a:pt x="27143" y="58901"/>
                              </a:lnTo>
                              <a:lnTo>
                                <a:pt x="25161" y="58901"/>
                              </a:lnTo>
                              <a:lnTo>
                                <a:pt x="22340" y="58901"/>
                              </a:lnTo>
                              <a:lnTo>
                                <a:pt x="19791" y="58334"/>
                              </a:lnTo>
                              <a:lnTo>
                                <a:pt x="17525" y="57769"/>
                              </a:lnTo>
                              <a:lnTo>
                                <a:pt x="15271" y="56635"/>
                              </a:lnTo>
                              <a:lnTo>
                                <a:pt x="13005" y="55503"/>
                              </a:lnTo>
                              <a:lnTo>
                                <a:pt x="10739" y="54087"/>
                              </a:lnTo>
                              <a:lnTo>
                                <a:pt x="9051" y="52388"/>
                              </a:lnTo>
                              <a:lnTo>
                                <a:pt x="7069" y="50406"/>
                              </a:lnTo>
                              <a:lnTo>
                                <a:pt x="5653" y="48423"/>
                              </a:lnTo>
                              <a:lnTo>
                                <a:pt x="4237" y="46158"/>
                              </a:lnTo>
                              <a:lnTo>
                                <a:pt x="2821" y="43610"/>
                              </a:lnTo>
                              <a:lnTo>
                                <a:pt x="1982" y="41061"/>
                              </a:lnTo>
                              <a:lnTo>
                                <a:pt x="1133" y="38229"/>
                              </a:lnTo>
                              <a:lnTo>
                                <a:pt x="566" y="35398"/>
                              </a:lnTo>
                              <a:lnTo>
                                <a:pt x="0" y="32565"/>
                              </a:lnTo>
                              <a:lnTo>
                                <a:pt x="0" y="29451"/>
                              </a:lnTo>
                              <a:lnTo>
                                <a:pt x="0" y="26619"/>
                              </a:lnTo>
                              <a:lnTo>
                                <a:pt x="566" y="23504"/>
                              </a:lnTo>
                              <a:lnTo>
                                <a:pt x="1133" y="20672"/>
                              </a:lnTo>
                              <a:lnTo>
                                <a:pt x="1982" y="18124"/>
                              </a:lnTo>
                              <a:lnTo>
                                <a:pt x="2821" y="15575"/>
                              </a:lnTo>
                              <a:lnTo>
                                <a:pt x="4237" y="13027"/>
                              </a:lnTo>
                              <a:lnTo>
                                <a:pt x="5653" y="10761"/>
                              </a:lnTo>
                              <a:lnTo>
                                <a:pt x="7069" y="8779"/>
                              </a:lnTo>
                              <a:lnTo>
                                <a:pt x="9051" y="6796"/>
                              </a:lnTo>
                              <a:lnTo>
                                <a:pt x="10739" y="5098"/>
                              </a:lnTo>
                              <a:lnTo>
                                <a:pt x="13005" y="3682"/>
                              </a:lnTo>
                              <a:lnTo>
                                <a:pt x="15271" y="2267"/>
                              </a:lnTo>
                              <a:lnTo>
                                <a:pt x="17525" y="1416"/>
                              </a:lnTo>
                              <a:lnTo>
                                <a:pt x="19791" y="567"/>
                              </a:lnTo>
                              <a:lnTo>
                                <a:pt x="22340" y="284"/>
                              </a:lnTo>
                              <a:lnTo>
                                <a:pt x="251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07" name="Shape 76307"/>
                      <wps:cNvSpPr/>
                      <wps:spPr>
                        <a:xfrm>
                          <a:off x="412151" y="389034"/>
                          <a:ext cx="27562" cy="58580"/>
                        </a:xfrm>
                        <a:custGeom>
                          <a:avLst/>
                          <a:gdLst/>
                          <a:ahLst/>
                          <a:cxnLst/>
                          <a:rect l="0" t="0" r="0" b="0"/>
                          <a:pathLst>
                            <a:path w="27562" h="58580">
                              <a:moveTo>
                                <a:pt x="0" y="0"/>
                              </a:moveTo>
                              <a:lnTo>
                                <a:pt x="2118" y="264"/>
                              </a:lnTo>
                              <a:lnTo>
                                <a:pt x="3818" y="548"/>
                              </a:lnTo>
                              <a:lnTo>
                                <a:pt x="5789" y="1114"/>
                              </a:lnTo>
                              <a:lnTo>
                                <a:pt x="7205" y="2246"/>
                              </a:lnTo>
                              <a:lnTo>
                                <a:pt x="8904" y="3096"/>
                              </a:lnTo>
                              <a:lnTo>
                                <a:pt x="10320" y="4511"/>
                              </a:lnTo>
                              <a:lnTo>
                                <a:pt x="11736" y="6211"/>
                              </a:lnTo>
                              <a:lnTo>
                                <a:pt x="12858" y="4229"/>
                              </a:lnTo>
                              <a:lnTo>
                                <a:pt x="14557" y="2529"/>
                              </a:lnTo>
                              <a:lnTo>
                                <a:pt x="15407" y="1964"/>
                              </a:lnTo>
                              <a:lnTo>
                                <a:pt x="16540" y="1398"/>
                              </a:lnTo>
                              <a:lnTo>
                                <a:pt x="17956" y="831"/>
                              </a:lnTo>
                              <a:lnTo>
                                <a:pt x="19361" y="831"/>
                              </a:lnTo>
                              <a:lnTo>
                                <a:pt x="21060" y="1114"/>
                              </a:lnTo>
                              <a:lnTo>
                                <a:pt x="22759" y="1398"/>
                              </a:lnTo>
                              <a:lnTo>
                                <a:pt x="24175" y="2246"/>
                              </a:lnTo>
                              <a:lnTo>
                                <a:pt x="25308" y="3380"/>
                              </a:lnTo>
                              <a:lnTo>
                                <a:pt x="26158" y="4511"/>
                              </a:lnTo>
                              <a:lnTo>
                                <a:pt x="26996" y="5928"/>
                              </a:lnTo>
                              <a:lnTo>
                                <a:pt x="27279" y="7627"/>
                              </a:lnTo>
                              <a:lnTo>
                                <a:pt x="27562" y="9326"/>
                              </a:lnTo>
                              <a:lnTo>
                                <a:pt x="27562" y="49254"/>
                              </a:lnTo>
                              <a:lnTo>
                                <a:pt x="27279" y="50953"/>
                              </a:lnTo>
                              <a:lnTo>
                                <a:pt x="26996" y="52653"/>
                              </a:lnTo>
                              <a:lnTo>
                                <a:pt x="26158" y="54068"/>
                              </a:lnTo>
                              <a:lnTo>
                                <a:pt x="25308" y="55201"/>
                              </a:lnTo>
                              <a:lnTo>
                                <a:pt x="24175" y="56333"/>
                              </a:lnTo>
                              <a:lnTo>
                                <a:pt x="22759" y="56900"/>
                              </a:lnTo>
                              <a:lnTo>
                                <a:pt x="21060" y="57466"/>
                              </a:lnTo>
                              <a:lnTo>
                                <a:pt x="19361" y="57749"/>
                              </a:lnTo>
                              <a:lnTo>
                                <a:pt x="17956" y="57466"/>
                              </a:lnTo>
                              <a:lnTo>
                                <a:pt x="16540" y="57183"/>
                              </a:lnTo>
                              <a:lnTo>
                                <a:pt x="15407" y="56616"/>
                              </a:lnTo>
                              <a:lnTo>
                                <a:pt x="14557" y="56051"/>
                              </a:lnTo>
                              <a:lnTo>
                                <a:pt x="12858" y="54351"/>
                              </a:lnTo>
                              <a:lnTo>
                                <a:pt x="11736" y="52369"/>
                              </a:lnTo>
                              <a:lnTo>
                                <a:pt x="10320" y="54068"/>
                              </a:lnTo>
                              <a:lnTo>
                                <a:pt x="8904" y="55201"/>
                              </a:lnTo>
                              <a:lnTo>
                                <a:pt x="7205" y="56333"/>
                              </a:lnTo>
                              <a:lnTo>
                                <a:pt x="5789" y="57183"/>
                              </a:lnTo>
                              <a:lnTo>
                                <a:pt x="3818" y="58032"/>
                              </a:lnTo>
                              <a:lnTo>
                                <a:pt x="2118" y="58316"/>
                              </a:lnTo>
                              <a:lnTo>
                                <a:pt x="0" y="58580"/>
                              </a:lnTo>
                              <a:lnTo>
                                <a:pt x="0" y="43009"/>
                              </a:lnTo>
                              <a:lnTo>
                                <a:pt x="136" y="43024"/>
                              </a:lnTo>
                              <a:lnTo>
                                <a:pt x="2685" y="42741"/>
                              </a:lnTo>
                              <a:lnTo>
                                <a:pt x="4939" y="41892"/>
                              </a:lnTo>
                              <a:lnTo>
                                <a:pt x="6639" y="40759"/>
                              </a:lnTo>
                              <a:lnTo>
                                <a:pt x="8338" y="39059"/>
                              </a:lnTo>
                              <a:lnTo>
                                <a:pt x="9471" y="36794"/>
                              </a:lnTo>
                              <a:lnTo>
                                <a:pt x="10604" y="34529"/>
                              </a:lnTo>
                              <a:lnTo>
                                <a:pt x="11170" y="31980"/>
                              </a:lnTo>
                              <a:lnTo>
                                <a:pt x="11170" y="29149"/>
                              </a:lnTo>
                              <a:lnTo>
                                <a:pt x="11170" y="26600"/>
                              </a:lnTo>
                              <a:lnTo>
                                <a:pt x="10604" y="24051"/>
                              </a:lnTo>
                              <a:lnTo>
                                <a:pt x="9471" y="21502"/>
                              </a:lnTo>
                              <a:lnTo>
                                <a:pt x="8338" y="19521"/>
                              </a:lnTo>
                              <a:lnTo>
                                <a:pt x="6639" y="17821"/>
                              </a:lnTo>
                              <a:lnTo>
                                <a:pt x="4939" y="16688"/>
                              </a:lnTo>
                              <a:lnTo>
                                <a:pt x="2685" y="15839"/>
                              </a:lnTo>
                              <a:lnTo>
                                <a:pt x="136" y="15556"/>
                              </a:lnTo>
                              <a:lnTo>
                                <a:pt x="0" y="155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6707BC4" id="Group 76296" o:spid="_x0000_s1026" style="position:absolute;margin-left:52.35pt;margin-top:782.5pt;width:36.85pt;height:39pt;z-index:251663360;mso-position-horizontal-relative:page;mso-position-vertical-relative:page" coordsize="467717,49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">
              <v:shape id="Shape 76297" o:spid="_x0000_s1027" style="position:absolute;left:133468;width:319545;height:153130;visibility:visible;mso-wrap-style:square;v-text-anchor:top" coordsize="319545,15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" path="m12752,r8710,l23190,495,319545,152846r,284l317562,151995r-2265,-852l313031,150576r-2255,-284l310493,150292r-3115,-272l,150020,,14085,566,11826,1133,9839,1983,8147,3115,6444,4248,4741,5936,3333,7352,2198,9052,1063,11034,495,12752,xe" fillcolor="#67c18c" stroked="f" strokeweight="0">
                <v:stroke miterlimit="83231f" joinstyle="miter"/>
                <v:path arrowok="t" textboxrect="0,0,319545,153130"/>
              </v:shape>
              <v:shape id="Shape 76298" o:spid="_x0000_s1028" style="position:absolute;left:135062;top:477900;width:388;height:1165;visibility:visible;mso-wrap-style:square;v-text-anchor:top" coordsize="38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" path="m,l388,881r,284l,xe" fillcolor="#00bdf2" stroked="f" strokeweight="0">
                <v:stroke miterlimit="83231f" joinstyle="miter"/>
                <v:path arrowok="t" textboxrect="0,0,388,1165"/>
              </v:shape>
              <v:shape id="Shape 76299" o:spid="_x0000_s1029" style="position:absolute;top:150020;width:135062;height:327881;visibility:visible;mso-wrap-style:square;v-text-anchor:top" coordsize="135062,32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" path="m15836,r2262,l133468,r,321116l134035,323948r566,2549l135062,327881,1414,24626,566,22651,283,20379,,18120,283,15849,566,13874r565,-2271l1979,9628,3111,7925,4524,6222,5938,4814,7635,3395,9332,2260,11311,1124,13573,557,15836,xe" fillcolor="#00bdf2" stroked="f" strokeweight="0">
                <v:stroke miterlimit="83231f" joinstyle="miter"/>
                <v:path arrowok="t" textboxrect="0,0,135062,327881"/>
              </v:shape>
              <v:shape id="Shape 76300" o:spid="_x0000_s1030" style="position:absolute;left:133468;top:150020;width:334249;height:345470;visibility:visible;mso-wrap-style:square;v-text-anchor:top" coordsize="334249,34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" path="m,l307378,r2549,l312748,557r2549,567l317846,1976r2254,1135l322366,4530r1982,1692l326331,7925r1688,1987l329435,11887r1416,2271l331984,16417r849,2555l333683,21515r283,2554l334249,26897r,291670l333966,321399r-283,2549l332833,326497r-849,2549l330851,331311r-1416,2265l328019,335559r-1688,1982l324348,339240r-1982,1699l320100,342071r-2254,1133l315297,344337r-2549,566l309927,345187r-2549,283l26871,345470r-2832,-283l21490,344903r-2537,-566l16404,343204r-2266,-1133l11884,340939,9618,339240,7919,337541,5936,335559,4532,333576,3115,331311,1983,329046r-850,-2549l566,323948,,321399r,-2832l,xe" fillcolor="#005496" stroked="f" strokeweight="0">
                <v:stroke miterlimit="83231f" joinstyle="miter"/>
                <v:path arrowok="t" textboxrect="0,0,334249,345470"/>
              </v:shape>
              <v:shape id="Shape 76301" o:spid="_x0000_s1031" style="position:absolute;left:161461;top:389016;width:27432;height:80138;visibility:visible;mso-wrap-style:square;v-text-anchor:top" coordsize="27432,8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" path="m27432,r,15575l24889,15857r-2266,849l20652,17839r-1416,1700l17820,21520r-850,2549l16404,26618r,2548l16404,31998r566,2549l17820,36812r1416,2265l20652,40777r1971,1133l24889,42759r2543,282l27432,58617r-277,l25172,58334r-1982,-284l21490,57200,18669,55785,16404,54086r,17840l16121,73624r-567,1417l14988,76457r-1133,1416l12733,78722r-1416,849l9901,80138r-1699,l6503,80138,4815,79571,3399,78722,2266,77873,1416,76457,566,75041,283,73624,,71926,,9344,283,7645,566,5945,1416,4529,2266,3397,3399,2264,4815,1415,6503,1132,8202,849r1416,l10751,1415r1133,567l13016,2547r1688,1700l15837,6229,17253,4529,18669,3114r1416,-850l21773,1132,23473,566,25455,282,27432,xe" stroked="f" strokeweight="0">
                <v:stroke miterlimit="83231f" joinstyle="miter"/>
                <v:path arrowok="t" textboxrect="0,0,27432,80138"/>
              </v:shape>
              <v:shape id="Shape 76302" o:spid="_x0000_s1032" style="position:absolute;left:188893;top:388731;width:27432;height:58901;visibility:visible;mso-wrap-style:square;v-text-anchor:top" coordsize="27432,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" path="m2260,l4809,284,7358,567r2537,849l12161,2267r2266,1415l16398,5098r1983,1698l20080,8779r1699,1982l23184,13027r1133,2548l25450,18124r849,2548l26866,23504r566,3115l27432,29451r,3114l26866,35398r-567,2831l25450,41061r-1133,2549l23184,46158r-1405,2265l20080,50406r-1699,1982l16398,54087r-1971,1416l12161,56635,9895,57769r-2537,565l4809,58901r-2549,l,58901,,43325r6,1l2543,43043r2266,-849l6791,41061,8207,39361,9612,37096r850,-2265l11028,32283r,-2832l11028,26902r-566,-2548l9612,21804,8207,19824,6791,18124,4809,16990,2543,16142,6,15859r-6,l,284r6,l2260,xe" stroked="f" strokeweight="0">
                <v:stroke miterlimit="83231f" joinstyle="miter"/>
                <v:path arrowok="t" textboxrect="0,0,27432,58901"/>
              </v:shape>
              <v:shape id="Shape 76303" o:spid="_x0000_s1033" style="position:absolute;left:226226;top:389865;width:80308;height:56918;visibility:visible;mso-wrap-style:square;v-text-anchor:top" coordsize="80308,5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" path="m8191,l9607,r1132,283l11872,850r1133,565l13855,2265r850,1133l15260,4531r566,1132l23745,32283r283,l31380,9345,32513,5947r566,-1416l33929,3115,35062,1698,36478,850,38166,283,40149,r1982,283l43547,850r1405,848l46085,3115r849,1416l47784,5947r1133,3398l55986,32283r283,l64188,5663r566,-1132l65321,3398r838,-1133l67009,1415,68141,850,69274,283,70407,r1416,l73794,283r1700,284l76910,1415r1133,850l79175,3398r567,1416l80025,6230r283,1699l80025,9912r-566,2265l77759,16990,66442,48706r-838,1982l64754,52387r-1133,1416l62488,54936r-1132,849l59939,56352r-1688,283l56269,56918r-1982,-283l52587,56352r-1404,-850l49766,54653r-849,-1133l48067,51822,46368,48140,40149,29167r-284,l33646,48140r-1699,3682l31097,53520r-850,1133l29126,55502r-1416,850l26010,56635r-2265,283l22057,56635r-1983,-283l18658,55785r-1133,-849l16392,53803,15260,52387r-839,-1699l13855,48706,2254,16990,555,12177,,9912,,7929,,6230,272,4814,1122,3398,1971,2265,3104,1415,4520,567,6219,283,8191,xe" stroked="f" strokeweight="0">
                <v:stroke miterlimit="83231f" joinstyle="miter"/>
                <v:path arrowok="t" textboxrect="0,0,80308,56918"/>
              </v:shape>
              <v:shape id="Shape 76304" o:spid="_x0000_s1034" style="position:absolute;left:316141;top:388731;width:27574;height:58901;visibility:visible;mso-wrap-style:square;v-text-anchor:top" coordsize="27574,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" path="m25172,r2402,268l27574,15875r-148,-16l24889,16142r-2266,848l20641,18124r-1405,1700l17820,21804r-850,2550l16404,26902r,2549l16404,32283r566,2548l17820,37096r1416,2265l20641,41061r1982,1133l24889,43043r2537,283l27574,43310r,15570l27426,58901r-2254,l22623,58901r-2549,-567l17537,57769,15271,56635,13005,55503,11034,54087,9051,52388,7352,50406,5653,48423,4248,46158,3115,43610,1982,41061,1133,38229,566,35398,283,32565,,29451,283,26619,566,23504r567,-2832l1982,18124,3115,15575,4248,13027,5653,10761,7352,8779,9051,6796,11034,5098,13005,3682,15271,2267r2266,-851l20074,567,22623,284,25172,xe" stroked="f" strokeweight="0">
                <v:stroke miterlimit="83231f" joinstyle="miter"/>
                <v:path arrowok="t" textboxrect="0,0,27574,58901"/>
              </v:shape>
              <v:shape id="Shape 76305" o:spid="_x0000_s1035" style="position:absolute;left:343715;top:365508;width:27290;height:82104;visibility:visible;mso-wrap-style:square;v-text-anchor:top" coordsize="27290,8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" path="m19089,r1982,284l22476,852r1416,851l25025,2555r1133,1408l26724,5382r566,1419l27290,72779r,1699l26724,76178r-566,1416l25025,78726r-1133,1133l22476,80425r-1405,567l19089,81275r-1416,-283l16540,80708r-1133,-566l14285,79577,12586,77877,11453,75895r-1133,1699l8621,78726,7205,79859r-1688,849l3818,81558r-1983,284l,82104,,66533r2402,-266l4667,65418,6650,64284,8055,62585,9471,60320r849,-2265l10887,55506r283,-2832l10887,50126r-567,-2549l9471,45027,8055,43047,6650,41347,4667,40214,2402,39365,,39098,,23492r136,15l2118,23790r1983,284l5800,24640r2821,1415l11170,28037r,-19533l11170,6801r566,-1419l12303,3963,13436,2555r1121,-852l15973,852,17389,284,19089,xe" stroked="f" strokeweight="0">
                <v:stroke miterlimit="83231f" joinstyle="miter"/>
                <v:path arrowok="t" textboxrect="0,0,27290,82104"/>
              </v:shape>
              <v:shape id="Shape 76306" o:spid="_x0000_s1036" style="position:absolute;left:384860;top:388731;width:27290;height:58901;visibility:visible;mso-wrap-style:square;v-text-anchor:top" coordsize="27290,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" path="m25161,r1982,284l27290,302r,15571l24878,16142r-2255,848l20641,18124r-1700,1700l17809,21804r-839,2550l16404,26902r-283,2549l16404,32283r566,2548l17809,37096r1132,2265l20641,41061r1982,1133l24878,43043r2412,268l27290,58882r-147,19l25161,58901r-2821,l19791,58334r-2266,-565l15271,56635,13005,55503,10739,54087,9051,52388,7069,50406,5653,48423,4237,46158,2821,43610,1982,41061,1133,38229,566,35398,,32565,,29451,,26619,566,23504r567,-2832l1982,18124r839,-2549l4237,13027,5653,10761,7069,8779,9051,6796,10739,5098,13005,3682,15271,2267r2254,-851l19791,567,22340,284,25161,xe" stroked="f" strokeweight="0">
                <v:stroke miterlimit="83231f" joinstyle="miter"/>
                <v:path arrowok="t" textboxrect="0,0,27290,58901"/>
              </v:shape>
              <v:shape id="Shape 76307" o:spid="_x0000_s1037" style="position:absolute;left:412151;top:389034;width:27562;height:58580;visibility:visible;mso-wrap-style:square;v-text-anchor:top" coordsize="27562,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" path="m,l2118,264,3818,548r1971,566l7205,2246r1699,850l10320,4511r1416,1700l12858,4229,14557,2529r850,-565l16540,1398,17956,831r1405,l21060,1114r1699,284l24175,2246r1133,1134l26158,4511r838,1417l27279,7627r283,1699l27562,49254r-283,1699l26996,52653r-838,1415l25308,55201r-1133,1132l22759,56900r-1699,566l19361,57749r-1405,-283l16540,57183r-1133,-567l14557,56051,12858,54351,11736,52369r-1416,1699l8904,55201,7205,56333r-1416,850l3818,58032r-1700,284l,58580,,43009r136,15l2685,42741r2254,-849l6639,40759,8338,39059,9471,36794r1133,-2265l11170,31980r,-2831l11170,26600r-566,-2549l9471,21502,8338,19521,6639,17821,4939,16688,2685,15839,136,15556,,15571,,xe" stroked="f" strokeweight="0">
                <v:stroke miterlimit="83231f" joinstyle="miter"/>
                <v:path arrowok="t" textboxrect="0,0,27562,58580"/>
              </v:shape>
              <w10:wrap type="square" anchorx="page" anchory="page"/>
            </v:group>
          </w:pict>
        </mc:Fallback>
      </mc:AlternateContent>
    </w:r>
    <w:r>
      <w:rPr>
        <w:rFonts w:ascii="Times New Roman" w:eastAsia="Times New Roman" w:hAnsi="Times New Roman" w:cs="Times New Roman"/>
        <w:color w:val="005496"/>
      </w:rPr>
      <w:t xml:space="preserve"> </w:t>
    </w:r>
    <w:r>
      <w:rPr>
        <w:rFonts w:ascii="Times New Roman" w:eastAsia="Times New Roman" w:hAnsi="Times New Roman" w:cs="Times New Roman"/>
        <w:color w:val="005496"/>
      </w:rPr>
      <w:tab/>
    </w:r>
    <w:r w:rsidR="00221E19">
      <w:rPr>
        <w:rFonts w:ascii="Times New Roman" w:eastAsia="Times New Roman" w:hAnsi="Times New Roman" w:cs="Times New Roman"/>
        <w:color w:val="005496"/>
      </w:rPr>
      <w:t xml:space="preserve">                   </w:t>
    </w:r>
    <w:r w:rsidR="00221E19" w:rsidRPr="00221E19">
      <w:rPr>
        <w:rFonts w:eastAsia="Times New Roman" w:cstheme="minorHAnsi"/>
        <w:color w:val="005496"/>
      </w:rPr>
      <w:t>NDIS Review Cost and Affordability</w:t>
    </w:r>
    <w:r w:rsidR="00221E19">
      <w:rPr>
        <w:rFonts w:ascii="Times New Roman" w:eastAsia="Times New Roman" w:hAnsi="Times New Roman" w:cs="Times New Roman"/>
        <w:color w:val="005496"/>
      </w:rPr>
      <w:t xml:space="preserve"> </w:t>
    </w:r>
    <w:r w:rsidR="00221E19">
      <w:rPr>
        <w:rFonts w:ascii="Times New Roman" w:eastAsia="Times New Roman" w:hAnsi="Times New Roman" w:cs="Times New Roman"/>
        <w:color w:val="005496"/>
      </w:rPr>
      <w:tab/>
    </w:r>
    <w:r>
      <w:rPr>
        <w:color w:val="005496"/>
      </w:rPr>
      <w:t xml:space="preserve"> </w:t>
    </w:r>
    <w:r>
      <w:rPr>
        <w:color w:val="005496"/>
      </w:rPr>
      <w:tab/>
    </w:r>
    <w:r>
      <w:rPr>
        <w:color w:val="000000"/>
      </w:rPr>
      <w:fldChar w:fldCharType="begin"/>
    </w:r>
    <w:r>
      <w:instrText xml:space="preserve"> PAGE   \* MERGEFORMAT </w:instrText>
    </w:r>
    <w:r>
      <w:rPr>
        <w:color w:val="000000"/>
      </w:rPr>
      <w:fldChar w:fldCharType="separate"/>
    </w:r>
    <w:r>
      <w:rPr>
        <w:color w:val="005496"/>
      </w:rPr>
      <w:t>1</w:t>
    </w:r>
    <w:r>
      <w:rPr>
        <w:color w:val="005496"/>
      </w:rPr>
      <w:fldChar w:fldCharType="end"/>
    </w:r>
    <w:r>
      <w:rPr>
        <w:color w:val="00549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2935" w14:textId="77777777" w:rsidR="00621433" w:rsidRDefault="00621433">
    <w:pPr>
      <w:tabs>
        <w:tab w:val="center" w:pos="8508"/>
        <w:tab w:val="right" w:pos="9692"/>
      </w:tabs>
      <w:spacing w:after="0" w:line="259" w:lineRule="auto"/>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1DE93A4" wp14:editId="72D2C2CE">
              <wp:simplePos x="0" y="0"/>
              <wp:positionH relativeFrom="page">
                <wp:posOffset>720208</wp:posOffset>
              </wp:positionH>
              <wp:positionV relativeFrom="page">
                <wp:posOffset>9840468</wp:posOffset>
              </wp:positionV>
              <wp:extent cx="467717" cy="495489"/>
              <wp:effectExtent l="0" t="0" r="0" b="0"/>
              <wp:wrapSquare wrapText="bothSides"/>
              <wp:docPr id="76273" name="Group 76273"/>
              <wp:cNvGraphicFramePr/>
              <a:graphic xmlns:a="http://schemas.openxmlformats.org/drawingml/2006/main">
                <a:graphicData uri="http://schemas.microsoft.com/office/word/2010/wordprocessingGroup">
                  <wpg:wgp>
                    <wpg:cNvGrpSpPr/>
                    <wpg:grpSpPr>
                      <a:xfrm>
                        <a:off x="0" y="0"/>
                        <a:ext cx="467717" cy="495489"/>
                        <a:chOff x="0" y="0"/>
                        <a:chExt cx="467717" cy="495489"/>
                      </a:xfrm>
                    </wpg:grpSpPr>
                    <wps:wsp>
                      <wps:cNvPr id="76274" name="Shape 76274"/>
                      <wps:cNvSpPr/>
                      <wps:spPr>
                        <a:xfrm>
                          <a:off x="133468" y="0"/>
                          <a:ext cx="319545" cy="153130"/>
                        </a:xfrm>
                        <a:custGeom>
                          <a:avLst/>
                          <a:gdLst/>
                          <a:ahLst/>
                          <a:cxnLst/>
                          <a:rect l="0" t="0" r="0" b="0"/>
                          <a:pathLst>
                            <a:path w="319545" h="153130">
                              <a:moveTo>
                                <a:pt x="12752" y="0"/>
                              </a:moveTo>
                              <a:lnTo>
                                <a:pt x="21462" y="0"/>
                              </a:lnTo>
                              <a:lnTo>
                                <a:pt x="23190" y="495"/>
                              </a:lnTo>
                              <a:lnTo>
                                <a:pt x="319545" y="152846"/>
                              </a:lnTo>
                              <a:lnTo>
                                <a:pt x="319545" y="153130"/>
                              </a:lnTo>
                              <a:lnTo>
                                <a:pt x="317562" y="151995"/>
                              </a:lnTo>
                              <a:lnTo>
                                <a:pt x="315297" y="151143"/>
                              </a:lnTo>
                              <a:lnTo>
                                <a:pt x="313031" y="150576"/>
                              </a:lnTo>
                              <a:lnTo>
                                <a:pt x="310776" y="150292"/>
                              </a:lnTo>
                              <a:lnTo>
                                <a:pt x="310493" y="150292"/>
                              </a:lnTo>
                              <a:lnTo>
                                <a:pt x="307378" y="150020"/>
                              </a:lnTo>
                              <a:lnTo>
                                <a:pt x="0" y="150020"/>
                              </a:lnTo>
                              <a:lnTo>
                                <a:pt x="0" y="14085"/>
                              </a:lnTo>
                              <a:lnTo>
                                <a:pt x="566" y="11826"/>
                              </a:lnTo>
                              <a:lnTo>
                                <a:pt x="1133" y="9839"/>
                              </a:lnTo>
                              <a:lnTo>
                                <a:pt x="1983" y="8147"/>
                              </a:lnTo>
                              <a:lnTo>
                                <a:pt x="3115" y="6444"/>
                              </a:lnTo>
                              <a:lnTo>
                                <a:pt x="4248" y="4741"/>
                              </a:lnTo>
                              <a:lnTo>
                                <a:pt x="5936" y="3333"/>
                              </a:lnTo>
                              <a:lnTo>
                                <a:pt x="7352" y="2198"/>
                              </a:lnTo>
                              <a:lnTo>
                                <a:pt x="9052" y="1063"/>
                              </a:lnTo>
                              <a:lnTo>
                                <a:pt x="11034" y="495"/>
                              </a:lnTo>
                              <a:lnTo>
                                <a:pt x="12752" y="0"/>
                              </a:lnTo>
                              <a:close/>
                            </a:path>
                          </a:pathLst>
                        </a:custGeom>
                        <a:ln w="0" cap="flat">
                          <a:miter lim="127000"/>
                        </a:ln>
                      </wps:spPr>
                      <wps:style>
                        <a:lnRef idx="0">
                          <a:srgbClr val="000000">
                            <a:alpha val="0"/>
                          </a:srgbClr>
                        </a:lnRef>
                        <a:fillRef idx="1">
                          <a:srgbClr val="67C18C"/>
                        </a:fillRef>
                        <a:effectRef idx="0">
                          <a:scrgbClr r="0" g="0" b="0"/>
                        </a:effectRef>
                        <a:fontRef idx="none"/>
                      </wps:style>
                      <wps:bodyPr/>
                    </wps:wsp>
                    <wps:wsp>
                      <wps:cNvPr id="76275" name="Shape 76275"/>
                      <wps:cNvSpPr/>
                      <wps:spPr>
                        <a:xfrm>
                          <a:off x="135062" y="477900"/>
                          <a:ext cx="388" cy="1165"/>
                        </a:xfrm>
                        <a:custGeom>
                          <a:avLst/>
                          <a:gdLst/>
                          <a:ahLst/>
                          <a:cxnLst/>
                          <a:rect l="0" t="0" r="0" b="0"/>
                          <a:pathLst>
                            <a:path w="388" h="1165">
                              <a:moveTo>
                                <a:pt x="0" y="0"/>
                              </a:moveTo>
                              <a:lnTo>
                                <a:pt x="388" y="881"/>
                              </a:lnTo>
                              <a:lnTo>
                                <a:pt x="388" y="1165"/>
                              </a:lnTo>
                              <a:lnTo>
                                <a:pt x="0" y="0"/>
                              </a:lnTo>
                              <a:close/>
                            </a:path>
                          </a:pathLst>
                        </a:custGeom>
                        <a:ln w="0" cap="flat">
                          <a:miter lim="127000"/>
                        </a:ln>
                      </wps:spPr>
                      <wps:style>
                        <a:lnRef idx="0">
                          <a:srgbClr val="000000">
                            <a:alpha val="0"/>
                          </a:srgbClr>
                        </a:lnRef>
                        <a:fillRef idx="1">
                          <a:srgbClr val="00BDF2"/>
                        </a:fillRef>
                        <a:effectRef idx="0">
                          <a:scrgbClr r="0" g="0" b="0"/>
                        </a:effectRef>
                        <a:fontRef idx="none"/>
                      </wps:style>
                      <wps:bodyPr/>
                    </wps:wsp>
                    <wps:wsp>
                      <wps:cNvPr id="76276" name="Shape 76276"/>
                      <wps:cNvSpPr/>
                      <wps:spPr>
                        <a:xfrm>
                          <a:off x="0" y="150020"/>
                          <a:ext cx="135062" cy="327881"/>
                        </a:xfrm>
                        <a:custGeom>
                          <a:avLst/>
                          <a:gdLst/>
                          <a:ahLst/>
                          <a:cxnLst/>
                          <a:rect l="0" t="0" r="0" b="0"/>
                          <a:pathLst>
                            <a:path w="135062" h="327881">
                              <a:moveTo>
                                <a:pt x="15836" y="0"/>
                              </a:moveTo>
                              <a:lnTo>
                                <a:pt x="18098" y="0"/>
                              </a:lnTo>
                              <a:lnTo>
                                <a:pt x="133468" y="0"/>
                              </a:lnTo>
                              <a:lnTo>
                                <a:pt x="133468" y="321116"/>
                              </a:lnTo>
                              <a:lnTo>
                                <a:pt x="134035" y="323948"/>
                              </a:lnTo>
                              <a:lnTo>
                                <a:pt x="134601" y="326497"/>
                              </a:lnTo>
                              <a:lnTo>
                                <a:pt x="135062" y="327881"/>
                              </a:lnTo>
                              <a:lnTo>
                                <a:pt x="1414" y="24626"/>
                              </a:lnTo>
                              <a:lnTo>
                                <a:pt x="566" y="22651"/>
                              </a:lnTo>
                              <a:lnTo>
                                <a:pt x="283" y="20379"/>
                              </a:lnTo>
                              <a:lnTo>
                                <a:pt x="0" y="18120"/>
                              </a:lnTo>
                              <a:lnTo>
                                <a:pt x="283" y="15849"/>
                              </a:lnTo>
                              <a:lnTo>
                                <a:pt x="566" y="13874"/>
                              </a:lnTo>
                              <a:lnTo>
                                <a:pt x="1131" y="11603"/>
                              </a:lnTo>
                              <a:lnTo>
                                <a:pt x="1979" y="9628"/>
                              </a:lnTo>
                              <a:lnTo>
                                <a:pt x="3111" y="7925"/>
                              </a:lnTo>
                              <a:lnTo>
                                <a:pt x="4524" y="6222"/>
                              </a:lnTo>
                              <a:lnTo>
                                <a:pt x="5938" y="4814"/>
                              </a:lnTo>
                              <a:lnTo>
                                <a:pt x="7635" y="3395"/>
                              </a:lnTo>
                              <a:lnTo>
                                <a:pt x="9332" y="2260"/>
                              </a:lnTo>
                              <a:lnTo>
                                <a:pt x="11311" y="1124"/>
                              </a:lnTo>
                              <a:lnTo>
                                <a:pt x="13573" y="557"/>
                              </a:lnTo>
                              <a:lnTo>
                                <a:pt x="15836" y="0"/>
                              </a:lnTo>
                              <a:close/>
                            </a:path>
                          </a:pathLst>
                        </a:custGeom>
                        <a:ln w="0" cap="flat">
                          <a:miter lim="127000"/>
                        </a:ln>
                      </wps:spPr>
                      <wps:style>
                        <a:lnRef idx="0">
                          <a:srgbClr val="000000">
                            <a:alpha val="0"/>
                          </a:srgbClr>
                        </a:lnRef>
                        <a:fillRef idx="1">
                          <a:srgbClr val="00BDF2"/>
                        </a:fillRef>
                        <a:effectRef idx="0">
                          <a:scrgbClr r="0" g="0" b="0"/>
                        </a:effectRef>
                        <a:fontRef idx="none"/>
                      </wps:style>
                      <wps:bodyPr/>
                    </wps:wsp>
                    <wps:wsp>
                      <wps:cNvPr id="76277" name="Shape 76277"/>
                      <wps:cNvSpPr/>
                      <wps:spPr>
                        <a:xfrm>
                          <a:off x="133468" y="150020"/>
                          <a:ext cx="334249" cy="345470"/>
                        </a:xfrm>
                        <a:custGeom>
                          <a:avLst/>
                          <a:gdLst/>
                          <a:ahLst/>
                          <a:cxnLst/>
                          <a:rect l="0" t="0" r="0" b="0"/>
                          <a:pathLst>
                            <a:path w="334249" h="345470">
                              <a:moveTo>
                                <a:pt x="0" y="0"/>
                              </a:moveTo>
                              <a:lnTo>
                                <a:pt x="307378" y="0"/>
                              </a:lnTo>
                              <a:lnTo>
                                <a:pt x="309927" y="0"/>
                              </a:lnTo>
                              <a:lnTo>
                                <a:pt x="312748" y="557"/>
                              </a:lnTo>
                              <a:lnTo>
                                <a:pt x="315297" y="1124"/>
                              </a:lnTo>
                              <a:lnTo>
                                <a:pt x="317846" y="1976"/>
                              </a:lnTo>
                              <a:lnTo>
                                <a:pt x="320100" y="3111"/>
                              </a:lnTo>
                              <a:lnTo>
                                <a:pt x="322366" y="4530"/>
                              </a:lnTo>
                              <a:lnTo>
                                <a:pt x="324348" y="6222"/>
                              </a:lnTo>
                              <a:lnTo>
                                <a:pt x="326331" y="7925"/>
                              </a:lnTo>
                              <a:lnTo>
                                <a:pt x="328019" y="9912"/>
                              </a:lnTo>
                              <a:lnTo>
                                <a:pt x="329435" y="11887"/>
                              </a:lnTo>
                              <a:lnTo>
                                <a:pt x="330851" y="14158"/>
                              </a:lnTo>
                              <a:lnTo>
                                <a:pt x="331984" y="16417"/>
                              </a:lnTo>
                              <a:lnTo>
                                <a:pt x="332833" y="18972"/>
                              </a:lnTo>
                              <a:lnTo>
                                <a:pt x="333683" y="21515"/>
                              </a:lnTo>
                              <a:lnTo>
                                <a:pt x="333966" y="24069"/>
                              </a:lnTo>
                              <a:lnTo>
                                <a:pt x="334249" y="26897"/>
                              </a:lnTo>
                              <a:lnTo>
                                <a:pt x="334249" y="318567"/>
                              </a:lnTo>
                              <a:lnTo>
                                <a:pt x="333966" y="321399"/>
                              </a:lnTo>
                              <a:lnTo>
                                <a:pt x="333683" y="323948"/>
                              </a:lnTo>
                              <a:lnTo>
                                <a:pt x="332833" y="326497"/>
                              </a:lnTo>
                              <a:lnTo>
                                <a:pt x="331984" y="329046"/>
                              </a:lnTo>
                              <a:lnTo>
                                <a:pt x="330851" y="331311"/>
                              </a:lnTo>
                              <a:lnTo>
                                <a:pt x="329435" y="333576"/>
                              </a:lnTo>
                              <a:lnTo>
                                <a:pt x="328019" y="335559"/>
                              </a:lnTo>
                              <a:lnTo>
                                <a:pt x="326331" y="337541"/>
                              </a:lnTo>
                              <a:lnTo>
                                <a:pt x="324348" y="339240"/>
                              </a:lnTo>
                              <a:lnTo>
                                <a:pt x="322366" y="340939"/>
                              </a:lnTo>
                              <a:lnTo>
                                <a:pt x="320100" y="342071"/>
                              </a:lnTo>
                              <a:lnTo>
                                <a:pt x="317846" y="343204"/>
                              </a:lnTo>
                              <a:lnTo>
                                <a:pt x="315297" y="344337"/>
                              </a:lnTo>
                              <a:lnTo>
                                <a:pt x="312748" y="344903"/>
                              </a:lnTo>
                              <a:lnTo>
                                <a:pt x="309927" y="345187"/>
                              </a:lnTo>
                              <a:lnTo>
                                <a:pt x="307378" y="345470"/>
                              </a:lnTo>
                              <a:lnTo>
                                <a:pt x="26871" y="345470"/>
                              </a:lnTo>
                              <a:lnTo>
                                <a:pt x="24039" y="345187"/>
                              </a:lnTo>
                              <a:lnTo>
                                <a:pt x="21490" y="344903"/>
                              </a:lnTo>
                              <a:lnTo>
                                <a:pt x="18953" y="344337"/>
                              </a:lnTo>
                              <a:lnTo>
                                <a:pt x="16404" y="343204"/>
                              </a:lnTo>
                              <a:lnTo>
                                <a:pt x="14138" y="342071"/>
                              </a:lnTo>
                              <a:lnTo>
                                <a:pt x="11884" y="340939"/>
                              </a:lnTo>
                              <a:lnTo>
                                <a:pt x="9618" y="339240"/>
                              </a:lnTo>
                              <a:lnTo>
                                <a:pt x="7919" y="337541"/>
                              </a:lnTo>
                              <a:lnTo>
                                <a:pt x="5936" y="335559"/>
                              </a:lnTo>
                              <a:lnTo>
                                <a:pt x="4532" y="333576"/>
                              </a:lnTo>
                              <a:lnTo>
                                <a:pt x="3115" y="331311"/>
                              </a:lnTo>
                              <a:lnTo>
                                <a:pt x="1983" y="329046"/>
                              </a:lnTo>
                              <a:lnTo>
                                <a:pt x="1133" y="326497"/>
                              </a:lnTo>
                              <a:lnTo>
                                <a:pt x="566" y="323948"/>
                              </a:lnTo>
                              <a:lnTo>
                                <a:pt x="0" y="321399"/>
                              </a:lnTo>
                              <a:lnTo>
                                <a:pt x="0" y="318567"/>
                              </a:lnTo>
                              <a:lnTo>
                                <a:pt x="0" y="0"/>
                              </a:lnTo>
                              <a:close/>
                            </a:path>
                          </a:pathLst>
                        </a:custGeom>
                        <a:ln w="0" cap="flat">
                          <a:miter lim="127000"/>
                        </a:ln>
                      </wps:spPr>
                      <wps:style>
                        <a:lnRef idx="0">
                          <a:srgbClr val="000000">
                            <a:alpha val="0"/>
                          </a:srgbClr>
                        </a:lnRef>
                        <a:fillRef idx="1">
                          <a:srgbClr val="005496"/>
                        </a:fillRef>
                        <a:effectRef idx="0">
                          <a:scrgbClr r="0" g="0" b="0"/>
                        </a:effectRef>
                        <a:fontRef idx="none"/>
                      </wps:style>
                      <wps:bodyPr/>
                    </wps:wsp>
                    <wps:wsp>
                      <wps:cNvPr id="76278" name="Shape 76278"/>
                      <wps:cNvSpPr/>
                      <wps:spPr>
                        <a:xfrm>
                          <a:off x="161461" y="389016"/>
                          <a:ext cx="27432" cy="80138"/>
                        </a:xfrm>
                        <a:custGeom>
                          <a:avLst/>
                          <a:gdLst/>
                          <a:ahLst/>
                          <a:cxnLst/>
                          <a:rect l="0" t="0" r="0" b="0"/>
                          <a:pathLst>
                            <a:path w="27432" h="80138">
                              <a:moveTo>
                                <a:pt x="27432" y="0"/>
                              </a:moveTo>
                              <a:lnTo>
                                <a:pt x="27432" y="15575"/>
                              </a:lnTo>
                              <a:lnTo>
                                <a:pt x="24889" y="15857"/>
                              </a:lnTo>
                              <a:lnTo>
                                <a:pt x="22623" y="16706"/>
                              </a:lnTo>
                              <a:lnTo>
                                <a:pt x="20652" y="17839"/>
                              </a:lnTo>
                              <a:lnTo>
                                <a:pt x="19236" y="19539"/>
                              </a:lnTo>
                              <a:lnTo>
                                <a:pt x="17820" y="21520"/>
                              </a:lnTo>
                              <a:lnTo>
                                <a:pt x="16970" y="24069"/>
                              </a:lnTo>
                              <a:lnTo>
                                <a:pt x="16404" y="26618"/>
                              </a:lnTo>
                              <a:lnTo>
                                <a:pt x="16404" y="29166"/>
                              </a:lnTo>
                              <a:lnTo>
                                <a:pt x="16404" y="31998"/>
                              </a:lnTo>
                              <a:lnTo>
                                <a:pt x="16970" y="34547"/>
                              </a:lnTo>
                              <a:lnTo>
                                <a:pt x="17820" y="36812"/>
                              </a:lnTo>
                              <a:lnTo>
                                <a:pt x="19236" y="39077"/>
                              </a:lnTo>
                              <a:lnTo>
                                <a:pt x="20652" y="40777"/>
                              </a:lnTo>
                              <a:lnTo>
                                <a:pt x="22623" y="41910"/>
                              </a:lnTo>
                              <a:lnTo>
                                <a:pt x="24889" y="42759"/>
                              </a:lnTo>
                              <a:lnTo>
                                <a:pt x="27432" y="43041"/>
                              </a:lnTo>
                              <a:lnTo>
                                <a:pt x="27432" y="58617"/>
                              </a:lnTo>
                              <a:lnTo>
                                <a:pt x="27155" y="58617"/>
                              </a:lnTo>
                              <a:lnTo>
                                <a:pt x="25172" y="58334"/>
                              </a:lnTo>
                              <a:lnTo>
                                <a:pt x="23190" y="58050"/>
                              </a:lnTo>
                              <a:lnTo>
                                <a:pt x="21490" y="57200"/>
                              </a:lnTo>
                              <a:lnTo>
                                <a:pt x="18669" y="55785"/>
                              </a:lnTo>
                              <a:lnTo>
                                <a:pt x="16404" y="54086"/>
                              </a:lnTo>
                              <a:lnTo>
                                <a:pt x="16404" y="71926"/>
                              </a:lnTo>
                              <a:lnTo>
                                <a:pt x="16121" y="73624"/>
                              </a:lnTo>
                              <a:lnTo>
                                <a:pt x="15554" y="75041"/>
                              </a:lnTo>
                              <a:lnTo>
                                <a:pt x="14988" y="76457"/>
                              </a:lnTo>
                              <a:lnTo>
                                <a:pt x="13855" y="77873"/>
                              </a:lnTo>
                              <a:lnTo>
                                <a:pt x="12733" y="78722"/>
                              </a:lnTo>
                              <a:lnTo>
                                <a:pt x="11317" y="79571"/>
                              </a:lnTo>
                              <a:lnTo>
                                <a:pt x="9901" y="80138"/>
                              </a:lnTo>
                              <a:lnTo>
                                <a:pt x="8202" y="80138"/>
                              </a:lnTo>
                              <a:lnTo>
                                <a:pt x="6503" y="80138"/>
                              </a:lnTo>
                              <a:lnTo>
                                <a:pt x="4815" y="79571"/>
                              </a:lnTo>
                              <a:lnTo>
                                <a:pt x="3399" y="78722"/>
                              </a:lnTo>
                              <a:lnTo>
                                <a:pt x="2266" y="77873"/>
                              </a:lnTo>
                              <a:lnTo>
                                <a:pt x="1416" y="76457"/>
                              </a:lnTo>
                              <a:lnTo>
                                <a:pt x="566" y="75041"/>
                              </a:lnTo>
                              <a:lnTo>
                                <a:pt x="283" y="73624"/>
                              </a:lnTo>
                              <a:lnTo>
                                <a:pt x="0" y="71926"/>
                              </a:lnTo>
                              <a:lnTo>
                                <a:pt x="0" y="9344"/>
                              </a:lnTo>
                              <a:lnTo>
                                <a:pt x="283" y="7645"/>
                              </a:lnTo>
                              <a:lnTo>
                                <a:pt x="566" y="5945"/>
                              </a:lnTo>
                              <a:lnTo>
                                <a:pt x="1416" y="4529"/>
                              </a:lnTo>
                              <a:lnTo>
                                <a:pt x="2266" y="3397"/>
                              </a:lnTo>
                              <a:lnTo>
                                <a:pt x="3399" y="2264"/>
                              </a:lnTo>
                              <a:lnTo>
                                <a:pt x="4815" y="1415"/>
                              </a:lnTo>
                              <a:lnTo>
                                <a:pt x="6503" y="1132"/>
                              </a:lnTo>
                              <a:lnTo>
                                <a:pt x="8202" y="849"/>
                              </a:lnTo>
                              <a:lnTo>
                                <a:pt x="9618" y="849"/>
                              </a:lnTo>
                              <a:lnTo>
                                <a:pt x="10751" y="1415"/>
                              </a:lnTo>
                              <a:lnTo>
                                <a:pt x="11884" y="1982"/>
                              </a:lnTo>
                              <a:lnTo>
                                <a:pt x="13016" y="2547"/>
                              </a:lnTo>
                              <a:lnTo>
                                <a:pt x="14704" y="4247"/>
                              </a:lnTo>
                              <a:lnTo>
                                <a:pt x="15837" y="6229"/>
                              </a:lnTo>
                              <a:lnTo>
                                <a:pt x="17253" y="4529"/>
                              </a:lnTo>
                              <a:lnTo>
                                <a:pt x="18669" y="3114"/>
                              </a:lnTo>
                              <a:lnTo>
                                <a:pt x="20085" y="2264"/>
                              </a:lnTo>
                              <a:lnTo>
                                <a:pt x="21773" y="1132"/>
                              </a:lnTo>
                              <a:lnTo>
                                <a:pt x="23473" y="566"/>
                              </a:lnTo>
                              <a:lnTo>
                                <a:pt x="25455" y="282"/>
                              </a:lnTo>
                              <a:lnTo>
                                <a:pt x="274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79" name="Shape 76279"/>
                      <wps:cNvSpPr/>
                      <wps:spPr>
                        <a:xfrm>
                          <a:off x="188893" y="388731"/>
                          <a:ext cx="27432" cy="58901"/>
                        </a:xfrm>
                        <a:custGeom>
                          <a:avLst/>
                          <a:gdLst/>
                          <a:ahLst/>
                          <a:cxnLst/>
                          <a:rect l="0" t="0" r="0" b="0"/>
                          <a:pathLst>
                            <a:path w="27432" h="58901">
                              <a:moveTo>
                                <a:pt x="2260" y="0"/>
                              </a:moveTo>
                              <a:lnTo>
                                <a:pt x="4809" y="284"/>
                              </a:lnTo>
                              <a:lnTo>
                                <a:pt x="7358" y="567"/>
                              </a:lnTo>
                              <a:lnTo>
                                <a:pt x="9895" y="1416"/>
                              </a:lnTo>
                              <a:lnTo>
                                <a:pt x="12161" y="2267"/>
                              </a:lnTo>
                              <a:lnTo>
                                <a:pt x="14427" y="3682"/>
                              </a:lnTo>
                              <a:lnTo>
                                <a:pt x="16398" y="5098"/>
                              </a:lnTo>
                              <a:lnTo>
                                <a:pt x="18381" y="6796"/>
                              </a:lnTo>
                              <a:lnTo>
                                <a:pt x="20080" y="8779"/>
                              </a:lnTo>
                              <a:lnTo>
                                <a:pt x="21779" y="10761"/>
                              </a:lnTo>
                              <a:lnTo>
                                <a:pt x="23184" y="13027"/>
                              </a:lnTo>
                              <a:lnTo>
                                <a:pt x="24317" y="15575"/>
                              </a:lnTo>
                              <a:lnTo>
                                <a:pt x="25450" y="18124"/>
                              </a:lnTo>
                              <a:lnTo>
                                <a:pt x="26299" y="20672"/>
                              </a:lnTo>
                              <a:lnTo>
                                <a:pt x="26866" y="23504"/>
                              </a:lnTo>
                              <a:lnTo>
                                <a:pt x="27432" y="26619"/>
                              </a:lnTo>
                              <a:lnTo>
                                <a:pt x="27432" y="29451"/>
                              </a:lnTo>
                              <a:lnTo>
                                <a:pt x="27432" y="32565"/>
                              </a:lnTo>
                              <a:lnTo>
                                <a:pt x="26866" y="35398"/>
                              </a:lnTo>
                              <a:lnTo>
                                <a:pt x="26299" y="38229"/>
                              </a:lnTo>
                              <a:lnTo>
                                <a:pt x="25450" y="41061"/>
                              </a:lnTo>
                              <a:lnTo>
                                <a:pt x="24317" y="43610"/>
                              </a:lnTo>
                              <a:lnTo>
                                <a:pt x="23184" y="46158"/>
                              </a:lnTo>
                              <a:lnTo>
                                <a:pt x="21779" y="48423"/>
                              </a:lnTo>
                              <a:lnTo>
                                <a:pt x="20080" y="50406"/>
                              </a:lnTo>
                              <a:lnTo>
                                <a:pt x="18381" y="52388"/>
                              </a:lnTo>
                              <a:lnTo>
                                <a:pt x="16398" y="54087"/>
                              </a:lnTo>
                              <a:lnTo>
                                <a:pt x="14427" y="55503"/>
                              </a:lnTo>
                              <a:lnTo>
                                <a:pt x="12161" y="56635"/>
                              </a:lnTo>
                              <a:lnTo>
                                <a:pt x="9895" y="57769"/>
                              </a:lnTo>
                              <a:lnTo>
                                <a:pt x="7358" y="58334"/>
                              </a:lnTo>
                              <a:lnTo>
                                <a:pt x="4809" y="58901"/>
                              </a:lnTo>
                              <a:lnTo>
                                <a:pt x="2260" y="58901"/>
                              </a:lnTo>
                              <a:lnTo>
                                <a:pt x="0" y="58901"/>
                              </a:lnTo>
                              <a:lnTo>
                                <a:pt x="0" y="43325"/>
                              </a:lnTo>
                              <a:lnTo>
                                <a:pt x="6" y="43326"/>
                              </a:lnTo>
                              <a:lnTo>
                                <a:pt x="2543" y="43043"/>
                              </a:lnTo>
                              <a:lnTo>
                                <a:pt x="4809" y="42194"/>
                              </a:lnTo>
                              <a:lnTo>
                                <a:pt x="6791" y="41061"/>
                              </a:lnTo>
                              <a:lnTo>
                                <a:pt x="8207" y="39361"/>
                              </a:lnTo>
                              <a:lnTo>
                                <a:pt x="9612" y="37096"/>
                              </a:lnTo>
                              <a:lnTo>
                                <a:pt x="10462" y="34831"/>
                              </a:lnTo>
                              <a:lnTo>
                                <a:pt x="11028" y="32283"/>
                              </a:lnTo>
                              <a:lnTo>
                                <a:pt x="11028" y="29451"/>
                              </a:lnTo>
                              <a:lnTo>
                                <a:pt x="11028" y="26902"/>
                              </a:lnTo>
                              <a:lnTo>
                                <a:pt x="10462" y="24354"/>
                              </a:lnTo>
                              <a:lnTo>
                                <a:pt x="9612" y="21804"/>
                              </a:lnTo>
                              <a:lnTo>
                                <a:pt x="8207" y="19824"/>
                              </a:lnTo>
                              <a:lnTo>
                                <a:pt x="6791" y="18124"/>
                              </a:lnTo>
                              <a:lnTo>
                                <a:pt x="4809" y="16990"/>
                              </a:lnTo>
                              <a:lnTo>
                                <a:pt x="2543" y="16142"/>
                              </a:lnTo>
                              <a:lnTo>
                                <a:pt x="6" y="15859"/>
                              </a:lnTo>
                              <a:lnTo>
                                <a:pt x="0" y="15859"/>
                              </a:lnTo>
                              <a:lnTo>
                                <a:pt x="0" y="284"/>
                              </a:lnTo>
                              <a:lnTo>
                                <a:pt x="6" y="284"/>
                              </a:lnTo>
                              <a:lnTo>
                                <a:pt x="22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80" name="Shape 76280"/>
                      <wps:cNvSpPr/>
                      <wps:spPr>
                        <a:xfrm>
                          <a:off x="226226" y="389865"/>
                          <a:ext cx="80308" cy="56918"/>
                        </a:xfrm>
                        <a:custGeom>
                          <a:avLst/>
                          <a:gdLst/>
                          <a:ahLst/>
                          <a:cxnLst/>
                          <a:rect l="0" t="0" r="0" b="0"/>
                          <a:pathLst>
                            <a:path w="80308" h="56918">
                              <a:moveTo>
                                <a:pt x="8191" y="0"/>
                              </a:moveTo>
                              <a:lnTo>
                                <a:pt x="9607" y="0"/>
                              </a:lnTo>
                              <a:lnTo>
                                <a:pt x="10739" y="283"/>
                              </a:lnTo>
                              <a:lnTo>
                                <a:pt x="11872" y="850"/>
                              </a:lnTo>
                              <a:lnTo>
                                <a:pt x="13005" y="1415"/>
                              </a:lnTo>
                              <a:lnTo>
                                <a:pt x="13855" y="2265"/>
                              </a:lnTo>
                              <a:lnTo>
                                <a:pt x="14705" y="3398"/>
                              </a:lnTo>
                              <a:lnTo>
                                <a:pt x="15260" y="4531"/>
                              </a:lnTo>
                              <a:lnTo>
                                <a:pt x="15826" y="5663"/>
                              </a:lnTo>
                              <a:lnTo>
                                <a:pt x="23745" y="32283"/>
                              </a:lnTo>
                              <a:lnTo>
                                <a:pt x="24028" y="32283"/>
                              </a:lnTo>
                              <a:lnTo>
                                <a:pt x="31380" y="9345"/>
                              </a:lnTo>
                              <a:lnTo>
                                <a:pt x="32513" y="5947"/>
                              </a:lnTo>
                              <a:lnTo>
                                <a:pt x="33079" y="4531"/>
                              </a:lnTo>
                              <a:lnTo>
                                <a:pt x="33929" y="3115"/>
                              </a:lnTo>
                              <a:lnTo>
                                <a:pt x="35062" y="1698"/>
                              </a:lnTo>
                              <a:lnTo>
                                <a:pt x="36478" y="850"/>
                              </a:lnTo>
                              <a:lnTo>
                                <a:pt x="38166" y="283"/>
                              </a:lnTo>
                              <a:lnTo>
                                <a:pt x="40149" y="0"/>
                              </a:lnTo>
                              <a:lnTo>
                                <a:pt x="42131" y="283"/>
                              </a:lnTo>
                              <a:lnTo>
                                <a:pt x="43547" y="850"/>
                              </a:lnTo>
                              <a:lnTo>
                                <a:pt x="44952" y="1698"/>
                              </a:lnTo>
                              <a:lnTo>
                                <a:pt x="46085" y="3115"/>
                              </a:lnTo>
                              <a:lnTo>
                                <a:pt x="46934" y="4531"/>
                              </a:lnTo>
                              <a:lnTo>
                                <a:pt x="47784" y="5947"/>
                              </a:lnTo>
                              <a:lnTo>
                                <a:pt x="48917" y="9345"/>
                              </a:lnTo>
                              <a:lnTo>
                                <a:pt x="55986" y="32283"/>
                              </a:lnTo>
                              <a:lnTo>
                                <a:pt x="56269" y="32283"/>
                              </a:lnTo>
                              <a:lnTo>
                                <a:pt x="64188" y="5663"/>
                              </a:lnTo>
                              <a:lnTo>
                                <a:pt x="64754" y="4531"/>
                              </a:lnTo>
                              <a:lnTo>
                                <a:pt x="65321" y="3398"/>
                              </a:lnTo>
                              <a:lnTo>
                                <a:pt x="66159" y="2265"/>
                              </a:lnTo>
                              <a:lnTo>
                                <a:pt x="67009" y="1415"/>
                              </a:lnTo>
                              <a:lnTo>
                                <a:pt x="68141" y="850"/>
                              </a:lnTo>
                              <a:lnTo>
                                <a:pt x="69274" y="283"/>
                              </a:lnTo>
                              <a:lnTo>
                                <a:pt x="70407" y="0"/>
                              </a:lnTo>
                              <a:lnTo>
                                <a:pt x="71823" y="0"/>
                              </a:lnTo>
                              <a:lnTo>
                                <a:pt x="73794" y="283"/>
                              </a:lnTo>
                              <a:lnTo>
                                <a:pt x="75494" y="567"/>
                              </a:lnTo>
                              <a:lnTo>
                                <a:pt x="76910" y="1415"/>
                              </a:lnTo>
                              <a:lnTo>
                                <a:pt x="78043" y="2265"/>
                              </a:lnTo>
                              <a:lnTo>
                                <a:pt x="79175" y="3398"/>
                              </a:lnTo>
                              <a:lnTo>
                                <a:pt x="79742" y="4814"/>
                              </a:lnTo>
                              <a:lnTo>
                                <a:pt x="80025" y="6230"/>
                              </a:lnTo>
                              <a:lnTo>
                                <a:pt x="80308" y="7929"/>
                              </a:lnTo>
                              <a:lnTo>
                                <a:pt x="80025" y="9912"/>
                              </a:lnTo>
                              <a:lnTo>
                                <a:pt x="79459" y="12177"/>
                              </a:lnTo>
                              <a:lnTo>
                                <a:pt x="77759" y="16990"/>
                              </a:lnTo>
                              <a:lnTo>
                                <a:pt x="66442" y="48706"/>
                              </a:lnTo>
                              <a:lnTo>
                                <a:pt x="65604" y="50688"/>
                              </a:lnTo>
                              <a:lnTo>
                                <a:pt x="64754" y="52387"/>
                              </a:lnTo>
                              <a:lnTo>
                                <a:pt x="63621" y="53803"/>
                              </a:lnTo>
                              <a:lnTo>
                                <a:pt x="62488" y="54936"/>
                              </a:lnTo>
                              <a:lnTo>
                                <a:pt x="61356" y="55785"/>
                              </a:lnTo>
                              <a:lnTo>
                                <a:pt x="59939" y="56352"/>
                              </a:lnTo>
                              <a:lnTo>
                                <a:pt x="58251" y="56635"/>
                              </a:lnTo>
                              <a:lnTo>
                                <a:pt x="56269" y="56918"/>
                              </a:lnTo>
                              <a:lnTo>
                                <a:pt x="54287" y="56635"/>
                              </a:lnTo>
                              <a:lnTo>
                                <a:pt x="52587" y="56352"/>
                              </a:lnTo>
                              <a:lnTo>
                                <a:pt x="51183" y="55502"/>
                              </a:lnTo>
                              <a:lnTo>
                                <a:pt x="49766" y="54653"/>
                              </a:lnTo>
                              <a:lnTo>
                                <a:pt x="48917" y="53520"/>
                              </a:lnTo>
                              <a:lnTo>
                                <a:pt x="48067" y="51822"/>
                              </a:lnTo>
                              <a:lnTo>
                                <a:pt x="46368" y="48140"/>
                              </a:lnTo>
                              <a:lnTo>
                                <a:pt x="40149" y="29167"/>
                              </a:lnTo>
                              <a:lnTo>
                                <a:pt x="39865" y="29167"/>
                              </a:lnTo>
                              <a:lnTo>
                                <a:pt x="33646" y="48140"/>
                              </a:lnTo>
                              <a:lnTo>
                                <a:pt x="31947" y="51822"/>
                              </a:lnTo>
                              <a:lnTo>
                                <a:pt x="31097" y="53520"/>
                              </a:lnTo>
                              <a:lnTo>
                                <a:pt x="30247" y="54653"/>
                              </a:lnTo>
                              <a:lnTo>
                                <a:pt x="29126" y="55502"/>
                              </a:lnTo>
                              <a:lnTo>
                                <a:pt x="27710" y="56352"/>
                              </a:lnTo>
                              <a:lnTo>
                                <a:pt x="26010" y="56635"/>
                              </a:lnTo>
                              <a:lnTo>
                                <a:pt x="23745" y="56918"/>
                              </a:lnTo>
                              <a:lnTo>
                                <a:pt x="22057" y="56635"/>
                              </a:lnTo>
                              <a:lnTo>
                                <a:pt x="20074" y="56352"/>
                              </a:lnTo>
                              <a:lnTo>
                                <a:pt x="18658" y="55785"/>
                              </a:lnTo>
                              <a:lnTo>
                                <a:pt x="17525" y="54936"/>
                              </a:lnTo>
                              <a:lnTo>
                                <a:pt x="16392" y="53803"/>
                              </a:lnTo>
                              <a:lnTo>
                                <a:pt x="15260" y="52387"/>
                              </a:lnTo>
                              <a:lnTo>
                                <a:pt x="14421" y="50688"/>
                              </a:lnTo>
                              <a:lnTo>
                                <a:pt x="13855" y="48706"/>
                              </a:lnTo>
                              <a:lnTo>
                                <a:pt x="2254" y="16990"/>
                              </a:lnTo>
                              <a:lnTo>
                                <a:pt x="555" y="12177"/>
                              </a:lnTo>
                              <a:lnTo>
                                <a:pt x="0" y="9912"/>
                              </a:lnTo>
                              <a:lnTo>
                                <a:pt x="0" y="7929"/>
                              </a:lnTo>
                              <a:lnTo>
                                <a:pt x="0" y="6230"/>
                              </a:lnTo>
                              <a:lnTo>
                                <a:pt x="272" y="4814"/>
                              </a:lnTo>
                              <a:lnTo>
                                <a:pt x="1122" y="3398"/>
                              </a:lnTo>
                              <a:lnTo>
                                <a:pt x="1971" y="2265"/>
                              </a:lnTo>
                              <a:lnTo>
                                <a:pt x="3104" y="1415"/>
                              </a:lnTo>
                              <a:lnTo>
                                <a:pt x="4520" y="567"/>
                              </a:lnTo>
                              <a:lnTo>
                                <a:pt x="6219" y="283"/>
                              </a:lnTo>
                              <a:lnTo>
                                <a:pt x="81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81" name="Shape 76281"/>
                      <wps:cNvSpPr/>
                      <wps:spPr>
                        <a:xfrm>
                          <a:off x="316141" y="388731"/>
                          <a:ext cx="27574" cy="58901"/>
                        </a:xfrm>
                        <a:custGeom>
                          <a:avLst/>
                          <a:gdLst/>
                          <a:ahLst/>
                          <a:cxnLst/>
                          <a:rect l="0" t="0" r="0" b="0"/>
                          <a:pathLst>
                            <a:path w="27574" h="58901">
                              <a:moveTo>
                                <a:pt x="25172" y="0"/>
                              </a:moveTo>
                              <a:lnTo>
                                <a:pt x="27574" y="268"/>
                              </a:lnTo>
                              <a:lnTo>
                                <a:pt x="27574" y="15875"/>
                              </a:lnTo>
                              <a:lnTo>
                                <a:pt x="27426" y="15859"/>
                              </a:lnTo>
                              <a:lnTo>
                                <a:pt x="24889" y="16142"/>
                              </a:lnTo>
                              <a:lnTo>
                                <a:pt x="22623" y="16990"/>
                              </a:lnTo>
                              <a:lnTo>
                                <a:pt x="20641" y="18124"/>
                              </a:lnTo>
                              <a:lnTo>
                                <a:pt x="19236" y="19824"/>
                              </a:lnTo>
                              <a:lnTo>
                                <a:pt x="17820" y="21804"/>
                              </a:lnTo>
                              <a:lnTo>
                                <a:pt x="16970" y="24354"/>
                              </a:lnTo>
                              <a:lnTo>
                                <a:pt x="16404" y="26902"/>
                              </a:lnTo>
                              <a:lnTo>
                                <a:pt x="16404" y="29451"/>
                              </a:lnTo>
                              <a:lnTo>
                                <a:pt x="16404" y="32283"/>
                              </a:lnTo>
                              <a:lnTo>
                                <a:pt x="16970" y="34831"/>
                              </a:lnTo>
                              <a:lnTo>
                                <a:pt x="17820" y="37096"/>
                              </a:lnTo>
                              <a:lnTo>
                                <a:pt x="19236" y="39361"/>
                              </a:lnTo>
                              <a:lnTo>
                                <a:pt x="20641" y="41061"/>
                              </a:lnTo>
                              <a:lnTo>
                                <a:pt x="22623" y="42194"/>
                              </a:lnTo>
                              <a:lnTo>
                                <a:pt x="24889" y="43043"/>
                              </a:lnTo>
                              <a:lnTo>
                                <a:pt x="27426" y="43326"/>
                              </a:lnTo>
                              <a:lnTo>
                                <a:pt x="27574" y="43310"/>
                              </a:lnTo>
                              <a:lnTo>
                                <a:pt x="27574" y="58880"/>
                              </a:lnTo>
                              <a:lnTo>
                                <a:pt x="27426" y="58901"/>
                              </a:lnTo>
                              <a:lnTo>
                                <a:pt x="25172" y="58901"/>
                              </a:lnTo>
                              <a:lnTo>
                                <a:pt x="22623" y="58901"/>
                              </a:lnTo>
                              <a:lnTo>
                                <a:pt x="20074" y="58334"/>
                              </a:lnTo>
                              <a:lnTo>
                                <a:pt x="17537" y="57769"/>
                              </a:lnTo>
                              <a:lnTo>
                                <a:pt x="15271" y="56635"/>
                              </a:lnTo>
                              <a:lnTo>
                                <a:pt x="13005" y="55503"/>
                              </a:lnTo>
                              <a:lnTo>
                                <a:pt x="11034" y="54087"/>
                              </a:lnTo>
                              <a:lnTo>
                                <a:pt x="9051" y="52388"/>
                              </a:lnTo>
                              <a:lnTo>
                                <a:pt x="7352" y="50406"/>
                              </a:lnTo>
                              <a:lnTo>
                                <a:pt x="5653" y="48423"/>
                              </a:lnTo>
                              <a:lnTo>
                                <a:pt x="4248" y="46158"/>
                              </a:lnTo>
                              <a:lnTo>
                                <a:pt x="3115" y="43610"/>
                              </a:lnTo>
                              <a:lnTo>
                                <a:pt x="1982" y="41061"/>
                              </a:lnTo>
                              <a:lnTo>
                                <a:pt x="1133" y="38229"/>
                              </a:lnTo>
                              <a:lnTo>
                                <a:pt x="566" y="35398"/>
                              </a:lnTo>
                              <a:lnTo>
                                <a:pt x="283" y="32565"/>
                              </a:lnTo>
                              <a:lnTo>
                                <a:pt x="0" y="29451"/>
                              </a:lnTo>
                              <a:lnTo>
                                <a:pt x="283" y="26619"/>
                              </a:lnTo>
                              <a:lnTo>
                                <a:pt x="566" y="23504"/>
                              </a:lnTo>
                              <a:lnTo>
                                <a:pt x="1133" y="20672"/>
                              </a:lnTo>
                              <a:lnTo>
                                <a:pt x="1982" y="18124"/>
                              </a:lnTo>
                              <a:lnTo>
                                <a:pt x="3115" y="15575"/>
                              </a:lnTo>
                              <a:lnTo>
                                <a:pt x="4248" y="13027"/>
                              </a:lnTo>
                              <a:lnTo>
                                <a:pt x="5653" y="10761"/>
                              </a:lnTo>
                              <a:lnTo>
                                <a:pt x="7352" y="8779"/>
                              </a:lnTo>
                              <a:lnTo>
                                <a:pt x="9051" y="6796"/>
                              </a:lnTo>
                              <a:lnTo>
                                <a:pt x="11034" y="5098"/>
                              </a:lnTo>
                              <a:lnTo>
                                <a:pt x="13005" y="3682"/>
                              </a:lnTo>
                              <a:lnTo>
                                <a:pt x="15271" y="2267"/>
                              </a:lnTo>
                              <a:lnTo>
                                <a:pt x="17537" y="1416"/>
                              </a:lnTo>
                              <a:lnTo>
                                <a:pt x="20074" y="567"/>
                              </a:lnTo>
                              <a:lnTo>
                                <a:pt x="22623" y="284"/>
                              </a:lnTo>
                              <a:lnTo>
                                <a:pt x="251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82" name="Shape 76282"/>
                      <wps:cNvSpPr/>
                      <wps:spPr>
                        <a:xfrm>
                          <a:off x="343715" y="365508"/>
                          <a:ext cx="27290" cy="82104"/>
                        </a:xfrm>
                        <a:custGeom>
                          <a:avLst/>
                          <a:gdLst/>
                          <a:ahLst/>
                          <a:cxnLst/>
                          <a:rect l="0" t="0" r="0" b="0"/>
                          <a:pathLst>
                            <a:path w="27290" h="82104">
                              <a:moveTo>
                                <a:pt x="19089" y="0"/>
                              </a:moveTo>
                              <a:lnTo>
                                <a:pt x="21071" y="284"/>
                              </a:lnTo>
                              <a:lnTo>
                                <a:pt x="22476" y="852"/>
                              </a:lnTo>
                              <a:lnTo>
                                <a:pt x="23892" y="1703"/>
                              </a:lnTo>
                              <a:lnTo>
                                <a:pt x="25025" y="2555"/>
                              </a:lnTo>
                              <a:lnTo>
                                <a:pt x="26158" y="3963"/>
                              </a:lnTo>
                              <a:lnTo>
                                <a:pt x="26724" y="5382"/>
                              </a:lnTo>
                              <a:lnTo>
                                <a:pt x="27290" y="6801"/>
                              </a:lnTo>
                              <a:lnTo>
                                <a:pt x="27290" y="72779"/>
                              </a:lnTo>
                              <a:lnTo>
                                <a:pt x="27290" y="74478"/>
                              </a:lnTo>
                              <a:lnTo>
                                <a:pt x="26724" y="76178"/>
                              </a:lnTo>
                              <a:lnTo>
                                <a:pt x="26158" y="77594"/>
                              </a:lnTo>
                              <a:lnTo>
                                <a:pt x="25025" y="78726"/>
                              </a:lnTo>
                              <a:lnTo>
                                <a:pt x="23892" y="79859"/>
                              </a:lnTo>
                              <a:lnTo>
                                <a:pt x="22476" y="80425"/>
                              </a:lnTo>
                              <a:lnTo>
                                <a:pt x="21071" y="80992"/>
                              </a:lnTo>
                              <a:lnTo>
                                <a:pt x="19089" y="81275"/>
                              </a:lnTo>
                              <a:lnTo>
                                <a:pt x="17673" y="80992"/>
                              </a:lnTo>
                              <a:lnTo>
                                <a:pt x="16540" y="80708"/>
                              </a:lnTo>
                              <a:lnTo>
                                <a:pt x="15407" y="80142"/>
                              </a:lnTo>
                              <a:lnTo>
                                <a:pt x="14285" y="79577"/>
                              </a:lnTo>
                              <a:lnTo>
                                <a:pt x="12586" y="77877"/>
                              </a:lnTo>
                              <a:lnTo>
                                <a:pt x="11453" y="75895"/>
                              </a:lnTo>
                              <a:lnTo>
                                <a:pt x="10320" y="77594"/>
                              </a:lnTo>
                              <a:lnTo>
                                <a:pt x="8621" y="78726"/>
                              </a:lnTo>
                              <a:lnTo>
                                <a:pt x="7205" y="79859"/>
                              </a:lnTo>
                              <a:lnTo>
                                <a:pt x="5517" y="80708"/>
                              </a:lnTo>
                              <a:lnTo>
                                <a:pt x="3818" y="81558"/>
                              </a:lnTo>
                              <a:lnTo>
                                <a:pt x="1835" y="81842"/>
                              </a:lnTo>
                              <a:lnTo>
                                <a:pt x="0" y="82104"/>
                              </a:lnTo>
                              <a:lnTo>
                                <a:pt x="0" y="66533"/>
                              </a:lnTo>
                              <a:lnTo>
                                <a:pt x="2402" y="66267"/>
                              </a:lnTo>
                              <a:lnTo>
                                <a:pt x="4667" y="65418"/>
                              </a:lnTo>
                              <a:lnTo>
                                <a:pt x="6650" y="64284"/>
                              </a:lnTo>
                              <a:lnTo>
                                <a:pt x="8055" y="62585"/>
                              </a:lnTo>
                              <a:lnTo>
                                <a:pt x="9471" y="60320"/>
                              </a:lnTo>
                              <a:lnTo>
                                <a:pt x="10320" y="58055"/>
                              </a:lnTo>
                              <a:lnTo>
                                <a:pt x="10887" y="55506"/>
                              </a:lnTo>
                              <a:lnTo>
                                <a:pt x="11170" y="52674"/>
                              </a:lnTo>
                              <a:lnTo>
                                <a:pt x="10887" y="50126"/>
                              </a:lnTo>
                              <a:lnTo>
                                <a:pt x="10320" y="47577"/>
                              </a:lnTo>
                              <a:lnTo>
                                <a:pt x="9471" y="45027"/>
                              </a:lnTo>
                              <a:lnTo>
                                <a:pt x="8055" y="43047"/>
                              </a:lnTo>
                              <a:lnTo>
                                <a:pt x="6650" y="41347"/>
                              </a:lnTo>
                              <a:lnTo>
                                <a:pt x="4667" y="40214"/>
                              </a:lnTo>
                              <a:lnTo>
                                <a:pt x="2402" y="39365"/>
                              </a:lnTo>
                              <a:lnTo>
                                <a:pt x="0" y="39098"/>
                              </a:lnTo>
                              <a:lnTo>
                                <a:pt x="0" y="23492"/>
                              </a:lnTo>
                              <a:lnTo>
                                <a:pt x="136" y="23507"/>
                              </a:lnTo>
                              <a:lnTo>
                                <a:pt x="2118" y="23790"/>
                              </a:lnTo>
                              <a:lnTo>
                                <a:pt x="4101" y="24074"/>
                              </a:lnTo>
                              <a:lnTo>
                                <a:pt x="5800" y="24640"/>
                              </a:lnTo>
                              <a:lnTo>
                                <a:pt x="8621" y="26055"/>
                              </a:lnTo>
                              <a:lnTo>
                                <a:pt x="11170" y="28037"/>
                              </a:lnTo>
                              <a:lnTo>
                                <a:pt x="11170" y="8504"/>
                              </a:lnTo>
                              <a:lnTo>
                                <a:pt x="11170" y="6801"/>
                              </a:lnTo>
                              <a:lnTo>
                                <a:pt x="11736" y="5382"/>
                              </a:lnTo>
                              <a:lnTo>
                                <a:pt x="12303" y="3963"/>
                              </a:lnTo>
                              <a:lnTo>
                                <a:pt x="13436" y="2555"/>
                              </a:lnTo>
                              <a:lnTo>
                                <a:pt x="14557" y="1703"/>
                              </a:lnTo>
                              <a:lnTo>
                                <a:pt x="15973" y="852"/>
                              </a:lnTo>
                              <a:lnTo>
                                <a:pt x="17389" y="284"/>
                              </a:lnTo>
                              <a:lnTo>
                                <a:pt x="190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83" name="Shape 76283"/>
                      <wps:cNvSpPr/>
                      <wps:spPr>
                        <a:xfrm>
                          <a:off x="384860" y="388731"/>
                          <a:ext cx="27290" cy="58901"/>
                        </a:xfrm>
                        <a:custGeom>
                          <a:avLst/>
                          <a:gdLst/>
                          <a:ahLst/>
                          <a:cxnLst/>
                          <a:rect l="0" t="0" r="0" b="0"/>
                          <a:pathLst>
                            <a:path w="27290" h="58901">
                              <a:moveTo>
                                <a:pt x="25161" y="0"/>
                              </a:moveTo>
                              <a:lnTo>
                                <a:pt x="27143" y="284"/>
                              </a:lnTo>
                              <a:lnTo>
                                <a:pt x="27290" y="302"/>
                              </a:lnTo>
                              <a:lnTo>
                                <a:pt x="27290" y="15873"/>
                              </a:lnTo>
                              <a:lnTo>
                                <a:pt x="24878" y="16142"/>
                              </a:lnTo>
                              <a:lnTo>
                                <a:pt x="22623" y="16990"/>
                              </a:lnTo>
                              <a:lnTo>
                                <a:pt x="20641" y="18124"/>
                              </a:lnTo>
                              <a:lnTo>
                                <a:pt x="18941" y="19824"/>
                              </a:lnTo>
                              <a:lnTo>
                                <a:pt x="17809" y="21804"/>
                              </a:lnTo>
                              <a:lnTo>
                                <a:pt x="16970" y="24354"/>
                              </a:lnTo>
                              <a:lnTo>
                                <a:pt x="16404" y="26902"/>
                              </a:lnTo>
                              <a:lnTo>
                                <a:pt x="16121" y="29451"/>
                              </a:lnTo>
                              <a:lnTo>
                                <a:pt x="16404" y="32283"/>
                              </a:lnTo>
                              <a:lnTo>
                                <a:pt x="16970" y="34831"/>
                              </a:lnTo>
                              <a:lnTo>
                                <a:pt x="17809" y="37096"/>
                              </a:lnTo>
                              <a:lnTo>
                                <a:pt x="18941" y="39361"/>
                              </a:lnTo>
                              <a:lnTo>
                                <a:pt x="20641" y="41061"/>
                              </a:lnTo>
                              <a:lnTo>
                                <a:pt x="22623" y="42194"/>
                              </a:lnTo>
                              <a:lnTo>
                                <a:pt x="24878" y="43043"/>
                              </a:lnTo>
                              <a:lnTo>
                                <a:pt x="27290" y="43311"/>
                              </a:lnTo>
                              <a:lnTo>
                                <a:pt x="27290" y="58882"/>
                              </a:lnTo>
                              <a:lnTo>
                                <a:pt x="27143" y="58901"/>
                              </a:lnTo>
                              <a:lnTo>
                                <a:pt x="25161" y="58901"/>
                              </a:lnTo>
                              <a:lnTo>
                                <a:pt x="22340" y="58901"/>
                              </a:lnTo>
                              <a:lnTo>
                                <a:pt x="19791" y="58334"/>
                              </a:lnTo>
                              <a:lnTo>
                                <a:pt x="17525" y="57769"/>
                              </a:lnTo>
                              <a:lnTo>
                                <a:pt x="15271" y="56635"/>
                              </a:lnTo>
                              <a:lnTo>
                                <a:pt x="13005" y="55503"/>
                              </a:lnTo>
                              <a:lnTo>
                                <a:pt x="10739" y="54087"/>
                              </a:lnTo>
                              <a:lnTo>
                                <a:pt x="9051" y="52388"/>
                              </a:lnTo>
                              <a:lnTo>
                                <a:pt x="7069" y="50406"/>
                              </a:lnTo>
                              <a:lnTo>
                                <a:pt x="5653" y="48423"/>
                              </a:lnTo>
                              <a:lnTo>
                                <a:pt x="4237" y="46158"/>
                              </a:lnTo>
                              <a:lnTo>
                                <a:pt x="2821" y="43610"/>
                              </a:lnTo>
                              <a:lnTo>
                                <a:pt x="1982" y="41061"/>
                              </a:lnTo>
                              <a:lnTo>
                                <a:pt x="1133" y="38229"/>
                              </a:lnTo>
                              <a:lnTo>
                                <a:pt x="566" y="35398"/>
                              </a:lnTo>
                              <a:lnTo>
                                <a:pt x="0" y="32565"/>
                              </a:lnTo>
                              <a:lnTo>
                                <a:pt x="0" y="29451"/>
                              </a:lnTo>
                              <a:lnTo>
                                <a:pt x="0" y="26619"/>
                              </a:lnTo>
                              <a:lnTo>
                                <a:pt x="566" y="23504"/>
                              </a:lnTo>
                              <a:lnTo>
                                <a:pt x="1133" y="20672"/>
                              </a:lnTo>
                              <a:lnTo>
                                <a:pt x="1982" y="18124"/>
                              </a:lnTo>
                              <a:lnTo>
                                <a:pt x="2821" y="15575"/>
                              </a:lnTo>
                              <a:lnTo>
                                <a:pt x="4237" y="13027"/>
                              </a:lnTo>
                              <a:lnTo>
                                <a:pt x="5653" y="10761"/>
                              </a:lnTo>
                              <a:lnTo>
                                <a:pt x="7069" y="8779"/>
                              </a:lnTo>
                              <a:lnTo>
                                <a:pt x="9051" y="6796"/>
                              </a:lnTo>
                              <a:lnTo>
                                <a:pt x="10739" y="5098"/>
                              </a:lnTo>
                              <a:lnTo>
                                <a:pt x="13005" y="3682"/>
                              </a:lnTo>
                              <a:lnTo>
                                <a:pt x="15271" y="2267"/>
                              </a:lnTo>
                              <a:lnTo>
                                <a:pt x="17525" y="1416"/>
                              </a:lnTo>
                              <a:lnTo>
                                <a:pt x="19791" y="567"/>
                              </a:lnTo>
                              <a:lnTo>
                                <a:pt x="22340" y="284"/>
                              </a:lnTo>
                              <a:lnTo>
                                <a:pt x="251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84" name="Shape 76284"/>
                      <wps:cNvSpPr/>
                      <wps:spPr>
                        <a:xfrm>
                          <a:off x="412151" y="389034"/>
                          <a:ext cx="27562" cy="58580"/>
                        </a:xfrm>
                        <a:custGeom>
                          <a:avLst/>
                          <a:gdLst/>
                          <a:ahLst/>
                          <a:cxnLst/>
                          <a:rect l="0" t="0" r="0" b="0"/>
                          <a:pathLst>
                            <a:path w="27562" h="58580">
                              <a:moveTo>
                                <a:pt x="0" y="0"/>
                              </a:moveTo>
                              <a:lnTo>
                                <a:pt x="2118" y="264"/>
                              </a:lnTo>
                              <a:lnTo>
                                <a:pt x="3818" y="548"/>
                              </a:lnTo>
                              <a:lnTo>
                                <a:pt x="5789" y="1114"/>
                              </a:lnTo>
                              <a:lnTo>
                                <a:pt x="7205" y="2246"/>
                              </a:lnTo>
                              <a:lnTo>
                                <a:pt x="8904" y="3096"/>
                              </a:lnTo>
                              <a:lnTo>
                                <a:pt x="10320" y="4511"/>
                              </a:lnTo>
                              <a:lnTo>
                                <a:pt x="11736" y="6211"/>
                              </a:lnTo>
                              <a:lnTo>
                                <a:pt x="12858" y="4229"/>
                              </a:lnTo>
                              <a:lnTo>
                                <a:pt x="14557" y="2529"/>
                              </a:lnTo>
                              <a:lnTo>
                                <a:pt x="15407" y="1964"/>
                              </a:lnTo>
                              <a:lnTo>
                                <a:pt x="16540" y="1398"/>
                              </a:lnTo>
                              <a:lnTo>
                                <a:pt x="17956" y="831"/>
                              </a:lnTo>
                              <a:lnTo>
                                <a:pt x="19361" y="831"/>
                              </a:lnTo>
                              <a:lnTo>
                                <a:pt x="21060" y="1114"/>
                              </a:lnTo>
                              <a:lnTo>
                                <a:pt x="22759" y="1398"/>
                              </a:lnTo>
                              <a:lnTo>
                                <a:pt x="24175" y="2246"/>
                              </a:lnTo>
                              <a:lnTo>
                                <a:pt x="25308" y="3380"/>
                              </a:lnTo>
                              <a:lnTo>
                                <a:pt x="26158" y="4511"/>
                              </a:lnTo>
                              <a:lnTo>
                                <a:pt x="26996" y="5928"/>
                              </a:lnTo>
                              <a:lnTo>
                                <a:pt x="27279" y="7627"/>
                              </a:lnTo>
                              <a:lnTo>
                                <a:pt x="27562" y="9326"/>
                              </a:lnTo>
                              <a:lnTo>
                                <a:pt x="27562" y="49254"/>
                              </a:lnTo>
                              <a:lnTo>
                                <a:pt x="27279" y="50953"/>
                              </a:lnTo>
                              <a:lnTo>
                                <a:pt x="26996" y="52653"/>
                              </a:lnTo>
                              <a:lnTo>
                                <a:pt x="26158" y="54068"/>
                              </a:lnTo>
                              <a:lnTo>
                                <a:pt x="25308" y="55201"/>
                              </a:lnTo>
                              <a:lnTo>
                                <a:pt x="24175" y="56333"/>
                              </a:lnTo>
                              <a:lnTo>
                                <a:pt x="22759" y="56900"/>
                              </a:lnTo>
                              <a:lnTo>
                                <a:pt x="21060" y="57466"/>
                              </a:lnTo>
                              <a:lnTo>
                                <a:pt x="19361" y="57749"/>
                              </a:lnTo>
                              <a:lnTo>
                                <a:pt x="17956" y="57466"/>
                              </a:lnTo>
                              <a:lnTo>
                                <a:pt x="16540" y="57183"/>
                              </a:lnTo>
                              <a:lnTo>
                                <a:pt x="15407" y="56616"/>
                              </a:lnTo>
                              <a:lnTo>
                                <a:pt x="14557" y="56051"/>
                              </a:lnTo>
                              <a:lnTo>
                                <a:pt x="12858" y="54351"/>
                              </a:lnTo>
                              <a:lnTo>
                                <a:pt x="11736" y="52369"/>
                              </a:lnTo>
                              <a:lnTo>
                                <a:pt x="10320" y="54068"/>
                              </a:lnTo>
                              <a:lnTo>
                                <a:pt x="8904" y="55201"/>
                              </a:lnTo>
                              <a:lnTo>
                                <a:pt x="7205" y="56333"/>
                              </a:lnTo>
                              <a:lnTo>
                                <a:pt x="5789" y="57183"/>
                              </a:lnTo>
                              <a:lnTo>
                                <a:pt x="3818" y="58032"/>
                              </a:lnTo>
                              <a:lnTo>
                                <a:pt x="2118" y="58316"/>
                              </a:lnTo>
                              <a:lnTo>
                                <a:pt x="0" y="58580"/>
                              </a:lnTo>
                              <a:lnTo>
                                <a:pt x="0" y="43009"/>
                              </a:lnTo>
                              <a:lnTo>
                                <a:pt x="136" y="43024"/>
                              </a:lnTo>
                              <a:lnTo>
                                <a:pt x="2685" y="42741"/>
                              </a:lnTo>
                              <a:lnTo>
                                <a:pt x="4939" y="41892"/>
                              </a:lnTo>
                              <a:lnTo>
                                <a:pt x="6639" y="40759"/>
                              </a:lnTo>
                              <a:lnTo>
                                <a:pt x="8338" y="39059"/>
                              </a:lnTo>
                              <a:lnTo>
                                <a:pt x="9471" y="36794"/>
                              </a:lnTo>
                              <a:lnTo>
                                <a:pt x="10604" y="34529"/>
                              </a:lnTo>
                              <a:lnTo>
                                <a:pt x="11170" y="31980"/>
                              </a:lnTo>
                              <a:lnTo>
                                <a:pt x="11170" y="29149"/>
                              </a:lnTo>
                              <a:lnTo>
                                <a:pt x="11170" y="26600"/>
                              </a:lnTo>
                              <a:lnTo>
                                <a:pt x="10604" y="24051"/>
                              </a:lnTo>
                              <a:lnTo>
                                <a:pt x="9471" y="21502"/>
                              </a:lnTo>
                              <a:lnTo>
                                <a:pt x="8338" y="19521"/>
                              </a:lnTo>
                              <a:lnTo>
                                <a:pt x="6639" y="17821"/>
                              </a:lnTo>
                              <a:lnTo>
                                <a:pt x="4939" y="16688"/>
                              </a:lnTo>
                              <a:lnTo>
                                <a:pt x="2685" y="15839"/>
                              </a:lnTo>
                              <a:lnTo>
                                <a:pt x="136" y="15556"/>
                              </a:lnTo>
                              <a:lnTo>
                                <a:pt x="0" y="155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FF7304C" id="Group 76273" o:spid="_x0000_s1026" style="position:absolute;margin-left:56.7pt;margin-top:774.85pt;width:36.85pt;height:39pt;z-index:251664384;mso-position-horizontal-relative:page;mso-position-vertical-relative:page" coordsize="467717,49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">
              <v:shape id="Shape 76274" o:spid="_x0000_s1027" style="position:absolute;left:133468;width:319545;height:153130;visibility:visible;mso-wrap-style:square;v-text-anchor:top" coordsize="319545,15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" path="m12752,r8710,l23190,495,319545,152846r,284l317562,151995r-2265,-852l313031,150576r-2255,-284l310493,150292r-3115,-272l,150020,,14085,566,11826,1133,9839,1983,8147,3115,6444,4248,4741,5936,3333,7352,2198,9052,1063,11034,495,12752,xe" fillcolor="#67c18c" stroked="f" strokeweight="0">
                <v:stroke miterlimit="83231f" joinstyle="miter"/>
                <v:path arrowok="t" textboxrect="0,0,319545,153130"/>
              </v:shape>
              <v:shape id="Shape 76275" o:spid="_x0000_s1028" style="position:absolute;left:135062;top:477900;width:388;height:1165;visibility:visible;mso-wrap-style:square;v-text-anchor:top" coordsize="38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" path="m,l388,881r,284l,xe" fillcolor="#00bdf2" stroked="f" strokeweight="0">
                <v:stroke miterlimit="83231f" joinstyle="miter"/>
                <v:path arrowok="t" textboxrect="0,0,388,1165"/>
              </v:shape>
              <v:shape id="Shape 76276" o:spid="_x0000_s1029" style="position:absolute;top:150020;width:135062;height:327881;visibility:visible;mso-wrap-style:square;v-text-anchor:top" coordsize="135062,32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" path="m15836,r2262,l133468,r,321116l134035,323948r566,2549l135062,327881,1414,24626,566,22651,283,20379,,18120,283,15849,566,13874r565,-2271l1979,9628,3111,7925,4524,6222,5938,4814,7635,3395,9332,2260,11311,1124,13573,557,15836,xe" fillcolor="#00bdf2" stroked="f" strokeweight="0">
                <v:stroke miterlimit="83231f" joinstyle="miter"/>
                <v:path arrowok="t" textboxrect="0,0,135062,327881"/>
              </v:shape>
              <v:shape id="Shape 76277" o:spid="_x0000_s1030" style="position:absolute;left:133468;top:150020;width:334249;height:345470;visibility:visible;mso-wrap-style:square;v-text-anchor:top" coordsize="334249,34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" path="m,l307378,r2549,l312748,557r2549,567l317846,1976r2254,1135l322366,4530r1982,1692l326331,7925r1688,1987l329435,11887r1416,2271l331984,16417r849,2555l333683,21515r283,2554l334249,26897r,291670l333966,321399r-283,2549l332833,326497r-849,2549l330851,331311r-1416,2265l328019,335559r-1688,1982l324348,339240r-1982,1699l320100,342071r-2254,1133l315297,344337r-2549,566l309927,345187r-2549,283l26871,345470r-2832,-283l21490,344903r-2537,-566l16404,343204r-2266,-1133l11884,340939,9618,339240,7919,337541,5936,335559,4532,333576,3115,331311,1983,329046r-850,-2549l566,323948,,321399r,-2832l,xe" fillcolor="#005496" stroked="f" strokeweight="0">
                <v:stroke miterlimit="83231f" joinstyle="miter"/>
                <v:path arrowok="t" textboxrect="0,0,334249,345470"/>
              </v:shape>
              <v:shape id="Shape 76278" o:spid="_x0000_s1031" style="position:absolute;left:161461;top:389016;width:27432;height:80138;visibility:visible;mso-wrap-style:square;v-text-anchor:top" coordsize="27432,8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" path="m27432,r,15575l24889,15857r-2266,849l20652,17839r-1416,1700l17820,21520r-850,2549l16404,26618r,2548l16404,31998r566,2549l17820,36812r1416,2265l20652,40777r1971,1133l24889,42759r2543,282l27432,58617r-277,l25172,58334r-1982,-284l21490,57200,18669,55785,16404,54086r,17840l16121,73624r-567,1417l14988,76457r-1133,1416l12733,78722r-1416,849l9901,80138r-1699,l6503,80138,4815,79571,3399,78722,2266,77873,1416,76457,566,75041,283,73624,,71926,,9344,283,7645,566,5945,1416,4529,2266,3397,3399,2264,4815,1415,6503,1132,8202,849r1416,l10751,1415r1133,567l13016,2547r1688,1700l15837,6229,17253,4529,18669,3114r1416,-850l21773,1132,23473,566,25455,282,27432,xe" stroked="f" strokeweight="0">
                <v:stroke miterlimit="83231f" joinstyle="miter"/>
                <v:path arrowok="t" textboxrect="0,0,27432,80138"/>
              </v:shape>
              <v:shape id="Shape 76279" o:spid="_x0000_s1032" style="position:absolute;left:188893;top:388731;width:27432;height:58901;visibility:visible;mso-wrap-style:square;v-text-anchor:top" coordsize="27432,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" path="m2260,l4809,284,7358,567r2537,849l12161,2267r2266,1415l16398,5098r1983,1698l20080,8779r1699,1982l23184,13027r1133,2548l25450,18124r849,2548l26866,23504r566,3115l27432,29451r,3114l26866,35398r-567,2831l25450,41061r-1133,2549l23184,46158r-1405,2265l20080,50406r-1699,1982l16398,54087r-1971,1416l12161,56635,9895,57769r-2537,565l4809,58901r-2549,l,58901,,43325r6,1l2543,43043r2266,-849l6791,41061,8207,39361,9612,37096r850,-2265l11028,32283r,-2832l11028,26902r-566,-2548l9612,21804,8207,19824,6791,18124,4809,16990,2543,16142,6,15859r-6,l,284r6,l2260,xe" stroked="f" strokeweight="0">
                <v:stroke miterlimit="83231f" joinstyle="miter"/>
                <v:path arrowok="t" textboxrect="0,0,27432,58901"/>
              </v:shape>
              <v:shape id="Shape 76280" o:spid="_x0000_s1033" style="position:absolute;left:226226;top:389865;width:80308;height:56918;visibility:visible;mso-wrap-style:square;v-text-anchor:top" coordsize="80308,5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" path="m8191,l9607,r1132,283l11872,850r1133,565l13855,2265r850,1133l15260,4531r566,1132l23745,32283r283,l31380,9345,32513,5947r566,-1416l33929,3115,35062,1698,36478,850,38166,283,40149,r1982,283l43547,850r1405,848l46085,3115r849,1416l47784,5947r1133,3398l55986,32283r283,l64188,5663r566,-1132l65321,3398r838,-1133l67009,1415,68141,850,69274,283,70407,r1416,l73794,283r1700,284l76910,1415r1133,850l79175,3398r567,1416l80025,6230r283,1699l80025,9912r-566,2265l77759,16990,66442,48706r-838,1982l64754,52387r-1133,1416l62488,54936r-1132,849l59939,56352r-1688,283l56269,56918r-1982,-283l52587,56352r-1404,-850l49766,54653r-849,-1133l48067,51822,46368,48140,40149,29167r-284,l33646,48140r-1699,3682l31097,53520r-850,1133l29126,55502r-1416,850l26010,56635r-2265,283l22057,56635r-1983,-283l18658,55785r-1133,-849l16392,53803,15260,52387r-839,-1699l13855,48706,2254,16990,555,12177,,9912,,7929,,6230,272,4814,1122,3398,1971,2265,3104,1415,4520,567,6219,283,8191,xe" stroked="f" strokeweight="0">
                <v:stroke miterlimit="83231f" joinstyle="miter"/>
                <v:path arrowok="t" textboxrect="0,0,80308,56918"/>
              </v:shape>
              <v:shape id="Shape 76281" o:spid="_x0000_s1034" style="position:absolute;left:316141;top:388731;width:27574;height:58901;visibility:visible;mso-wrap-style:square;v-text-anchor:top" coordsize="27574,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" path="m25172,r2402,268l27574,15875r-148,-16l24889,16142r-2266,848l20641,18124r-1405,1700l17820,21804r-850,2550l16404,26902r,2549l16404,32283r566,2548l17820,37096r1416,2265l20641,41061r1982,1133l24889,43043r2537,283l27574,43310r,15570l27426,58901r-2254,l22623,58901r-2549,-567l17537,57769,15271,56635,13005,55503,11034,54087,9051,52388,7352,50406,5653,48423,4248,46158,3115,43610,1982,41061,1133,38229,566,35398,283,32565,,29451,283,26619,566,23504r567,-2832l1982,18124,3115,15575,4248,13027,5653,10761,7352,8779,9051,6796,11034,5098,13005,3682,15271,2267r2266,-851l20074,567,22623,284,25172,xe" stroked="f" strokeweight="0">
                <v:stroke miterlimit="83231f" joinstyle="miter"/>
                <v:path arrowok="t" textboxrect="0,0,27574,58901"/>
              </v:shape>
              <v:shape id="Shape 76282" o:spid="_x0000_s1035" style="position:absolute;left:343715;top:365508;width:27290;height:82104;visibility:visible;mso-wrap-style:square;v-text-anchor:top" coordsize="27290,8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" path="m19089,r1982,284l22476,852r1416,851l25025,2555r1133,1408l26724,5382r566,1419l27290,72779r,1699l26724,76178r-566,1416l25025,78726r-1133,1133l22476,80425r-1405,567l19089,81275r-1416,-283l16540,80708r-1133,-566l14285,79577,12586,77877,11453,75895r-1133,1699l8621,78726,7205,79859r-1688,849l3818,81558r-1983,284l,82104,,66533r2402,-266l4667,65418,6650,64284,8055,62585,9471,60320r849,-2265l10887,55506r283,-2832l10887,50126r-567,-2549l9471,45027,8055,43047,6650,41347,4667,40214,2402,39365,,39098,,23492r136,15l2118,23790r1983,284l5800,24640r2821,1415l11170,28037r,-19533l11170,6801r566,-1419l12303,3963,13436,2555r1121,-852l15973,852,17389,284,19089,xe" stroked="f" strokeweight="0">
                <v:stroke miterlimit="83231f" joinstyle="miter"/>
                <v:path arrowok="t" textboxrect="0,0,27290,82104"/>
              </v:shape>
              <v:shape id="Shape 76283" o:spid="_x0000_s1036" style="position:absolute;left:384860;top:388731;width:27290;height:58901;visibility:visible;mso-wrap-style:square;v-text-anchor:top" coordsize="27290,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" path="m25161,r1982,284l27290,302r,15571l24878,16142r-2255,848l20641,18124r-1700,1700l17809,21804r-839,2550l16404,26902r-283,2549l16404,32283r566,2548l17809,37096r1132,2265l20641,41061r1982,1133l24878,43043r2412,268l27290,58882r-147,19l25161,58901r-2821,l19791,58334r-2266,-565l15271,56635,13005,55503,10739,54087,9051,52388,7069,50406,5653,48423,4237,46158,2821,43610,1982,41061,1133,38229,566,35398,,32565,,29451,,26619,566,23504r567,-2832l1982,18124r839,-2549l4237,13027,5653,10761,7069,8779,9051,6796,10739,5098,13005,3682,15271,2267r2254,-851l19791,567,22340,284,25161,xe" stroked="f" strokeweight="0">
                <v:stroke miterlimit="83231f" joinstyle="miter"/>
                <v:path arrowok="t" textboxrect="0,0,27290,58901"/>
              </v:shape>
              <v:shape id="Shape 76284" o:spid="_x0000_s1037" style="position:absolute;left:412151;top:389034;width:27562;height:58580;visibility:visible;mso-wrap-style:square;v-text-anchor:top" coordsize="27562,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" path="m,l2118,264,3818,548r1971,566l7205,2246r1699,850l10320,4511r1416,1700l12858,4229,14557,2529r850,-565l16540,1398,17956,831r1405,l21060,1114r1699,284l24175,2246r1133,1134l26158,4511r838,1417l27279,7627r283,1699l27562,49254r-283,1699l26996,52653r-838,1415l25308,55201r-1133,1132l22759,56900r-1699,566l19361,57749r-1405,-283l16540,57183r-1133,-567l14557,56051,12858,54351,11736,52369r-1416,1699l8904,55201,7205,56333r-1416,850l3818,58032r-1700,284l,58580,,43009r136,15l2685,42741r2254,-849l6639,40759,8338,39059,9471,36794r1133,-2265l11170,31980r,-2831l11170,26600r-566,-2549l9471,21502,8338,19521,6639,17821,4939,16688,2685,15839,136,15556,,15571,,xe" stroked="f" strokeweight="0">
                <v:stroke miterlimit="83231f" joinstyle="miter"/>
                <v:path arrowok="t" textboxrect="0,0,27562,58580"/>
              </v:shape>
              <w10:wrap type="square" anchorx="page" anchory="page"/>
            </v:group>
          </w:pict>
        </mc:Fallback>
      </mc:AlternateContent>
    </w:r>
    <w:r>
      <w:rPr>
        <w:rFonts w:ascii="Times New Roman" w:eastAsia="Times New Roman" w:hAnsi="Times New Roman" w:cs="Times New Roman"/>
        <w:color w:val="005496"/>
      </w:rPr>
      <w:t xml:space="preserve"> </w:t>
    </w:r>
    <w:r>
      <w:rPr>
        <w:rFonts w:ascii="Times New Roman" w:eastAsia="Times New Roman" w:hAnsi="Times New Roman" w:cs="Times New Roman"/>
        <w:color w:val="005496"/>
      </w:rPr>
      <w:tab/>
    </w:r>
    <w:r>
      <w:rPr>
        <w:color w:val="005496"/>
      </w:rPr>
      <w:t xml:space="preserve"> </w:t>
    </w:r>
    <w:r>
      <w:rPr>
        <w:color w:val="005496"/>
      </w:rPr>
      <w:tab/>
    </w:r>
    <w:r>
      <w:rPr>
        <w:color w:val="000000"/>
      </w:rPr>
      <w:fldChar w:fldCharType="begin"/>
    </w:r>
    <w:r>
      <w:instrText xml:space="preserve"> PAGE   \* MERGEFORMAT </w:instrText>
    </w:r>
    <w:r>
      <w:rPr>
        <w:color w:val="000000"/>
      </w:rPr>
      <w:fldChar w:fldCharType="separate"/>
    </w:r>
    <w:r>
      <w:rPr>
        <w:color w:val="005496"/>
      </w:rPr>
      <w:t>1</w:t>
    </w:r>
    <w:r>
      <w:rPr>
        <w:color w:val="005496"/>
      </w:rPr>
      <w:fldChar w:fldCharType="end"/>
    </w:r>
    <w:r>
      <w:rPr>
        <w:color w:val="00549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5A48" w14:textId="77777777" w:rsidR="00621433" w:rsidRDefault="00621433" w:rsidP="004B0CC2">
    <w:pPr>
      <w:pStyle w:val="Footer"/>
      <w:tabs>
        <w:tab w:val="clear" w:pos="4680"/>
        <w:tab w:val="clear" w:pos="9360"/>
        <w:tab w:val="right" w:pos="8505"/>
        <w:tab w:val="right" w:pos="9639"/>
      </w:tabs>
      <w:jc w:val="right"/>
    </w:pPr>
    <w:r>
      <w:rPr>
        <w:noProof/>
        <w:lang w:eastAsia="en-AU"/>
      </w:rPr>
      <w:drawing>
        <wp:anchor distT="0" distB="0" distL="114300" distR="114300" simplePos="0" relativeHeight="251661312" behindDoc="1" locked="0" layoutInCell="1" allowOverlap="1" wp14:anchorId="1A885CF0" wp14:editId="7C621FA7">
          <wp:simplePos x="0" y="0"/>
          <wp:positionH relativeFrom="column">
            <wp:posOffset>-215265</wp:posOffset>
          </wp:positionH>
          <wp:positionV relativeFrom="paragraph">
            <wp:posOffset>-163195</wp:posOffset>
          </wp:positionV>
          <wp:extent cx="468000" cy="496036"/>
          <wp:effectExtent l="0" t="0" r="8255" b="0"/>
          <wp:wrapTight wrapText="bothSides">
            <wp:wrapPolygon edited="0">
              <wp:start x="4396" y="0"/>
              <wp:lineTo x="0" y="5808"/>
              <wp:lineTo x="0" y="9127"/>
              <wp:lineTo x="879" y="13275"/>
              <wp:lineTo x="4396" y="20743"/>
              <wp:lineTo x="21102" y="20743"/>
              <wp:lineTo x="21102" y="5808"/>
              <wp:lineTo x="9672" y="0"/>
              <wp:lineTo x="4396" y="0"/>
            </wp:wrapPolygon>
          </wp:wrapTight>
          <wp:docPr id="1011659451" name="Picture 10116594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anchor>
      </w:drawing>
    </w:r>
    <w:r>
      <w:tab/>
      <w:t xml:space="preserve">  </w:t>
    </w:r>
    <w:r>
      <w:rPr>
        <w:rFonts w:asciiTheme="minorHAnsi" w:hAnsiTheme="minorHAnsi" w:cstheme="minorHAnsi"/>
      </w:rPr>
      <w:t>NDIS access, eligibility, and planning</w:t>
    </w:r>
    <w:r>
      <w:rPr>
        <w:rFonts w:asciiTheme="minorHAnsi" w:hAnsiTheme="minorHAnsi" w:cstheme="minorHAnsi"/>
        <w:noProof/>
      </w:rPr>
      <w:t xml:space="preserve">         </w:t>
    </w:r>
    <w:r w:rsidRPr="0016209B">
      <w:rPr>
        <w:rFonts w:asciiTheme="minorHAnsi" w:hAnsiTheme="minorHAnsi" w:cstheme="minorHAnsi"/>
      </w:rPr>
      <w:fldChar w:fldCharType="begin"/>
    </w:r>
    <w:r w:rsidRPr="0016209B">
      <w:rPr>
        <w:rFonts w:asciiTheme="minorHAnsi" w:hAnsiTheme="minorHAnsi" w:cstheme="minorHAnsi"/>
      </w:rPr>
      <w:instrText xml:space="preserve"> PAGE   \* MERGEFORMAT </w:instrText>
    </w:r>
    <w:r w:rsidRPr="0016209B">
      <w:rPr>
        <w:rFonts w:asciiTheme="minorHAnsi" w:hAnsiTheme="minorHAnsi" w:cstheme="minorHAnsi"/>
      </w:rPr>
      <w:fldChar w:fldCharType="separate"/>
    </w:r>
    <w:r w:rsidRPr="0016209B">
      <w:rPr>
        <w:rFonts w:asciiTheme="minorHAnsi" w:hAnsiTheme="minorHAnsi" w:cstheme="minorHAnsi"/>
        <w:noProof/>
      </w:rPr>
      <w:t>19</w:t>
    </w:r>
    <w:r w:rsidRPr="0016209B">
      <w:rPr>
        <w:rFonts w:asciiTheme="minorHAnsi" w:hAnsiTheme="minorHAnsi" w:cstheme="minorHAnsi"/>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08AD" w14:textId="1BEB2333" w:rsidR="009D31EF" w:rsidRDefault="009D31EF" w:rsidP="00F1283C">
    <w:pPr>
      <w:pStyle w:val="Footer"/>
      <w:tabs>
        <w:tab w:val="clear" w:pos="4680"/>
        <w:tab w:val="clear" w:pos="9360"/>
        <w:tab w:val="right" w:pos="8505"/>
        <w:tab w:val="right" w:pos="9639"/>
      </w:tabs>
    </w:pPr>
    <w:r>
      <w:rPr>
        <w:noProof/>
        <w:lang w:val="en-GB" w:eastAsia="en-GB"/>
      </w:rPr>
      <w:drawing>
        <wp:inline distT="0" distB="0" distL="0" distR="0" wp14:anchorId="57B6E94D" wp14:editId="1F210777">
          <wp:extent cx="468000" cy="496036"/>
          <wp:effectExtent l="0" t="0" r="8255" b="0"/>
          <wp:docPr id="1555637453" name="Picture 15556374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Pr>
        <w:noProof/>
      </w:rPr>
      <w:fldChar w:fldCharType="begin"/>
    </w:r>
    <w:r>
      <w:rPr>
        <w:noProof/>
      </w:rPr>
      <w:instrText xml:space="preserve"> STYLEREF  "Heading 1"  \* MERGEFORMAT </w:instrText>
    </w:r>
    <w:r>
      <w:rPr>
        <w:noProof/>
      </w:rPr>
      <w:fldChar w:fldCharType="separate"/>
    </w:r>
    <w:r w:rsidR="00481761">
      <w:rPr>
        <w:noProof/>
      </w:rPr>
      <w:t>Appendices</w:t>
    </w:r>
    <w:r>
      <w:rPr>
        <w:noProof/>
      </w:rPr>
      <w:fldChar w:fldCharType="end"/>
    </w:r>
    <w:r>
      <w:tab/>
    </w:r>
    <w:r>
      <w:fldChar w:fldCharType="begin"/>
    </w:r>
    <w:r>
      <w:instrText xml:space="preserve"> PAGE   \* MERGEFORMAT </w:instrText>
    </w:r>
    <w:r>
      <w:fldChar w:fldCharType="separate"/>
    </w:r>
    <w:r w:rsidR="002702DB">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6DEC" w14:textId="77777777" w:rsidR="00DF0C40" w:rsidRDefault="00DF0C40" w:rsidP="00F1283C">
      <w:pPr>
        <w:spacing w:after="0" w:line="240" w:lineRule="auto"/>
      </w:pPr>
      <w:r>
        <w:separator/>
      </w:r>
    </w:p>
  </w:footnote>
  <w:footnote w:type="continuationSeparator" w:id="0">
    <w:p w14:paraId="78EF0EE4" w14:textId="77777777" w:rsidR="00DF0C40" w:rsidRDefault="00DF0C40" w:rsidP="00F1283C">
      <w:pPr>
        <w:spacing w:after="0" w:line="240" w:lineRule="auto"/>
      </w:pPr>
      <w:r>
        <w:continuationSeparator/>
      </w:r>
    </w:p>
  </w:footnote>
  <w:footnote w:id="1">
    <w:p w14:paraId="151BDE22" w14:textId="50D7F5C7" w:rsidR="003F0984" w:rsidRPr="002E26A1" w:rsidRDefault="003F0984" w:rsidP="002E26A1">
      <w:pPr>
        <w:pStyle w:val="FootnoteText"/>
        <w:spacing w:before="0"/>
        <w:rPr>
          <w:sz w:val="16"/>
          <w:szCs w:val="16"/>
        </w:rPr>
      </w:pPr>
      <w:r w:rsidRPr="002E26A1">
        <w:rPr>
          <w:rStyle w:val="FootnoteReference"/>
          <w:sz w:val="16"/>
          <w:szCs w:val="16"/>
        </w:rPr>
        <w:footnoteRef/>
      </w:r>
      <w:r w:rsidRPr="002E26A1">
        <w:rPr>
          <w:sz w:val="16"/>
          <w:szCs w:val="16"/>
        </w:rPr>
        <w:t xml:space="preserve"> NDIS Review (2023). </w:t>
      </w:r>
      <w:hyperlink r:id="rId1" w:history="1">
        <w:r w:rsidRPr="002E26A1">
          <w:rPr>
            <w:rStyle w:val="Hyperlink"/>
            <w:sz w:val="16"/>
            <w:szCs w:val="16"/>
          </w:rPr>
          <w:t>The role of pricing and payment approaches in improving participant outcomes and scheme sustainability</w:t>
        </w:r>
      </w:hyperlink>
      <w:r w:rsidRPr="002E26A1">
        <w:rPr>
          <w:sz w:val="16"/>
          <w:szCs w:val="16"/>
        </w:rPr>
        <w:t>, accessed 24 July 2023</w:t>
      </w:r>
    </w:p>
  </w:footnote>
  <w:footnote w:id="2">
    <w:p w14:paraId="4ADF410D" w14:textId="420AFB6B" w:rsidR="008E61DF" w:rsidRPr="002E26A1" w:rsidRDefault="008E61DF" w:rsidP="002E26A1">
      <w:pPr>
        <w:pStyle w:val="FootnoteText"/>
        <w:spacing w:before="0"/>
        <w:rPr>
          <w:sz w:val="16"/>
          <w:szCs w:val="16"/>
        </w:rPr>
      </w:pPr>
      <w:r w:rsidRPr="002E26A1">
        <w:rPr>
          <w:rStyle w:val="FootnoteReference"/>
          <w:sz w:val="16"/>
          <w:szCs w:val="16"/>
        </w:rPr>
        <w:footnoteRef/>
      </w:r>
      <w:r w:rsidRPr="002E26A1">
        <w:rPr>
          <w:sz w:val="16"/>
          <w:szCs w:val="16"/>
        </w:rPr>
        <w:t xml:space="preserve"> </w:t>
      </w:r>
      <w:r w:rsidR="002872A6" w:rsidRPr="002E26A1">
        <w:rPr>
          <w:sz w:val="16"/>
          <w:szCs w:val="16"/>
        </w:rPr>
        <w:t xml:space="preserve">NDIS Review (2023). </w:t>
      </w:r>
      <w:hyperlink r:id="rId2" w:history="1">
        <w:r w:rsidR="002872A6" w:rsidRPr="002E26A1">
          <w:rPr>
            <w:rStyle w:val="Hyperlink"/>
            <w:sz w:val="16"/>
            <w:szCs w:val="16"/>
          </w:rPr>
          <w:t>The role of pricing and payment approaches in improving participant outcomes and scheme sustainability</w:t>
        </w:r>
      </w:hyperlink>
      <w:r w:rsidR="002872A6" w:rsidRPr="002E26A1">
        <w:rPr>
          <w:sz w:val="16"/>
          <w:szCs w:val="16"/>
        </w:rPr>
        <w:t>, accessed 24 July 202</w:t>
      </w:r>
      <w:r w:rsidR="005F56C7" w:rsidRPr="002E26A1">
        <w:rPr>
          <w:sz w:val="16"/>
          <w:szCs w:val="16"/>
        </w:rPr>
        <w:t>3, p.23</w:t>
      </w:r>
    </w:p>
  </w:footnote>
  <w:footnote w:id="3">
    <w:p w14:paraId="71CF7313" w14:textId="43B92F47" w:rsidR="008E61DF" w:rsidRPr="002E26A1" w:rsidRDefault="008E61DF" w:rsidP="002E26A1">
      <w:pPr>
        <w:pStyle w:val="FootnoteText"/>
        <w:spacing w:before="0"/>
        <w:rPr>
          <w:sz w:val="16"/>
          <w:szCs w:val="16"/>
        </w:rPr>
      </w:pPr>
      <w:r w:rsidRPr="002E26A1">
        <w:rPr>
          <w:rStyle w:val="FootnoteReference"/>
          <w:sz w:val="16"/>
          <w:szCs w:val="16"/>
        </w:rPr>
        <w:footnoteRef/>
      </w:r>
      <w:r w:rsidRPr="002E26A1">
        <w:rPr>
          <w:sz w:val="16"/>
          <w:szCs w:val="16"/>
        </w:rPr>
        <w:t xml:space="preserve"> </w:t>
      </w:r>
      <w:r w:rsidR="00BC27A3" w:rsidRPr="00A015C1">
        <w:rPr>
          <w:i/>
          <w:iCs/>
          <w:sz w:val="16"/>
          <w:szCs w:val="16"/>
        </w:rPr>
        <w:t>i</w:t>
      </w:r>
      <w:r w:rsidRPr="00A015C1">
        <w:rPr>
          <w:i/>
          <w:iCs/>
          <w:sz w:val="16"/>
          <w:szCs w:val="16"/>
        </w:rPr>
        <w:t>bid</w:t>
      </w:r>
      <w:r w:rsidRPr="002E26A1">
        <w:rPr>
          <w:sz w:val="16"/>
          <w:szCs w:val="16"/>
        </w:rPr>
        <w:t>, p.11</w:t>
      </w:r>
    </w:p>
  </w:footnote>
  <w:footnote w:id="4">
    <w:p w14:paraId="0E4D70DD" w14:textId="33056AB7" w:rsidR="00D84FC3" w:rsidRPr="002E26A1" w:rsidRDefault="00D84FC3" w:rsidP="002E26A1">
      <w:pPr>
        <w:pStyle w:val="FootnoteText"/>
        <w:spacing w:before="0"/>
        <w:rPr>
          <w:sz w:val="16"/>
          <w:szCs w:val="16"/>
        </w:rPr>
      </w:pPr>
      <w:r w:rsidRPr="002E26A1">
        <w:rPr>
          <w:rStyle w:val="FootnoteReference"/>
          <w:sz w:val="16"/>
          <w:szCs w:val="16"/>
        </w:rPr>
        <w:footnoteRef/>
      </w:r>
      <w:r w:rsidRPr="002E26A1">
        <w:rPr>
          <w:sz w:val="16"/>
          <w:szCs w:val="16"/>
        </w:rPr>
        <w:t xml:space="preserve"> The University of New South Wales Canberra (2022). </w:t>
      </w:r>
      <w:hyperlink r:id="rId3" w:history="1">
        <w:r w:rsidRPr="002E26A1">
          <w:rPr>
            <w:rStyle w:val="Hyperlink"/>
            <w:sz w:val="16"/>
            <w:szCs w:val="16"/>
          </w:rPr>
          <w:t>Blended Payments: Lessons for the National Disability Insurance Scheme</w:t>
        </w:r>
      </w:hyperlink>
      <w:r w:rsidRPr="002E26A1">
        <w:rPr>
          <w:sz w:val="16"/>
          <w:szCs w:val="16"/>
        </w:rPr>
        <w:t>, accessed 24 July 2023</w:t>
      </w:r>
    </w:p>
  </w:footnote>
  <w:footnote w:id="5">
    <w:p w14:paraId="4BEF940B" w14:textId="4287FEBC" w:rsidR="00D84FC3" w:rsidRPr="002E26A1" w:rsidRDefault="00D84FC3" w:rsidP="002E26A1">
      <w:pPr>
        <w:pStyle w:val="FootnoteText"/>
        <w:spacing w:before="0"/>
        <w:rPr>
          <w:sz w:val="16"/>
          <w:szCs w:val="16"/>
        </w:rPr>
      </w:pPr>
      <w:r w:rsidRPr="002E26A1">
        <w:rPr>
          <w:rStyle w:val="FootnoteReference"/>
          <w:sz w:val="16"/>
          <w:szCs w:val="16"/>
        </w:rPr>
        <w:footnoteRef/>
      </w:r>
      <w:r w:rsidRPr="002E26A1">
        <w:rPr>
          <w:sz w:val="16"/>
          <w:szCs w:val="16"/>
        </w:rPr>
        <w:t xml:space="preserve"> </w:t>
      </w:r>
      <w:r w:rsidR="002E26A1" w:rsidRPr="002E26A1">
        <w:rPr>
          <w:i/>
          <w:iCs/>
          <w:sz w:val="16"/>
          <w:szCs w:val="16"/>
        </w:rPr>
        <w:t>ibid</w:t>
      </w:r>
    </w:p>
  </w:footnote>
  <w:footnote w:id="6">
    <w:p w14:paraId="410F47F5" w14:textId="601DC2E2" w:rsidR="00D84FC3" w:rsidRDefault="00D84FC3" w:rsidP="002E26A1">
      <w:pPr>
        <w:pStyle w:val="FootnoteText"/>
        <w:spacing w:before="0"/>
      </w:pPr>
      <w:r w:rsidRPr="002E26A1">
        <w:rPr>
          <w:rStyle w:val="FootnoteReference"/>
          <w:sz w:val="16"/>
          <w:szCs w:val="16"/>
        </w:rPr>
        <w:footnoteRef/>
      </w:r>
      <w:r w:rsidRPr="002E26A1">
        <w:rPr>
          <w:i/>
          <w:iCs/>
          <w:sz w:val="16"/>
          <w:szCs w:val="16"/>
        </w:rPr>
        <w:t xml:space="preserve"> </w:t>
      </w:r>
      <w:r w:rsidR="00A015C1" w:rsidRPr="002E26A1">
        <w:rPr>
          <w:sz w:val="16"/>
          <w:szCs w:val="16"/>
        </w:rPr>
        <w:t xml:space="preserve">NDIS Review (2023). </w:t>
      </w:r>
      <w:hyperlink r:id="rId4" w:history="1">
        <w:r w:rsidR="00A015C1" w:rsidRPr="002E26A1">
          <w:rPr>
            <w:rStyle w:val="Hyperlink"/>
            <w:sz w:val="16"/>
            <w:szCs w:val="16"/>
          </w:rPr>
          <w:t>The role of pricing and payment approaches in improving participant outcomes and scheme sustainability</w:t>
        </w:r>
      </w:hyperlink>
      <w:r w:rsidR="00A015C1" w:rsidRPr="002E26A1">
        <w:rPr>
          <w:sz w:val="16"/>
          <w:szCs w:val="16"/>
        </w:rPr>
        <w:t>, accessed 24 July 2023, p.</w:t>
      </w:r>
      <w:r w:rsidR="00A015C1">
        <w:rPr>
          <w:sz w:val="16"/>
          <w:szCs w:val="16"/>
        </w:rPr>
        <w:t>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3A5"/>
    <w:multiLevelType w:val="hybridMultilevel"/>
    <w:tmpl w:val="6A9672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EC1D41"/>
    <w:multiLevelType w:val="hybridMultilevel"/>
    <w:tmpl w:val="107A8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AC7EE1"/>
    <w:multiLevelType w:val="hybridMultilevel"/>
    <w:tmpl w:val="81DC5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873497"/>
    <w:multiLevelType w:val="multilevel"/>
    <w:tmpl w:val="3F002D38"/>
    <w:name w:val="PWDA_Bullets2"/>
    <w:numStyleLink w:val="PWDABullets"/>
  </w:abstractNum>
  <w:abstractNum w:abstractNumId="6" w15:restartNumberingAfterBreak="0">
    <w:nsid w:val="1D1C61E2"/>
    <w:multiLevelType w:val="hybridMultilevel"/>
    <w:tmpl w:val="BE86B3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20C01F73"/>
    <w:multiLevelType w:val="hybridMultilevel"/>
    <w:tmpl w:val="6532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B4FCB"/>
    <w:multiLevelType w:val="hybridMultilevel"/>
    <w:tmpl w:val="AD681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0" w15:restartNumberingAfterBreak="0">
    <w:nsid w:val="293225EE"/>
    <w:multiLevelType w:val="hybridMultilevel"/>
    <w:tmpl w:val="643E0E9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FE1C34"/>
    <w:multiLevelType w:val="hybridMultilevel"/>
    <w:tmpl w:val="60040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7A2BAE"/>
    <w:multiLevelType w:val="hybridMultilevel"/>
    <w:tmpl w:val="DF044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6F2841"/>
    <w:multiLevelType w:val="hybridMultilevel"/>
    <w:tmpl w:val="25E2A5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AF1309"/>
    <w:multiLevelType w:val="hybridMultilevel"/>
    <w:tmpl w:val="2C60E29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540DB1"/>
    <w:multiLevelType w:val="hybridMultilevel"/>
    <w:tmpl w:val="017C5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7D63D6"/>
    <w:multiLevelType w:val="hybridMultilevel"/>
    <w:tmpl w:val="CEB81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E86BF3"/>
    <w:multiLevelType w:val="hybridMultilevel"/>
    <w:tmpl w:val="3886B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0A70D2"/>
    <w:multiLevelType w:val="hybridMultilevel"/>
    <w:tmpl w:val="F578AA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411937"/>
    <w:multiLevelType w:val="hybridMultilevel"/>
    <w:tmpl w:val="2F346C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093C62"/>
    <w:multiLevelType w:val="hybridMultilevel"/>
    <w:tmpl w:val="56D6C9E8"/>
    <w:lvl w:ilvl="0" w:tplc="5AB8B93C">
      <w:start w:val="1"/>
      <w:numFmt w:val="bullet"/>
      <w:lvlText w:val=""/>
      <w:lvlJc w:val="left"/>
      <w:pPr>
        <w:ind w:left="1440" w:hanging="360"/>
      </w:pPr>
      <w:rPr>
        <w:rFonts w:ascii="Symbol" w:hAnsi="Symbol"/>
      </w:rPr>
    </w:lvl>
    <w:lvl w:ilvl="1" w:tplc="AA204310">
      <w:start w:val="1"/>
      <w:numFmt w:val="bullet"/>
      <w:lvlText w:val=""/>
      <w:lvlJc w:val="left"/>
      <w:pPr>
        <w:ind w:left="1440" w:hanging="360"/>
      </w:pPr>
      <w:rPr>
        <w:rFonts w:ascii="Symbol" w:hAnsi="Symbol"/>
      </w:rPr>
    </w:lvl>
    <w:lvl w:ilvl="2" w:tplc="12A22F5A">
      <w:start w:val="1"/>
      <w:numFmt w:val="bullet"/>
      <w:lvlText w:val=""/>
      <w:lvlJc w:val="left"/>
      <w:pPr>
        <w:ind w:left="1440" w:hanging="360"/>
      </w:pPr>
      <w:rPr>
        <w:rFonts w:ascii="Symbol" w:hAnsi="Symbol"/>
      </w:rPr>
    </w:lvl>
    <w:lvl w:ilvl="3" w:tplc="0BD8A9D6">
      <w:start w:val="1"/>
      <w:numFmt w:val="bullet"/>
      <w:lvlText w:val=""/>
      <w:lvlJc w:val="left"/>
      <w:pPr>
        <w:ind w:left="1440" w:hanging="360"/>
      </w:pPr>
      <w:rPr>
        <w:rFonts w:ascii="Symbol" w:hAnsi="Symbol"/>
      </w:rPr>
    </w:lvl>
    <w:lvl w:ilvl="4" w:tplc="137CCC66">
      <w:start w:val="1"/>
      <w:numFmt w:val="bullet"/>
      <w:lvlText w:val=""/>
      <w:lvlJc w:val="left"/>
      <w:pPr>
        <w:ind w:left="1440" w:hanging="360"/>
      </w:pPr>
      <w:rPr>
        <w:rFonts w:ascii="Symbol" w:hAnsi="Symbol"/>
      </w:rPr>
    </w:lvl>
    <w:lvl w:ilvl="5" w:tplc="F30EEFA6">
      <w:start w:val="1"/>
      <w:numFmt w:val="bullet"/>
      <w:lvlText w:val=""/>
      <w:lvlJc w:val="left"/>
      <w:pPr>
        <w:ind w:left="1440" w:hanging="360"/>
      </w:pPr>
      <w:rPr>
        <w:rFonts w:ascii="Symbol" w:hAnsi="Symbol"/>
      </w:rPr>
    </w:lvl>
    <w:lvl w:ilvl="6" w:tplc="56E27124">
      <w:start w:val="1"/>
      <w:numFmt w:val="bullet"/>
      <w:lvlText w:val=""/>
      <w:lvlJc w:val="left"/>
      <w:pPr>
        <w:ind w:left="1440" w:hanging="360"/>
      </w:pPr>
      <w:rPr>
        <w:rFonts w:ascii="Symbol" w:hAnsi="Symbol"/>
      </w:rPr>
    </w:lvl>
    <w:lvl w:ilvl="7" w:tplc="F852273C">
      <w:start w:val="1"/>
      <w:numFmt w:val="bullet"/>
      <w:lvlText w:val=""/>
      <w:lvlJc w:val="left"/>
      <w:pPr>
        <w:ind w:left="1440" w:hanging="360"/>
      </w:pPr>
      <w:rPr>
        <w:rFonts w:ascii="Symbol" w:hAnsi="Symbol"/>
      </w:rPr>
    </w:lvl>
    <w:lvl w:ilvl="8" w:tplc="98AEF478">
      <w:start w:val="1"/>
      <w:numFmt w:val="bullet"/>
      <w:lvlText w:val=""/>
      <w:lvlJc w:val="left"/>
      <w:pPr>
        <w:ind w:left="1440" w:hanging="360"/>
      </w:pPr>
      <w:rPr>
        <w:rFonts w:ascii="Symbol" w:hAnsi="Symbol"/>
      </w:rPr>
    </w:lvl>
  </w:abstractNum>
  <w:abstractNum w:abstractNumId="21" w15:restartNumberingAfterBreak="0">
    <w:nsid w:val="72AE59B0"/>
    <w:multiLevelType w:val="hybridMultilevel"/>
    <w:tmpl w:val="CEB81E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5465C24"/>
    <w:multiLevelType w:val="hybridMultilevel"/>
    <w:tmpl w:val="241C9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9305AE"/>
    <w:multiLevelType w:val="hybridMultilevel"/>
    <w:tmpl w:val="811A2F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D942CA"/>
    <w:multiLevelType w:val="hybridMultilevel"/>
    <w:tmpl w:val="F15CEA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147669995">
    <w:abstractNumId w:val="9"/>
  </w:num>
  <w:num w:numId="2" w16cid:durableId="1862086662">
    <w:abstractNumId w:val="2"/>
  </w:num>
  <w:num w:numId="3" w16cid:durableId="1973247503">
    <w:abstractNumId w:val="3"/>
  </w:num>
  <w:num w:numId="4" w16cid:durableId="897666581">
    <w:abstractNumId w:val="25"/>
  </w:num>
  <w:num w:numId="5" w16cid:durableId="1590888133">
    <w:abstractNumId w:val="17"/>
  </w:num>
  <w:num w:numId="6" w16cid:durableId="1423986235">
    <w:abstractNumId w:val="15"/>
  </w:num>
  <w:num w:numId="7" w16cid:durableId="566189384">
    <w:abstractNumId w:val="12"/>
  </w:num>
  <w:num w:numId="8" w16cid:durableId="751388569">
    <w:abstractNumId w:val="18"/>
  </w:num>
  <w:num w:numId="9" w16cid:durableId="868445451">
    <w:abstractNumId w:val="4"/>
  </w:num>
  <w:num w:numId="10" w16cid:durableId="201288743">
    <w:abstractNumId w:val="22"/>
  </w:num>
  <w:num w:numId="11" w16cid:durableId="1000347275">
    <w:abstractNumId w:val="1"/>
  </w:num>
  <w:num w:numId="12" w16cid:durableId="1492983632">
    <w:abstractNumId w:val="16"/>
  </w:num>
  <w:num w:numId="13" w16cid:durableId="810487670">
    <w:abstractNumId w:val="20"/>
  </w:num>
  <w:num w:numId="14" w16cid:durableId="401175454">
    <w:abstractNumId w:val="11"/>
  </w:num>
  <w:num w:numId="15" w16cid:durableId="1430464487">
    <w:abstractNumId w:val="24"/>
  </w:num>
  <w:num w:numId="16" w16cid:durableId="1753549622">
    <w:abstractNumId w:val="13"/>
  </w:num>
  <w:num w:numId="17" w16cid:durableId="554858003">
    <w:abstractNumId w:val="0"/>
  </w:num>
  <w:num w:numId="18" w16cid:durableId="598300161">
    <w:abstractNumId w:val="6"/>
  </w:num>
  <w:num w:numId="19" w16cid:durableId="218784972">
    <w:abstractNumId w:val="8"/>
  </w:num>
  <w:num w:numId="20" w16cid:durableId="1909488889">
    <w:abstractNumId w:val="14"/>
  </w:num>
  <w:num w:numId="21" w16cid:durableId="986513714">
    <w:abstractNumId w:val="19"/>
  </w:num>
  <w:num w:numId="22" w16cid:durableId="1156413374">
    <w:abstractNumId w:val="23"/>
  </w:num>
  <w:num w:numId="23" w16cid:durableId="1350184170">
    <w:abstractNumId w:val="10"/>
  </w:num>
  <w:num w:numId="24" w16cid:durableId="2104182378">
    <w:abstractNumId w:val="21"/>
  </w:num>
  <w:num w:numId="25" w16cid:durableId="129001673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4FAMG3mG0tAAAA"/>
  </w:docVars>
  <w:rsids>
    <w:rsidRoot w:val="00182E58"/>
    <w:rsid w:val="000001CF"/>
    <w:rsid w:val="00000E22"/>
    <w:rsid w:val="0000139F"/>
    <w:rsid w:val="000046B7"/>
    <w:rsid w:val="00004753"/>
    <w:rsid w:val="00006636"/>
    <w:rsid w:val="0001171D"/>
    <w:rsid w:val="000132F0"/>
    <w:rsid w:val="00013B58"/>
    <w:rsid w:val="00013C30"/>
    <w:rsid w:val="00014076"/>
    <w:rsid w:val="00014092"/>
    <w:rsid w:val="0001453B"/>
    <w:rsid w:val="00014A0A"/>
    <w:rsid w:val="00014D33"/>
    <w:rsid w:val="00015387"/>
    <w:rsid w:val="000157F4"/>
    <w:rsid w:val="000177B6"/>
    <w:rsid w:val="000204DA"/>
    <w:rsid w:val="00021432"/>
    <w:rsid w:val="00022418"/>
    <w:rsid w:val="0002393D"/>
    <w:rsid w:val="00026CEF"/>
    <w:rsid w:val="000274C3"/>
    <w:rsid w:val="000310A5"/>
    <w:rsid w:val="000315B1"/>
    <w:rsid w:val="00031A9F"/>
    <w:rsid w:val="000334D0"/>
    <w:rsid w:val="0003438A"/>
    <w:rsid w:val="00034DE8"/>
    <w:rsid w:val="00035ACF"/>
    <w:rsid w:val="000367A1"/>
    <w:rsid w:val="00037599"/>
    <w:rsid w:val="0003779A"/>
    <w:rsid w:val="00037A2F"/>
    <w:rsid w:val="00040215"/>
    <w:rsid w:val="000408EF"/>
    <w:rsid w:val="000416A9"/>
    <w:rsid w:val="00044041"/>
    <w:rsid w:val="00054310"/>
    <w:rsid w:val="00054412"/>
    <w:rsid w:val="00054660"/>
    <w:rsid w:val="00055819"/>
    <w:rsid w:val="00056CDD"/>
    <w:rsid w:val="00057779"/>
    <w:rsid w:val="000579A6"/>
    <w:rsid w:val="0006095B"/>
    <w:rsid w:val="00064CBF"/>
    <w:rsid w:val="00066103"/>
    <w:rsid w:val="000665B6"/>
    <w:rsid w:val="00067CAB"/>
    <w:rsid w:val="00070835"/>
    <w:rsid w:val="00070B8D"/>
    <w:rsid w:val="00073A43"/>
    <w:rsid w:val="000743CD"/>
    <w:rsid w:val="00075FE9"/>
    <w:rsid w:val="000765E7"/>
    <w:rsid w:val="000779A9"/>
    <w:rsid w:val="000807BB"/>
    <w:rsid w:val="00081C36"/>
    <w:rsid w:val="00085087"/>
    <w:rsid w:val="00086837"/>
    <w:rsid w:val="0008736B"/>
    <w:rsid w:val="000878C0"/>
    <w:rsid w:val="00090C7A"/>
    <w:rsid w:val="00091A43"/>
    <w:rsid w:val="00092C22"/>
    <w:rsid w:val="00093013"/>
    <w:rsid w:val="000952BC"/>
    <w:rsid w:val="00095EB3"/>
    <w:rsid w:val="00097937"/>
    <w:rsid w:val="00097B8F"/>
    <w:rsid w:val="000A1EF6"/>
    <w:rsid w:val="000A23C4"/>
    <w:rsid w:val="000A3E42"/>
    <w:rsid w:val="000A3E91"/>
    <w:rsid w:val="000A5263"/>
    <w:rsid w:val="000A5841"/>
    <w:rsid w:val="000A697C"/>
    <w:rsid w:val="000A69F1"/>
    <w:rsid w:val="000A71F1"/>
    <w:rsid w:val="000A7977"/>
    <w:rsid w:val="000B1587"/>
    <w:rsid w:val="000B16E6"/>
    <w:rsid w:val="000B1C5B"/>
    <w:rsid w:val="000B280C"/>
    <w:rsid w:val="000B3AE2"/>
    <w:rsid w:val="000B5D63"/>
    <w:rsid w:val="000B7214"/>
    <w:rsid w:val="000B792F"/>
    <w:rsid w:val="000C15D2"/>
    <w:rsid w:val="000C1B46"/>
    <w:rsid w:val="000C1F6F"/>
    <w:rsid w:val="000C2A88"/>
    <w:rsid w:val="000C2C43"/>
    <w:rsid w:val="000C3BD3"/>
    <w:rsid w:val="000C3E35"/>
    <w:rsid w:val="000C5BC9"/>
    <w:rsid w:val="000C5FB3"/>
    <w:rsid w:val="000C6AED"/>
    <w:rsid w:val="000C7213"/>
    <w:rsid w:val="000D33C4"/>
    <w:rsid w:val="000D40AF"/>
    <w:rsid w:val="000D525D"/>
    <w:rsid w:val="000D53EC"/>
    <w:rsid w:val="000D7662"/>
    <w:rsid w:val="000D78FF"/>
    <w:rsid w:val="000D7FF4"/>
    <w:rsid w:val="000E0D69"/>
    <w:rsid w:val="000E2293"/>
    <w:rsid w:val="000E3206"/>
    <w:rsid w:val="000E46CE"/>
    <w:rsid w:val="000E7764"/>
    <w:rsid w:val="000F30AF"/>
    <w:rsid w:val="000F3B4B"/>
    <w:rsid w:val="000F4DDA"/>
    <w:rsid w:val="000F4E00"/>
    <w:rsid w:val="000F7338"/>
    <w:rsid w:val="000F781C"/>
    <w:rsid w:val="000F7BBE"/>
    <w:rsid w:val="00103137"/>
    <w:rsid w:val="00103C21"/>
    <w:rsid w:val="00104992"/>
    <w:rsid w:val="00105CE2"/>
    <w:rsid w:val="00106472"/>
    <w:rsid w:val="00106E92"/>
    <w:rsid w:val="00107A55"/>
    <w:rsid w:val="00110882"/>
    <w:rsid w:val="00113712"/>
    <w:rsid w:val="00120571"/>
    <w:rsid w:val="00120A98"/>
    <w:rsid w:val="00120AFE"/>
    <w:rsid w:val="00121AE7"/>
    <w:rsid w:val="001234CE"/>
    <w:rsid w:val="00123A0A"/>
    <w:rsid w:val="00123F5D"/>
    <w:rsid w:val="00124257"/>
    <w:rsid w:val="00124747"/>
    <w:rsid w:val="00125754"/>
    <w:rsid w:val="001258C3"/>
    <w:rsid w:val="00126837"/>
    <w:rsid w:val="001269DB"/>
    <w:rsid w:val="00126F76"/>
    <w:rsid w:val="00130422"/>
    <w:rsid w:val="0013140F"/>
    <w:rsid w:val="001325F4"/>
    <w:rsid w:val="00133613"/>
    <w:rsid w:val="001337B6"/>
    <w:rsid w:val="00133A53"/>
    <w:rsid w:val="001346FF"/>
    <w:rsid w:val="00136A5D"/>
    <w:rsid w:val="00141250"/>
    <w:rsid w:val="0014206C"/>
    <w:rsid w:val="00142464"/>
    <w:rsid w:val="00142DC4"/>
    <w:rsid w:val="00143290"/>
    <w:rsid w:val="00146388"/>
    <w:rsid w:val="00147522"/>
    <w:rsid w:val="00150974"/>
    <w:rsid w:val="00154228"/>
    <w:rsid w:val="00154B6D"/>
    <w:rsid w:val="0015570F"/>
    <w:rsid w:val="0016019B"/>
    <w:rsid w:val="0016039B"/>
    <w:rsid w:val="00160931"/>
    <w:rsid w:val="001612A3"/>
    <w:rsid w:val="00162332"/>
    <w:rsid w:val="00162860"/>
    <w:rsid w:val="00163507"/>
    <w:rsid w:val="00163F5B"/>
    <w:rsid w:val="001642D0"/>
    <w:rsid w:val="00164BAA"/>
    <w:rsid w:val="00164BC1"/>
    <w:rsid w:val="001666E2"/>
    <w:rsid w:val="00174A39"/>
    <w:rsid w:val="0017539F"/>
    <w:rsid w:val="001769FD"/>
    <w:rsid w:val="00176AF1"/>
    <w:rsid w:val="001802A0"/>
    <w:rsid w:val="001805F9"/>
    <w:rsid w:val="001814F6"/>
    <w:rsid w:val="001818A8"/>
    <w:rsid w:val="00182010"/>
    <w:rsid w:val="001820F0"/>
    <w:rsid w:val="00182C64"/>
    <w:rsid w:val="00182E58"/>
    <w:rsid w:val="00184A7C"/>
    <w:rsid w:val="00184F30"/>
    <w:rsid w:val="001857F4"/>
    <w:rsid w:val="001906BA"/>
    <w:rsid w:val="00190ABE"/>
    <w:rsid w:val="00190F35"/>
    <w:rsid w:val="00191677"/>
    <w:rsid w:val="00191BD1"/>
    <w:rsid w:val="00191EBD"/>
    <w:rsid w:val="00192A37"/>
    <w:rsid w:val="00192A65"/>
    <w:rsid w:val="00193060"/>
    <w:rsid w:val="001934CC"/>
    <w:rsid w:val="00194CAF"/>
    <w:rsid w:val="00196835"/>
    <w:rsid w:val="00197FC2"/>
    <w:rsid w:val="001A09AB"/>
    <w:rsid w:val="001A0F45"/>
    <w:rsid w:val="001A18BD"/>
    <w:rsid w:val="001A467C"/>
    <w:rsid w:val="001A5371"/>
    <w:rsid w:val="001A60E3"/>
    <w:rsid w:val="001A63A0"/>
    <w:rsid w:val="001A67EB"/>
    <w:rsid w:val="001A6B63"/>
    <w:rsid w:val="001B073F"/>
    <w:rsid w:val="001B1051"/>
    <w:rsid w:val="001B3371"/>
    <w:rsid w:val="001B4C3A"/>
    <w:rsid w:val="001B529F"/>
    <w:rsid w:val="001B533D"/>
    <w:rsid w:val="001B6618"/>
    <w:rsid w:val="001B6D42"/>
    <w:rsid w:val="001B74A4"/>
    <w:rsid w:val="001B761E"/>
    <w:rsid w:val="001C0D6B"/>
    <w:rsid w:val="001C16FA"/>
    <w:rsid w:val="001C1AAC"/>
    <w:rsid w:val="001C1C3E"/>
    <w:rsid w:val="001C3455"/>
    <w:rsid w:val="001C3A45"/>
    <w:rsid w:val="001C4258"/>
    <w:rsid w:val="001C4DDE"/>
    <w:rsid w:val="001C7AA7"/>
    <w:rsid w:val="001C7D3F"/>
    <w:rsid w:val="001D10E3"/>
    <w:rsid w:val="001D2522"/>
    <w:rsid w:val="001D2D10"/>
    <w:rsid w:val="001D3068"/>
    <w:rsid w:val="001D66E3"/>
    <w:rsid w:val="001D692A"/>
    <w:rsid w:val="001D6BA9"/>
    <w:rsid w:val="001E1A96"/>
    <w:rsid w:val="001E3239"/>
    <w:rsid w:val="001E3584"/>
    <w:rsid w:val="001E614B"/>
    <w:rsid w:val="001E618A"/>
    <w:rsid w:val="001E6834"/>
    <w:rsid w:val="001E68FC"/>
    <w:rsid w:val="001E6AC3"/>
    <w:rsid w:val="001F0905"/>
    <w:rsid w:val="001F1393"/>
    <w:rsid w:val="001F2EA9"/>
    <w:rsid w:val="001F444C"/>
    <w:rsid w:val="001F4569"/>
    <w:rsid w:val="001F4E09"/>
    <w:rsid w:val="001F522A"/>
    <w:rsid w:val="001F558C"/>
    <w:rsid w:val="001F684C"/>
    <w:rsid w:val="001F6974"/>
    <w:rsid w:val="00200141"/>
    <w:rsid w:val="00200997"/>
    <w:rsid w:val="00200BDC"/>
    <w:rsid w:val="00201A09"/>
    <w:rsid w:val="00205AC5"/>
    <w:rsid w:val="00205BFE"/>
    <w:rsid w:val="00206056"/>
    <w:rsid w:val="0020705A"/>
    <w:rsid w:val="00210AF4"/>
    <w:rsid w:val="00211706"/>
    <w:rsid w:val="00211B0B"/>
    <w:rsid w:val="00211C53"/>
    <w:rsid w:val="00212808"/>
    <w:rsid w:val="0021362C"/>
    <w:rsid w:val="0021567A"/>
    <w:rsid w:val="0021570A"/>
    <w:rsid w:val="002162A5"/>
    <w:rsid w:val="002165EA"/>
    <w:rsid w:val="00220269"/>
    <w:rsid w:val="0022155D"/>
    <w:rsid w:val="00221AB3"/>
    <w:rsid w:val="00221E19"/>
    <w:rsid w:val="00221FA0"/>
    <w:rsid w:val="0022264D"/>
    <w:rsid w:val="002226E7"/>
    <w:rsid w:val="00223A54"/>
    <w:rsid w:val="00224E16"/>
    <w:rsid w:val="002255B5"/>
    <w:rsid w:val="00231C70"/>
    <w:rsid w:val="0023200E"/>
    <w:rsid w:val="00232893"/>
    <w:rsid w:val="002356B7"/>
    <w:rsid w:val="00237673"/>
    <w:rsid w:val="00237DAD"/>
    <w:rsid w:val="00242BFA"/>
    <w:rsid w:val="00243342"/>
    <w:rsid w:val="00243E7F"/>
    <w:rsid w:val="00245FC3"/>
    <w:rsid w:val="00247C84"/>
    <w:rsid w:val="00247FEC"/>
    <w:rsid w:val="00250F27"/>
    <w:rsid w:val="00252D00"/>
    <w:rsid w:val="0025349B"/>
    <w:rsid w:val="002543B6"/>
    <w:rsid w:val="0025502F"/>
    <w:rsid w:val="002556AC"/>
    <w:rsid w:val="00256FAC"/>
    <w:rsid w:val="00257FF1"/>
    <w:rsid w:val="00260058"/>
    <w:rsid w:val="00260FC2"/>
    <w:rsid w:val="00261019"/>
    <w:rsid w:val="00261EF1"/>
    <w:rsid w:val="002647C1"/>
    <w:rsid w:val="00265D54"/>
    <w:rsid w:val="00265D9B"/>
    <w:rsid w:val="00266BB8"/>
    <w:rsid w:val="002702DB"/>
    <w:rsid w:val="0027045C"/>
    <w:rsid w:val="00270ABC"/>
    <w:rsid w:val="00271A43"/>
    <w:rsid w:val="00271D1B"/>
    <w:rsid w:val="00274EA6"/>
    <w:rsid w:val="002751B3"/>
    <w:rsid w:val="0027645F"/>
    <w:rsid w:val="00277574"/>
    <w:rsid w:val="002819A9"/>
    <w:rsid w:val="00281D5B"/>
    <w:rsid w:val="00281F0C"/>
    <w:rsid w:val="00283311"/>
    <w:rsid w:val="00283BF5"/>
    <w:rsid w:val="002847F9"/>
    <w:rsid w:val="0028488F"/>
    <w:rsid w:val="002860EB"/>
    <w:rsid w:val="002872A6"/>
    <w:rsid w:val="0028799D"/>
    <w:rsid w:val="0029047B"/>
    <w:rsid w:val="0029050C"/>
    <w:rsid w:val="002937C8"/>
    <w:rsid w:val="00294EA0"/>
    <w:rsid w:val="0029551C"/>
    <w:rsid w:val="0029614B"/>
    <w:rsid w:val="002963C7"/>
    <w:rsid w:val="00296693"/>
    <w:rsid w:val="00296AEE"/>
    <w:rsid w:val="00296D4F"/>
    <w:rsid w:val="00297B0C"/>
    <w:rsid w:val="002A35E3"/>
    <w:rsid w:val="002A4E24"/>
    <w:rsid w:val="002A5D6A"/>
    <w:rsid w:val="002B039E"/>
    <w:rsid w:val="002B0C9D"/>
    <w:rsid w:val="002B3F9F"/>
    <w:rsid w:val="002B5542"/>
    <w:rsid w:val="002B56B4"/>
    <w:rsid w:val="002B5836"/>
    <w:rsid w:val="002B6CD5"/>
    <w:rsid w:val="002B6FDF"/>
    <w:rsid w:val="002C00D0"/>
    <w:rsid w:val="002C116A"/>
    <w:rsid w:val="002C1BE5"/>
    <w:rsid w:val="002C624B"/>
    <w:rsid w:val="002C6899"/>
    <w:rsid w:val="002C6C16"/>
    <w:rsid w:val="002C6F0A"/>
    <w:rsid w:val="002C7130"/>
    <w:rsid w:val="002D2057"/>
    <w:rsid w:val="002D265E"/>
    <w:rsid w:val="002D2F41"/>
    <w:rsid w:val="002D30E0"/>
    <w:rsid w:val="002D32E8"/>
    <w:rsid w:val="002D4737"/>
    <w:rsid w:val="002D5258"/>
    <w:rsid w:val="002D5774"/>
    <w:rsid w:val="002D6ACE"/>
    <w:rsid w:val="002D7D52"/>
    <w:rsid w:val="002E0290"/>
    <w:rsid w:val="002E042F"/>
    <w:rsid w:val="002E0495"/>
    <w:rsid w:val="002E0681"/>
    <w:rsid w:val="002E26A1"/>
    <w:rsid w:val="002E31D4"/>
    <w:rsid w:val="002E4D98"/>
    <w:rsid w:val="002E526C"/>
    <w:rsid w:val="002E59FF"/>
    <w:rsid w:val="002E6CAE"/>
    <w:rsid w:val="002E6DC7"/>
    <w:rsid w:val="002E74A9"/>
    <w:rsid w:val="002F06F5"/>
    <w:rsid w:val="002F08A1"/>
    <w:rsid w:val="002F0C1F"/>
    <w:rsid w:val="002F1EA4"/>
    <w:rsid w:val="002F274E"/>
    <w:rsid w:val="002F27C1"/>
    <w:rsid w:val="002F5429"/>
    <w:rsid w:val="002F5A3D"/>
    <w:rsid w:val="002F74D8"/>
    <w:rsid w:val="00300D71"/>
    <w:rsid w:val="003031AF"/>
    <w:rsid w:val="003055C2"/>
    <w:rsid w:val="003077D9"/>
    <w:rsid w:val="003131D3"/>
    <w:rsid w:val="00317707"/>
    <w:rsid w:val="0031773E"/>
    <w:rsid w:val="003203FB"/>
    <w:rsid w:val="00320AD7"/>
    <w:rsid w:val="00320C0E"/>
    <w:rsid w:val="00321E39"/>
    <w:rsid w:val="00322CC1"/>
    <w:rsid w:val="00324861"/>
    <w:rsid w:val="00324C55"/>
    <w:rsid w:val="00325CC3"/>
    <w:rsid w:val="0032651A"/>
    <w:rsid w:val="00326A01"/>
    <w:rsid w:val="00327437"/>
    <w:rsid w:val="003277B6"/>
    <w:rsid w:val="0033252F"/>
    <w:rsid w:val="00333101"/>
    <w:rsid w:val="00333925"/>
    <w:rsid w:val="00334074"/>
    <w:rsid w:val="00335721"/>
    <w:rsid w:val="0033615B"/>
    <w:rsid w:val="00336605"/>
    <w:rsid w:val="00336E5F"/>
    <w:rsid w:val="003377EF"/>
    <w:rsid w:val="00340470"/>
    <w:rsid w:val="0034150B"/>
    <w:rsid w:val="00341B61"/>
    <w:rsid w:val="00341D50"/>
    <w:rsid w:val="003420E2"/>
    <w:rsid w:val="00342BBE"/>
    <w:rsid w:val="0034306D"/>
    <w:rsid w:val="00343381"/>
    <w:rsid w:val="00343D80"/>
    <w:rsid w:val="00343E67"/>
    <w:rsid w:val="003442B6"/>
    <w:rsid w:val="003448BF"/>
    <w:rsid w:val="003467D8"/>
    <w:rsid w:val="00347F74"/>
    <w:rsid w:val="003500AB"/>
    <w:rsid w:val="003507A7"/>
    <w:rsid w:val="0035089D"/>
    <w:rsid w:val="00352673"/>
    <w:rsid w:val="003536AF"/>
    <w:rsid w:val="0035453C"/>
    <w:rsid w:val="00355FE3"/>
    <w:rsid w:val="003571E9"/>
    <w:rsid w:val="00357445"/>
    <w:rsid w:val="003604AE"/>
    <w:rsid w:val="00361209"/>
    <w:rsid w:val="0036152E"/>
    <w:rsid w:val="0036258C"/>
    <w:rsid w:val="003626E6"/>
    <w:rsid w:val="003643AB"/>
    <w:rsid w:val="00364ED1"/>
    <w:rsid w:val="003658C6"/>
    <w:rsid w:val="003663FA"/>
    <w:rsid w:val="00370900"/>
    <w:rsid w:val="00371448"/>
    <w:rsid w:val="00375D1C"/>
    <w:rsid w:val="003776C3"/>
    <w:rsid w:val="00377E70"/>
    <w:rsid w:val="00377EFD"/>
    <w:rsid w:val="003838D0"/>
    <w:rsid w:val="0038454F"/>
    <w:rsid w:val="00384715"/>
    <w:rsid w:val="00384F0C"/>
    <w:rsid w:val="00385C19"/>
    <w:rsid w:val="00386904"/>
    <w:rsid w:val="00391F30"/>
    <w:rsid w:val="00393B50"/>
    <w:rsid w:val="00395AA8"/>
    <w:rsid w:val="0039733F"/>
    <w:rsid w:val="003A05F9"/>
    <w:rsid w:val="003A08C5"/>
    <w:rsid w:val="003A0AA2"/>
    <w:rsid w:val="003A267C"/>
    <w:rsid w:val="003A6030"/>
    <w:rsid w:val="003A6DC6"/>
    <w:rsid w:val="003A7F1C"/>
    <w:rsid w:val="003B03AD"/>
    <w:rsid w:val="003B265D"/>
    <w:rsid w:val="003C08C7"/>
    <w:rsid w:val="003C0D85"/>
    <w:rsid w:val="003C0E77"/>
    <w:rsid w:val="003C15CE"/>
    <w:rsid w:val="003C225A"/>
    <w:rsid w:val="003C279E"/>
    <w:rsid w:val="003C3992"/>
    <w:rsid w:val="003C3A1F"/>
    <w:rsid w:val="003C7699"/>
    <w:rsid w:val="003C7D25"/>
    <w:rsid w:val="003D0789"/>
    <w:rsid w:val="003D0BE8"/>
    <w:rsid w:val="003D19B8"/>
    <w:rsid w:val="003D1E00"/>
    <w:rsid w:val="003D25E8"/>
    <w:rsid w:val="003D39FD"/>
    <w:rsid w:val="003D666B"/>
    <w:rsid w:val="003D76E1"/>
    <w:rsid w:val="003E0208"/>
    <w:rsid w:val="003E034D"/>
    <w:rsid w:val="003E0E66"/>
    <w:rsid w:val="003E1201"/>
    <w:rsid w:val="003E1854"/>
    <w:rsid w:val="003E4F67"/>
    <w:rsid w:val="003E5891"/>
    <w:rsid w:val="003E5E00"/>
    <w:rsid w:val="003E67D4"/>
    <w:rsid w:val="003F05F0"/>
    <w:rsid w:val="003F0984"/>
    <w:rsid w:val="003F0BE6"/>
    <w:rsid w:val="003F1BB4"/>
    <w:rsid w:val="003F2267"/>
    <w:rsid w:val="003F6E25"/>
    <w:rsid w:val="003F76C3"/>
    <w:rsid w:val="004001BD"/>
    <w:rsid w:val="00400281"/>
    <w:rsid w:val="00400E57"/>
    <w:rsid w:val="00401FB2"/>
    <w:rsid w:val="00402F18"/>
    <w:rsid w:val="00403324"/>
    <w:rsid w:val="00403AA6"/>
    <w:rsid w:val="00406407"/>
    <w:rsid w:val="00411C95"/>
    <w:rsid w:val="00415F9E"/>
    <w:rsid w:val="0041611E"/>
    <w:rsid w:val="00416391"/>
    <w:rsid w:val="004211C1"/>
    <w:rsid w:val="00421D33"/>
    <w:rsid w:val="00421D86"/>
    <w:rsid w:val="00422DCB"/>
    <w:rsid w:val="00423F41"/>
    <w:rsid w:val="004265D5"/>
    <w:rsid w:val="00426B74"/>
    <w:rsid w:val="00426D2B"/>
    <w:rsid w:val="00426FAC"/>
    <w:rsid w:val="004337FE"/>
    <w:rsid w:val="00435562"/>
    <w:rsid w:val="004360CF"/>
    <w:rsid w:val="004372D1"/>
    <w:rsid w:val="00437465"/>
    <w:rsid w:val="0043770B"/>
    <w:rsid w:val="0044129C"/>
    <w:rsid w:val="004426C3"/>
    <w:rsid w:val="00443754"/>
    <w:rsid w:val="0044544A"/>
    <w:rsid w:val="00445AEC"/>
    <w:rsid w:val="00445CAE"/>
    <w:rsid w:val="00446F58"/>
    <w:rsid w:val="00447D23"/>
    <w:rsid w:val="0045046B"/>
    <w:rsid w:val="00450792"/>
    <w:rsid w:val="00451A76"/>
    <w:rsid w:val="00451CC2"/>
    <w:rsid w:val="00452DF1"/>
    <w:rsid w:val="00453335"/>
    <w:rsid w:val="0045350C"/>
    <w:rsid w:val="0045724F"/>
    <w:rsid w:val="0046186F"/>
    <w:rsid w:val="00461E42"/>
    <w:rsid w:val="00461FA1"/>
    <w:rsid w:val="004632D1"/>
    <w:rsid w:val="0046384C"/>
    <w:rsid w:val="00465230"/>
    <w:rsid w:val="00466067"/>
    <w:rsid w:val="00467035"/>
    <w:rsid w:val="00470F42"/>
    <w:rsid w:val="00471860"/>
    <w:rsid w:val="00471F3B"/>
    <w:rsid w:val="00472525"/>
    <w:rsid w:val="00475ECF"/>
    <w:rsid w:val="00476625"/>
    <w:rsid w:val="00477963"/>
    <w:rsid w:val="004807A9"/>
    <w:rsid w:val="00480C11"/>
    <w:rsid w:val="00481761"/>
    <w:rsid w:val="00483FD0"/>
    <w:rsid w:val="00484506"/>
    <w:rsid w:val="00485149"/>
    <w:rsid w:val="00486185"/>
    <w:rsid w:val="00486EED"/>
    <w:rsid w:val="00487AAB"/>
    <w:rsid w:val="004912A6"/>
    <w:rsid w:val="0049368A"/>
    <w:rsid w:val="0049727C"/>
    <w:rsid w:val="004A0AD9"/>
    <w:rsid w:val="004A130B"/>
    <w:rsid w:val="004A3FC5"/>
    <w:rsid w:val="004A4CC7"/>
    <w:rsid w:val="004A56FC"/>
    <w:rsid w:val="004A5E0A"/>
    <w:rsid w:val="004A626E"/>
    <w:rsid w:val="004A6B00"/>
    <w:rsid w:val="004A7B02"/>
    <w:rsid w:val="004B08AD"/>
    <w:rsid w:val="004B0A38"/>
    <w:rsid w:val="004B1263"/>
    <w:rsid w:val="004B2CE7"/>
    <w:rsid w:val="004B45B6"/>
    <w:rsid w:val="004B4E74"/>
    <w:rsid w:val="004B65D0"/>
    <w:rsid w:val="004B6BAB"/>
    <w:rsid w:val="004B7CEF"/>
    <w:rsid w:val="004B7D3C"/>
    <w:rsid w:val="004C0CD6"/>
    <w:rsid w:val="004C4580"/>
    <w:rsid w:val="004C45A7"/>
    <w:rsid w:val="004C4743"/>
    <w:rsid w:val="004C6A6E"/>
    <w:rsid w:val="004C6DD7"/>
    <w:rsid w:val="004C6FFA"/>
    <w:rsid w:val="004C7625"/>
    <w:rsid w:val="004C79B5"/>
    <w:rsid w:val="004D04FB"/>
    <w:rsid w:val="004D07DF"/>
    <w:rsid w:val="004D2753"/>
    <w:rsid w:val="004D39B5"/>
    <w:rsid w:val="004D3A0B"/>
    <w:rsid w:val="004D3D05"/>
    <w:rsid w:val="004D4106"/>
    <w:rsid w:val="004D4C35"/>
    <w:rsid w:val="004D5D87"/>
    <w:rsid w:val="004D7A5D"/>
    <w:rsid w:val="004E2E8E"/>
    <w:rsid w:val="004E2FAD"/>
    <w:rsid w:val="004E4F9A"/>
    <w:rsid w:val="004E5232"/>
    <w:rsid w:val="004E587D"/>
    <w:rsid w:val="004E5EF8"/>
    <w:rsid w:val="004E6425"/>
    <w:rsid w:val="004E65D6"/>
    <w:rsid w:val="004F0676"/>
    <w:rsid w:val="004F3773"/>
    <w:rsid w:val="004F57B8"/>
    <w:rsid w:val="004F6BDA"/>
    <w:rsid w:val="004F7885"/>
    <w:rsid w:val="00500A98"/>
    <w:rsid w:val="00502BE1"/>
    <w:rsid w:val="00503187"/>
    <w:rsid w:val="005032B9"/>
    <w:rsid w:val="00504275"/>
    <w:rsid w:val="00504419"/>
    <w:rsid w:val="0050518E"/>
    <w:rsid w:val="00505662"/>
    <w:rsid w:val="00510A7B"/>
    <w:rsid w:val="005119D1"/>
    <w:rsid w:val="00512580"/>
    <w:rsid w:val="0051288C"/>
    <w:rsid w:val="00512B24"/>
    <w:rsid w:val="00514775"/>
    <w:rsid w:val="00514DB5"/>
    <w:rsid w:val="00516BE4"/>
    <w:rsid w:val="00520792"/>
    <w:rsid w:val="005212A1"/>
    <w:rsid w:val="00521FCF"/>
    <w:rsid w:val="00526D97"/>
    <w:rsid w:val="0053198A"/>
    <w:rsid w:val="00532133"/>
    <w:rsid w:val="00534E1E"/>
    <w:rsid w:val="00542882"/>
    <w:rsid w:val="005442F2"/>
    <w:rsid w:val="00544E79"/>
    <w:rsid w:val="00544FC3"/>
    <w:rsid w:val="0054592E"/>
    <w:rsid w:val="00547042"/>
    <w:rsid w:val="005510F2"/>
    <w:rsid w:val="00551B09"/>
    <w:rsid w:val="005524E6"/>
    <w:rsid w:val="005540A0"/>
    <w:rsid w:val="00555192"/>
    <w:rsid w:val="00555A3C"/>
    <w:rsid w:val="005561A0"/>
    <w:rsid w:val="00557180"/>
    <w:rsid w:val="00557A6C"/>
    <w:rsid w:val="00560063"/>
    <w:rsid w:val="00560B52"/>
    <w:rsid w:val="005621F1"/>
    <w:rsid w:val="005628F9"/>
    <w:rsid w:val="00562BEE"/>
    <w:rsid w:val="00564927"/>
    <w:rsid w:val="00567166"/>
    <w:rsid w:val="0056740C"/>
    <w:rsid w:val="00570BD4"/>
    <w:rsid w:val="00573FE8"/>
    <w:rsid w:val="00574F38"/>
    <w:rsid w:val="005750FD"/>
    <w:rsid w:val="00576211"/>
    <w:rsid w:val="00576252"/>
    <w:rsid w:val="00576B46"/>
    <w:rsid w:val="00577310"/>
    <w:rsid w:val="00577D64"/>
    <w:rsid w:val="00577E75"/>
    <w:rsid w:val="00581A56"/>
    <w:rsid w:val="005847CF"/>
    <w:rsid w:val="00584E88"/>
    <w:rsid w:val="00585437"/>
    <w:rsid w:val="00586B75"/>
    <w:rsid w:val="005873EC"/>
    <w:rsid w:val="0059075A"/>
    <w:rsid w:val="00591099"/>
    <w:rsid w:val="00591332"/>
    <w:rsid w:val="00593392"/>
    <w:rsid w:val="00595322"/>
    <w:rsid w:val="00595713"/>
    <w:rsid w:val="00595A9F"/>
    <w:rsid w:val="0059617D"/>
    <w:rsid w:val="005A0001"/>
    <w:rsid w:val="005A04E9"/>
    <w:rsid w:val="005A1686"/>
    <w:rsid w:val="005A2B83"/>
    <w:rsid w:val="005A2BC1"/>
    <w:rsid w:val="005A3452"/>
    <w:rsid w:val="005A5D99"/>
    <w:rsid w:val="005A620E"/>
    <w:rsid w:val="005A669A"/>
    <w:rsid w:val="005A75D3"/>
    <w:rsid w:val="005A7B31"/>
    <w:rsid w:val="005B05BB"/>
    <w:rsid w:val="005B2F2C"/>
    <w:rsid w:val="005B3B06"/>
    <w:rsid w:val="005B44B7"/>
    <w:rsid w:val="005B4E1A"/>
    <w:rsid w:val="005B5F6E"/>
    <w:rsid w:val="005B6E1E"/>
    <w:rsid w:val="005C141C"/>
    <w:rsid w:val="005C1913"/>
    <w:rsid w:val="005C2D9D"/>
    <w:rsid w:val="005C3822"/>
    <w:rsid w:val="005C3C9B"/>
    <w:rsid w:val="005C4D07"/>
    <w:rsid w:val="005C6559"/>
    <w:rsid w:val="005C6CC3"/>
    <w:rsid w:val="005C7E52"/>
    <w:rsid w:val="005D04A6"/>
    <w:rsid w:val="005D31F6"/>
    <w:rsid w:val="005D436E"/>
    <w:rsid w:val="005D44AF"/>
    <w:rsid w:val="005D45ED"/>
    <w:rsid w:val="005D508E"/>
    <w:rsid w:val="005D5376"/>
    <w:rsid w:val="005D7474"/>
    <w:rsid w:val="005E2716"/>
    <w:rsid w:val="005E2956"/>
    <w:rsid w:val="005E385E"/>
    <w:rsid w:val="005E4145"/>
    <w:rsid w:val="005E4878"/>
    <w:rsid w:val="005E49A2"/>
    <w:rsid w:val="005E5F4C"/>
    <w:rsid w:val="005E7018"/>
    <w:rsid w:val="005E7E71"/>
    <w:rsid w:val="005F171E"/>
    <w:rsid w:val="005F392C"/>
    <w:rsid w:val="005F3CEB"/>
    <w:rsid w:val="005F56C7"/>
    <w:rsid w:val="005F6E1C"/>
    <w:rsid w:val="005F76CD"/>
    <w:rsid w:val="0060036A"/>
    <w:rsid w:val="00601544"/>
    <w:rsid w:val="0060308D"/>
    <w:rsid w:val="00603222"/>
    <w:rsid w:val="006038D9"/>
    <w:rsid w:val="006040CA"/>
    <w:rsid w:val="00604B2A"/>
    <w:rsid w:val="00605F1F"/>
    <w:rsid w:val="0060653F"/>
    <w:rsid w:val="00610C47"/>
    <w:rsid w:val="00610E9D"/>
    <w:rsid w:val="0061264B"/>
    <w:rsid w:val="00612651"/>
    <w:rsid w:val="006142CC"/>
    <w:rsid w:val="00614DF5"/>
    <w:rsid w:val="006164E5"/>
    <w:rsid w:val="006164EA"/>
    <w:rsid w:val="00616A3F"/>
    <w:rsid w:val="006211AA"/>
    <w:rsid w:val="006213B7"/>
    <w:rsid w:val="00621433"/>
    <w:rsid w:val="0062354D"/>
    <w:rsid w:val="00623575"/>
    <w:rsid w:val="006246FB"/>
    <w:rsid w:val="00624788"/>
    <w:rsid w:val="006270A8"/>
    <w:rsid w:val="00627A19"/>
    <w:rsid w:val="00627D41"/>
    <w:rsid w:val="00627D44"/>
    <w:rsid w:val="006314B8"/>
    <w:rsid w:val="006314E4"/>
    <w:rsid w:val="00632616"/>
    <w:rsid w:val="0063292A"/>
    <w:rsid w:val="00633850"/>
    <w:rsid w:val="006341F4"/>
    <w:rsid w:val="00635D7C"/>
    <w:rsid w:val="00637733"/>
    <w:rsid w:val="006402D8"/>
    <w:rsid w:val="00640830"/>
    <w:rsid w:val="006426D7"/>
    <w:rsid w:val="006428E2"/>
    <w:rsid w:val="00642B1E"/>
    <w:rsid w:val="00643E78"/>
    <w:rsid w:val="00644139"/>
    <w:rsid w:val="00645243"/>
    <w:rsid w:val="00645590"/>
    <w:rsid w:val="0064674B"/>
    <w:rsid w:val="00651145"/>
    <w:rsid w:val="0065149A"/>
    <w:rsid w:val="0065168A"/>
    <w:rsid w:val="0065216E"/>
    <w:rsid w:val="0065327C"/>
    <w:rsid w:val="0065475A"/>
    <w:rsid w:val="00655546"/>
    <w:rsid w:val="00656623"/>
    <w:rsid w:val="00660FA3"/>
    <w:rsid w:val="00661061"/>
    <w:rsid w:val="00662631"/>
    <w:rsid w:val="006640C9"/>
    <w:rsid w:val="0066438F"/>
    <w:rsid w:val="00666013"/>
    <w:rsid w:val="00667C39"/>
    <w:rsid w:val="0067175A"/>
    <w:rsid w:val="006722AA"/>
    <w:rsid w:val="00672973"/>
    <w:rsid w:val="006741BD"/>
    <w:rsid w:val="006752FE"/>
    <w:rsid w:val="00676104"/>
    <w:rsid w:val="00677B10"/>
    <w:rsid w:val="0068272B"/>
    <w:rsid w:val="00684F32"/>
    <w:rsid w:val="006856EB"/>
    <w:rsid w:val="00685BAC"/>
    <w:rsid w:val="00687053"/>
    <w:rsid w:val="00690E11"/>
    <w:rsid w:val="006942BA"/>
    <w:rsid w:val="00696A64"/>
    <w:rsid w:val="00697451"/>
    <w:rsid w:val="006A0B88"/>
    <w:rsid w:val="006A1719"/>
    <w:rsid w:val="006A19BF"/>
    <w:rsid w:val="006A1A45"/>
    <w:rsid w:val="006A2944"/>
    <w:rsid w:val="006A508E"/>
    <w:rsid w:val="006A525D"/>
    <w:rsid w:val="006A5F53"/>
    <w:rsid w:val="006A6272"/>
    <w:rsid w:val="006A7B6D"/>
    <w:rsid w:val="006B081B"/>
    <w:rsid w:val="006B0E27"/>
    <w:rsid w:val="006B1396"/>
    <w:rsid w:val="006B2562"/>
    <w:rsid w:val="006B2F43"/>
    <w:rsid w:val="006B37A4"/>
    <w:rsid w:val="006B3D77"/>
    <w:rsid w:val="006B3ED3"/>
    <w:rsid w:val="006B5222"/>
    <w:rsid w:val="006B58C8"/>
    <w:rsid w:val="006B7C4F"/>
    <w:rsid w:val="006C26E5"/>
    <w:rsid w:val="006C2FBB"/>
    <w:rsid w:val="006C7C4E"/>
    <w:rsid w:val="006D17AC"/>
    <w:rsid w:val="006D5717"/>
    <w:rsid w:val="006D60B1"/>
    <w:rsid w:val="006D654B"/>
    <w:rsid w:val="006D7CCE"/>
    <w:rsid w:val="006E0A33"/>
    <w:rsid w:val="006E1303"/>
    <w:rsid w:val="006E1C16"/>
    <w:rsid w:val="006E1EAE"/>
    <w:rsid w:val="006E2970"/>
    <w:rsid w:val="006E2DB8"/>
    <w:rsid w:val="006E31C5"/>
    <w:rsid w:val="006E3237"/>
    <w:rsid w:val="006E3984"/>
    <w:rsid w:val="006E6140"/>
    <w:rsid w:val="006E75D4"/>
    <w:rsid w:val="006F0041"/>
    <w:rsid w:val="006F01B2"/>
    <w:rsid w:val="006F29FD"/>
    <w:rsid w:val="006F3505"/>
    <w:rsid w:val="006F3F71"/>
    <w:rsid w:val="006F6CE1"/>
    <w:rsid w:val="006F75F0"/>
    <w:rsid w:val="007003FF"/>
    <w:rsid w:val="0070161E"/>
    <w:rsid w:val="007016EC"/>
    <w:rsid w:val="0070255E"/>
    <w:rsid w:val="00703217"/>
    <w:rsid w:val="00704658"/>
    <w:rsid w:val="0070771B"/>
    <w:rsid w:val="00710542"/>
    <w:rsid w:val="00711539"/>
    <w:rsid w:val="00714701"/>
    <w:rsid w:val="00715E97"/>
    <w:rsid w:val="0071643D"/>
    <w:rsid w:val="00720855"/>
    <w:rsid w:val="007211D6"/>
    <w:rsid w:val="00721394"/>
    <w:rsid w:val="00722DE5"/>
    <w:rsid w:val="00724589"/>
    <w:rsid w:val="00725D43"/>
    <w:rsid w:val="007262FE"/>
    <w:rsid w:val="007276F0"/>
    <w:rsid w:val="0073027D"/>
    <w:rsid w:val="00730D69"/>
    <w:rsid w:val="007322EA"/>
    <w:rsid w:val="0073335C"/>
    <w:rsid w:val="00733B2C"/>
    <w:rsid w:val="00733BEF"/>
    <w:rsid w:val="00734615"/>
    <w:rsid w:val="00734AC8"/>
    <w:rsid w:val="0073554E"/>
    <w:rsid w:val="007369F9"/>
    <w:rsid w:val="00737320"/>
    <w:rsid w:val="00737BEF"/>
    <w:rsid w:val="0074024B"/>
    <w:rsid w:val="007423E8"/>
    <w:rsid w:val="0074470E"/>
    <w:rsid w:val="00745791"/>
    <w:rsid w:val="00746817"/>
    <w:rsid w:val="00746A6A"/>
    <w:rsid w:val="00746E8C"/>
    <w:rsid w:val="00746ED5"/>
    <w:rsid w:val="007472D8"/>
    <w:rsid w:val="007509D4"/>
    <w:rsid w:val="00750A3D"/>
    <w:rsid w:val="00750EBC"/>
    <w:rsid w:val="00753317"/>
    <w:rsid w:val="007543BB"/>
    <w:rsid w:val="00754DCA"/>
    <w:rsid w:val="00755E72"/>
    <w:rsid w:val="00756CF0"/>
    <w:rsid w:val="0075758B"/>
    <w:rsid w:val="007602FA"/>
    <w:rsid w:val="00760A49"/>
    <w:rsid w:val="00761177"/>
    <w:rsid w:val="007614B1"/>
    <w:rsid w:val="00763775"/>
    <w:rsid w:val="007656AE"/>
    <w:rsid w:val="00765E59"/>
    <w:rsid w:val="0077108A"/>
    <w:rsid w:val="00771157"/>
    <w:rsid w:val="00771BCD"/>
    <w:rsid w:val="00772AB5"/>
    <w:rsid w:val="00773148"/>
    <w:rsid w:val="00774348"/>
    <w:rsid w:val="007750F0"/>
    <w:rsid w:val="00776975"/>
    <w:rsid w:val="00777731"/>
    <w:rsid w:val="00777F84"/>
    <w:rsid w:val="0078164F"/>
    <w:rsid w:val="00781A24"/>
    <w:rsid w:val="00781FF3"/>
    <w:rsid w:val="00783426"/>
    <w:rsid w:val="00784E40"/>
    <w:rsid w:val="0078653F"/>
    <w:rsid w:val="00786A11"/>
    <w:rsid w:val="007874D1"/>
    <w:rsid w:val="0078797E"/>
    <w:rsid w:val="00787DC0"/>
    <w:rsid w:val="0079017F"/>
    <w:rsid w:val="007914D2"/>
    <w:rsid w:val="00791578"/>
    <w:rsid w:val="00792810"/>
    <w:rsid w:val="007962E5"/>
    <w:rsid w:val="007976E3"/>
    <w:rsid w:val="007A1791"/>
    <w:rsid w:val="007A1D04"/>
    <w:rsid w:val="007A37B5"/>
    <w:rsid w:val="007A42ED"/>
    <w:rsid w:val="007A4B0D"/>
    <w:rsid w:val="007A4B6E"/>
    <w:rsid w:val="007A5B75"/>
    <w:rsid w:val="007A654F"/>
    <w:rsid w:val="007A657C"/>
    <w:rsid w:val="007A67A0"/>
    <w:rsid w:val="007B0816"/>
    <w:rsid w:val="007B0AAE"/>
    <w:rsid w:val="007B1C66"/>
    <w:rsid w:val="007B2E61"/>
    <w:rsid w:val="007B4822"/>
    <w:rsid w:val="007B4F55"/>
    <w:rsid w:val="007B5A24"/>
    <w:rsid w:val="007B5BF9"/>
    <w:rsid w:val="007B5E03"/>
    <w:rsid w:val="007B5E1C"/>
    <w:rsid w:val="007B5F5C"/>
    <w:rsid w:val="007B644C"/>
    <w:rsid w:val="007B67B8"/>
    <w:rsid w:val="007B77CB"/>
    <w:rsid w:val="007C05C0"/>
    <w:rsid w:val="007C27D4"/>
    <w:rsid w:val="007C3A66"/>
    <w:rsid w:val="007C66D5"/>
    <w:rsid w:val="007D215F"/>
    <w:rsid w:val="007D3056"/>
    <w:rsid w:val="007D3739"/>
    <w:rsid w:val="007D45A8"/>
    <w:rsid w:val="007D52EA"/>
    <w:rsid w:val="007D5AE6"/>
    <w:rsid w:val="007E003E"/>
    <w:rsid w:val="007E0A50"/>
    <w:rsid w:val="007E1433"/>
    <w:rsid w:val="007E6AF3"/>
    <w:rsid w:val="007F0AB9"/>
    <w:rsid w:val="007F2F09"/>
    <w:rsid w:val="007F3997"/>
    <w:rsid w:val="007F452B"/>
    <w:rsid w:val="007F4D47"/>
    <w:rsid w:val="007F5403"/>
    <w:rsid w:val="007F5B8E"/>
    <w:rsid w:val="007F5BAA"/>
    <w:rsid w:val="007F5C44"/>
    <w:rsid w:val="007F660B"/>
    <w:rsid w:val="007F7162"/>
    <w:rsid w:val="007F759A"/>
    <w:rsid w:val="007F7EC2"/>
    <w:rsid w:val="00800FE6"/>
    <w:rsid w:val="00802935"/>
    <w:rsid w:val="00802C62"/>
    <w:rsid w:val="00802FD2"/>
    <w:rsid w:val="00803113"/>
    <w:rsid w:val="00804A20"/>
    <w:rsid w:val="00807FA7"/>
    <w:rsid w:val="008107C5"/>
    <w:rsid w:val="00811F22"/>
    <w:rsid w:val="00812478"/>
    <w:rsid w:val="00812678"/>
    <w:rsid w:val="008129DB"/>
    <w:rsid w:val="008143FD"/>
    <w:rsid w:val="00814B85"/>
    <w:rsid w:val="0081532D"/>
    <w:rsid w:val="00816573"/>
    <w:rsid w:val="008171D3"/>
    <w:rsid w:val="00817560"/>
    <w:rsid w:val="008204AA"/>
    <w:rsid w:val="0082200F"/>
    <w:rsid w:val="00822FB8"/>
    <w:rsid w:val="00823FF0"/>
    <w:rsid w:val="00824AF2"/>
    <w:rsid w:val="00824F66"/>
    <w:rsid w:val="008254DA"/>
    <w:rsid w:val="00825B69"/>
    <w:rsid w:val="00832051"/>
    <w:rsid w:val="00833531"/>
    <w:rsid w:val="00833DAC"/>
    <w:rsid w:val="00834BBA"/>
    <w:rsid w:val="00835381"/>
    <w:rsid w:val="00835401"/>
    <w:rsid w:val="00835A68"/>
    <w:rsid w:val="008377F2"/>
    <w:rsid w:val="00837AB9"/>
    <w:rsid w:val="008400F3"/>
    <w:rsid w:val="008403C8"/>
    <w:rsid w:val="00840678"/>
    <w:rsid w:val="00842183"/>
    <w:rsid w:val="00842573"/>
    <w:rsid w:val="00842FC8"/>
    <w:rsid w:val="00843266"/>
    <w:rsid w:val="00844446"/>
    <w:rsid w:val="008466A4"/>
    <w:rsid w:val="008473D1"/>
    <w:rsid w:val="00847CF8"/>
    <w:rsid w:val="00850624"/>
    <w:rsid w:val="00851F74"/>
    <w:rsid w:val="0085230B"/>
    <w:rsid w:val="0085258F"/>
    <w:rsid w:val="0085519F"/>
    <w:rsid w:val="00857C54"/>
    <w:rsid w:val="00860A47"/>
    <w:rsid w:val="00860DCD"/>
    <w:rsid w:val="008626F3"/>
    <w:rsid w:val="00862EC9"/>
    <w:rsid w:val="00863C2A"/>
    <w:rsid w:val="00866DAC"/>
    <w:rsid w:val="008672A6"/>
    <w:rsid w:val="00871496"/>
    <w:rsid w:val="00872AA0"/>
    <w:rsid w:val="00873545"/>
    <w:rsid w:val="00873633"/>
    <w:rsid w:val="008737E4"/>
    <w:rsid w:val="00874030"/>
    <w:rsid w:val="008741AB"/>
    <w:rsid w:val="00874FEF"/>
    <w:rsid w:val="008764D3"/>
    <w:rsid w:val="00876BEB"/>
    <w:rsid w:val="00880A78"/>
    <w:rsid w:val="008814AD"/>
    <w:rsid w:val="0088223A"/>
    <w:rsid w:val="008835DE"/>
    <w:rsid w:val="008844CC"/>
    <w:rsid w:val="00884B6D"/>
    <w:rsid w:val="00887475"/>
    <w:rsid w:val="00887CFF"/>
    <w:rsid w:val="008902E3"/>
    <w:rsid w:val="00890B79"/>
    <w:rsid w:val="008910C0"/>
    <w:rsid w:val="00891108"/>
    <w:rsid w:val="00891504"/>
    <w:rsid w:val="00891539"/>
    <w:rsid w:val="00894322"/>
    <w:rsid w:val="008969EE"/>
    <w:rsid w:val="00896E04"/>
    <w:rsid w:val="00897833"/>
    <w:rsid w:val="00897C26"/>
    <w:rsid w:val="008A0EF3"/>
    <w:rsid w:val="008A18ED"/>
    <w:rsid w:val="008A2B9C"/>
    <w:rsid w:val="008A30A9"/>
    <w:rsid w:val="008A3FA8"/>
    <w:rsid w:val="008A4EAA"/>
    <w:rsid w:val="008A5F95"/>
    <w:rsid w:val="008A6B71"/>
    <w:rsid w:val="008B0842"/>
    <w:rsid w:val="008B0E1D"/>
    <w:rsid w:val="008B1FC5"/>
    <w:rsid w:val="008B3F26"/>
    <w:rsid w:val="008B3F2B"/>
    <w:rsid w:val="008B4AE0"/>
    <w:rsid w:val="008B503D"/>
    <w:rsid w:val="008B641C"/>
    <w:rsid w:val="008B66ED"/>
    <w:rsid w:val="008C0F61"/>
    <w:rsid w:val="008C2413"/>
    <w:rsid w:val="008C45C5"/>
    <w:rsid w:val="008C6296"/>
    <w:rsid w:val="008C6728"/>
    <w:rsid w:val="008C7B2C"/>
    <w:rsid w:val="008D01FC"/>
    <w:rsid w:val="008D1520"/>
    <w:rsid w:val="008D16F7"/>
    <w:rsid w:val="008D228B"/>
    <w:rsid w:val="008D4BDB"/>
    <w:rsid w:val="008D4E45"/>
    <w:rsid w:val="008D5B7E"/>
    <w:rsid w:val="008D6860"/>
    <w:rsid w:val="008D6907"/>
    <w:rsid w:val="008E06E4"/>
    <w:rsid w:val="008E1315"/>
    <w:rsid w:val="008E17E4"/>
    <w:rsid w:val="008E1F77"/>
    <w:rsid w:val="008E2BF3"/>
    <w:rsid w:val="008E405E"/>
    <w:rsid w:val="008E4255"/>
    <w:rsid w:val="008E4697"/>
    <w:rsid w:val="008E5298"/>
    <w:rsid w:val="008E5D83"/>
    <w:rsid w:val="008E61DF"/>
    <w:rsid w:val="008E7E98"/>
    <w:rsid w:val="008F13B2"/>
    <w:rsid w:val="008F180C"/>
    <w:rsid w:val="008F2953"/>
    <w:rsid w:val="008F3368"/>
    <w:rsid w:val="008F4049"/>
    <w:rsid w:val="008F449A"/>
    <w:rsid w:val="008F4A77"/>
    <w:rsid w:val="008F501D"/>
    <w:rsid w:val="008F5718"/>
    <w:rsid w:val="00900024"/>
    <w:rsid w:val="0090037D"/>
    <w:rsid w:val="00900877"/>
    <w:rsid w:val="00902221"/>
    <w:rsid w:val="00902677"/>
    <w:rsid w:val="00902AC1"/>
    <w:rsid w:val="00902CE6"/>
    <w:rsid w:val="00902E1C"/>
    <w:rsid w:val="00903696"/>
    <w:rsid w:val="00903A15"/>
    <w:rsid w:val="0090592F"/>
    <w:rsid w:val="00906CB4"/>
    <w:rsid w:val="00907555"/>
    <w:rsid w:val="00910D59"/>
    <w:rsid w:val="00911A4B"/>
    <w:rsid w:val="00911B79"/>
    <w:rsid w:val="00913356"/>
    <w:rsid w:val="00913843"/>
    <w:rsid w:val="009140C6"/>
    <w:rsid w:val="00914B8F"/>
    <w:rsid w:val="00917671"/>
    <w:rsid w:val="00920BBD"/>
    <w:rsid w:val="00923348"/>
    <w:rsid w:val="00923FFA"/>
    <w:rsid w:val="009242B5"/>
    <w:rsid w:val="0092563A"/>
    <w:rsid w:val="00925A40"/>
    <w:rsid w:val="00926A4B"/>
    <w:rsid w:val="009274F9"/>
    <w:rsid w:val="0093041B"/>
    <w:rsid w:val="00930E4D"/>
    <w:rsid w:val="00930ED6"/>
    <w:rsid w:val="00931E78"/>
    <w:rsid w:val="00932CFF"/>
    <w:rsid w:val="00932DF9"/>
    <w:rsid w:val="0093320C"/>
    <w:rsid w:val="0093370E"/>
    <w:rsid w:val="00933BF0"/>
    <w:rsid w:val="0093403E"/>
    <w:rsid w:val="00935789"/>
    <w:rsid w:val="00935C2E"/>
    <w:rsid w:val="009366FF"/>
    <w:rsid w:val="009367FD"/>
    <w:rsid w:val="00936854"/>
    <w:rsid w:val="009406E4"/>
    <w:rsid w:val="00940FBC"/>
    <w:rsid w:val="009424D2"/>
    <w:rsid w:val="009448A4"/>
    <w:rsid w:val="00945A32"/>
    <w:rsid w:val="00945DF2"/>
    <w:rsid w:val="0094602C"/>
    <w:rsid w:val="00946F7C"/>
    <w:rsid w:val="00947A0B"/>
    <w:rsid w:val="009508B4"/>
    <w:rsid w:val="009508EB"/>
    <w:rsid w:val="00953C2A"/>
    <w:rsid w:val="009543E1"/>
    <w:rsid w:val="009602AE"/>
    <w:rsid w:val="00960474"/>
    <w:rsid w:val="00960CFA"/>
    <w:rsid w:val="00961A69"/>
    <w:rsid w:val="00964AC7"/>
    <w:rsid w:val="00964F79"/>
    <w:rsid w:val="00965204"/>
    <w:rsid w:val="00966FC8"/>
    <w:rsid w:val="00967C57"/>
    <w:rsid w:val="00971E6B"/>
    <w:rsid w:val="00974497"/>
    <w:rsid w:val="00974AC1"/>
    <w:rsid w:val="009763D1"/>
    <w:rsid w:val="009805FF"/>
    <w:rsid w:val="0098170A"/>
    <w:rsid w:val="00982F37"/>
    <w:rsid w:val="009830D1"/>
    <w:rsid w:val="00983D2A"/>
    <w:rsid w:val="00983DB3"/>
    <w:rsid w:val="00984BF3"/>
    <w:rsid w:val="00984C29"/>
    <w:rsid w:val="009851E6"/>
    <w:rsid w:val="0098521D"/>
    <w:rsid w:val="0099041D"/>
    <w:rsid w:val="00990560"/>
    <w:rsid w:val="00991340"/>
    <w:rsid w:val="009923CD"/>
    <w:rsid w:val="0099408D"/>
    <w:rsid w:val="00994977"/>
    <w:rsid w:val="00995073"/>
    <w:rsid w:val="00997074"/>
    <w:rsid w:val="00997F5F"/>
    <w:rsid w:val="009A1380"/>
    <w:rsid w:val="009A17BC"/>
    <w:rsid w:val="009A194E"/>
    <w:rsid w:val="009A1D3F"/>
    <w:rsid w:val="009A27CB"/>
    <w:rsid w:val="009A3089"/>
    <w:rsid w:val="009A41F5"/>
    <w:rsid w:val="009A53D6"/>
    <w:rsid w:val="009A55B5"/>
    <w:rsid w:val="009A5D62"/>
    <w:rsid w:val="009A602E"/>
    <w:rsid w:val="009A79D8"/>
    <w:rsid w:val="009A7EFB"/>
    <w:rsid w:val="009B1097"/>
    <w:rsid w:val="009B23A7"/>
    <w:rsid w:val="009B33CF"/>
    <w:rsid w:val="009B3F0D"/>
    <w:rsid w:val="009B7D46"/>
    <w:rsid w:val="009C0586"/>
    <w:rsid w:val="009C25B6"/>
    <w:rsid w:val="009C2E78"/>
    <w:rsid w:val="009C3C24"/>
    <w:rsid w:val="009C58D6"/>
    <w:rsid w:val="009C6110"/>
    <w:rsid w:val="009C6F18"/>
    <w:rsid w:val="009C72FC"/>
    <w:rsid w:val="009D1083"/>
    <w:rsid w:val="009D272E"/>
    <w:rsid w:val="009D31EF"/>
    <w:rsid w:val="009D35B4"/>
    <w:rsid w:val="009D4101"/>
    <w:rsid w:val="009D426A"/>
    <w:rsid w:val="009D4F2F"/>
    <w:rsid w:val="009D7496"/>
    <w:rsid w:val="009D78ED"/>
    <w:rsid w:val="009E08C3"/>
    <w:rsid w:val="009E0E39"/>
    <w:rsid w:val="009E163E"/>
    <w:rsid w:val="009E1851"/>
    <w:rsid w:val="009E3739"/>
    <w:rsid w:val="009E3813"/>
    <w:rsid w:val="009E4420"/>
    <w:rsid w:val="009E523C"/>
    <w:rsid w:val="009E5D62"/>
    <w:rsid w:val="009E7C01"/>
    <w:rsid w:val="009F10D8"/>
    <w:rsid w:val="009F1468"/>
    <w:rsid w:val="009F224B"/>
    <w:rsid w:val="009F2862"/>
    <w:rsid w:val="009F3552"/>
    <w:rsid w:val="009F48E0"/>
    <w:rsid w:val="009F54F8"/>
    <w:rsid w:val="009F55D2"/>
    <w:rsid w:val="009F7E3F"/>
    <w:rsid w:val="00A005D5"/>
    <w:rsid w:val="00A00BD0"/>
    <w:rsid w:val="00A00E7D"/>
    <w:rsid w:val="00A012BD"/>
    <w:rsid w:val="00A0143C"/>
    <w:rsid w:val="00A0153F"/>
    <w:rsid w:val="00A015C1"/>
    <w:rsid w:val="00A0454F"/>
    <w:rsid w:val="00A04C0F"/>
    <w:rsid w:val="00A0546E"/>
    <w:rsid w:val="00A05FAD"/>
    <w:rsid w:val="00A073ED"/>
    <w:rsid w:val="00A10F21"/>
    <w:rsid w:val="00A11608"/>
    <w:rsid w:val="00A11D27"/>
    <w:rsid w:val="00A12B1B"/>
    <w:rsid w:val="00A13755"/>
    <w:rsid w:val="00A14479"/>
    <w:rsid w:val="00A15519"/>
    <w:rsid w:val="00A15BA2"/>
    <w:rsid w:val="00A20C46"/>
    <w:rsid w:val="00A20DC8"/>
    <w:rsid w:val="00A22063"/>
    <w:rsid w:val="00A2262B"/>
    <w:rsid w:val="00A23692"/>
    <w:rsid w:val="00A23736"/>
    <w:rsid w:val="00A24471"/>
    <w:rsid w:val="00A27EC2"/>
    <w:rsid w:val="00A314D0"/>
    <w:rsid w:val="00A31AF4"/>
    <w:rsid w:val="00A31F5B"/>
    <w:rsid w:val="00A36E98"/>
    <w:rsid w:val="00A37E0D"/>
    <w:rsid w:val="00A41828"/>
    <w:rsid w:val="00A42464"/>
    <w:rsid w:val="00A4335A"/>
    <w:rsid w:val="00A445F0"/>
    <w:rsid w:val="00A450A8"/>
    <w:rsid w:val="00A46FA4"/>
    <w:rsid w:val="00A47870"/>
    <w:rsid w:val="00A501B0"/>
    <w:rsid w:val="00A50F1D"/>
    <w:rsid w:val="00A52D13"/>
    <w:rsid w:val="00A56485"/>
    <w:rsid w:val="00A60014"/>
    <w:rsid w:val="00A6248E"/>
    <w:rsid w:val="00A62811"/>
    <w:rsid w:val="00A62F73"/>
    <w:rsid w:val="00A64323"/>
    <w:rsid w:val="00A6468F"/>
    <w:rsid w:val="00A65CE1"/>
    <w:rsid w:val="00A65D69"/>
    <w:rsid w:val="00A66897"/>
    <w:rsid w:val="00A70366"/>
    <w:rsid w:val="00A71AAD"/>
    <w:rsid w:val="00A71D10"/>
    <w:rsid w:val="00A71D3E"/>
    <w:rsid w:val="00A7459C"/>
    <w:rsid w:val="00A75859"/>
    <w:rsid w:val="00A766E9"/>
    <w:rsid w:val="00A7769E"/>
    <w:rsid w:val="00A80307"/>
    <w:rsid w:val="00A80B01"/>
    <w:rsid w:val="00A82499"/>
    <w:rsid w:val="00A82EC2"/>
    <w:rsid w:val="00A830F2"/>
    <w:rsid w:val="00A847BC"/>
    <w:rsid w:val="00A84DB6"/>
    <w:rsid w:val="00A85CD2"/>
    <w:rsid w:val="00A87CF4"/>
    <w:rsid w:val="00A9057E"/>
    <w:rsid w:val="00A91E8A"/>
    <w:rsid w:val="00A94B80"/>
    <w:rsid w:val="00A951FC"/>
    <w:rsid w:val="00A95F5C"/>
    <w:rsid w:val="00A965D3"/>
    <w:rsid w:val="00A97EF4"/>
    <w:rsid w:val="00AA08CD"/>
    <w:rsid w:val="00AA163B"/>
    <w:rsid w:val="00AA17B1"/>
    <w:rsid w:val="00AA1B7F"/>
    <w:rsid w:val="00AA2AFD"/>
    <w:rsid w:val="00AA402B"/>
    <w:rsid w:val="00AA7689"/>
    <w:rsid w:val="00AB1E97"/>
    <w:rsid w:val="00AB2060"/>
    <w:rsid w:val="00AB2F71"/>
    <w:rsid w:val="00AB4BA3"/>
    <w:rsid w:val="00AC01F8"/>
    <w:rsid w:val="00AC132E"/>
    <w:rsid w:val="00AC23C9"/>
    <w:rsid w:val="00AC362C"/>
    <w:rsid w:val="00AC3E5F"/>
    <w:rsid w:val="00AC407E"/>
    <w:rsid w:val="00AC43F5"/>
    <w:rsid w:val="00AC6ADA"/>
    <w:rsid w:val="00AC6D23"/>
    <w:rsid w:val="00AC7268"/>
    <w:rsid w:val="00AD0BC2"/>
    <w:rsid w:val="00AD2512"/>
    <w:rsid w:val="00AD3D7A"/>
    <w:rsid w:val="00AD3DAE"/>
    <w:rsid w:val="00AD3EFD"/>
    <w:rsid w:val="00AD48C4"/>
    <w:rsid w:val="00AD4D36"/>
    <w:rsid w:val="00AD618D"/>
    <w:rsid w:val="00AD648C"/>
    <w:rsid w:val="00AD6F29"/>
    <w:rsid w:val="00AD7065"/>
    <w:rsid w:val="00AD7509"/>
    <w:rsid w:val="00AD7EE6"/>
    <w:rsid w:val="00AE0C9A"/>
    <w:rsid w:val="00AE26BC"/>
    <w:rsid w:val="00AE4678"/>
    <w:rsid w:val="00AE483B"/>
    <w:rsid w:val="00AE65F2"/>
    <w:rsid w:val="00AE715A"/>
    <w:rsid w:val="00AF04D6"/>
    <w:rsid w:val="00AF121A"/>
    <w:rsid w:val="00AF14CE"/>
    <w:rsid w:val="00AF27E4"/>
    <w:rsid w:val="00AF4139"/>
    <w:rsid w:val="00AF503E"/>
    <w:rsid w:val="00AF61A9"/>
    <w:rsid w:val="00AF77D8"/>
    <w:rsid w:val="00B006DC"/>
    <w:rsid w:val="00B0092F"/>
    <w:rsid w:val="00B0128F"/>
    <w:rsid w:val="00B0217E"/>
    <w:rsid w:val="00B0391D"/>
    <w:rsid w:val="00B07001"/>
    <w:rsid w:val="00B07772"/>
    <w:rsid w:val="00B114FF"/>
    <w:rsid w:val="00B13879"/>
    <w:rsid w:val="00B1433A"/>
    <w:rsid w:val="00B1505A"/>
    <w:rsid w:val="00B16C7F"/>
    <w:rsid w:val="00B172F1"/>
    <w:rsid w:val="00B17342"/>
    <w:rsid w:val="00B20435"/>
    <w:rsid w:val="00B21D11"/>
    <w:rsid w:val="00B21F57"/>
    <w:rsid w:val="00B220E5"/>
    <w:rsid w:val="00B243B4"/>
    <w:rsid w:val="00B247E0"/>
    <w:rsid w:val="00B24F65"/>
    <w:rsid w:val="00B25B45"/>
    <w:rsid w:val="00B30C97"/>
    <w:rsid w:val="00B3171B"/>
    <w:rsid w:val="00B31E57"/>
    <w:rsid w:val="00B31EDB"/>
    <w:rsid w:val="00B3250B"/>
    <w:rsid w:val="00B33417"/>
    <w:rsid w:val="00B3420C"/>
    <w:rsid w:val="00B347C0"/>
    <w:rsid w:val="00B34D0E"/>
    <w:rsid w:val="00B37582"/>
    <w:rsid w:val="00B37C89"/>
    <w:rsid w:val="00B40888"/>
    <w:rsid w:val="00B41019"/>
    <w:rsid w:val="00B41C35"/>
    <w:rsid w:val="00B41F4B"/>
    <w:rsid w:val="00B42EE0"/>
    <w:rsid w:val="00B465F4"/>
    <w:rsid w:val="00B471EE"/>
    <w:rsid w:val="00B477E8"/>
    <w:rsid w:val="00B47DA5"/>
    <w:rsid w:val="00B52A04"/>
    <w:rsid w:val="00B53FBF"/>
    <w:rsid w:val="00B557CA"/>
    <w:rsid w:val="00B560CA"/>
    <w:rsid w:val="00B56DFD"/>
    <w:rsid w:val="00B60DBD"/>
    <w:rsid w:val="00B60F4D"/>
    <w:rsid w:val="00B617E2"/>
    <w:rsid w:val="00B629B6"/>
    <w:rsid w:val="00B62DB3"/>
    <w:rsid w:val="00B63249"/>
    <w:rsid w:val="00B64F31"/>
    <w:rsid w:val="00B65375"/>
    <w:rsid w:val="00B65DCB"/>
    <w:rsid w:val="00B662C9"/>
    <w:rsid w:val="00B66D25"/>
    <w:rsid w:val="00B675AF"/>
    <w:rsid w:val="00B67E8F"/>
    <w:rsid w:val="00B70880"/>
    <w:rsid w:val="00B70F48"/>
    <w:rsid w:val="00B712AE"/>
    <w:rsid w:val="00B74515"/>
    <w:rsid w:val="00B74A81"/>
    <w:rsid w:val="00B765AB"/>
    <w:rsid w:val="00B80DF7"/>
    <w:rsid w:val="00B81BE3"/>
    <w:rsid w:val="00B81ED5"/>
    <w:rsid w:val="00B83332"/>
    <w:rsid w:val="00B836F5"/>
    <w:rsid w:val="00B83DAE"/>
    <w:rsid w:val="00B84BF5"/>
    <w:rsid w:val="00B84E34"/>
    <w:rsid w:val="00B901A4"/>
    <w:rsid w:val="00B906F8"/>
    <w:rsid w:val="00B9143A"/>
    <w:rsid w:val="00B925B3"/>
    <w:rsid w:val="00B94642"/>
    <w:rsid w:val="00B95254"/>
    <w:rsid w:val="00BA00D0"/>
    <w:rsid w:val="00BA0487"/>
    <w:rsid w:val="00BA0DE5"/>
    <w:rsid w:val="00BA21D2"/>
    <w:rsid w:val="00BA4715"/>
    <w:rsid w:val="00BA6D4E"/>
    <w:rsid w:val="00BB0291"/>
    <w:rsid w:val="00BB2C3B"/>
    <w:rsid w:val="00BB39B9"/>
    <w:rsid w:val="00BB3ACB"/>
    <w:rsid w:val="00BB3FA4"/>
    <w:rsid w:val="00BB44FE"/>
    <w:rsid w:val="00BB46D5"/>
    <w:rsid w:val="00BB4EEC"/>
    <w:rsid w:val="00BB563D"/>
    <w:rsid w:val="00BB6056"/>
    <w:rsid w:val="00BB71AD"/>
    <w:rsid w:val="00BC072D"/>
    <w:rsid w:val="00BC1EB6"/>
    <w:rsid w:val="00BC27A3"/>
    <w:rsid w:val="00BC35A7"/>
    <w:rsid w:val="00BC3D7B"/>
    <w:rsid w:val="00BC4277"/>
    <w:rsid w:val="00BC4E50"/>
    <w:rsid w:val="00BC5057"/>
    <w:rsid w:val="00BC6AC3"/>
    <w:rsid w:val="00BD0ADE"/>
    <w:rsid w:val="00BD245B"/>
    <w:rsid w:val="00BD274F"/>
    <w:rsid w:val="00BD31BE"/>
    <w:rsid w:val="00BD4633"/>
    <w:rsid w:val="00BD4B06"/>
    <w:rsid w:val="00BD56C9"/>
    <w:rsid w:val="00BD67F0"/>
    <w:rsid w:val="00BD7E5C"/>
    <w:rsid w:val="00BE01BB"/>
    <w:rsid w:val="00BE078E"/>
    <w:rsid w:val="00BE11B3"/>
    <w:rsid w:val="00BE124C"/>
    <w:rsid w:val="00BE2965"/>
    <w:rsid w:val="00BE365E"/>
    <w:rsid w:val="00BE4FAB"/>
    <w:rsid w:val="00BE58FD"/>
    <w:rsid w:val="00BE6672"/>
    <w:rsid w:val="00BE7FB4"/>
    <w:rsid w:val="00BF046C"/>
    <w:rsid w:val="00BF07DE"/>
    <w:rsid w:val="00BF130F"/>
    <w:rsid w:val="00BF3141"/>
    <w:rsid w:val="00BF34AC"/>
    <w:rsid w:val="00BF4DE3"/>
    <w:rsid w:val="00BF51AE"/>
    <w:rsid w:val="00BF5417"/>
    <w:rsid w:val="00C02983"/>
    <w:rsid w:val="00C02BFC"/>
    <w:rsid w:val="00C05908"/>
    <w:rsid w:val="00C05DD5"/>
    <w:rsid w:val="00C064E4"/>
    <w:rsid w:val="00C06689"/>
    <w:rsid w:val="00C07701"/>
    <w:rsid w:val="00C11DF5"/>
    <w:rsid w:val="00C12840"/>
    <w:rsid w:val="00C12A44"/>
    <w:rsid w:val="00C12B13"/>
    <w:rsid w:val="00C14184"/>
    <w:rsid w:val="00C152F1"/>
    <w:rsid w:val="00C166C9"/>
    <w:rsid w:val="00C22229"/>
    <w:rsid w:val="00C22B57"/>
    <w:rsid w:val="00C230EF"/>
    <w:rsid w:val="00C23B63"/>
    <w:rsid w:val="00C252B3"/>
    <w:rsid w:val="00C2641C"/>
    <w:rsid w:val="00C26903"/>
    <w:rsid w:val="00C2708D"/>
    <w:rsid w:val="00C276B6"/>
    <w:rsid w:val="00C30A7D"/>
    <w:rsid w:val="00C331A4"/>
    <w:rsid w:val="00C3328B"/>
    <w:rsid w:val="00C34F7B"/>
    <w:rsid w:val="00C36A42"/>
    <w:rsid w:val="00C41BDF"/>
    <w:rsid w:val="00C432FD"/>
    <w:rsid w:val="00C43854"/>
    <w:rsid w:val="00C43958"/>
    <w:rsid w:val="00C453B1"/>
    <w:rsid w:val="00C4565C"/>
    <w:rsid w:val="00C45DCF"/>
    <w:rsid w:val="00C519CE"/>
    <w:rsid w:val="00C5332D"/>
    <w:rsid w:val="00C5364C"/>
    <w:rsid w:val="00C555FC"/>
    <w:rsid w:val="00C558A7"/>
    <w:rsid w:val="00C62A40"/>
    <w:rsid w:val="00C62FE2"/>
    <w:rsid w:val="00C63E13"/>
    <w:rsid w:val="00C645A3"/>
    <w:rsid w:val="00C674C4"/>
    <w:rsid w:val="00C800CA"/>
    <w:rsid w:val="00C8024E"/>
    <w:rsid w:val="00C814C6"/>
    <w:rsid w:val="00C81AE0"/>
    <w:rsid w:val="00C82A0E"/>
    <w:rsid w:val="00C82D08"/>
    <w:rsid w:val="00C85045"/>
    <w:rsid w:val="00C9056C"/>
    <w:rsid w:val="00C90BE1"/>
    <w:rsid w:val="00C910B9"/>
    <w:rsid w:val="00C9389B"/>
    <w:rsid w:val="00C948E7"/>
    <w:rsid w:val="00C94F5C"/>
    <w:rsid w:val="00C95266"/>
    <w:rsid w:val="00C95A7D"/>
    <w:rsid w:val="00CA12B3"/>
    <w:rsid w:val="00CA26FA"/>
    <w:rsid w:val="00CA3801"/>
    <w:rsid w:val="00CA41AB"/>
    <w:rsid w:val="00CA48FC"/>
    <w:rsid w:val="00CA4E4B"/>
    <w:rsid w:val="00CA5A66"/>
    <w:rsid w:val="00CB2E90"/>
    <w:rsid w:val="00CB53B4"/>
    <w:rsid w:val="00CB5AFB"/>
    <w:rsid w:val="00CB72EA"/>
    <w:rsid w:val="00CB76AE"/>
    <w:rsid w:val="00CB78CA"/>
    <w:rsid w:val="00CC41BC"/>
    <w:rsid w:val="00CD021A"/>
    <w:rsid w:val="00CD1181"/>
    <w:rsid w:val="00CD271E"/>
    <w:rsid w:val="00CD3952"/>
    <w:rsid w:val="00CD3A3E"/>
    <w:rsid w:val="00CD4D83"/>
    <w:rsid w:val="00CD5346"/>
    <w:rsid w:val="00CD5FE1"/>
    <w:rsid w:val="00CD68DB"/>
    <w:rsid w:val="00CD7019"/>
    <w:rsid w:val="00CE09F6"/>
    <w:rsid w:val="00CE131E"/>
    <w:rsid w:val="00CE2A2B"/>
    <w:rsid w:val="00CE2C19"/>
    <w:rsid w:val="00CE37BB"/>
    <w:rsid w:val="00CE4494"/>
    <w:rsid w:val="00CE684B"/>
    <w:rsid w:val="00CE69E8"/>
    <w:rsid w:val="00CE6E2F"/>
    <w:rsid w:val="00CF0AC2"/>
    <w:rsid w:val="00CF13D5"/>
    <w:rsid w:val="00CF3A34"/>
    <w:rsid w:val="00CF3C59"/>
    <w:rsid w:val="00CF5D80"/>
    <w:rsid w:val="00CF770D"/>
    <w:rsid w:val="00CF78EF"/>
    <w:rsid w:val="00D022ED"/>
    <w:rsid w:val="00D02544"/>
    <w:rsid w:val="00D02B5B"/>
    <w:rsid w:val="00D03D1F"/>
    <w:rsid w:val="00D04F7C"/>
    <w:rsid w:val="00D066AE"/>
    <w:rsid w:val="00D06756"/>
    <w:rsid w:val="00D06BB4"/>
    <w:rsid w:val="00D10215"/>
    <w:rsid w:val="00D114D7"/>
    <w:rsid w:val="00D128DF"/>
    <w:rsid w:val="00D12C0E"/>
    <w:rsid w:val="00D13382"/>
    <w:rsid w:val="00D17CA2"/>
    <w:rsid w:val="00D2137D"/>
    <w:rsid w:val="00D21FB0"/>
    <w:rsid w:val="00D22BD6"/>
    <w:rsid w:val="00D23815"/>
    <w:rsid w:val="00D239B8"/>
    <w:rsid w:val="00D24634"/>
    <w:rsid w:val="00D24660"/>
    <w:rsid w:val="00D2515F"/>
    <w:rsid w:val="00D26510"/>
    <w:rsid w:val="00D26CD5"/>
    <w:rsid w:val="00D279C9"/>
    <w:rsid w:val="00D30B99"/>
    <w:rsid w:val="00D32C6F"/>
    <w:rsid w:val="00D35B10"/>
    <w:rsid w:val="00D3636F"/>
    <w:rsid w:val="00D40CB7"/>
    <w:rsid w:val="00D410DB"/>
    <w:rsid w:val="00D425F5"/>
    <w:rsid w:val="00D42A45"/>
    <w:rsid w:val="00D44C3F"/>
    <w:rsid w:val="00D44FC5"/>
    <w:rsid w:val="00D45E58"/>
    <w:rsid w:val="00D515C4"/>
    <w:rsid w:val="00D5259B"/>
    <w:rsid w:val="00D55BBC"/>
    <w:rsid w:val="00D60D87"/>
    <w:rsid w:val="00D61442"/>
    <w:rsid w:val="00D6200D"/>
    <w:rsid w:val="00D62FAF"/>
    <w:rsid w:val="00D638DE"/>
    <w:rsid w:val="00D63911"/>
    <w:rsid w:val="00D63B99"/>
    <w:rsid w:val="00D63ECE"/>
    <w:rsid w:val="00D648FA"/>
    <w:rsid w:val="00D64B6D"/>
    <w:rsid w:val="00D65312"/>
    <w:rsid w:val="00D66207"/>
    <w:rsid w:val="00D66A92"/>
    <w:rsid w:val="00D71617"/>
    <w:rsid w:val="00D72AAA"/>
    <w:rsid w:val="00D7346C"/>
    <w:rsid w:val="00D73B55"/>
    <w:rsid w:val="00D740EA"/>
    <w:rsid w:val="00D74C91"/>
    <w:rsid w:val="00D74CBD"/>
    <w:rsid w:val="00D76131"/>
    <w:rsid w:val="00D76929"/>
    <w:rsid w:val="00D806AB"/>
    <w:rsid w:val="00D80AD2"/>
    <w:rsid w:val="00D80B56"/>
    <w:rsid w:val="00D80E19"/>
    <w:rsid w:val="00D819C7"/>
    <w:rsid w:val="00D84FC3"/>
    <w:rsid w:val="00D86986"/>
    <w:rsid w:val="00D876BD"/>
    <w:rsid w:val="00D87E5B"/>
    <w:rsid w:val="00D91B6C"/>
    <w:rsid w:val="00D92C76"/>
    <w:rsid w:val="00D937BA"/>
    <w:rsid w:val="00D93BB2"/>
    <w:rsid w:val="00D94CE5"/>
    <w:rsid w:val="00D958AF"/>
    <w:rsid w:val="00D97909"/>
    <w:rsid w:val="00DA016C"/>
    <w:rsid w:val="00DA0751"/>
    <w:rsid w:val="00DA2D8A"/>
    <w:rsid w:val="00DA2F34"/>
    <w:rsid w:val="00DA4352"/>
    <w:rsid w:val="00DA525A"/>
    <w:rsid w:val="00DA5867"/>
    <w:rsid w:val="00DA7A30"/>
    <w:rsid w:val="00DB017C"/>
    <w:rsid w:val="00DB03C1"/>
    <w:rsid w:val="00DB03DA"/>
    <w:rsid w:val="00DB03F2"/>
    <w:rsid w:val="00DB0790"/>
    <w:rsid w:val="00DB0FA2"/>
    <w:rsid w:val="00DB18B2"/>
    <w:rsid w:val="00DB2D3D"/>
    <w:rsid w:val="00DB4841"/>
    <w:rsid w:val="00DB61DB"/>
    <w:rsid w:val="00DB6664"/>
    <w:rsid w:val="00DB6918"/>
    <w:rsid w:val="00DC113D"/>
    <w:rsid w:val="00DC11F2"/>
    <w:rsid w:val="00DC27EB"/>
    <w:rsid w:val="00DC3B46"/>
    <w:rsid w:val="00DC4664"/>
    <w:rsid w:val="00DC5BC9"/>
    <w:rsid w:val="00DC64BE"/>
    <w:rsid w:val="00DC6ADC"/>
    <w:rsid w:val="00DC7682"/>
    <w:rsid w:val="00DD2598"/>
    <w:rsid w:val="00DD2832"/>
    <w:rsid w:val="00DD31D9"/>
    <w:rsid w:val="00DD3839"/>
    <w:rsid w:val="00DD4F75"/>
    <w:rsid w:val="00DD5AEA"/>
    <w:rsid w:val="00DD7062"/>
    <w:rsid w:val="00DE067E"/>
    <w:rsid w:val="00DE0BFB"/>
    <w:rsid w:val="00DE310F"/>
    <w:rsid w:val="00DE3602"/>
    <w:rsid w:val="00DE5869"/>
    <w:rsid w:val="00DF0C40"/>
    <w:rsid w:val="00DF3B9C"/>
    <w:rsid w:val="00DF3F2E"/>
    <w:rsid w:val="00DF4485"/>
    <w:rsid w:val="00DF4E4A"/>
    <w:rsid w:val="00DF5965"/>
    <w:rsid w:val="00DF5EB0"/>
    <w:rsid w:val="00DF636C"/>
    <w:rsid w:val="00DF6856"/>
    <w:rsid w:val="00DF6AD4"/>
    <w:rsid w:val="00E02312"/>
    <w:rsid w:val="00E030D0"/>
    <w:rsid w:val="00E03AD8"/>
    <w:rsid w:val="00E04CFA"/>
    <w:rsid w:val="00E05CF6"/>
    <w:rsid w:val="00E06C95"/>
    <w:rsid w:val="00E07190"/>
    <w:rsid w:val="00E073D4"/>
    <w:rsid w:val="00E07A21"/>
    <w:rsid w:val="00E1025D"/>
    <w:rsid w:val="00E126D8"/>
    <w:rsid w:val="00E14054"/>
    <w:rsid w:val="00E16520"/>
    <w:rsid w:val="00E1670A"/>
    <w:rsid w:val="00E167E2"/>
    <w:rsid w:val="00E17F63"/>
    <w:rsid w:val="00E201E6"/>
    <w:rsid w:val="00E20585"/>
    <w:rsid w:val="00E2065A"/>
    <w:rsid w:val="00E207AF"/>
    <w:rsid w:val="00E2198E"/>
    <w:rsid w:val="00E22D04"/>
    <w:rsid w:val="00E24CF2"/>
    <w:rsid w:val="00E25519"/>
    <w:rsid w:val="00E25882"/>
    <w:rsid w:val="00E2679C"/>
    <w:rsid w:val="00E30B42"/>
    <w:rsid w:val="00E31ED9"/>
    <w:rsid w:val="00E33278"/>
    <w:rsid w:val="00E37295"/>
    <w:rsid w:val="00E37AF2"/>
    <w:rsid w:val="00E37FE8"/>
    <w:rsid w:val="00E40CC1"/>
    <w:rsid w:val="00E422C1"/>
    <w:rsid w:val="00E42791"/>
    <w:rsid w:val="00E429D6"/>
    <w:rsid w:val="00E42D2E"/>
    <w:rsid w:val="00E42D39"/>
    <w:rsid w:val="00E45CC3"/>
    <w:rsid w:val="00E46D7F"/>
    <w:rsid w:val="00E50DD1"/>
    <w:rsid w:val="00E5125D"/>
    <w:rsid w:val="00E52A2E"/>
    <w:rsid w:val="00E52B77"/>
    <w:rsid w:val="00E53B54"/>
    <w:rsid w:val="00E53DB2"/>
    <w:rsid w:val="00E54CCF"/>
    <w:rsid w:val="00E56331"/>
    <w:rsid w:val="00E56C41"/>
    <w:rsid w:val="00E57928"/>
    <w:rsid w:val="00E6016A"/>
    <w:rsid w:val="00E60298"/>
    <w:rsid w:val="00E611FD"/>
    <w:rsid w:val="00E61B79"/>
    <w:rsid w:val="00E624EE"/>
    <w:rsid w:val="00E6259E"/>
    <w:rsid w:val="00E6370F"/>
    <w:rsid w:val="00E63D25"/>
    <w:rsid w:val="00E6693B"/>
    <w:rsid w:val="00E67100"/>
    <w:rsid w:val="00E67635"/>
    <w:rsid w:val="00E678B6"/>
    <w:rsid w:val="00E67E4A"/>
    <w:rsid w:val="00E70C2D"/>
    <w:rsid w:val="00E7137E"/>
    <w:rsid w:val="00E72A60"/>
    <w:rsid w:val="00E73195"/>
    <w:rsid w:val="00E74F5E"/>
    <w:rsid w:val="00E755F4"/>
    <w:rsid w:val="00E801D2"/>
    <w:rsid w:val="00E80AC2"/>
    <w:rsid w:val="00E8129B"/>
    <w:rsid w:val="00E827A9"/>
    <w:rsid w:val="00E85E2C"/>
    <w:rsid w:val="00E900C1"/>
    <w:rsid w:val="00E90F23"/>
    <w:rsid w:val="00E92682"/>
    <w:rsid w:val="00E9284A"/>
    <w:rsid w:val="00E92F5F"/>
    <w:rsid w:val="00E94D7A"/>
    <w:rsid w:val="00E95B7B"/>
    <w:rsid w:val="00E96DC7"/>
    <w:rsid w:val="00E975E1"/>
    <w:rsid w:val="00EA06F2"/>
    <w:rsid w:val="00EA0BAC"/>
    <w:rsid w:val="00EA21E0"/>
    <w:rsid w:val="00EA2CBB"/>
    <w:rsid w:val="00EA31E7"/>
    <w:rsid w:val="00EA3304"/>
    <w:rsid w:val="00EA369E"/>
    <w:rsid w:val="00EA4EB2"/>
    <w:rsid w:val="00EA4F66"/>
    <w:rsid w:val="00EB0BD3"/>
    <w:rsid w:val="00EB0C74"/>
    <w:rsid w:val="00EB10BD"/>
    <w:rsid w:val="00EB443E"/>
    <w:rsid w:val="00EB4E71"/>
    <w:rsid w:val="00EB5F2F"/>
    <w:rsid w:val="00EB7C2A"/>
    <w:rsid w:val="00EC27F2"/>
    <w:rsid w:val="00EC5C32"/>
    <w:rsid w:val="00ED0D3D"/>
    <w:rsid w:val="00ED181B"/>
    <w:rsid w:val="00ED2592"/>
    <w:rsid w:val="00ED42D1"/>
    <w:rsid w:val="00ED5EB8"/>
    <w:rsid w:val="00ED5EF7"/>
    <w:rsid w:val="00ED6492"/>
    <w:rsid w:val="00ED69DD"/>
    <w:rsid w:val="00EE0BDF"/>
    <w:rsid w:val="00EE45EF"/>
    <w:rsid w:val="00EE47EA"/>
    <w:rsid w:val="00EE51EA"/>
    <w:rsid w:val="00EE5402"/>
    <w:rsid w:val="00EE6297"/>
    <w:rsid w:val="00EE62E4"/>
    <w:rsid w:val="00EE7D8D"/>
    <w:rsid w:val="00EF0526"/>
    <w:rsid w:val="00EF1D7D"/>
    <w:rsid w:val="00EF275A"/>
    <w:rsid w:val="00EF4494"/>
    <w:rsid w:val="00EF67BB"/>
    <w:rsid w:val="00EF69B6"/>
    <w:rsid w:val="00EF6B47"/>
    <w:rsid w:val="00EF6F47"/>
    <w:rsid w:val="00F01856"/>
    <w:rsid w:val="00F01BE9"/>
    <w:rsid w:val="00F03E5F"/>
    <w:rsid w:val="00F076A6"/>
    <w:rsid w:val="00F07EB0"/>
    <w:rsid w:val="00F103CD"/>
    <w:rsid w:val="00F1283C"/>
    <w:rsid w:val="00F13D22"/>
    <w:rsid w:val="00F142B2"/>
    <w:rsid w:val="00F16733"/>
    <w:rsid w:val="00F16B92"/>
    <w:rsid w:val="00F17084"/>
    <w:rsid w:val="00F1717C"/>
    <w:rsid w:val="00F172D5"/>
    <w:rsid w:val="00F17977"/>
    <w:rsid w:val="00F202F8"/>
    <w:rsid w:val="00F21ACC"/>
    <w:rsid w:val="00F225AB"/>
    <w:rsid w:val="00F22A6E"/>
    <w:rsid w:val="00F22ABA"/>
    <w:rsid w:val="00F23262"/>
    <w:rsid w:val="00F23354"/>
    <w:rsid w:val="00F23E37"/>
    <w:rsid w:val="00F241B6"/>
    <w:rsid w:val="00F24F62"/>
    <w:rsid w:val="00F256B7"/>
    <w:rsid w:val="00F25FDB"/>
    <w:rsid w:val="00F270D8"/>
    <w:rsid w:val="00F277C6"/>
    <w:rsid w:val="00F27AF1"/>
    <w:rsid w:val="00F27FB9"/>
    <w:rsid w:val="00F3009B"/>
    <w:rsid w:val="00F301CB"/>
    <w:rsid w:val="00F30A15"/>
    <w:rsid w:val="00F335AE"/>
    <w:rsid w:val="00F34ACD"/>
    <w:rsid w:val="00F35879"/>
    <w:rsid w:val="00F35CBD"/>
    <w:rsid w:val="00F36B64"/>
    <w:rsid w:val="00F40190"/>
    <w:rsid w:val="00F410E8"/>
    <w:rsid w:val="00F42A68"/>
    <w:rsid w:val="00F44F97"/>
    <w:rsid w:val="00F467B4"/>
    <w:rsid w:val="00F523E9"/>
    <w:rsid w:val="00F5240B"/>
    <w:rsid w:val="00F52664"/>
    <w:rsid w:val="00F53974"/>
    <w:rsid w:val="00F540B7"/>
    <w:rsid w:val="00F54AB6"/>
    <w:rsid w:val="00F552B1"/>
    <w:rsid w:val="00F5543E"/>
    <w:rsid w:val="00F5668F"/>
    <w:rsid w:val="00F60634"/>
    <w:rsid w:val="00F606C3"/>
    <w:rsid w:val="00F6233A"/>
    <w:rsid w:val="00F64828"/>
    <w:rsid w:val="00F6649A"/>
    <w:rsid w:val="00F6753E"/>
    <w:rsid w:val="00F70DD8"/>
    <w:rsid w:val="00F711FC"/>
    <w:rsid w:val="00F716DB"/>
    <w:rsid w:val="00F75851"/>
    <w:rsid w:val="00F75C72"/>
    <w:rsid w:val="00F760B8"/>
    <w:rsid w:val="00F77647"/>
    <w:rsid w:val="00F77E6C"/>
    <w:rsid w:val="00F8178E"/>
    <w:rsid w:val="00F82118"/>
    <w:rsid w:val="00F82FFE"/>
    <w:rsid w:val="00F83593"/>
    <w:rsid w:val="00F845B6"/>
    <w:rsid w:val="00F85308"/>
    <w:rsid w:val="00F85D31"/>
    <w:rsid w:val="00F86011"/>
    <w:rsid w:val="00F861F5"/>
    <w:rsid w:val="00F868EA"/>
    <w:rsid w:val="00F86A16"/>
    <w:rsid w:val="00F91D44"/>
    <w:rsid w:val="00F93146"/>
    <w:rsid w:val="00F93B72"/>
    <w:rsid w:val="00F95057"/>
    <w:rsid w:val="00F9519A"/>
    <w:rsid w:val="00F95ECF"/>
    <w:rsid w:val="00F972E4"/>
    <w:rsid w:val="00F978AF"/>
    <w:rsid w:val="00F97B8B"/>
    <w:rsid w:val="00FA3881"/>
    <w:rsid w:val="00FA4689"/>
    <w:rsid w:val="00FA4EF4"/>
    <w:rsid w:val="00FA6C4D"/>
    <w:rsid w:val="00FA799E"/>
    <w:rsid w:val="00FB18F2"/>
    <w:rsid w:val="00FB2000"/>
    <w:rsid w:val="00FB2BEF"/>
    <w:rsid w:val="00FB39AC"/>
    <w:rsid w:val="00FB3E57"/>
    <w:rsid w:val="00FC0083"/>
    <w:rsid w:val="00FC0CCC"/>
    <w:rsid w:val="00FC19B2"/>
    <w:rsid w:val="00FC1A51"/>
    <w:rsid w:val="00FC2293"/>
    <w:rsid w:val="00FC4956"/>
    <w:rsid w:val="00FC4CFB"/>
    <w:rsid w:val="00FC5049"/>
    <w:rsid w:val="00FC74B7"/>
    <w:rsid w:val="00FD0688"/>
    <w:rsid w:val="00FD1844"/>
    <w:rsid w:val="00FD1E77"/>
    <w:rsid w:val="00FD2023"/>
    <w:rsid w:val="00FD2C1F"/>
    <w:rsid w:val="00FD41DE"/>
    <w:rsid w:val="00FD47EE"/>
    <w:rsid w:val="00FD4C17"/>
    <w:rsid w:val="00FD6455"/>
    <w:rsid w:val="00FD786C"/>
    <w:rsid w:val="00FE0428"/>
    <w:rsid w:val="00FE269D"/>
    <w:rsid w:val="00FE4937"/>
    <w:rsid w:val="00FF06BE"/>
    <w:rsid w:val="00FF12D4"/>
    <w:rsid w:val="00FF1F3A"/>
    <w:rsid w:val="00FF3F84"/>
    <w:rsid w:val="00FF6978"/>
    <w:rsid w:val="00FF7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6C1AE"/>
  <w15:docId w15:val="{D5968B74-233F-47C1-AC3D-4BB314F4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E47EA"/>
    <w:pPr>
      <w:spacing w:before="240" w:after="240" w:line="360" w:lineRule="auto"/>
    </w:pPr>
  </w:style>
  <w:style w:type="paragraph" w:styleId="Heading1">
    <w:name w:val="heading 1"/>
    <w:basedOn w:val="Normal"/>
    <w:next w:val="BodyText"/>
    <w:link w:val="Heading1Char"/>
    <w:uiPriority w:val="1"/>
    <w:qFormat/>
    <w:rsid w:val="00443754"/>
    <w:pPr>
      <w:keepNext/>
      <w:keepLines/>
      <w:spacing w:after="360" w:line="680" w:lineRule="atLeast"/>
      <w:outlineLvl w:val="0"/>
    </w:pPr>
    <w:rPr>
      <w:rFonts w:ascii="VAG Rounded" w:eastAsiaTheme="majorEastAsia" w:hAnsi="VAG Rounded" w:cstheme="majorBidi"/>
      <w:b/>
      <w:color w:val="FFFFFF" w:themeColor="background1"/>
      <w:spacing w:val="14"/>
      <w:sz w:val="56"/>
      <w:szCs w:val="32"/>
    </w:rPr>
  </w:style>
  <w:style w:type="paragraph" w:styleId="Heading2">
    <w:name w:val="heading 2"/>
    <w:basedOn w:val="Normal"/>
    <w:next w:val="Normal"/>
    <w:link w:val="Heading2Char"/>
    <w:uiPriority w:val="9"/>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3754"/>
    <w:rPr>
      <w:rFonts w:ascii="VAG Rounded" w:eastAsiaTheme="majorEastAsia" w:hAnsi="VAG Rounded" w:cstheme="majorBidi"/>
      <w:b/>
      <w:color w:val="FFFFFF" w:themeColor="background1"/>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377EFD"/>
    <w:pPr>
      <w:pBdr>
        <w:bottom w:val="single" w:sz="4" w:space="3" w:color="auto"/>
        <w:between w:val="single" w:sz="4" w:space="3" w:color="auto"/>
      </w:pBdr>
      <w:tabs>
        <w:tab w:val="right" w:pos="9628"/>
      </w:tabs>
      <w:spacing w:before="120" w:after="0"/>
    </w:pPr>
    <w:rPr>
      <w:b/>
      <w:bCs/>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customStyle="1" w:styleId="UnresolvedMention3">
    <w:name w:val="Unresolved Mention3"/>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34"/>
    <w:qFormat/>
    <w:rsid w:val="00252D00"/>
    <w:rPr>
      <w:rFonts w:ascii="Arial" w:eastAsia="Arial" w:hAnsi="Arial" w:cs="Times New Roman"/>
      <w:lang w:val="en-US"/>
    </w:rPr>
  </w:style>
  <w:style w:type="paragraph" w:customStyle="1" w:styleId="Default">
    <w:name w:val="Default"/>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075FE9"/>
    <w:pPr>
      <w:tabs>
        <w:tab w:val="right" w:pos="9682"/>
      </w:tabs>
      <w:spacing w:after="100"/>
    </w:pPr>
    <w:rPr>
      <w:b/>
      <w:bCs/>
      <w:noProof/>
    </w:rPr>
  </w:style>
  <w:style w:type="paragraph" w:styleId="TOC3">
    <w:name w:val="toc 3"/>
    <w:basedOn w:val="Normal"/>
    <w:next w:val="Normal"/>
    <w:autoRedefine/>
    <w:uiPriority w:val="39"/>
    <w:unhideWhenUsed/>
    <w:rsid w:val="00FD47EE"/>
    <w:pPr>
      <w:spacing w:before="0" w:after="100" w:line="259" w:lineRule="auto"/>
      <w:ind w:left="440"/>
    </w:pPr>
    <w:rPr>
      <w:rFonts w:eastAsiaTheme="minorEastAsia" w:cs="Times New Roman"/>
      <w:sz w:val="22"/>
      <w:szCs w:val="22"/>
      <w:lang w:val="en-US"/>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Emphasis">
    <w:name w:val="Emphasis"/>
    <w:basedOn w:val="DefaultParagraphFont"/>
    <w:uiPriority w:val="20"/>
    <w:qFormat/>
    <w:rsid w:val="00AE4678"/>
    <w:rPr>
      <w:i/>
      <w:iCs/>
    </w:rPr>
  </w:style>
  <w:style w:type="character" w:styleId="FollowedHyperlink">
    <w:name w:val="FollowedHyperlink"/>
    <w:basedOn w:val="DefaultParagraphFont"/>
    <w:uiPriority w:val="99"/>
    <w:semiHidden/>
    <w:unhideWhenUsed/>
    <w:rsid w:val="00F86A16"/>
    <w:rPr>
      <w:color w:val="954F72" w:themeColor="followedHyperlink"/>
      <w:u w:val="single"/>
    </w:rPr>
  </w:style>
  <w:style w:type="paragraph" w:styleId="Revision">
    <w:name w:val="Revision"/>
    <w:hidden/>
    <w:uiPriority w:val="99"/>
    <w:semiHidden/>
    <w:rsid w:val="00913843"/>
    <w:pPr>
      <w:spacing w:after="0" w:line="240" w:lineRule="auto"/>
    </w:pPr>
  </w:style>
  <w:style w:type="paragraph" w:styleId="Quote">
    <w:name w:val="Quote"/>
    <w:basedOn w:val="Normal"/>
    <w:next w:val="Normal"/>
    <w:link w:val="QuoteChar"/>
    <w:uiPriority w:val="29"/>
    <w:qFormat/>
    <w:rsid w:val="004B65D0"/>
    <w:pPr>
      <w:spacing w:before="200" w:after="160"/>
      <w:ind w:left="864" w:right="864"/>
      <w:jc w:val="center"/>
    </w:pPr>
    <w:rPr>
      <w:i/>
      <w:iCs/>
      <w:color w:val="005496" w:themeColor="accent1"/>
    </w:rPr>
  </w:style>
  <w:style w:type="character" w:customStyle="1" w:styleId="QuoteChar">
    <w:name w:val="Quote Char"/>
    <w:basedOn w:val="DefaultParagraphFont"/>
    <w:link w:val="Quote"/>
    <w:uiPriority w:val="29"/>
    <w:rsid w:val="004B65D0"/>
    <w:rPr>
      <w:i/>
      <w:iCs/>
      <w:color w:val="005496" w:themeColor="accent1"/>
    </w:rPr>
  </w:style>
  <w:style w:type="character" w:styleId="UnresolvedMention">
    <w:name w:val="Unresolved Mention"/>
    <w:basedOn w:val="DefaultParagraphFont"/>
    <w:uiPriority w:val="99"/>
    <w:semiHidden/>
    <w:unhideWhenUsed/>
    <w:rsid w:val="00621433"/>
    <w:rPr>
      <w:color w:val="605E5C"/>
      <w:shd w:val="clear" w:color="auto" w:fill="E1DFDD"/>
    </w:rPr>
  </w:style>
  <w:style w:type="character" w:customStyle="1" w:styleId="markedcontent">
    <w:name w:val="markedcontent"/>
    <w:basedOn w:val="DefaultParagraphFont"/>
    <w:rsid w:val="00621433"/>
  </w:style>
  <w:style w:type="paragraph" w:customStyle="1" w:styleId="paragraph">
    <w:name w:val="paragraph"/>
    <w:basedOn w:val="Normal"/>
    <w:rsid w:val="00621433"/>
    <w:pPr>
      <w:spacing w:before="0" w:after="0" w:line="240" w:lineRule="auto"/>
    </w:pPr>
    <w:rPr>
      <w:rFonts w:ascii="Calibri" w:hAnsi="Calibri" w:cs="Calibri"/>
      <w:sz w:val="22"/>
      <w:szCs w:val="22"/>
      <w:lang w:eastAsia="en-AU"/>
    </w:rPr>
  </w:style>
  <w:style w:type="character" w:customStyle="1" w:styleId="normaltextrun">
    <w:name w:val="normaltextrun"/>
    <w:basedOn w:val="DefaultParagraphFont"/>
    <w:rsid w:val="00621433"/>
  </w:style>
  <w:style w:type="character" w:customStyle="1" w:styleId="eop">
    <w:name w:val="eop"/>
    <w:basedOn w:val="DefaultParagraphFont"/>
    <w:rsid w:val="00621433"/>
  </w:style>
  <w:style w:type="table" w:styleId="GridTable4-Accent1">
    <w:name w:val="Grid Table 4 Accent 1"/>
    <w:basedOn w:val="TableNormal"/>
    <w:uiPriority w:val="49"/>
    <w:rsid w:val="00621433"/>
    <w:pPr>
      <w:spacing w:after="0" w:line="240" w:lineRule="auto"/>
    </w:pPr>
    <w:rPr>
      <w:rFonts w:ascii="Arial" w:hAnsi="Arial"/>
      <w:kern w:val="2"/>
      <w:szCs w:val="22"/>
      <w14:ligatures w14:val="standardContextual"/>
    </w:r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IntenseQuote">
    <w:name w:val="Intense Quote"/>
    <w:basedOn w:val="Normal"/>
    <w:next w:val="Normal"/>
    <w:link w:val="IntenseQuoteChar"/>
    <w:uiPriority w:val="30"/>
    <w:qFormat/>
    <w:rsid w:val="00621433"/>
    <w:pPr>
      <w:pBdr>
        <w:top w:val="single" w:sz="4" w:space="10" w:color="005496" w:themeColor="accent1"/>
        <w:bottom w:val="single" w:sz="4" w:space="10" w:color="005496" w:themeColor="accent1"/>
      </w:pBdr>
      <w:spacing w:before="360" w:after="360"/>
      <w:ind w:left="864" w:right="864"/>
      <w:jc w:val="center"/>
    </w:pPr>
    <w:rPr>
      <w:i/>
      <w:iCs/>
      <w:color w:val="005496" w:themeColor="accent1"/>
    </w:rPr>
  </w:style>
  <w:style w:type="character" w:customStyle="1" w:styleId="IntenseQuoteChar">
    <w:name w:val="Intense Quote Char"/>
    <w:basedOn w:val="DefaultParagraphFont"/>
    <w:link w:val="IntenseQuote"/>
    <w:uiPriority w:val="30"/>
    <w:rsid w:val="00621433"/>
    <w:rPr>
      <w:i/>
      <w:iCs/>
      <w:color w:val="005496" w:themeColor="accent1"/>
    </w:rPr>
  </w:style>
  <w:style w:type="paragraph" w:styleId="Subtitle">
    <w:name w:val="Subtitle"/>
    <w:basedOn w:val="Normal"/>
    <w:next w:val="Normal"/>
    <w:link w:val="SubtitleChar"/>
    <w:uiPriority w:val="11"/>
    <w:qFormat/>
    <w:rsid w:val="0062143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21433"/>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AF121A"/>
    <w:rPr>
      <w:i/>
      <w:iCs/>
      <w:color w:val="404040" w:themeColor="text1" w:themeTint="BF"/>
    </w:rPr>
  </w:style>
  <w:style w:type="character" w:styleId="IntenseEmphasis">
    <w:name w:val="Intense Emphasis"/>
    <w:basedOn w:val="DefaultParagraphFont"/>
    <w:uiPriority w:val="21"/>
    <w:qFormat/>
    <w:rsid w:val="00A11608"/>
    <w:rPr>
      <w:i/>
      <w:iCs/>
      <w:color w:val="00549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412745965">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603345025">
      <w:bodyDiv w:val="1"/>
      <w:marLeft w:val="0"/>
      <w:marRight w:val="0"/>
      <w:marTop w:val="0"/>
      <w:marBottom w:val="0"/>
      <w:divBdr>
        <w:top w:val="none" w:sz="0" w:space="0" w:color="auto"/>
        <w:left w:val="none" w:sz="0" w:space="0" w:color="auto"/>
        <w:bottom w:val="none" w:sz="0" w:space="0" w:color="auto"/>
        <w:right w:val="none" w:sz="0" w:space="0" w:color="auto"/>
      </w:divBdr>
    </w:div>
    <w:div w:id="634027474">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1062560592">
      <w:bodyDiv w:val="1"/>
      <w:marLeft w:val="0"/>
      <w:marRight w:val="0"/>
      <w:marTop w:val="0"/>
      <w:marBottom w:val="0"/>
      <w:divBdr>
        <w:top w:val="none" w:sz="0" w:space="0" w:color="auto"/>
        <w:left w:val="none" w:sz="0" w:space="0" w:color="auto"/>
        <w:bottom w:val="none" w:sz="0" w:space="0" w:color="auto"/>
        <w:right w:val="none" w:sz="0" w:space="0" w:color="auto"/>
      </w:divBdr>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912763712">
      <w:bodyDiv w:val="1"/>
      <w:marLeft w:val="0"/>
      <w:marRight w:val="0"/>
      <w:marTop w:val="0"/>
      <w:marBottom w:val="0"/>
      <w:divBdr>
        <w:top w:val="none" w:sz="0" w:space="0" w:color="auto"/>
        <w:left w:val="none" w:sz="0" w:space="0" w:color="auto"/>
        <w:bottom w:val="none" w:sz="0" w:space="0" w:color="auto"/>
        <w:right w:val="none" w:sz="0" w:space="0" w:color="auto"/>
      </w:divBdr>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206741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wd.org.au" TargetMode="External"/><Relationship Id="rId18" Type="http://schemas.openxmlformats.org/officeDocument/2006/relationships/hyperlink" Target="http://createsend.com/t/t-ADA3308E37EA46632540EF23F30FEDED" TargetMode="External"/><Relationship Id="rId26" Type="http://schemas.openxmlformats.org/officeDocument/2006/relationships/hyperlink" Target="mailto:giancarlod@pwd.org.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pwda@pwd.org.au" TargetMode="External"/><Relationship Id="rId17" Type="http://schemas.openxmlformats.org/officeDocument/2006/relationships/hyperlink" Target="https://engage.dss.gov.au/blended-payment-model-trials/" TargetMode="External"/><Relationship Id="rId25" Type="http://schemas.openxmlformats.org/officeDocument/2006/relationships/hyperlink" Target="mailto:pwd@pwd.org.au" TargetMode="External"/><Relationship Id="rId2" Type="http://schemas.openxmlformats.org/officeDocument/2006/relationships/customXml" Target="../customXml/item2.xml"/><Relationship Id="rId16" Type="http://schemas.openxmlformats.org/officeDocument/2006/relationships/hyperlink" Target="https://www.ndis.gov.au/providers/pricing-arrangements"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ndisreview.gov.au/resources/reports/what-we-have-heard-report"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isreview.gov.au/resources/paper/role-pricing-and-payment-approaches"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s://www.unsw.adfa.edu.au/sites/default/files/documents/1125099877%20-%20School%20of%20Business%20Blended%20Report_V2.pdf" TargetMode="External"/><Relationship Id="rId2" Type="http://schemas.openxmlformats.org/officeDocument/2006/relationships/hyperlink" Target="https://www.ndisreview.gov.au/resources/paper/role-pricing-and-payment-approaches" TargetMode="External"/><Relationship Id="rId1" Type="http://schemas.openxmlformats.org/officeDocument/2006/relationships/hyperlink" Target="https://www.ndisreview.gov.au/resources/paper/role-pricing-and-payment-approaches" TargetMode="External"/><Relationship Id="rId4" Type="http://schemas.openxmlformats.org/officeDocument/2006/relationships/hyperlink" Target="https://www.ndisreview.gov.au/resources/paper/role-pricing-and-payment-approaches"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6" ma:contentTypeDescription="Create a new document." ma:contentTypeScope="" ma:versionID="aaca61e8d9b43b2a7c1abb6231e4c9d7">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09ad2e544060b8c899e33793801b18bf"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Props1.xml><?xml version="1.0" encoding="utf-8"?>
<ds:datastoreItem xmlns:ds="http://schemas.openxmlformats.org/officeDocument/2006/customXml" ds:itemID="{6945EA30-AAA7-4F95-ACC3-9C99539A08BD}"/>
</file>

<file path=customXml/itemProps2.xml><?xml version="1.0" encoding="utf-8"?>
<ds:datastoreItem xmlns:ds="http://schemas.openxmlformats.org/officeDocument/2006/customXml" ds:itemID="{D530BA26-0897-45D1-86CD-E02ED76900E5}">
  <ds:schemaRefs>
    <ds:schemaRef ds:uri="http://schemas.openxmlformats.org/officeDocument/2006/bibliography"/>
  </ds:schemaRefs>
</ds:datastoreItem>
</file>

<file path=customXml/itemProps3.xml><?xml version="1.0" encoding="utf-8"?>
<ds:datastoreItem xmlns:ds="http://schemas.openxmlformats.org/officeDocument/2006/customXml" ds:itemID="{2A07FA81-5ACA-4836-8846-E6F905BE42FB}">
  <ds:schemaRefs>
    <ds:schemaRef ds:uri="http://schemas.microsoft.com/sharepoint/v3/contenttype/forms"/>
  </ds:schemaRefs>
</ds:datastoreItem>
</file>

<file path=customXml/itemProps4.xml><?xml version="1.0" encoding="utf-8"?>
<ds:datastoreItem xmlns:ds="http://schemas.openxmlformats.org/officeDocument/2006/customXml" ds:itemID="{853A5A5E-6795-4E18-940E-42A83A2BF4E6}"/>
</file>

<file path=docProps/app.xml><?xml version="1.0" encoding="utf-8"?>
<Properties xmlns="http://schemas.openxmlformats.org/officeDocument/2006/extended-properties" xmlns:vt="http://schemas.openxmlformats.org/officeDocument/2006/docPropsVTypes">
  <Template>Normal</Template>
  <TotalTime>1</TotalTime>
  <Pages>40</Pages>
  <Words>8052</Words>
  <Characters>45901</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53846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Ellis</dc:creator>
  <cp:keywords/>
  <dc:description/>
  <cp:lastModifiedBy>Giancarlo de Vera</cp:lastModifiedBy>
  <cp:revision>2</cp:revision>
  <cp:lastPrinted>2023-08-07T05:41:00Z</cp:lastPrinted>
  <dcterms:created xsi:type="dcterms:W3CDTF">2023-08-07T06:26:00Z</dcterms:created>
  <dcterms:modified xsi:type="dcterms:W3CDTF">2023-08-07T06:26:00Z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ies>
</file>