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0185350"/>
    <w:bookmarkStart w:id="1" w:name="_Toc120188422"/>
    <w:bookmarkStart w:id="2" w:name="_Toc120256619"/>
    <w:bookmarkStart w:id="3" w:name="_Toc120256787"/>
    <w:bookmarkStart w:id="4" w:name="_Toc120270810"/>
    <w:bookmarkStart w:id="5" w:name="_Toc121479188"/>
    <w:bookmarkStart w:id="6" w:name="_Toc124337459"/>
    <w:bookmarkStart w:id="7" w:name="_Toc124340044"/>
    <w:bookmarkStart w:id="8" w:name="_Toc126321305"/>
    <w:bookmarkStart w:id="9" w:name="_Toc126321584"/>
    <w:bookmarkStart w:id="10" w:name="_Toc140159146"/>
    <w:bookmarkStart w:id="11" w:name="_Toc142052386"/>
    <w:bookmarkStart w:id="12" w:name="_Toc142493065"/>
    <w:bookmarkStart w:id="13" w:name="_Toc142494419"/>
    <w:bookmarkStart w:id="14" w:name="_Toc143247421"/>
    <w:bookmarkStart w:id="15" w:name="_Toc145516604"/>
    <w:bookmarkStart w:id="16" w:name="_Toc145516650"/>
    <w:p w14:paraId="41081AAE" w14:textId="4C5DFDC3" w:rsidR="007D215F" w:rsidRDefault="007D215F" w:rsidP="002937C8">
      <w:pPr>
        <w:pStyle w:val="Heading1"/>
      </w:pPr>
      <w:r>
        <w:rPr>
          <w:noProof/>
        </w:rPr>
        <mc:AlternateContent>
          <mc:Choice Requires="wps">
            <w:drawing>
              <wp:inline distT="0" distB="0" distL="0" distR="0" wp14:anchorId="56B519DB" wp14:editId="4A7BA022">
                <wp:extent cx="2394066" cy="556953"/>
                <wp:effectExtent l="0" t="0" r="0" b="0"/>
                <wp:docPr id="1" name="Rectangle 1" descr="People with Disability Australia logo"/>
                <wp:cNvGraphicFramePr/>
                <a:graphic xmlns:a="http://schemas.openxmlformats.org/drawingml/2006/main">
                  <a:graphicData uri="http://schemas.microsoft.com/office/word/2010/wordprocessingShape">
                    <wps:wsp>
                      <wps:cNvSpPr/>
                      <wps:spPr>
                        <a:xfrm>
                          <a:off x="0" y="0"/>
                          <a:ext cx="2394066" cy="5569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C24915" id="Rectangle 1" o:spid="_x0000_s1026" alt="People with Disability Australia logo" style="width:188.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" filled="f" stroked="f" strokeweight="1pt">
                <w10:anchorlock/>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30668F8" w14:textId="77777777" w:rsidR="00423EE6" w:rsidRDefault="002937C8" w:rsidP="002C72E5">
      <w:pPr>
        <w:pStyle w:val="Heading1"/>
        <w:jc w:val="center"/>
      </w:pPr>
      <w:bookmarkStart w:id="17" w:name="_Toc121479189"/>
      <w:bookmarkStart w:id="18" w:name="_Toc140159147"/>
      <w:bookmarkStart w:id="19" w:name="_Toc142052387"/>
      <w:bookmarkStart w:id="20" w:name="_Toc142493066"/>
      <w:bookmarkStart w:id="21" w:name="_Toc142494420"/>
      <w:bookmarkStart w:id="22" w:name="_Toc143247422"/>
      <w:bookmarkStart w:id="23" w:name="_Toc145516605"/>
      <w:bookmarkStart w:id="24" w:name="_Toc145516651"/>
      <w:r>
        <w:rPr>
          <w:noProof/>
          <w:lang w:eastAsia="en-AU"/>
        </w:rPr>
        <w:drawing>
          <wp:anchor distT="0" distB="0" distL="114300" distR="114300" simplePos="0" relativeHeight="251658240" behindDoc="1" locked="1" layoutInCell="1" allowOverlap="1" wp14:anchorId="329DC500" wp14:editId="6A8D9085">
            <wp:simplePos x="0" y="0"/>
            <wp:positionH relativeFrom="page">
              <wp:align>right</wp:align>
            </wp:positionH>
            <wp:positionV relativeFrom="page">
              <wp:align>top</wp:align>
            </wp:positionV>
            <wp:extent cx="7559675" cy="1069086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bookmarkEnd w:id="17"/>
      <w:bookmarkEnd w:id="18"/>
      <w:bookmarkEnd w:id="19"/>
      <w:r w:rsidR="00F67295">
        <w:t>COVID-19</w:t>
      </w:r>
      <w:r w:rsidR="0082417E">
        <w:t>:</w:t>
      </w:r>
      <w:bookmarkEnd w:id="20"/>
      <w:bookmarkEnd w:id="21"/>
      <w:bookmarkEnd w:id="22"/>
      <w:bookmarkEnd w:id="23"/>
      <w:bookmarkEnd w:id="24"/>
      <w:r w:rsidR="0082417E">
        <w:t xml:space="preserve"> </w:t>
      </w:r>
    </w:p>
    <w:p w14:paraId="6EF458D4" w14:textId="63D73B2F" w:rsidR="0070255E" w:rsidRDefault="0082417E" w:rsidP="002C72E5">
      <w:pPr>
        <w:pStyle w:val="Heading1"/>
        <w:jc w:val="center"/>
      </w:pPr>
      <w:bookmarkStart w:id="25" w:name="_Toc142493067"/>
      <w:bookmarkStart w:id="26" w:name="_Toc142494421"/>
      <w:bookmarkStart w:id="27" w:name="_Toc142659749"/>
      <w:bookmarkStart w:id="28" w:name="_Toc143247423"/>
      <w:bookmarkStart w:id="29" w:name="_Toc145516606"/>
      <w:bookmarkStart w:id="30" w:name="_Toc145516652"/>
      <w:r>
        <w:t>Where to from here?</w:t>
      </w:r>
      <w:bookmarkEnd w:id="25"/>
      <w:bookmarkEnd w:id="26"/>
      <w:bookmarkEnd w:id="27"/>
      <w:bookmarkEnd w:id="28"/>
      <w:bookmarkEnd w:id="29"/>
      <w:bookmarkEnd w:id="30"/>
    </w:p>
    <w:p w14:paraId="5C9FA47E" w14:textId="382BD147" w:rsidR="00FB1546" w:rsidRPr="002937C8" w:rsidRDefault="00FB1546" w:rsidP="00FB1546">
      <w:pPr>
        <w:pStyle w:val="Coversubtitletext"/>
        <w:jc w:val="center"/>
      </w:pPr>
      <w:r>
        <w:t>Summary Report</w:t>
      </w:r>
    </w:p>
    <w:p w14:paraId="2F00B221" w14:textId="33A5AB97" w:rsidR="002D32E8" w:rsidRPr="002C72E5" w:rsidRDefault="00E60AF0" w:rsidP="00FB1546">
      <w:pPr>
        <w:pStyle w:val="Coversubtitletext"/>
        <w:jc w:val="center"/>
        <w:rPr>
          <w:rFonts w:asciiTheme="minorHAnsi" w:hAnsiTheme="minorHAnsi" w:cstheme="minorHAnsi"/>
          <w:sz w:val="24"/>
          <w:szCs w:val="24"/>
        </w:rPr>
      </w:pPr>
      <w:r w:rsidRPr="002C72E5">
        <w:rPr>
          <w:rFonts w:asciiTheme="minorHAnsi" w:hAnsiTheme="minorHAnsi" w:cstheme="minorHAnsi"/>
          <w:sz w:val="24"/>
          <w:szCs w:val="24"/>
        </w:rPr>
        <w:t>S</w:t>
      </w:r>
      <w:r w:rsidR="007B53E1">
        <w:rPr>
          <w:rFonts w:asciiTheme="minorHAnsi" w:hAnsiTheme="minorHAnsi" w:cstheme="minorHAnsi"/>
          <w:sz w:val="24"/>
          <w:szCs w:val="24"/>
        </w:rPr>
        <w:t xml:space="preserve">ummary report </w:t>
      </w:r>
      <w:r w:rsidR="002B62F4">
        <w:rPr>
          <w:rFonts w:asciiTheme="minorHAnsi" w:hAnsiTheme="minorHAnsi" w:cstheme="minorHAnsi"/>
          <w:sz w:val="24"/>
          <w:szCs w:val="24"/>
        </w:rPr>
        <w:t xml:space="preserve">of consultations </w:t>
      </w:r>
      <w:r w:rsidR="0082417E">
        <w:rPr>
          <w:rFonts w:asciiTheme="minorHAnsi" w:hAnsiTheme="minorHAnsi" w:cstheme="minorHAnsi"/>
          <w:sz w:val="24"/>
          <w:szCs w:val="24"/>
        </w:rPr>
        <w:t xml:space="preserve">People with Disability Australia completed with its national membership, </w:t>
      </w:r>
      <w:r w:rsidR="002B62F4">
        <w:rPr>
          <w:rFonts w:asciiTheme="minorHAnsi" w:hAnsiTheme="minorHAnsi" w:cstheme="minorHAnsi"/>
          <w:sz w:val="24"/>
          <w:szCs w:val="24"/>
        </w:rPr>
        <w:t xml:space="preserve">on what people with disability want </w:t>
      </w:r>
      <w:r w:rsidR="00423EE6">
        <w:rPr>
          <w:rFonts w:asciiTheme="minorHAnsi" w:hAnsiTheme="minorHAnsi" w:cstheme="minorHAnsi"/>
          <w:sz w:val="24"/>
          <w:szCs w:val="24"/>
        </w:rPr>
        <w:t xml:space="preserve">with the easing of COVID-19 </w:t>
      </w:r>
      <w:r w:rsidR="00312E2C">
        <w:rPr>
          <w:rFonts w:asciiTheme="minorHAnsi" w:hAnsiTheme="minorHAnsi" w:cstheme="minorHAnsi"/>
          <w:sz w:val="24"/>
          <w:szCs w:val="24"/>
        </w:rPr>
        <w:t>restrictions.</w:t>
      </w:r>
      <w:r w:rsidR="002B62F4">
        <w:rPr>
          <w:rFonts w:asciiTheme="minorHAnsi" w:hAnsiTheme="minorHAnsi" w:cstheme="minorHAnsi"/>
          <w:sz w:val="24"/>
          <w:szCs w:val="24"/>
        </w:rPr>
        <w:t xml:space="preserve"> </w:t>
      </w:r>
    </w:p>
    <w:p w14:paraId="7D601F01" w14:textId="187DBEA7" w:rsidR="002937C8" w:rsidRPr="00AE715A" w:rsidRDefault="006F4C6F" w:rsidP="00897833">
      <w:pPr>
        <w:pStyle w:val="BodyText"/>
        <w:sectPr w:rsidR="002937C8" w:rsidRPr="00AE715A" w:rsidSect="007D215F">
          <w:headerReference w:type="default" r:id="rId12"/>
          <w:footerReference w:type="default" r:id="rId13"/>
          <w:pgSz w:w="11906" w:h="16838" w:code="9"/>
          <w:pgMar w:top="8222" w:right="1134" w:bottom="1928" w:left="3686" w:header="284" w:footer="510" w:gutter="0"/>
          <w:cols w:space="708"/>
          <w:docGrid w:linePitch="360"/>
        </w:sectPr>
      </w:pPr>
      <w:r w:rsidRPr="000E2A47">
        <w:rPr>
          <w:noProof/>
          <w:sz w:val="56"/>
          <w:lang w:eastAsia="en-AU"/>
        </w:rPr>
        <mc:AlternateContent>
          <mc:Choice Requires="wps">
            <w:drawing>
              <wp:anchor distT="0" distB="0" distL="114300" distR="114300" simplePos="0" relativeHeight="251658242" behindDoc="0" locked="0" layoutInCell="1" allowOverlap="1" wp14:anchorId="3E5E88C6" wp14:editId="51BCCFDB">
                <wp:simplePos x="0" y="0"/>
                <wp:positionH relativeFrom="page">
                  <wp:posOffset>542128</wp:posOffset>
                </wp:positionH>
                <wp:positionV relativeFrom="page">
                  <wp:posOffset>9399152</wp:posOffset>
                </wp:positionV>
                <wp:extent cx="1296000" cy="1052423"/>
                <wp:effectExtent l="0" t="0" r="0" b="14605"/>
                <wp:wrapNone/>
                <wp:docPr id="6" name="Text Box 6"/>
                <wp:cNvGraphicFramePr/>
                <a:graphic xmlns:a="http://schemas.openxmlformats.org/drawingml/2006/main">
                  <a:graphicData uri="http://schemas.microsoft.com/office/word/2010/wordprocessingShape">
                    <wps:wsp>
                      <wps:cNvSpPr txBox="1"/>
                      <wps:spPr>
                        <a:xfrm>
                          <a:off x="0" y="0"/>
                          <a:ext cx="1296000" cy="1052423"/>
                        </a:xfrm>
                        <a:prstGeom prst="rect">
                          <a:avLst/>
                        </a:prstGeom>
                        <a:noFill/>
                        <a:ln w="6350">
                          <a:noFill/>
                        </a:ln>
                      </wps:spPr>
                      <wps:txbx>
                        <w:txbxContent>
                          <w:p w14:paraId="02790F45" w14:textId="6C44B74D" w:rsidR="006F4C6F" w:rsidRDefault="005119CF" w:rsidP="006F4C6F">
                            <w:pPr>
                              <w:pStyle w:val="TitleDate"/>
                              <w:rPr>
                                <w:rFonts w:ascii="VAG Rounded" w:hAnsi="VAG Rounded"/>
                                <w:lang w:val="en-US"/>
                              </w:rPr>
                            </w:pPr>
                            <w:r>
                              <w:rPr>
                                <w:rFonts w:ascii="VAG Rounded" w:hAnsi="VAG Rounded"/>
                                <w:lang w:val="en-US"/>
                              </w:rPr>
                              <w:t>SEPT</w:t>
                            </w:r>
                            <w:r w:rsidR="006F4C6F">
                              <w:rPr>
                                <w:rFonts w:ascii="VAG Rounded" w:hAnsi="VAG Rounded"/>
                                <w:lang w:val="en-US"/>
                              </w:rPr>
                              <w:t xml:space="preserve"> </w:t>
                            </w:r>
                          </w:p>
                          <w:p w14:paraId="794B7526" w14:textId="08366C71" w:rsidR="006F4C6F" w:rsidRPr="000A3A30" w:rsidRDefault="006F4C6F" w:rsidP="006F4C6F">
                            <w:pPr>
                              <w:pStyle w:val="TitleDate"/>
                              <w:rPr>
                                <w:rFonts w:ascii="VAG Rounded" w:hAnsi="VAG Rounded"/>
                                <w:lang w:val="en-US"/>
                              </w:rPr>
                            </w:pPr>
                            <w:r>
                              <w:rPr>
                                <w:rFonts w:ascii="VAG Rounded" w:hAnsi="VAG Rounded"/>
                                <w:lang w:val="en-US"/>
                              </w:rPr>
                              <w:t>202</w:t>
                            </w:r>
                            <w:r w:rsidR="00F4575B">
                              <w:rPr>
                                <w:rFonts w:ascii="VAG Rounded" w:hAnsi="VAG Rounded"/>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88C6" id="_x0000_t202" coordsize="21600,21600" o:spt="202" path="m,l,21600r21600,l21600,xe">
                <v:stroke joinstyle="miter"/>
                <v:path gradientshapeok="t" o:connecttype="rect"/>
              </v:shapetype>
              <v:shape id="Text Box 6" o:spid="_x0000_s1026" type="#_x0000_t202" style="position:absolute;margin-left:42.7pt;margin-top:740.1pt;width:102.05pt;height:82.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ADAIAAB0EAAAOAAAAZHJzL2Uyb0RvYy54bWysU11v0zAUfUfiP1h+p0k7Vk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" filled="f" stroked="f" strokeweight=".5pt">
                <v:textbox inset="0,0,0,0">
                  <w:txbxContent>
                    <w:p w14:paraId="02790F45" w14:textId="6C44B74D" w:rsidR="006F4C6F" w:rsidRDefault="005119CF" w:rsidP="006F4C6F">
                      <w:pPr>
                        <w:pStyle w:val="TitleDate"/>
                        <w:rPr>
                          <w:rFonts w:ascii="VAG Rounded" w:hAnsi="VAG Rounded"/>
                          <w:lang w:val="en-US"/>
                        </w:rPr>
                      </w:pPr>
                      <w:r>
                        <w:rPr>
                          <w:rFonts w:ascii="VAG Rounded" w:hAnsi="VAG Rounded"/>
                          <w:lang w:val="en-US"/>
                        </w:rPr>
                        <w:t>SEPT</w:t>
                      </w:r>
                      <w:r w:rsidR="006F4C6F">
                        <w:rPr>
                          <w:rFonts w:ascii="VAG Rounded" w:hAnsi="VAG Rounded"/>
                          <w:lang w:val="en-US"/>
                        </w:rPr>
                        <w:t xml:space="preserve"> </w:t>
                      </w:r>
                    </w:p>
                    <w:p w14:paraId="794B7526" w14:textId="08366C71" w:rsidR="006F4C6F" w:rsidRPr="000A3A30" w:rsidRDefault="006F4C6F" w:rsidP="006F4C6F">
                      <w:pPr>
                        <w:pStyle w:val="TitleDate"/>
                        <w:rPr>
                          <w:rFonts w:ascii="VAG Rounded" w:hAnsi="VAG Rounded"/>
                          <w:lang w:val="en-US"/>
                        </w:rPr>
                      </w:pPr>
                      <w:r>
                        <w:rPr>
                          <w:rFonts w:ascii="VAG Rounded" w:hAnsi="VAG Rounded"/>
                          <w:lang w:val="en-US"/>
                        </w:rPr>
                        <w:t>202</w:t>
                      </w:r>
                      <w:r w:rsidR="00F4575B">
                        <w:rPr>
                          <w:rFonts w:ascii="VAG Rounded" w:hAnsi="VAG Rounded"/>
                          <w:lang w:val="en-US"/>
                        </w:rPr>
                        <w:t>3</w:t>
                      </w:r>
                    </w:p>
                  </w:txbxContent>
                </v:textbox>
                <w10:wrap anchorx="page" anchory="page"/>
              </v:shape>
            </w:pict>
          </mc:Fallback>
        </mc:AlternateContent>
      </w:r>
    </w:p>
    <w:p w14:paraId="47F94493" w14:textId="2BD975D2" w:rsidR="006F4C6F" w:rsidRDefault="001818A8" w:rsidP="003849A1">
      <w:pPr>
        <w:pStyle w:val="Heading2notincontents"/>
      </w:pPr>
      <w:bookmarkStart w:id="31" w:name="_Toc121479190"/>
      <w:bookmarkStart w:id="32" w:name="_Toc140159148"/>
      <w:bookmarkStart w:id="33" w:name="_Toc142052388"/>
      <w:bookmarkStart w:id="34" w:name="_Toc142493068"/>
      <w:bookmarkStart w:id="35" w:name="_Toc142494422"/>
      <w:bookmarkStart w:id="36" w:name="_Toc143247424"/>
      <w:bookmarkStart w:id="37" w:name="_Toc145516607"/>
      <w:bookmarkStart w:id="38" w:name="_Toc145516653"/>
      <w:bookmarkStart w:id="39" w:name="_Toc511064385"/>
      <w:r w:rsidRPr="001818A8">
        <w:lastRenderedPageBreak/>
        <w:t>Copyright information</w:t>
      </w:r>
      <w:bookmarkEnd w:id="31"/>
      <w:bookmarkEnd w:id="32"/>
      <w:bookmarkEnd w:id="33"/>
      <w:bookmarkEnd w:id="34"/>
      <w:bookmarkEnd w:id="35"/>
      <w:bookmarkEnd w:id="36"/>
      <w:bookmarkEnd w:id="37"/>
      <w:bookmarkEnd w:id="38"/>
    </w:p>
    <w:p w14:paraId="35361519" w14:textId="4733EA3E" w:rsidR="006F4C6F" w:rsidRDefault="005119CF" w:rsidP="003849A1">
      <w:pPr>
        <w:pStyle w:val="BodyText"/>
        <w:spacing w:before="0" w:after="0" w:line="300" w:lineRule="auto"/>
        <w:rPr>
          <w:i/>
          <w:iCs/>
          <w:lang w:val="en-AU"/>
        </w:rPr>
      </w:pPr>
      <w:r>
        <w:rPr>
          <w:i/>
          <w:iCs/>
        </w:rPr>
        <w:t>C</w:t>
      </w:r>
      <w:r w:rsidR="005343C6">
        <w:rPr>
          <w:i/>
          <w:iCs/>
        </w:rPr>
        <w:t xml:space="preserve">OVID-19: Where to from here? </w:t>
      </w:r>
    </w:p>
    <w:p w14:paraId="43E9A5FF" w14:textId="77777777" w:rsidR="003849A1" w:rsidRPr="006F4C6F" w:rsidRDefault="003849A1" w:rsidP="003849A1">
      <w:pPr>
        <w:pStyle w:val="BodyText"/>
        <w:spacing w:before="0" w:after="0" w:line="300" w:lineRule="auto"/>
        <w:rPr>
          <w:i/>
          <w:iCs/>
        </w:rPr>
      </w:pPr>
    </w:p>
    <w:p w14:paraId="5B9475BC" w14:textId="34A6F719" w:rsidR="006F4C6F" w:rsidRDefault="006F4C6F" w:rsidP="003849A1">
      <w:pPr>
        <w:pStyle w:val="BodyText"/>
        <w:spacing w:before="0" w:after="0" w:line="240" w:lineRule="auto"/>
        <w:rPr>
          <w:rStyle w:val="Hyperlink"/>
          <w:bCs/>
        </w:rPr>
      </w:pPr>
      <w:r w:rsidRPr="00E82BC8">
        <w:t>First published in 202</w:t>
      </w:r>
      <w:r w:rsidR="00F4575B">
        <w:t>3</w:t>
      </w:r>
      <w:r w:rsidRPr="00E82BC8">
        <w:t xml:space="preserve"> by People with Disability Australia </w:t>
      </w:r>
      <w:r w:rsidRPr="00E82BC8">
        <w:br/>
        <w:t>Level 8, 418a Elizabeth Street, Surry Hills, New South Wales, Australia 2010</w:t>
      </w:r>
      <w:r w:rsidRPr="00E82BC8">
        <w:br/>
        <w:t>Head office also in Sydney</w:t>
      </w:r>
      <w:r w:rsidRPr="00E82BC8">
        <w:br/>
        <w:t>Email:</w:t>
      </w:r>
      <w:r w:rsidRPr="00E82BC8">
        <w:rPr>
          <w:b/>
          <w:bCs/>
        </w:rPr>
        <w:t xml:space="preserve"> </w:t>
      </w:r>
      <w:hyperlink r:id="rId14" w:history="1">
        <w:r w:rsidRPr="00E82BC8">
          <w:rPr>
            <w:rStyle w:val="Hyperlink"/>
            <w:bCs/>
          </w:rPr>
          <w:t>pwda@pwd.org.au</w:t>
        </w:r>
      </w:hyperlink>
      <w:r w:rsidRPr="00E82BC8">
        <w:br/>
        <w:t>Phone: +61 2 9370 3100 Fax: +61 2 9318 1372</w:t>
      </w:r>
      <w:r w:rsidRPr="00E82BC8">
        <w:br/>
        <w:t xml:space="preserve">URL: </w:t>
      </w:r>
      <w:hyperlink r:id="rId15" w:history="1">
        <w:r w:rsidRPr="00E82BC8">
          <w:rPr>
            <w:rStyle w:val="Hyperlink"/>
            <w:bCs/>
          </w:rPr>
          <w:t>www.pwd.org.au</w:t>
        </w:r>
      </w:hyperlink>
    </w:p>
    <w:p w14:paraId="175A2782" w14:textId="77777777" w:rsidR="003849A1" w:rsidRPr="00E82BC8" w:rsidRDefault="003849A1" w:rsidP="003849A1">
      <w:pPr>
        <w:pStyle w:val="BodyText"/>
        <w:spacing w:before="0" w:after="0" w:line="240" w:lineRule="auto"/>
      </w:pPr>
    </w:p>
    <w:p w14:paraId="69759E70" w14:textId="2C624402" w:rsidR="006F4C6F" w:rsidRDefault="006F4C6F" w:rsidP="003849A1">
      <w:pPr>
        <w:pStyle w:val="BodyText"/>
        <w:spacing w:before="0" w:after="0" w:line="240" w:lineRule="auto"/>
      </w:pPr>
      <w:r w:rsidRPr="00E82BC8">
        <w:t>Typeset in Arial 12</w:t>
      </w:r>
      <w:r w:rsidR="005B7BDF">
        <w:t xml:space="preserve"> and 14</w:t>
      </w:r>
      <w:r w:rsidRPr="00E82BC8">
        <w:t xml:space="preserve"> pt and VAG Rounded </w:t>
      </w:r>
      <w:r w:rsidR="00855C93">
        <w:t>1</w:t>
      </w:r>
      <w:r w:rsidR="00460300">
        <w:t>6, 22</w:t>
      </w:r>
      <w:r w:rsidR="00855C93">
        <w:t xml:space="preserve"> and 26</w:t>
      </w:r>
      <w:r w:rsidRPr="00E82BC8">
        <w:t xml:space="preserve"> pt</w:t>
      </w:r>
    </w:p>
    <w:p w14:paraId="7B4B1590" w14:textId="77777777" w:rsidR="003849A1" w:rsidRPr="00E82BC8" w:rsidRDefault="003849A1" w:rsidP="003849A1">
      <w:pPr>
        <w:pStyle w:val="BodyText"/>
        <w:spacing w:before="0" w:after="0" w:line="240" w:lineRule="auto"/>
      </w:pPr>
    </w:p>
    <w:p w14:paraId="604C132A" w14:textId="3E8CF546" w:rsidR="006F4C6F" w:rsidRDefault="006F4C6F" w:rsidP="003849A1">
      <w:pPr>
        <w:pStyle w:val="BodyText"/>
        <w:spacing w:before="0" w:after="0" w:line="240" w:lineRule="auto"/>
      </w:pPr>
      <w:r w:rsidRPr="00E82BC8">
        <w:t xml:space="preserve">© People with Disability Australia </w:t>
      </w:r>
      <w:r w:rsidRPr="00CE69C9">
        <w:t>202</w:t>
      </w:r>
      <w:r w:rsidR="00CE69C9" w:rsidRPr="00CE69C9">
        <w:t>3</w:t>
      </w:r>
    </w:p>
    <w:p w14:paraId="3CD86A53" w14:textId="77777777" w:rsidR="003849A1" w:rsidRPr="00E82BC8" w:rsidRDefault="003849A1" w:rsidP="003849A1">
      <w:pPr>
        <w:pStyle w:val="BodyText"/>
        <w:spacing w:before="0" w:after="0" w:line="240" w:lineRule="auto"/>
      </w:pPr>
    </w:p>
    <w:p w14:paraId="61882259" w14:textId="0CEE68CC" w:rsidR="006F4C6F" w:rsidRDefault="006F4C6F" w:rsidP="003849A1">
      <w:pPr>
        <w:pStyle w:val="BodyText"/>
        <w:spacing w:before="0" w:after="0" w:line="240" w:lineRule="auto"/>
      </w:pPr>
      <w:r w:rsidRPr="00E82BC8">
        <w:t>The moral rights of the authors have been asserted</w:t>
      </w:r>
    </w:p>
    <w:p w14:paraId="3137203E" w14:textId="77777777" w:rsidR="003849A1" w:rsidRPr="00E82BC8" w:rsidRDefault="003849A1" w:rsidP="003849A1">
      <w:pPr>
        <w:pStyle w:val="BodyText"/>
        <w:spacing w:before="0" w:after="0" w:line="240" w:lineRule="auto"/>
      </w:pPr>
    </w:p>
    <w:p w14:paraId="3E9AA658" w14:textId="1C75941F" w:rsidR="006F4C6F" w:rsidRDefault="006F4C6F" w:rsidP="003849A1">
      <w:pPr>
        <w:pStyle w:val="BodyText"/>
        <w:spacing w:before="0" w:after="0" w:line="240" w:lineRule="auto"/>
      </w:pPr>
      <w:r w:rsidRPr="00E82BC8">
        <w:t>National Library of Australia Cataloguing-in-Publication data:</w:t>
      </w:r>
    </w:p>
    <w:p w14:paraId="65C022F4" w14:textId="77777777" w:rsidR="003849A1" w:rsidRPr="00E82BC8" w:rsidRDefault="003849A1" w:rsidP="003849A1">
      <w:pPr>
        <w:pStyle w:val="BodyText"/>
        <w:spacing w:before="0" w:after="0" w:line="240" w:lineRule="auto"/>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6F4C6F" w:rsidRPr="00E82BC8" w14:paraId="157E1AB4" w14:textId="77777777">
        <w:tc>
          <w:tcPr>
            <w:tcW w:w="1413" w:type="dxa"/>
          </w:tcPr>
          <w:p w14:paraId="5F64D08A" w14:textId="77777777" w:rsidR="003849A1" w:rsidRDefault="003849A1" w:rsidP="003849A1">
            <w:pPr>
              <w:pStyle w:val="BodyText"/>
              <w:spacing w:before="0" w:after="0" w:line="240" w:lineRule="auto"/>
            </w:pPr>
          </w:p>
          <w:p w14:paraId="4DEC5B07" w14:textId="1DB261F6" w:rsidR="006F4C6F" w:rsidRPr="00E82BC8" w:rsidRDefault="006F4C6F" w:rsidP="003849A1">
            <w:pPr>
              <w:pStyle w:val="BodyText"/>
              <w:spacing w:before="0" w:after="0" w:line="240" w:lineRule="auto"/>
            </w:pPr>
            <w:r w:rsidRPr="00E82BC8">
              <w:t>Creator(s):</w:t>
            </w:r>
          </w:p>
        </w:tc>
        <w:tc>
          <w:tcPr>
            <w:tcW w:w="8215" w:type="dxa"/>
          </w:tcPr>
          <w:p w14:paraId="5008BB6D" w14:textId="77777777" w:rsidR="003849A1" w:rsidRDefault="003849A1" w:rsidP="003849A1">
            <w:pPr>
              <w:pStyle w:val="BodyText"/>
              <w:spacing w:before="0" w:after="0" w:line="240" w:lineRule="auto"/>
            </w:pPr>
          </w:p>
          <w:p w14:paraId="2D844022" w14:textId="4DD5DA00" w:rsidR="000255EE" w:rsidRDefault="006438D1" w:rsidP="003849A1">
            <w:pPr>
              <w:pStyle w:val="BodyText"/>
              <w:spacing w:before="0" w:after="0" w:line="240" w:lineRule="auto"/>
            </w:pPr>
            <w:r>
              <w:t xml:space="preserve">People with Disability Australia </w:t>
            </w:r>
          </w:p>
          <w:p w14:paraId="7F6D0C4E" w14:textId="7A1DBD4B" w:rsidR="000255EE" w:rsidRPr="00E82BC8" w:rsidRDefault="000255EE" w:rsidP="003849A1">
            <w:pPr>
              <w:pStyle w:val="BodyText"/>
              <w:spacing w:before="0" w:after="0" w:line="240" w:lineRule="auto"/>
            </w:pPr>
          </w:p>
        </w:tc>
      </w:tr>
      <w:tr w:rsidR="006F4C6F" w:rsidRPr="00E82BC8" w14:paraId="7884809D" w14:textId="77777777">
        <w:tc>
          <w:tcPr>
            <w:tcW w:w="1413" w:type="dxa"/>
          </w:tcPr>
          <w:p w14:paraId="21D3235D" w14:textId="77777777" w:rsidR="006F4C6F" w:rsidRPr="00E82BC8" w:rsidRDefault="006F4C6F" w:rsidP="003849A1">
            <w:pPr>
              <w:pStyle w:val="BodyText"/>
              <w:spacing w:before="0" w:after="0" w:line="240" w:lineRule="auto"/>
            </w:pPr>
            <w:r w:rsidRPr="00E82BC8">
              <w:t>Title:</w:t>
            </w:r>
          </w:p>
        </w:tc>
        <w:tc>
          <w:tcPr>
            <w:tcW w:w="8215" w:type="dxa"/>
          </w:tcPr>
          <w:p w14:paraId="790A47E8" w14:textId="2C9ABC3B" w:rsidR="005343C6" w:rsidRPr="005343C6" w:rsidRDefault="005343C6" w:rsidP="005343C6">
            <w:pPr>
              <w:pStyle w:val="BodyText"/>
              <w:spacing w:before="0" w:after="0" w:line="300" w:lineRule="auto"/>
              <w:rPr>
                <w:lang w:val="en-AU"/>
              </w:rPr>
            </w:pPr>
            <w:r w:rsidRPr="005343C6">
              <w:t xml:space="preserve">COVID-19: Where to from here? </w:t>
            </w:r>
          </w:p>
          <w:p w14:paraId="3C007490" w14:textId="3054E9B3" w:rsidR="006F4C6F" w:rsidRPr="00E82BC8" w:rsidRDefault="00F4575B" w:rsidP="003849A1">
            <w:pPr>
              <w:pStyle w:val="BodyText"/>
              <w:spacing w:before="0" w:after="0" w:line="240" w:lineRule="auto"/>
            </w:pPr>
            <w:r w:rsidRPr="00F4575B">
              <w:t xml:space="preserve"> </w:t>
            </w:r>
          </w:p>
        </w:tc>
      </w:tr>
    </w:tbl>
    <w:p w14:paraId="4E1C0E94" w14:textId="77777777" w:rsidR="003849A1" w:rsidRDefault="003849A1" w:rsidP="003849A1">
      <w:pPr>
        <w:pStyle w:val="BodyText"/>
        <w:spacing w:before="0" w:after="0" w:line="240" w:lineRule="auto"/>
      </w:pPr>
    </w:p>
    <w:p w14:paraId="0E47121B" w14:textId="19233877" w:rsidR="006F4C6F" w:rsidRDefault="006F4C6F" w:rsidP="003849A1">
      <w:pPr>
        <w:pStyle w:val="BodyText"/>
        <w:spacing w:before="0" w:after="0" w:line="240" w:lineRule="auto"/>
      </w:pPr>
      <w:r w:rsidRPr="00E82BC8">
        <w:t xml:space="preserve">All rights reserved. Except as permitted with the </w:t>
      </w:r>
      <w:r w:rsidRPr="00E82BC8">
        <w:rPr>
          <w:i/>
          <w:iCs/>
        </w:rPr>
        <w:t>Australian Copyright Act 1968</w:t>
      </w:r>
      <w:r w:rsidRPr="00E82BC8">
        <w:t xml:space="preserve"> (for example, a fair dealing for the purposes of study, research, criticism or review), no part of this book may be reproduced, stored in a retrieval system, communication or transmitted in any form or by any means without prior written permission. All inquiries should be made to the publisher at the address above.</w:t>
      </w:r>
    </w:p>
    <w:p w14:paraId="728A0461" w14:textId="67F7F5BA" w:rsidR="009B5116" w:rsidRDefault="009B5116" w:rsidP="003849A1">
      <w:pPr>
        <w:pStyle w:val="BodyText"/>
        <w:spacing w:before="0" w:after="0" w:line="240" w:lineRule="auto"/>
      </w:pPr>
    </w:p>
    <w:p w14:paraId="04ED71C8" w14:textId="12D76A5A" w:rsidR="009B5116" w:rsidRDefault="009B5116" w:rsidP="003849A1">
      <w:pPr>
        <w:pStyle w:val="BodyText"/>
        <w:spacing w:before="0" w:after="0" w:line="240" w:lineRule="auto"/>
      </w:pPr>
      <w:r>
        <w:t xml:space="preserve">Suggested citation: </w:t>
      </w:r>
    </w:p>
    <w:p w14:paraId="7739E8DF" w14:textId="77777777" w:rsidR="003849A1" w:rsidRPr="00E82BC8" w:rsidRDefault="003849A1" w:rsidP="003849A1">
      <w:pPr>
        <w:pStyle w:val="BodyText"/>
        <w:spacing w:before="0" w:after="0" w:line="240" w:lineRule="auto"/>
      </w:pPr>
    </w:p>
    <w:p w14:paraId="578E4E14" w14:textId="7FEB2312" w:rsidR="006F4C6F" w:rsidRPr="00A75511" w:rsidRDefault="006438D1" w:rsidP="00A75511">
      <w:pPr>
        <w:pStyle w:val="BodyText"/>
        <w:spacing w:before="0" w:after="0" w:line="300" w:lineRule="auto"/>
        <w:ind w:left="720"/>
        <w:rPr>
          <w:i/>
          <w:iCs/>
          <w:lang w:val="en-AU"/>
        </w:rPr>
      </w:pPr>
      <w:r>
        <w:t>People with Disability Australia</w:t>
      </w:r>
      <w:r w:rsidR="003751A4">
        <w:t>,</w:t>
      </w:r>
      <w:r w:rsidR="006F4C6F" w:rsidRPr="00E82BC8">
        <w:t xml:space="preserve"> </w:t>
      </w:r>
      <w:r w:rsidR="005343C6">
        <w:rPr>
          <w:i/>
          <w:iCs/>
        </w:rPr>
        <w:t xml:space="preserve">COVID-19: Where to from here? </w:t>
      </w:r>
      <w:r w:rsidR="00CC560D">
        <w:t>[re</w:t>
      </w:r>
      <w:r w:rsidR="00B247FA">
        <w:t>port]</w:t>
      </w:r>
      <w:r w:rsidR="006F4C6F" w:rsidRPr="00E82BC8">
        <w:t xml:space="preserve">, </w:t>
      </w:r>
      <w:r w:rsidR="005119CF">
        <w:t>13 September</w:t>
      </w:r>
      <w:r w:rsidR="003849A1" w:rsidRPr="00B27F33">
        <w:t xml:space="preserve"> </w:t>
      </w:r>
      <w:r w:rsidR="006F4C6F" w:rsidRPr="00B27F33">
        <w:t>202</w:t>
      </w:r>
      <w:r w:rsidR="00F4575B" w:rsidRPr="00B27F33">
        <w:t>3</w:t>
      </w:r>
      <w:r w:rsidR="006F4C6F" w:rsidRPr="00B27F33">
        <w:t>,</w:t>
      </w:r>
      <w:r w:rsidR="006F4C6F" w:rsidRPr="00C5458F">
        <w:t xml:space="preserve"> People with Disability Australia, Sydney</w:t>
      </w:r>
      <w:r w:rsidR="005119CF">
        <w:t>.</w:t>
      </w:r>
    </w:p>
    <w:p w14:paraId="4EDC2834" w14:textId="77777777" w:rsidR="005343C6" w:rsidRDefault="005343C6" w:rsidP="00CC560D">
      <w:pPr>
        <w:pStyle w:val="BodyText"/>
        <w:spacing w:before="0" w:after="0" w:line="300" w:lineRule="auto"/>
      </w:pPr>
    </w:p>
    <w:p w14:paraId="520A0993" w14:textId="49996164" w:rsidR="005343C6" w:rsidRPr="00433056" w:rsidRDefault="005343C6" w:rsidP="00CC560D">
      <w:pPr>
        <w:pStyle w:val="BodyText"/>
        <w:spacing w:before="0" w:after="0" w:line="300" w:lineRule="auto"/>
        <w:rPr>
          <w:rFonts w:asciiTheme="minorHAnsi" w:hAnsiTheme="minorHAnsi" w:cstheme="minorHAnsi"/>
          <w:i/>
          <w:iCs/>
          <w:color w:val="auto"/>
          <w:lang w:val="en-AU"/>
        </w:rPr>
      </w:pPr>
      <w:r w:rsidRPr="00433056">
        <w:rPr>
          <w:rFonts w:asciiTheme="minorHAnsi" w:hAnsiTheme="minorHAnsi" w:cstheme="minorHAnsi"/>
          <w:color w:val="auto"/>
        </w:rPr>
        <w:t xml:space="preserve">ISBN: </w:t>
      </w:r>
      <w:hyperlink r:id="rId16" w:history="1">
        <w:r w:rsidR="00433056" w:rsidRPr="00433056">
          <w:rPr>
            <w:rStyle w:val="Hyperlink"/>
            <w:rFonts w:asciiTheme="minorHAnsi" w:hAnsiTheme="minorHAnsi" w:cstheme="minorHAnsi"/>
            <w:color w:val="auto"/>
            <w:u w:val="none"/>
            <w:shd w:val="clear" w:color="auto" w:fill="FFFFFF"/>
          </w:rPr>
          <w:t>978-0-6459325-0-8</w:t>
        </w:r>
      </w:hyperlink>
    </w:p>
    <w:p w14:paraId="5F85E659" w14:textId="266DEF9C" w:rsidR="006F4C6F" w:rsidRDefault="00B41F4B" w:rsidP="003849A1">
      <w:pPr>
        <w:spacing w:before="0" w:after="0" w:line="300" w:lineRule="auto"/>
      </w:pPr>
      <w:r w:rsidRPr="00AD618D">
        <w:br/>
      </w:r>
    </w:p>
    <w:p w14:paraId="0CD59173" w14:textId="77777777" w:rsidR="00DE4F70" w:rsidRDefault="00DE4F70" w:rsidP="003849A1">
      <w:pPr>
        <w:spacing w:before="0" w:after="0" w:line="300" w:lineRule="auto"/>
      </w:pPr>
    </w:p>
    <w:p w14:paraId="3F8F75CF" w14:textId="77777777" w:rsidR="006F4C6F" w:rsidRDefault="006F4C6F" w:rsidP="00E6370F"/>
    <w:p w14:paraId="3E401831" w14:textId="77777777" w:rsidR="006F4C6F" w:rsidRDefault="006F4C6F" w:rsidP="006F4C6F">
      <w:pPr>
        <w:pStyle w:val="Heading2"/>
        <w:spacing w:before="0" w:line="300" w:lineRule="auto"/>
      </w:pPr>
      <w:bookmarkStart w:id="40" w:name="_Toc117749735"/>
      <w:bookmarkStart w:id="41" w:name="_Toc119605127"/>
      <w:bookmarkStart w:id="42" w:name="_Toc121479191"/>
      <w:bookmarkStart w:id="43" w:name="_Toc140159149"/>
      <w:bookmarkStart w:id="44" w:name="_Toc142493069"/>
      <w:bookmarkStart w:id="45" w:name="_Toc142494423"/>
      <w:bookmarkStart w:id="46" w:name="_Toc143247425"/>
      <w:bookmarkStart w:id="47" w:name="_Toc145516608"/>
      <w:bookmarkStart w:id="48" w:name="_Toc145516654"/>
      <w:r>
        <w:lastRenderedPageBreak/>
        <w:t>About PWDA</w:t>
      </w:r>
      <w:bookmarkEnd w:id="40"/>
      <w:bookmarkEnd w:id="41"/>
      <w:bookmarkEnd w:id="42"/>
      <w:bookmarkEnd w:id="43"/>
      <w:bookmarkEnd w:id="44"/>
      <w:bookmarkEnd w:id="45"/>
      <w:bookmarkEnd w:id="46"/>
      <w:bookmarkEnd w:id="47"/>
      <w:bookmarkEnd w:id="48"/>
    </w:p>
    <w:p w14:paraId="679C3D7C" w14:textId="77777777" w:rsidR="00B264F0" w:rsidRPr="00986ADB" w:rsidRDefault="00B264F0" w:rsidP="00B264F0">
      <w:r w:rsidRPr="00986ADB">
        <w:t>People with Disability Australia (PWDA) is a national disability rights and advocacy organisation made up of, and led by, people with disability.</w:t>
      </w:r>
    </w:p>
    <w:p w14:paraId="6FEFAB11" w14:textId="77777777" w:rsidR="00B264F0" w:rsidRPr="00986ADB" w:rsidRDefault="00B264F0" w:rsidP="00B264F0">
      <w:r w:rsidRPr="00986ADB">
        <w:t>We have a vision of a socially just, accessible and inclusive community in which the contribution, potential and diversity of people with disability are not only recognised and respected but also celebrated.</w:t>
      </w:r>
    </w:p>
    <w:p w14:paraId="58829007" w14:textId="77777777" w:rsidR="00B264F0" w:rsidRPr="00986ADB" w:rsidRDefault="00B264F0" w:rsidP="00B264F0">
      <w:r w:rsidRPr="00986ADB">
        <w:t xml:space="preserve">PWDA was established in 1981, during the International Year of Disabled Persons. </w:t>
      </w:r>
    </w:p>
    <w:p w14:paraId="23DC4944" w14:textId="77777777" w:rsidR="00B264F0" w:rsidRPr="00986ADB" w:rsidRDefault="00B264F0" w:rsidP="00B264F0">
      <w:r w:rsidRPr="00986ADB">
        <w:t>We are a peak, non-profit, non-government organisation that represents the interests of people with all kinds of disability.</w:t>
      </w:r>
    </w:p>
    <w:p w14:paraId="54F37EAF" w14:textId="2EC9F5F6" w:rsidR="00B264F0" w:rsidRPr="00986ADB" w:rsidRDefault="00B264F0" w:rsidP="00B264F0">
      <w:r w:rsidRPr="00986ADB">
        <w:t>We also represent people with disability at the United Nations, particularly in relation to the United Nations Convention on the Rights of Persons with Disabilities (CRPD).</w:t>
      </w:r>
    </w:p>
    <w:p w14:paraId="1C4FD645" w14:textId="77777777" w:rsidR="00B264F0" w:rsidRPr="00986ADB" w:rsidRDefault="00B264F0" w:rsidP="00B264F0">
      <w:r w:rsidRPr="00986ADB">
        <w:t>Our work is grounded in a human rights framework that recognises the CRPD and related mechanisms as fundamental tools for advancing the rights of people with disability.</w:t>
      </w:r>
    </w:p>
    <w:p w14:paraId="3DDBCE9D" w14:textId="77777777" w:rsidR="00B264F0" w:rsidRPr="00986ADB" w:rsidRDefault="00B264F0" w:rsidP="00B264F0">
      <w:r w:rsidRPr="00986ADB">
        <w:t>PWDA is a member of Disabled People’s Organisations Australia (DPO Australia), along with the First People’s Disability Network, National Ethnic Disability Alliance and Women with Disabilities Australia.</w:t>
      </w:r>
    </w:p>
    <w:p w14:paraId="349223B2" w14:textId="77777777" w:rsidR="00B264F0" w:rsidRPr="00986ADB" w:rsidRDefault="00B264F0" w:rsidP="00B264F0">
      <w:r w:rsidRPr="00986ADB">
        <w:t>DPOs collectively form a disability rights movement that places people with disability at the centre of decision-making in all aspects of our lives.</w:t>
      </w:r>
    </w:p>
    <w:p w14:paraId="5A7CFE65" w14:textId="65702227" w:rsidR="008F26E1" w:rsidRPr="000E0BB7" w:rsidRDefault="00B264F0" w:rsidP="00B264F0">
      <w:r w:rsidRPr="00986ADB">
        <w:t>‘Nothing About Us, Without Us’ is the motto of Disabled Peoples’ International.</w:t>
      </w:r>
      <w:r w:rsidR="008F26E1" w:rsidRPr="000E0BB7">
        <w:t xml:space="preserve"> </w:t>
      </w:r>
    </w:p>
    <w:p w14:paraId="772C94F8" w14:textId="6ED03F02" w:rsidR="001818A8" w:rsidRPr="00221FA0" w:rsidRDefault="001818A8" w:rsidP="006F4C6F">
      <w:pPr>
        <w:spacing w:before="0" w:after="0" w:line="300" w:lineRule="auto"/>
      </w:pPr>
      <w:r>
        <w:br w:type="page"/>
      </w:r>
    </w:p>
    <w:bookmarkStart w:id="49" w:name="_Toc83718528" w:displacedByCustomXml="next"/>
    <w:bookmarkStart w:id="50" w:name="_Toc83717712" w:displacedByCustomXml="next"/>
    <w:sdt>
      <w:sdtPr>
        <w:rPr>
          <w:rFonts w:asciiTheme="minorHAnsi" w:eastAsiaTheme="minorHAnsi" w:hAnsiTheme="minorHAnsi" w:cstheme="minorBidi"/>
          <w:b w:val="0"/>
          <w:color w:val="auto"/>
          <w:sz w:val="24"/>
          <w:szCs w:val="24"/>
          <w:lang w:val="en-AU"/>
        </w:rPr>
        <w:id w:val="-784273708"/>
        <w:docPartObj>
          <w:docPartGallery w:val="Table of Contents"/>
          <w:docPartUnique/>
        </w:docPartObj>
      </w:sdtPr>
      <w:sdtEndPr>
        <w:rPr>
          <w:bCs/>
          <w:noProof/>
        </w:rPr>
      </w:sdtEndPr>
      <w:sdtContent>
        <w:p w14:paraId="6CF6D08B" w14:textId="2028CD03" w:rsidR="00F657E6" w:rsidRDefault="001925FE">
          <w:pPr>
            <w:pStyle w:val="TOCHeading"/>
          </w:pPr>
          <w:r>
            <w:t>Table of C</w:t>
          </w:r>
          <w:r w:rsidR="00F657E6">
            <w:t>ontents</w:t>
          </w:r>
        </w:p>
        <w:p w14:paraId="562259D8" w14:textId="6EB18D28" w:rsidR="005D5098" w:rsidRDefault="00F657E6" w:rsidP="00011DE1">
          <w:pPr>
            <w:pStyle w:val="TOC1"/>
            <w:rPr>
              <w:rFonts w:eastAsiaTheme="minorEastAsia"/>
              <w:kern w:val="2"/>
              <w:sz w:val="22"/>
              <w:szCs w:val="22"/>
              <w:lang w:eastAsia="en-AU"/>
              <w14:ligatures w14:val="standardContextual"/>
            </w:rPr>
          </w:pPr>
          <w:r>
            <w:fldChar w:fldCharType="begin"/>
          </w:r>
          <w:r>
            <w:instrText xml:space="preserve"> TOC \o "1-3" \h \z \u </w:instrText>
          </w:r>
          <w:r>
            <w:fldChar w:fldCharType="separate"/>
          </w:r>
        </w:p>
        <w:p w14:paraId="143824BD" w14:textId="0EAE861F" w:rsidR="005D5098" w:rsidRDefault="00000000">
          <w:pPr>
            <w:pStyle w:val="TOC1"/>
            <w:rPr>
              <w:rFonts w:eastAsiaTheme="minorEastAsia"/>
              <w:b w:val="0"/>
              <w:bCs w:val="0"/>
              <w:kern w:val="2"/>
              <w:sz w:val="22"/>
              <w:szCs w:val="22"/>
              <w:lang w:eastAsia="en-AU"/>
              <w14:ligatures w14:val="standardContextual"/>
            </w:rPr>
          </w:pPr>
          <w:hyperlink w:anchor="_Toc145516655" w:history="1">
            <w:r w:rsidR="005D5098" w:rsidRPr="00F942F4">
              <w:rPr>
                <w:rStyle w:val="Hyperlink"/>
              </w:rPr>
              <w:t>Introduction</w:t>
            </w:r>
            <w:r w:rsidR="005D5098">
              <w:rPr>
                <w:webHidden/>
              </w:rPr>
              <w:tab/>
            </w:r>
            <w:r w:rsidR="005D5098">
              <w:rPr>
                <w:webHidden/>
              </w:rPr>
              <w:fldChar w:fldCharType="begin"/>
            </w:r>
            <w:r w:rsidR="005D5098">
              <w:rPr>
                <w:webHidden/>
              </w:rPr>
              <w:instrText xml:space="preserve"> PAGEREF _Toc145516655 \h </w:instrText>
            </w:r>
            <w:r w:rsidR="005D5098">
              <w:rPr>
                <w:webHidden/>
              </w:rPr>
            </w:r>
            <w:r w:rsidR="005D5098">
              <w:rPr>
                <w:webHidden/>
              </w:rPr>
              <w:fldChar w:fldCharType="separate"/>
            </w:r>
            <w:r w:rsidR="001925FE">
              <w:rPr>
                <w:webHidden/>
              </w:rPr>
              <w:t>5</w:t>
            </w:r>
            <w:r w:rsidR="005D5098">
              <w:rPr>
                <w:webHidden/>
              </w:rPr>
              <w:fldChar w:fldCharType="end"/>
            </w:r>
          </w:hyperlink>
        </w:p>
        <w:p w14:paraId="48E611BE" w14:textId="5D085781" w:rsidR="005D5098" w:rsidRDefault="00000000">
          <w:pPr>
            <w:pStyle w:val="TOC1"/>
            <w:rPr>
              <w:rFonts w:eastAsiaTheme="minorEastAsia"/>
              <w:b w:val="0"/>
              <w:bCs w:val="0"/>
              <w:kern w:val="2"/>
              <w:sz w:val="22"/>
              <w:szCs w:val="22"/>
              <w:lang w:eastAsia="en-AU"/>
              <w14:ligatures w14:val="standardContextual"/>
            </w:rPr>
          </w:pPr>
          <w:hyperlink w:anchor="_Toc145516656" w:history="1">
            <w:r w:rsidR="005D5098" w:rsidRPr="00F942F4">
              <w:rPr>
                <w:rStyle w:val="Hyperlink"/>
              </w:rPr>
              <w:t>Methodology</w:t>
            </w:r>
            <w:r w:rsidR="005D5098">
              <w:rPr>
                <w:webHidden/>
              </w:rPr>
              <w:tab/>
            </w:r>
            <w:r w:rsidR="005D5098">
              <w:rPr>
                <w:webHidden/>
              </w:rPr>
              <w:fldChar w:fldCharType="begin"/>
            </w:r>
            <w:r w:rsidR="005D5098">
              <w:rPr>
                <w:webHidden/>
              </w:rPr>
              <w:instrText xml:space="preserve"> PAGEREF _Toc145516656 \h </w:instrText>
            </w:r>
            <w:r w:rsidR="005D5098">
              <w:rPr>
                <w:webHidden/>
              </w:rPr>
            </w:r>
            <w:r w:rsidR="005D5098">
              <w:rPr>
                <w:webHidden/>
              </w:rPr>
              <w:fldChar w:fldCharType="separate"/>
            </w:r>
            <w:r w:rsidR="001925FE">
              <w:rPr>
                <w:webHidden/>
              </w:rPr>
              <w:t>6</w:t>
            </w:r>
            <w:r w:rsidR="005D5098">
              <w:rPr>
                <w:webHidden/>
              </w:rPr>
              <w:fldChar w:fldCharType="end"/>
            </w:r>
          </w:hyperlink>
        </w:p>
        <w:p w14:paraId="3D4390DF" w14:textId="5B177D2E" w:rsidR="005D5098" w:rsidRDefault="00000000">
          <w:pPr>
            <w:pStyle w:val="TOC1"/>
            <w:rPr>
              <w:rFonts w:eastAsiaTheme="minorEastAsia"/>
              <w:b w:val="0"/>
              <w:bCs w:val="0"/>
              <w:kern w:val="2"/>
              <w:sz w:val="22"/>
              <w:szCs w:val="22"/>
              <w:lang w:eastAsia="en-AU"/>
              <w14:ligatures w14:val="standardContextual"/>
            </w:rPr>
          </w:pPr>
          <w:hyperlink w:anchor="_Toc145516657" w:history="1">
            <w:r w:rsidR="005D5098" w:rsidRPr="00F942F4">
              <w:rPr>
                <w:rStyle w:val="Hyperlink"/>
              </w:rPr>
              <w:t>Respondent demographics</w:t>
            </w:r>
            <w:r w:rsidR="005D5098">
              <w:rPr>
                <w:webHidden/>
              </w:rPr>
              <w:tab/>
            </w:r>
            <w:r w:rsidR="005D5098">
              <w:rPr>
                <w:webHidden/>
              </w:rPr>
              <w:fldChar w:fldCharType="begin"/>
            </w:r>
            <w:r w:rsidR="005D5098">
              <w:rPr>
                <w:webHidden/>
              </w:rPr>
              <w:instrText xml:space="preserve"> PAGEREF _Toc145516657 \h </w:instrText>
            </w:r>
            <w:r w:rsidR="005D5098">
              <w:rPr>
                <w:webHidden/>
              </w:rPr>
            </w:r>
            <w:r w:rsidR="005D5098">
              <w:rPr>
                <w:webHidden/>
              </w:rPr>
              <w:fldChar w:fldCharType="separate"/>
            </w:r>
            <w:r w:rsidR="001925FE">
              <w:rPr>
                <w:webHidden/>
              </w:rPr>
              <w:t>7</w:t>
            </w:r>
            <w:r w:rsidR="005D5098">
              <w:rPr>
                <w:webHidden/>
              </w:rPr>
              <w:fldChar w:fldCharType="end"/>
            </w:r>
          </w:hyperlink>
        </w:p>
        <w:p w14:paraId="4FA095E3" w14:textId="00FC89B9" w:rsidR="005D5098" w:rsidRDefault="00000000">
          <w:pPr>
            <w:pStyle w:val="TOC1"/>
            <w:rPr>
              <w:rFonts w:eastAsiaTheme="minorEastAsia"/>
              <w:b w:val="0"/>
              <w:bCs w:val="0"/>
              <w:kern w:val="2"/>
              <w:sz w:val="22"/>
              <w:szCs w:val="22"/>
              <w:lang w:eastAsia="en-AU"/>
              <w14:ligatures w14:val="standardContextual"/>
            </w:rPr>
          </w:pPr>
          <w:hyperlink w:anchor="_Toc145516661" w:history="1">
            <w:r w:rsidR="005D5098" w:rsidRPr="00F942F4">
              <w:rPr>
                <w:rStyle w:val="Hyperlink"/>
              </w:rPr>
              <w:t>Discussion</w:t>
            </w:r>
            <w:r w:rsidR="005D5098">
              <w:rPr>
                <w:webHidden/>
              </w:rPr>
              <w:tab/>
            </w:r>
            <w:r w:rsidR="005D5098">
              <w:rPr>
                <w:webHidden/>
              </w:rPr>
              <w:fldChar w:fldCharType="begin"/>
            </w:r>
            <w:r w:rsidR="005D5098">
              <w:rPr>
                <w:webHidden/>
              </w:rPr>
              <w:instrText xml:space="preserve"> PAGEREF _Toc145516661 \h </w:instrText>
            </w:r>
            <w:r w:rsidR="005D5098">
              <w:rPr>
                <w:webHidden/>
              </w:rPr>
            </w:r>
            <w:r w:rsidR="005D5098">
              <w:rPr>
                <w:webHidden/>
              </w:rPr>
              <w:fldChar w:fldCharType="separate"/>
            </w:r>
            <w:r w:rsidR="001925FE">
              <w:rPr>
                <w:webHidden/>
              </w:rPr>
              <w:t>8</w:t>
            </w:r>
            <w:r w:rsidR="005D5098">
              <w:rPr>
                <w:webHidden/>
              </w:rPr>
              <w:fldChar w:fldCharType="end"/>
            </w:r>
          </w:hyperlink>
        </w:p>
        <w:p w14:paraId="5EA2F483" w14:textId="689E08FC" w:rsidR="005D5098" w:rsidRDefault="00000000">
          <w:pPr>
            <w:pStyle w:val="TOC1"/>
            <w:rPr>
              <w:rFonts w:eastAsiaTheme="minorEastAsia"/>
              <w:b w:val="0"/>
              <w:bCs w:val="0"/>
              <w:kern w:val="2"/>
              <w:sz w:val="22"/>
              <w:szCs w:val="22"/>
              <w:lang w:eastAsia="en-AU"/>
              <w14:ligatures w14:val="standardContextual"/>
            </w:rPr>
          </w:pPr>
          <w:hyperlink w:anchor="_Toc145516662" w:history="1">
            <w:r w:rsidR="005D5098" w:rsidRPr="00F942F4">
              <w:rPr>
                <w:rStyle w:val="Hyperlink"/>
              </w:rPr>
              <w:t>Where to from here?</w:t>
            </w:r>
            <w:r w:rsidR="005D5098">
              <w:rPr>
                <w:webHidden/>
              </w:rPr>
              <w:tab/>
            </w:r>
            <w:r w:rsidR="005D5098">
              <w:rPr>
                <w:webHidden/>
              </w:rPr>
              <w:fldChar w:fldCharType="begin"/>
            </w:r>
            <w:r w:rsidR="005D5098">
              <w:rPr>
                <w:webHidden/>
              </w:rPr>
              <w:instrText xml:space="preserve"> PAGEREF _Toc145516662 \h </w:instrText>
            </w:r>
            <w:r w:rsidR="005D5098">
              <w:rPr>
                <w:webHidden/>
              </w:rPr>
            </w:r>
            <w:r w:rsidR="005D5098">
              <w:rPr>
                <w:webHidden/>
              </w:rPr>
              <w:fldChar w:fldCharType="separate"/>
            </w:r>
            <w:r w:rsidR="001925FE">
              <w:rPr>
                <w:webHidden/>
              </w:rPr>
              <w:t>23</w:t>
            </w:r>
            <w:r w:rsidR="005D5098">
              <w:rPr>
                <w:webHidden/>
              </w:rPr>
              <w:fldChar w:fldCharType="end"/>
            </w:r>
          </w:hyperlink>
        </w:p>
        <w:p w14:paraId="2C8B37A2" w14:textId="4B4F9007" w:rsidR="005D5098" w:rsidRDefault="00000000">
          <w:pPr>
            <w:pStyle w:val="TOC1"/>
            <w:rPr>
              <w:rFonts w:eastAsiaTheme="minorEastAsia"/>
              <w:b w:val="0"/>
              <w:bCs w:val="0"/>
              <w:kern w:val="2"/>
              <w:sz w:val="22"/>
              <w:szCs w:val="22"/>
              <w:lang w:eastAsia="en-AU"/>
              <w14:ligatures w14:val="standardContextual"/>
            </w:rPr>
          </w:pPr>
          <w:hyperlink w:anchor="_Toc145516663" w:history="1">
            <w:r w:rsidR="005D5098" w:rsidRPr="00F942F4">
              <w:rPr>
                <w:rStyle w:val="Hyperlink"/>
              </w:rPr>
              <w:t>Appendices</w:t>
            </w:r>
            <w:r w:rsidR="005D5098">
              <w:rPr>
                <w:webHidden/>
              </w:rPr>
              <w:tab/>
            </w:r>
            <w:r w:rsidR="005D5098">
              <w:rPr>
                <w:webHidden/>
              </w:rPr>
              <w:fldChar w:fldCharType="begin"/>
            </w:r>
            <w:r w:rsidR="005D5098">
              <w:rPr>
                <w:webHidden/>
              </w:rPr>
              <w:instrText xml:space="preserve"> PAGEREF _Toc145516663 \h </w:instrText>
            </w:r>
            <w:r w:rsidR="005D5098">
              <w:rPr>
                <w:webHidden/>
              </w:rPr>
            </w:r>
            <w:r w:rsidR="005D5098">
              <w:rPr>
                <w:webHidden/>
              </w:rPr>
              <w:fldChar w:fldCharType="separate"/>
            </w:r>
            <w:r w:rsidR="001925FE">
              <w:rPr>
                <w:webHidden/>
              </w:rPr>
              <w:t>25</w:t>
            </w:r>
            <w:r w:rsidR="005D5098">
              <w:rPr>
                <w:webHidden/>
              </w:rPr>
              <w:fldChar w:fldCharType="end"/>
            </w:r>
          </w:hyperlink>
        </w:p>
        <w:p w14:paraId="73E206DC" w14:textId="4F8F8E34" w:rsidR="005D5098" w:rsidRDefault="00000000">
          <w:pPr>
            <w:pStyle w:val="TOC3"/>
            <w:rPr>
              <w:rFonts w:cstheme="minorBidi"/>
              <w:bCs w:val="0"/>
              <w:noProof/>
              <w:kern w:val="2"/>
              <w:lang w:eastAsia="en-AU"/>
              <w14:ligatures w14:val="standardContextual"/>
            </w:rPr>
          </w:pPr>
          <w:hyperlink w:anchor="_Toc145516664" w:history="1">
            <w:r w:rsidR="005D5098" w:rsidRPr="00F942F4">
              <w:rPr>
                <w:rStyle w:val="Hyperlink"/>
                <w:noProof/>
              </w:rPr>
              <w:t>Appendix A - PWDA COVID-19 Position Statement</w:t>
            </w:r>
            <w:r w:rsidR="005D5098">
              <w:rPr>
                <w:noProof/>
                <w:webHidden/>
              </w:rPr>
              <w:tab/>
            </w:r>
            <w:r w:rsidR="005D5098">
              <w:rPr>
                <w:noProof/>
                <w:webHidden/>
              </w:rPr>
              <w:fldChar w:fldCharType="begin"/>
            </w:r>
            <w:r w:rsidR="005D5098">
              <w:rPr>
                <w:noProof/>
                <w:webHidden/>
              </w:rPr>
              <w:instrText xml:space="preserve"> PAGEREF _Toc145516664 \h </w:instrText>
            </w:r>
            <w:r w:rsidR="005D5098">
              <w:rPr>
                <w:noProof/>
                <w:webHidden/>
              </w:rPr>
            </w:r>
            <w:r w:rsidR="005D5098">
              <w:rPr>
                <w:noProof/>
                <w:webHidden/>
              </w:rPr>
              <w:fldChar w:fldCharType="separate"/>
            </w:r>
            <w:r w:rsidR="001925FE">
              <w:rPr>
                <w:noProof/>
                <w:webHidden/>
              </w:rPr>
              <w:t>25</w:t>
            </w:r>
            <w:r w:rsidR="005D5098">
              <w:rPr>
                <w:noProof/>
                <w:webHidden/>
              </w:rPr>
              <w:fldChar w:fldCharType="end"/>
            </w:r>
          </w:hyperlink>
        </w:p>
        <w:p w14:paraId="412E0AED" w14:textId="66733647" w:rsidR="005D5098" w:rsidRDefault="00000000">
          <w:pPr>
            <w:pStyle w:val="TOC3"/>
            <w:rPr>
              <w:rFonts w:cstheme="minorBidi"/>
              <w:bCs w:val="0"/>
              <w:noProof/>
              <w:kern w:val="2"/>
              <w:lang w:eastAsia="en-AU"/>
              <w14:ligatures w14:val="standardContextual"/>
            </w:rPr>
          </w:pPr>
          <w:hyperlink w:anchor="_Toc145516665" w:history="1">
            <w:r w:rsidR="005D5098" w:rsidRPr="00F942F4">
              <w:rPr>
                <w:rStyle w:val="Hyperlink"/>
                <w:noProof/>
              </w:rPr>
              <w:t>Appendix B - PWDA Survey Questions</w:t>
            </w:r>
            <w:r w:rsidR="005D5098">
              <w:rPr>
                <w:noProof/>
                <w:webHidden/>
              </w:rPr>
              <w:tab/>
            </w:r>
            <w:r w:rsidR="005D5098">
              <w:rPr>
                <w:noProof/>
                <w:webHidden/>
              </w:rPr>
              <w:fldChar w:fldCharType="begin"/>
            </w:r>
            <w:r w:rsidR="005D5098">
              <w:rPr>
                <w:noProof/>
                <w:webHidden/>
              </w:rPr>
              <w:instrText xml:space="preserve"> PAGEREF _Toc145516665 \h </w:instrText>
            </w:r>
            <w:r w:rsidR="005D5098">
              <w:rPr>
                <w:noProof/>
                <w:webHidden/>
              </w:rPr>
            </w:r>
            <w:r w:rsidR="005D5098">
              <w:rPr>
                <w:noProof/>
                <w:webHidden/>
              </w:rPr>
              <w:fldChar w:fldCharType="separate"/>
            </w:r>
            <w:r w:rsidR="001925FE">
              <w:rPr>
                <w:noProof/>
                <w:webHidden/>
              </w:rPr>
              <w:t>29</w:t>
            </w:r>
            <w:r w:rsidR="005D5098">
              <w:rPr>
                <w:noProof/>
                <w:webHidden/>
              </w:rPr>
              <w:fldChar w:fldCharType="end"/>
            </w:r>
          </w:hyperlink>
        </w:p>
        <w:p w14:paraId="1E65FA3F" w14:textId="3B85C562" w:rsidR="005D5098" w:rsidRDefault="00000000">
          <w:pPr>
            <w:pStyle w:val="TOC3"/>
            <w:rPr>
              <w:rFonts w:cstheme="minorBidi"/>
              <w:bCs w:val="0"/>
              <w:noProof/>
              <w:kern w:val="2"/>
              <w:lang w:eastAsia="en-AU"/>
              <w14:ligatures w14:val="standardContextual"/>
            </w:rPr>
          </w:pPr>
          <w:hyperlink w:anchor="_Toc145516666" w:history="1">
            <w:r w:rsidR="005D5098" w:rsidRPr="00F942F4">
              <w:rPr>
                <w:rStyle w:val="Hyperlink"/>
                <w:noProof/>
              </w:rPr>
              <w:t>Appendix C - Table of survey respondent disability demographics</w:t>
            </w:r>
            <w:r w:rsidR="005D5098">
              <w:rPr>
                <w:noProof/>
                <w:webHidden/>
              </w:rPr>
              <w:tab/>
            </w:r>
            <w:r w:rsidR="005D5098">
              <w:rPr>
                <w:noProof/>
                <w:webHidden/>
              </w:rPr>
              <w:fldChar w:fldCharType="begin"/>
            </w:r>
            <w:r w:rsidR="005D5098">
              <w:rPr>
                <w:noProof/>
                <w:webHidden/>
              </w:rPr>
              <w:instrText xml:space="preserve"> PAGEREF _Toc145516666 \h </w:instrText>
            </w:r>
            <w:r w:rsidR="005D5098">
              <w:rPr>
                <w:noProof/>
                <w:webHidden/>
              </w:rPr>
            </w:r>
            <w:r w:rsidR="005D5098">
              <w:rPr>
                <w:noProof/>
                <w:webHidden/>
              </w:rPr>
              <w:fldChar w:fldCharType="separate"/>
            </w:r>
            <w:r w:rsidR="001925FE">
              <w:rPr>
                <w:noProof/>
                <w:webHidden/>
              </w:rPr>
              <w:t>34</w:t>
            </w:r>
            <w:r w:rsidR="005D5098">
              <w:rPr>
                <w:noProof/>
                <w:webHidden/>
              </w:rPr>
              <w:fldChar w:fldCharType="end"/>
            </w:r>
          </w:hyperlink>
        </w:p>
        <w:p w14:paraId="4833FEFB" w14:textId="493DF5B0" w:rsidR="007572B1" w:rsidRPr="009B5412" w:rsidRDefault="00F657E6" w:rsidP="009B5412">
          <w:pPr>
            <w:tabs>
              <w:tab w:val="right" w:pos="9638"/>
            </w:tabs>
            <w:rPr>
              <w:b/>
              <w:bCs/>
              <w:noProof/>
            </w:rPr>
          </w:pPr>
          <w:r>
            <w:rPr>
              <w:b/>
              <w:bCs/>
              <w:noProof/>
            </w:rPr>
            <w:fldChar w:fldCharType="end"/>
          </w:r>
        </w:p>
      </w:sdtContent>
    </w:sdt>
    <w:bookmarkEnd w:id="49" w:displacedByCustomXml="prev"/>
    <w:bookmarkEnd w:id="50" w:displacedByCustomXml="prev"/>
    <w:bookmarkEnd w:id="39" w:displacedByCustomXml="prev"/>
    <w:bookmarkStart w:id="51" w:name="_Hlk83653413" w:displacedByCustomXml="prev"/>
    <w:p w14:paraId="59F78597" w14:textId="53FC3DA8" w:rsidR="00657BA7" w:rsidRDefault="00657BA7">
      <w:pPr>
        <w:spacing w:before="0" w:after="120" w:line="280" w:lineRule="atLeast"/>
        <w:rPr>
          <w:rFonts w:ascii="VAG Rounded" w:eastAsiaTheme="majorEastAsia" w:hAnsi="VAG Rounded" w:cstheme="majorBidi"/>
          <w:b/>
          <w:color w:val="005496" w:themeColor="accent1"/>
          <w:spacing w:val="14"/>
          <w:sz w:val="52"/>
          <w:szCs w:val="52"/>
        </w:rPr>
      </w:pPr>
      <w:r>
        <w:rPr>
          <w:color w:val="005496" w:themeColor="accent1"/>
          <w:sz w:val="52"/>
          <w:szCs w:val="52"/>
        </w:rPr>
        <w:br w:type="page"/>
      </w:r>
    </w:p>
    <w:p w14:paraId="086BF869" w14:textId="77ECFECA" w:rsidR="007572B1" w:rsidRPr="009D0026" w:rsidRDefault="00595602" w:rsidP="007572B1">
      <w:pPr>
        <w:pStyle w:val="Heading1"/>
        <w:rPr>
          <w:sz w:val="52"/>
          <w:szCs w:val="52"/>
        </w:rPr>
      </w:pPr>
      <w:bookmarkStart w:id="52" w:name="_Toc145516655"/>
      <w:r>
        <w:rPr>
          <w:color w:val="005496" w:themeColor="accent1"/>
          <w:sz w:val="52"/>
          <w:szCs w:val="52"/>
        </w:rPr>
        <w:lastRenderedPageBreak/>
        <w:t>Introduction</w:t>
      </w:r>
      <w:bookmarkEnd w:id="52"/>
    </w:p>
    <w:p w14:paraId="55393948" w14:textId="77777777" w:rsidR="00595602" w:rsidRDefault="00595602" w:rsidP="00595602">
      <w:r>
        <w:t xml:space="preserve">In late 2021, Australia </w:t>
      </w:r>
      <w:hyperlink r:id="rId17" w:history="1">
        <w:r w:rsidRPr="00B95BD1">
          <w:rPr>
            <w:rStyle w:val="Hyperlink"/>
          </w:rPr>
          <w:t>changed its approach to COVID-19</w:t>
        </w:r>
      </w:hyperlink>
      <w:r>
        <w:t xml:space="preserve"> and began slowly re-opening after the worst of the pandemic.</w:t>
      </w:r>
      <w:r w:rsidRPr="00E63AD1">
        <w:t xml:space="preserve"> </w:t>
      </w:r>
    </w:p>
    <w:p w14:paraId="0F576D01" w14:textId="22AC0F8A" w:rsidR="00595602" w:rsidRDefault="00595602" w:rsidP="00595602">
      <w:r w:rsidRPr="00E63AD1">
        <w:t xml:space="preserve">States and territories have gradually </w:t>
      </w:r>
      <w:r w:rsidR="00495610">
        <w:t>reduced</w:t>
      </w:r>
      <w:r w:rsidR="00495610" w:rsidRPr="00E63AD1">
        <w:t xml:space="preserve"> </w:t>
      </w:r>
      <w:r w:rsidRPr="00E63AD1">
        <w:t xml:space="preserve">protective measures, such as mask-wearing, mandatory isolation and social distancing. </w:t>
      </w:r>
      <w:r>
        <w:t>Australians are now</w:t>
      </w:r>
      <w:r w:rsidRPr="00E63AD1">
        <w:t xml:space="preserve"> ‘living with COVID</w:t>
      </w:r>
      <w:r>
        <w:t>-19</w:t>
      </w:r>
      <w:r w:rsidRPr="00E63AD1">
        <w:t xml:space="preserve">’, which is circulating in our community as life goes back to some form of ‘normal’, at least for some. </w:t>
      </w:r>
    </w:p>
    <w:p w14:paraId="27FD7DC8" w14:textId="77777777" w:rsidR="00595602" w:rsidRDefault="00595602" w:rsidP="00595602">
      <w:r>
        <w:t xml:space="preserve">PWDA wanted to know how our members feel about the current 'living with COVID-19' approach, and what measures they would like the governments to take, if any. To achieve this, we conducted both an online survey and an online forum for members to provide their feedback. </w:t>
      </w:r>
    </w:p>
    <w:p w14:paraId="42CF20E5" w14:textId="77777777" w:rsidR="00595602" w:rsidRDefault="00595602" w:rsidP="00595602">
      <w:r>
        <w:t xml:space="preserve">This summary report focuses on the online survey, outlining its methodology and summarising responses to the survey questions. For the purposes of enriching the report, we have also featured some quotes from the online forum in the report's discussion section. Where this has occurred, the source of the quote has been clearly identified.  </w:t>
      </w:r>
    </w:p>
    <w:p w14:paraId="1F2DD6B9" w14:textId="47BD381C" w:rsidR="00595602" w:rsidRPr="00B531BD" w:rsidRDefault="00595602" w:rsidP="00595602">
      <w:pPr>
        <w:pStyle w:val="BodyText"/>
        <w:rPr>
          <w:rStyle w:val="Strong"/>
          <w:b w:val="0"/>
          <w:bCs w:val="0"/>
        </w:rPr>
      </w:pPr>
      <w:r>
        <w:t xml:space="preserve">This summary report, along with the online forum have been used to inform our </w:t>
      </w:r>
      <w:hyperlink r:id="rId18" w:history="1">
        <w:r w:rsidRPr="00E007C3">
          <w:rPr>
            <w:rStyle w:val="Hyperlink"/>
          </w:rPr>
          <w:t>COVID-19 position statement</w:t>
        </w:r>
      </w:hyperlink>
      <w:r>
        <w:t xml:space="preserve"> (see </w:t>
      </w:r>
      <w:r w:rsidRPr="00261F25">
        <w:rPr>
          <w:i/>
          <w:iCs/>
        </w:rPr>
        <w:t>Appendix A</w:t>
      </w:r>
      <w:r>
        <w:t>)</w:t>
      </w:r>
      <w:r>
        <w:rPr>
          <w:rStyle w:val="Strong"/>
        </w:rPr>
        <w:t xml:space="preserve">. </w:t>
      </w:r>
      <w:r w:rsidR="007240FB">
        <w:rPr>
          <w:rStyle w:val="Strong"/>
          <w:b w:val="0"/>
          <w:bCs w:val="0"/>
        </w:rPr>
        <w:t>PWDA</w:t>
      </w:r>
      <w:r w:rsidRPr="00956C27">
        <w:rPr>
          <w:rStyle w:val="Strong"/>
          <w:b w:val="0"/>
          <w:bCs w:val="0"/>
        </w:rPr>
        <w:t xml:space="preserve"> will use the position statement to advocate for change in the COVID-19 policy area.</w:t>
      </w:r>
      <w:r>
        <w:rPr>
          <w:rStyle w:val="Strong"/>
        </w:rPr>
        <w:t xml:space="preserve"> </w:t>
      </w:r>
      <w:r w:rsidR="007240FB" w:rsidRPr="00B531BD">
        <w:rPr>
          <w:rStyle w:val="Strong"/>
          <w:b w:val="0"/>
          <w:bCs w:val="0"/>
        </w:rPr>
        <w:t xml:space="preserve">We thank all </w:t>
      </w:r>
      <w:r w:rsidR="00B531BD" w:rsidRPr="00B531BD">
        <w:rPr>
          <w:rStyle w:val="Strong"/>
          <w:b w:val="0"/>
          <w:bCs w:val="0"/>
        </w:rPr>
        <w:t xml:space="preserve">members who have shared their feedback and experiences of COVID-19 with us. </w:t>
      </w:r>
    </w:p>
    <w:p w14:paraId="09507483" w14:textId="77777777" w:rsidR="003817B5" w:rsidRDefault="003817B5" w:rsidP="007572B1"/>
    <w:p w14:paraId="0216570E" w14:textId="77777777" w:rsidR="003817B5" w:rsidRDefault="003817B5" w:rsidP="007572B1"/>
    <w:p w14:paraId="23F6AE5B" w14:textId="77777777" w:rsidR="003817B5" w:rsidRDefault="003817B5" w:rsidP="007572B1"/>
    <w:p w14:paraId="4AF084CD" w14:textId="77777777" w:rsidR="003817B5" w:rsidRDefault="003817B5" w:rsidP="007572B1"/>
    <w:p w14:paraId="1B5FD019" w14:textId="77777777" w:rsidR="005E189E" w:rsidRDefault="005E189E" w:rsidP="007572B1"/>
    <w:p w14:paraId="61154E05" w14:textId="369E9957" w:rsidR="005C214B" w:rsidRPr="009D0026" w:rsidRDefault="00AA5749" w:rsidP="009D0026">
      <w:pPr>
        <w:pStyle w:val="Heading1"/>
        <w:rPr>
          <w:sz w:val="52"/>
          <w:szCs w:val="52"/>
        </w:rPr>
      </w:pPr>
      <w:bookmarkStart w:id="53" w:name="_Toc145516656"/>
      <w:r>
        <w:rPr>
          <w:color w:val="005496" w:themeColor="accent1"/>
          <w:sz w:val="52"/>
          <w:szCs w:val="52"/>
        </w:rPr>
        <w:lastRenderedPageBreak/>
        <w:t>Methodology</w:t>
      </w:r>
      <w:bookmarkEnd w:id="53"/>
      <w:r>
        <w:rPr>
          <w:color w:val="005496" w:themeColor="accent1"/>
          <w:sz w:val="52"/>
          <w:szCs w:val="52"/>
        </w:rPr>
        <w:t xml:space="preserve"> </w:t>
      </w:r>
      <w:r w:rsidR="00E14994" w:rsidRPr="009D0026">
        <w:rPr>
          <w:color w:val="005496" w:themeColor="accent1"/>
          <w:sz w:val="52"/>
          <w:szCs w:val="52"/>
        </w:rPr>
        <w:t xml:space="preserve"> </w:t>
      </w:r>
    </w:p>
    <w:p w14:paraId="1C8E3C77" w14:textId="77777777" w:rsidR="00AA5749" w:rsidRDefault="00AA5749" w:rsidP="00AA5749">
      <w:r>
        <w:t xml:space="preserve">The United Nations Convention on the Rights of Persons with Disabilities (CRPD) Article 31 provides that accurate data needs to be collected around the issues and barriers that impact people with disability. </w:t>
      </w:r>
    </w:p>
    <w:p w14:paraId="17B27095" w14:textId="3DDCEBC3" w:rsidR="00AA5749" w:rsidRDefault="00AA5749" w:rsidP="00AA5749">
      <w:r>
        <w:t xml:space="preserve">As a Disabled Persons Organisation, PWDA recognises that research into disability must be led and generated by people with disability. </w:t>
      </w:r>
    </w:p>
    <w:p w14:paraId="3395C551" w14:textId="5F4D6E61" w:rsidR="00AA5749" w:rsidRDefault="00AA5749" w:rsidP="00AA5749">
      <w:r>
        <w:t xml:space="preserve">For research to be fully inclusive, people with disability must also determine the matters that require investigation and the subsequent potential outcomes. People with disability have raised significant concerns with PWDA about the Government’s relaxation of COVID-19 restrictions. </w:t>
      </w:r>
    </w:p>
    <w:p w14:paraId="13BF8F51" w14:textId="38907793" w:rsidR="00AA5749" w:rsidRDefault="00AA5749" w:rsidP="00AA5749">
      <w:r>
        <w:t>PWDA determined that a survey would be appropriate to gather information about how people with all kinds of disabilit</w:t>
      </w:r>
      <w:r w:rsidR="00495610">
        <w:t>y</w:t>
      </w:r>
      <w:r>
        <w:t xml:space="preserve"> are feeling about the relaxation of COVID-19 restrictions and what measures they would like to see the Government take. </w:t>
      </w:r>
    </w:p>
    <w:p w14:paraId="36E9D691" w14:textId="77777777" w:rsidR="00AA5749" w:rsidRDefault="00AA5749" w:rsidP="00AA5749">
      <w:pPr>
        <w:pStyle w:val="BodyText"/>
      </w:pPr>
      <w:r>
        <w:t xml:space="preserve">The survey contained 19 questions including multiple choice and open-ended questions. Please refer to </w:t>
      </w:r>
      <w:r w:rsidRPr="00261F25">
        <w:rPr>
          <w:i/>
          <w:iCs/>
        </w:rPr>
        <w:t>Appendix B</w:t>
      </w:r>
      <w:r>
        <w:t xml:space="preserve"> for a full list of the survey questions. PWDA's Board, which is comprised of people with disability, reviewed and approved the survey questions.  </w:t>
      </w:r>
    </w:p>
    <w:p w14:paraId="43D93EBC" w14:textId="1D6257EF" w:rsidR="00AA5749" w:rsidRPr="00383798" w:rsidRDefault="00AA5749" w:rsidP="00AA5749">
      <w:r>
        <w:t xml:space="preserve">The survey was open from 31 March 2023 to 17 April 2023. It was promoted directly to members through a member mailout on 31 March 2023 and via an internal staff newsletter on 3 April 2023 to reach staff who are </w:t>
      </w:r>
      <w:r w:rsidR="00495610">
        <w:t xml:space="preserve">also </w:t>
      </w:r>
      <w:r>
        <w:t xml:space="preserve">PWDA members. The survey received 104 responses. </w:t>
      </w:r>
    </w:p>
    <w:p w14:paraId="004885C5" w14:textId="77777777" w:rsidR="00AA5749" w:rsidRDefault="00AA5749" w:rsidP="00AA5749">
      <w:r>
        <w:t xml:space="preserve">This report summarises and discusses the quantitative and qualitative data obtained from the survey.   </w:t>
      </w:r>
    </w:p>
    <w:p w14:paraId="79409760" w14:textId="77777777" w:rsidR="00AA5749" w:rsidRDefault="00AA5749" w:rsidP="00AA5749"/>
    <w:p w14:paraId="17A35927" w14:textId="77777777" w:rsidR="001931BB" w:rsidRPr="009B5412" w:rsidRDefault="001931BB" w:rsidP="009B5412">
      <w:pPr>
        <w:pStyle w:val="Heading1"/>
        <w:rPr>
          <w:color w:val="005496" w:themeColor="accent1"/>
          <w:sz w:val="52"/>
          <w:szCs w:val="52"/>
        </w:rPr>
      </w:pPr>
      <w:bookmarkStart w:id="54" w:name="_Toc142405839"/>
      <w:bookmarkStart w:id="55" w:name="_Toc145516657"/>
      <w:bookmarkEnd w:id="51"/>
      <w:r w:rsidRPr="009B5412">
        <w:rPr>
          <w:color w:val="005496" w:themeColor="accent1"/>
          <w:sz w:val="52"/>
          <w:szCs w:val="52"/>
        </w:rPr>
        <w:lastRenderedPageBreak/>
        <w:t>Respondent demographics</w:t>
      </w:r>
      <w:bookmarkEnd w:id="54"/>
      <w:bookmarkEnd w:id="55"/>
    </w:p>
    <w:p w14:paraId="709FDFAB" w14:textId="2BA7D31C" w:rsidR="001931BB" w:rsidRDefault="001931BB" w:rsidP="001931BB">
      <w:r>
        <w:t>The demographic information regarding the 104 respondents is summarised as follows</w:t>
      </w:r>
      <w:r w:rsidR="00DE4F70">
        <w:t>:</w:t>
      </w:r>
      <w:r>
        <w:t xml:space="preserve">  </w:t>
      </w:r>
    </w:p>
    <w:p w14:paraId="40548D4B" w14:textId="77777777" w:rsidR="001931BB" w:rsidRDefault="001931BB" w:rsidP="001931BB">
      <w:pPr>
        <w:pStyle w:val="Heading3"/>
      </w:pPr>
      <w:bookmarkStart w:id="56" w:name="_Toc142405840"/>
      <w:bookmarkStart w:id="57" w:name="_Toc142493073"/>
      <w:bookmarkStart w:id="58" w:name="_Toc142494427"/>
      <w:bookmarkStart w:id="59" w:name="_Toc143247429"/>
      <w:bookmarkStart w:id="60" w:name="_Toc145516612"/>
      <w:bookmarkStart w:id="61" w:name="_Toc145516658"/>
      <w:r>
        <w:t>Age</w:t>
      </w:r>
      <w:bookmarkEnd w:id="56"/>
      <w:bookmarkEnd w:id="57"/>
      <w:bookmarkEnd w:id="58"/>
      <w:bookmarkEnd w:id="59"/>
      <w:bookmarkEnd w:id="60"/>
      <w:bookmarkEnd w:id="61"/>
      <w:r>
        <w:t xml:space="preserve"> </w:t>
      </w:r>
    </w:p>
    <w:p w14:paraId="06BD5EED" w14:textId="58111623" w:rsidR="001931BB" w:rsidRDefault="001931BB" w:rsidP="001931BB">
      <w:r>
        <w:t>Respondents' ages ranged from 14 to 83</w:t>
      </w:r>
      <w:r w:rsidR="005F566A">
        <w:t xml:space="preserve"> years of age</w:t>
      </w:r>
      <w:r>
        <w:t xml:space="preserve">, with an approximate median age of 51 years </w:t>
      </w:r>
      <w:r w:rsidR="005F566A">
        <w:t>of age</w:t>
      </w:r>
      <w:r>
        <w:t xml:space="preserve">. </w:t>
      </w:r>
    </w:p>
    <w:p w14:paraId="29EF540F" w14:textId="77777777" w:rsidR="001931BB" w:rsidRDefault="001931BB" w:rsidP="001931BB">
      <w:pPr>
        <w:pStyle w:val="Heading3"/>
      </w:pPr>
      <w:bookmarkStart w:id="62" w:name="_Toc142405841"/>
      <w:bookmarkStart w:id="63" w:name="_Toc142493074"/>
      <w:bookmarkStart w:id="64" w:name="_Toc142494428"/>
      <w:bookmarkStart w:id="65" w:name="_Toc143247430"/>
      <w:bookmarkStart w:id="66" w:name="_Toc145516613"/>
      <w:bookmarkStart w:id="67" w:name="_Toc145516659"/>
      <w:r>
        <w:t>State/territory</w:t>
      </w:r>
      <w:bookmarkEnd w:id="62"/>
      <w:bookmarkEnd w:id="63"/>
      <w:bookmarkEnd w:id="64"/>
      <w:bookmarkEnd w:id="65"/>
      <w:bookmarkEnd w:id="66"/>
      <w:bookmarkEnd w:id="67"/>
      <w:r>
        <w:t xml:space="preserve">  </w:t>
      </w:r>
    </w:p>
    <w:p w14:paraId="5D78927F" w14:textId="77777777" w:rsidR="001931BB" w:rsidRDefault="001931BB" w:rsidP="001931BB">
      <w:r>
        <w:t xml:space="preserve">The majority of respondents were from New South Wales, Victoria and Queensland. The breakdown by state/territory was: </w:t>
      </w:r>
    </w:p>
    <w:p w14:paraId="7599042D" w14:textId="77777777" w:rsidR="001931BB" w:rsidRDefault="001931BB" w:rsidP="001931BB">
      <w:pPr>
        <w:pStyle w:val="ListBullet"/>
      </w:pPr>
      <w:r>
        <w:t xml:space="preserve">New South Wales = 33 respondents </w:t>
      </w:r>
    </w:p>
    <w:p w14:paraId="0A421DB9" w14:textId="77777777" w:rsidR="001931BB" w:rsidRDefault="001931BB" w:rsidP="001931BB">
      <w:pPr>
        <w:pStyle w:val="ListBullet"/>
      </w:pPr>
      <w:r>
        <w:t xml:space="preserve">Victoria = 24 respondents </w:t>
      </w:r>
    </w:p>
    <w:p w14:paraId="257B00ED" w14:textId="77777777" w:rsidR="001931BB" w:rsidRDefault="001931BB" w:rsidP="001931BB">
      <w:pPr>
        <w:pStyle w:val="ListBullet"/>
      </w:pPr>
      <w:r>
        <w:t xml:space="preserve">Queensland = 18 respondents </w:t>
      </w:r>
    </w:p>
    <w:p w14:paraId="7ADF38D8" w14:textId="77777777" w:rsidR="001931BB" w:rsidRDefault="001931BB" w:rsidP="001931BB">
      <w:pPr>
        <w:pStyle w:val="ListBullet"/>
      </w:pPr>
      <w:r>
        <w:t xml:space="preserve">South Australia = 10 respondents </w:t>
      </w:r>
    </w:p>
    <w:p w14:paraId="6094B1E0" w14:textId="77777777" w:rsidR="001931BB" w:rsidRDefault="001931BB" w:rsidP="001931BB">
      <w:pPr>
        <w:pStyle w:val="ListBullet"/>
      </w:pPr>
      <w:r>
        <w:t xml:space="preserve">Western Australia = 8 respondents </w:t>
      </w:r>
    </w:p>
    <w:p w14:paraId="4378BE82" w14:textId="77777777" w:rsidR="001931BB" w:rsidRDefault="001931BB" w:rsidP="001931BB">
      <w:pPr>
        <w:pStyle w:val="ListBullet"/>
      </w:pPr>
      <w:r>
        <w:t xml:space="preserve">Australian Capital Territory = 6 respondents </w:t>
      </w:r>
    </w:p>
    <w:p w14:paraId="0A315CCB" w14:textId="77777777" w:rsidR="001931BB" w:rsidRDefault="001931BB" w:rsidP="001931BB">
      <w:pPr>
        <w:pStyle w:val="ListBullet"/>
      </w:pPr>
      <w:r>
        <w:t xml:space="preserve">Tasmania = 3 respondents </w:t>
      </w:r>
    </w:p>
    <w:p w14:paraId="22C189E0" w14:textId="77777777" w:rsidR="001931BB" w:rsidRPr="00C80CE6" w:rsidRDefault="001931BB" w:rsidP="001931BB">
      <w:pPr>
        <w:pStyle w:val="ListBullet"/>
      </w:pPr>
      <w:r>
        <w:t xml:space="preserve">Not disclosed = 2 respondents </w:t>
      </w:r>
    </w:p>
    <w:p w14:paraId="75D31DB4" w14:textId="02D87F23" w:rsidR="001931BB" w:rsidRDefault="008D7D0F" w:rsidP="001931BB">
      <w:pPr>
        <w:pStyle w:val="Heading3"/>
      </w:pPr>
      <w:bookmarkStart w:id="68" w:name="_Toc142405842"/>
      <w:bookmarkStart w:id="69" w:name="_Toc142493075"/>
      <w:bookmarkStart w:id="70" w:name="_Toc142494429"/>
      <w:bookmarkStart w:id="71" w:name="_Toc143247431"/>
      <w:bookmarkStart w:id="72" w:name="_Toc145516614"/>
      <w:bookmarkStart w:id="73" w:name="_Toc145516660"/>
      <w:r>
        <w:t>Disability</w:t>
      </w:r>
      <w:r w:rsidR="001931BB">
        <w:t xml:space="preserve"> type</w:t>
      </w:r>
      <w:bookmarkEnd w:id="68"/>
      <w:bookmarkEnd w:id="69"/>
      <w:bookmarkEnd w:id="70"/>
      <w:bookmarkEnd w:id="71"/>
      <w:bookmarkEnd w:id="72"/>
      <w:bookmarkEnd w:id="73"/>
      <w:r w:rsidR="001931BB">
        <w:t xml:space="preserve"> </w:t>
      </w:r>
    </w:p>
    <w:p w14:paraId="3F277F99" w14:textId="3E8C3883" w:rsidR="001931BB" w:rsidRPr="00A51FC4" w:rsidRDefault="001931BB" w:rsidP="001931BB">
      <w:pPr>
        <w:pStyle w:val="BodyText"/>
      </w:pPr>
      <w:r>
        <w:t>People were asked to describe their disability</w:t>
      </w:r>
      <w:r w:rsidR="009B5412">
        <w:t>.</w:t>
      </w:r>
      <w:r>
        <w:t xml:space="preserve"> Please refer to </w:t>
      </w:r>
      <w:r w:rsidRPr="00261F25">
        <w:rPr>
          <w:i/>
          <w:iCs/>
        </w:rPr>
        <w:t>Appendix C</w:t>
      </w:r>
      <w:r>
        <w:t xml:space="preserve"> for a table </w:t>
      </w:r>
      <w:r w:rsidR="007B6B26">
        <w:t xml:space="preserve">collating these answers. </w:t>
      </w:r>
      <w:r>
        <w:t xml:space="preserve"> </w:t>
      </w:r>
    </w:p>
    <w:p w14:paraId="6956D823" w14:textId="0D6762F3" w:rsidR="001931BB" w:rsidRPr="00C31DFF" w:rsidRDefault="001931BB" w:rsidP="00C31DFF">
      <w:pPr>
        <w:pStyle w:val="Heading1"/>
        <w:rPr>
          <w:color w:val="005496" w:themeColor="accent1"/>
          <w:sz w:val="52"/>
          <w:szCs w:val="52"/>
        </w:rPr>
      </w:pPr>
      <w:bookmarkStart w:id="74" w:name="_Toc142405843"/>
      <w:bookmarkStart w:id="75" w:name="_Toc145516661"/>
      <w:r w:rsidRPr="00C31DFF">
        <w:rPr>
          <w:color w:val="005496" w:themeColor="accent1"/>
          <w:sz w:val="52"/>
          <w:szCs w:val="52"/>
        </w:rPr>
        <w:lastRenderedPageBreak/>
        <w:t>Discussion</w:t>
      </w:r>
      <w:bookmarkEnd w:id="74"/>
      <w:bookmarkEnd w:id="75"/>
    </w:p>
    <w:p w14:paraId="43AEA276" w14:textId="77777777" w:rsidR="001931BB" w:rsidRDefault="001931BB" w:rsidP="001931BB">
      <w:r>
        <w:t xml:space="preserve">This section summarises and discusses the responses we received to the substantive section of the survey (questions 5 - 19). </w:t>
      </w:r>
    </w:p>
    <w:p w14:paraId="1D9B6A5A" w14:textId="77777777" w:rsidR="001931BB" w:rsidRPr="00F029D4" w:rsidRDefault="001931BB" w:rsidP="001931BB">
      <w:pPr>
        <w:pStyle w:val="Heading4"/>
      </w:pPr>
      <w:r w:rsidRPr="00F029D4">
        <w:t xml:space="preserve">Question 5: How do you feel about the Government removing most COVID-19 restrictions? (eg mask-wearing, isolation periods, etc) </w:t>
      </w:r>
    </w:p>
    <w:p w14:paraId="6E4BBE3B" w14:textId="77777777" w:rsidR="001931BB" w:rsidRDefault="001931BB" w:rsidP="001931BB">
      <w:r>
        <w:t xml:space="preserve">Respondents were able to select more than one answer to this question. The responses are broken down as follows:  </w:t>
      </w:r>
    </w:p>
    <w:p w14:paraId="6ACDDED5" w14:textId="77777777" w:rsidR="001931BB" w:rsidRPr="00F029D4" w:rsidRDefault="001931BB" w:rsidP="001931BB">
      <w:r w:rsidRPr="00636441">
        <w:rPr>
          <w:noProof/>
        </w:rPr>
        <w:drawing>
          <wp:inline distT="0" distB="0" distL="0" distR="0" wp14:anchorId="69A542DB" wp14:editId="0402CBB1">
            <wp:extent cx="5067300" cy="3124200"/>
            <wp:effectExtent l="0" t="0" r="0" b="0"/>
            <wp:docPr id="23" name="Picture 23" descr="This is a bar graph that displays the proportion of respondents who reported feeling excited, relieved, worried, scared or 'other'. It shows that the most common feeling was worry, and the least common was excitement.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bar graph that displays the proportion of respondents who reported feeling excited, relieved, worried, scared or 'other'. It shows that the most common feeling was worry, and the least common was excitement. The exact figures are set out in the following text. "/>
                    <pic:cNvPicPr/>
                  </pic:nvPicPr>
                  <pic:blipFill>
                    <a:blip r:embed="rId19"/>
                    <a:stretch>
                      <a:fillRect/>
                    </a:stretch>
                  </pic:blipFill>
                  <pic:spPr>
                    <a:xfrm>
                      <a:off x="0" y="0"/>
                      <a:ext cx="5067300" cy="3124200"/>
                    </a:xfrm>
                    <a:prstGeom prst="rect">
                      <a:avLst/>
                    </a:prstGeom>
                  </pic:spPr>
                </pic:pic>
              </a:graphicData>
            </a:graphic>
          </wp:inline>
        </w:drawing>
      </w:r>
    </w:p>
    <w:p w14:paraId="76EA85E4" w14:textId="77777777" w:rsidR="001931BB" w:rsidRDefault="001931BB" w:rsidP="001931BB">
      <w:pPr>
        <w:pStyle w:val="ListBullet"/>
      </w:pPr>
      <w:r>
        <w:t>51% of respondents felt worried about the Government removing most COVID-19 restrictions</w:t>
      </w:r>
    </w:p>
    <w:p w14:paraId="1E1F670E" w14:textId="77777777" w:rsidR="001931BB" w:rsidRPr="00F029D4" w:rsidRDefault="001931BB" w:rsidP="001931BB">
      <w:pPr>
        <w:pStyle w:val="ListBullet"/>
      </w:pPr>
      <w:r>
        <w:t xml:space="preserve">26% felt scared </w:t>
      </w:r>
    </w:p>
    <w:p w14:paraId="35C134DD" w14:textId="77777777" w:rsidR="001931BB" w:rsidRPr="00F029D4" w:rsidRDefault="001931BB" w:rsidP="001931BB">
      <w:pPr>
        <w:pStyle w:val="ListBullet"/>
      </w:pPr>
      <w:r>
        <w:t xml:space="preserve">24% felt relieved </w:t>
      </w:r>
    </w:p>
    <w:p w14:paraId="5015E5A4" w14:textId="77777777" w:rsidR="001931BB" w:rsidRDefault="001931BB" w:rsidP="001931BB">
      <w:pPr>
        <w:pStyle w:val="ListBullet"/>
      </w:pPr>
      <w:r>
        <w:t>2% felt excited</w:t>
      </w:r>
    </w:p>
    <w:p w14:paraId="731798DF" w14:textId="77777777" w:rsidR="001931BB" w:rsidRDefault="001931BB" w:rsidP="001931BB">
      <w:pPr>
        <w:pStyle w:val="ListBullet"/>
      </w:pPr>
      <w:r>
        <w:lastRenderedPageBreak/>
        <w:t xml:space="preserve">35% reported having ‘other’ reactions, which were mostly negative, including anger, anxiety, exhaustion, frustration, isolation and despair. Some respondents said they felt 'unsure' or 'neutral'. </w:t>
      </w:r>
    </w:p>
    <w:p w14:paraId="6B508A1C" w14:textId="77777777" w:rsidR="001931BB" w:rsidRDefault="001931BB" w:rsidP="001931BB">
      <w:r>
        <w:t xml:space="preserve">The results show that most of our members have experienced a negative reaction to the Government's removal of COVID-19 restrictions. </w:t>
      </w:r>
    </w:p>
    <w:p w14:paraId="0BCF51FB" w14:textId="77777777" w:rsidR="001931BB" w:rsidRPr="00F029D4" w:rsidRDefault="001931BB" w:rsidP="001931BB">
      <w:pPr>
        <w:pStyle w:val="Heading4"/>
      </w:pPr>
      <w:r w:rsidRPr="00F029D4">
        <w:t>Question 6: How do you feel about going out in the community now that COVID-19 restrictions have lifted?</w:t>
      </w:r>
    </w:p>
    <w:p w14:paraId="2B88BCC3" w14:textId="77777777" w:rsidR="001931BB" w:rsidRPr="00F029D4" w:rsidRDefault="001931BB" w:rsidP="001931BB">
      <w:r w:rsidRPr="00636441">
        <w:rPr>
          <w:noProof/>
        </w:rPr>
        <w:drawing>
          <wp:inline distT="0" distB="0" distL="0" distR="0" wp14:anchorId="7A4CE9A3" wp14:editId="73AC1616">
            <wp:extent cx="5575300" cy="3086100"/>
            <wp:effectExtent l="0" t="0" r="0" b="0"/>
            <wp:docPr id="24" name="Picture 24" descr="This is a bar graph that displays the proportion of respondents who reported feeling 'so unsafe they don't leave the house', 'unsafe and only leave the house when they have to', 'reasonably safe', 'very safe' and 'other' responses. The most common feeling was 'I feel unsafe and only leave the house when I have to' and the least common was 'I feel so unsafe I don't leave the house.'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bar graph that displays the proportion of respondents who reported feeling 'so unsafe they don't leave the house', 'unsafe and only leave the house when they have to', 'reasonably safe', 'very safe' and 'other' responses. The most common feeling was 'I feel unsafe and only leave the house when I have to' and the least common was 'I feel so unsafe I don't leave the house.' The exact figures are set out in the following text. "/>
                    <pic:cNvPicPr/>
                  </pic:nvPicPr>
                  <pic:blipFill>
                    <a:blip r:embed="rId20"/>
                    <a:stretch>
                      <a:fillRect/>
                    </a:stretch>
                  </pic:blipFill>
                  <pic:spPr>
                    <a:xfrm>
                      <a:off x="0" y="0"/>
                      <a:ext cx="5575300" cy="3086100"/>
                    </a:xfrm>
                    <a:prstGeom prst="rect">
                      <a:avLst/>
                    </a:prstGeom>
                  </pic:spPr>
                </pic:pic>
              </a:graphicData>
            </a:graphic>
          </wp:inline>
        </w:drawing>
      </w:r>
      <w:r>
        <w:t>Respondents responded as follows:</w:t>
      </w:r>
    </w:p>
    <w:p w14:paraId="37BE4F9E" w14:textId="77777777" w:rsidR="001931BB" w:rsidRPr="00F029D4" w:rsidRDefault="001931BB" w:rsidP="001931BB">
      <w:pPr>
        <w:pStyle w:val="ListBullet"/>
      </w:pPr>
      <w:r>
        <w:t>4% feel so unsafe they don’t leave the house</w:t>
      </w:r>
    </w:p>
    <w:p w14:paraId="1B0144E1" w14:textId="77777777" w:rsidR="001931BB" w:rsidRPr="00F029D4" w:rsidRDefault="001931BB" w:rsidP="001931BB">
      <w:pPr>
        <w:pStyle w:val="ListBullet"/>
      </w:pPr>
      <w:r>
        <w:t>39% feel unsafe and only leave the house when they have to</w:t>
      </w:r>
    </w:p>
    <w:p w14:paraId="1ABC3578" w14:textId="77777777" w:rsidR="001931BB" w:rsidRPr="00F029D4" w:rsidRDefault="001931BB" w:rsidP="001931BB">
      <w:pPr>
        <w:pStyle w:val="ListBullet"/>
      </w:pPr>
      <w:r>
        <w:t>30% feel reasonably safe</w:t>
      </w:r>
    </w:p>
    <w:p w14:paraId="415C0C3E" w14:textId="77777777" w:rsidR="001931BB" w:rsidRDefault="001931BB" w:rsidP="001931BB">
      <w:pPr>
        <w:pStyle w:val="ListBullet"/>
      </w:pPr>
      <w:r>
        <w:t xml:space="preserve">12% feel very safe </w:t>
      </w:r>
    </w:p>
    <w:p w14:paraId="034E8397" w14:textId="77777777" w:rsidR="001931BB" w:rsidRDefault="001931BB" w:rsidP="001931BB">
      <w:pPr>
        <w:pStyle w:val="ListBullet"/>
      </w:pPr>
      <w:r>
        <w:t>14% reported ‘other’ responses</w:t>
      </w:r>
    </w:p>
    <w:p w14:paraId="761ADBE5" w14:textId="77777777" w:rsidR="001931BB" w:rsidRDefault="001931BB" w:rsidP="001931BB">
      <w:pPr>
        <w:pStyle w:val="ListBullet"/>
        <w:numPr>
          <w:ilvl w:val="0"/>
          <w:numId w:val="0"/>
        </w:numPr>
        <w:ind w:left="357"/>
      </w:pPr>
      <w:r>
        <w:lastRenderedPageBreak/>
        <w:t>Reponses recorded in the 'other' category include feeling unsafe but having to leave the house for education, work and general mental health purposes. Many respondents stated that they wear a mask when they go out because they feel unsafe. One respondent reported:</w:t>
      </w:r>
    </w:p>
    <w:p w14:paraId="7F72C831" w14:textId="77777777" w:rsidR="001931BB" w:rsidRPr="00BD0F66" w:rsidRDefault="001931BB" w:rsidP="001931BB">
      <w:pPr>
        <w:pStyle w:val="Quote"/>
        <w:rPr>
          <w:rStyle w:val="IntenseEmphasis"/>
          <w:i/>
          <w:iCs/>
        </w:rPr>
      </w:pPr>
      <w:r w:rsidRPr="00BD0F66">
        <w:rPr>
          <w:rStyle w:val="IntenseEmphasis"/>
          <w:i/>
          <w:iCs/>
        </w:rPr>
        <w:t>'I do not feel safe to leave the house but am forced to leave the house because universities are mandating in-person attendance.'</w:t>
      </w:r>
    </w:p>
    <w:p w14:paraId="7176F536" w14:textId="77777777" w:rsidR="001931BB" w:rsidRDefault="001931BB" w:rsidP="001931BB">
      <w:pPr>
        <w:pStyle w:val="ListBullet"/>
        <w:numPr>
          <w:ilvl w:val="0"/>
          <w:numId w:val="0"/>
        </w:numPr>
        <w:ind w:left="357"/>
      </w:pPr>
      <w:r>
        <w:t xml:space="preserve">As seen in the results, our members reported mixed responses about going out in the community. While not the majority, a significant 39% of respondents are restricting themselves to the house and only leaving when it is necessary.  </w:t>
      </w:r>
    </w:p>
    <w:p w14:paraId="7BAA0ABB" w14:textId="77777777" w:rsidR="001931BB" w:rsidRDefault="001931BB" w:rsidP="001931BB">
      <w:pPr>
        <w:pStyle w:val="Heading4"/>
      </w:pPr>
      <w:r w:rsidRPr="00310D50">
        <w:t>Question 7: Since the COVID-19 restrictions have lifted, have you avoided going to any of the following places from fear of getting COVID-19?</w:t>
      </w:r>
    </w:p>
    <w:p w14:paraId="456A9A59" w14:textId="77777777" w:rsidR="001931BB" w:rsidRPr="00636441" w:rsidRDefault="001931BB" w:rsidP="001931BB">
      <w:r w:rsidRPr="00636441">
        <w:rPr>
          <w:noProof/>
        </w:rPr>
        <w:drawing>
          <wp:inline distT="0" distB="0" distL="0" distR="0" wp14:anchorId="2BD83E35" wp14:editId="21D7469B">
            <wp:extent cx="5238750" cy="4071825"/>
            <wp:effectExtent l="0" t="0" r="0" b="5080"/>
            <wp:docPr id="25" name="Picture 25" descr="This is a bar graph that displays the proportion of respondents who stated that they have avoided going to the following places since the COVID-19 restrictions lifted: health services, supermarket, pharmacy, gym, friends' houses, restaurants and cafes, work in a face-to-face environment or 'other' and also those who have not avoided going anywhere. The graph shows that restaurants and cafes were most commonly avoided, and the pharmacy was least commonly avoided.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bar graph that displays the proportion of respondents who stated that they have avoided going to the following places since the COVID-19 restrictions lifted: health services, supermarket, pharmacy, gym, friends' houses, restaurants and cafes, work in a face-to-face environment or 'other' and also those who have not avoided going anywhere. The graph shows that restaurants and cafes were most commonly avoided, and the pharmacy was least commonly avoided. The exact figures are set out in the following text. "/>
                    <pic:cNvPicPr/>
                  </pic:nvPicPr>
                  <pic:blipFill>
                    <a:blip r:embed="rId21"/>
                    <a:stretch>
                      <a:fillRect/>
                    </a:stretch>
                  </pic:blipFill>
                  <pic:spPr>
                    <a:xfrm>
                      <a:off x="0" y="0"/>
                      <a:ext cx="5312864" cy="4129430"/>
                    </a:xfrm>
                    <a:prstGeom prst="rect">
                      <a:avLst/>
                    </a:prstGeom>
                  </pic:spPr>
                </pic:pic>
              </a:graphicData>
            </a:graphic>
          </wp:inline>
        </w:drawing>
      </w:r>
    </w:p>
    <w:p w14:paraId="25B03042" w14:textId="77777777" w:rsidR="001931BB" w:rsidRDefault="001931BB" w:rsidP="001931BB">
      <w:r>
        <w:lastRenderedPageBreak/>
        <w:t xml:space="preserve">The majority (67% of respondents) reported avoiding going to places due to the fear of contracting COVID-19. Overall, 48% of respondents avoided going to restaurants and cafés, 33% avoided going to friends’ houses, 32% avoided going to the supermarket, 31% avoided going to the gym and 30% avoided going to workplaces. </w:t>
      </w:r>
    </w:p>
    <w:p w14:paraId="73382B57" w14:textId="77777777" w:rsidR="001931BB" w:rsidRDefault="001931BB" w:rsidP="001931BB">
      <w:r>
        <w:t>Concerningly, 25% of respondents have avoided going to health services, and 20% have avoided going to the pharmacy. One respondent reported:</w:t>
      </w:r>
    </w:p>
    <w:p w14:paraId="4CE3A0DD" w14:textId="77777777" w:rsidR="001931BB" w:rsidRPr="009F7B59" w:rsidRDefault="001931BB" w:rsidP="001931BB">
      <w:pPr>
        <w:pStyle w:val="Quote"/>
        <w:rPr>
          <w:rStyle w:val="IntenseEmphasis"/>
          <w:i/>
          <w:iCs/>
        </w:rPr>
      </w:pPr>
      <w:r w:rsidRPr="009F7B59">
        <w:rPr>
          <w:rStyle w:val="IntenseEmphasis"/>
          <w:i/>
          <w:iCs/>
        </w:rPr>
        <w:t>'I went home [from ER] and took my chances when I had near fatal case of cellulitis, as the alternative was waiting for estimated over 6-14 hours in a badly ventilated, crowded, hospital ER with a group of anti-vaxxer anti-maskers and no seating except right beside them. Hospital staff and security were also ignoring the COVID-19 protocols and ignored me when I begged for anywhere else to sit.'</w:t>
      </w:r>
    </w:p>
    <w:p w14:paraId="539F2CA7" w14:textId="77777777" w:rsidR="001931BB" w:rsidRDefault="001931BB" w:rsidP="001931BB">
      <w:r>
        <w:t>This theme also emerged during the online forum, with one participant stating that:</w:t>
      </w:r>
    </w:p>
    <w:p w14:paraId="1C80F1DD" w14:textId="77777777" w:rsidR="001931BB" w:rsidRPr="0026433D" w:rsidRDefault="001931BB" w:rsidP="001931BB">
      <w:pPr>
        <w:pStyle w:val="Quote"/>
        <w:rPr>
          <w:rStyle w:val="IntenseEmphasis"/>
          <w:i/>
          <w:iCs/>
        </w:rPr>
      </w:pPr>
      <w:r w:rsidRPr="0026433D">
        <w:rPr>
          <w:rStyle w:val="IntenseEmphasis"/>
          <w:i/>
          <w:iCs/>
        </w:rPr>
        <w:t>'Not even being able to access healthcare safely is outrageous, you should not have to decide if the risk of attending healthcare/ hospital is worth it - a real risk of infection that will make your health worse vs delayed care which equally can make your health worse. Safe healthcare is a healthcare right but is not happening.'</w:t>
      </w:r>
    </w:p>
    <w:p w14:paraId="19CB740B" w14:textId="77777777" w:rsidR="001931BB" w:rsidRDefault="001931BB" w:rsidP="001931BB">
      <w:r>
        <w:t xml:space="preserve">In addition, 33% of the survey respondents reported avoiding ‘other’ places, including community and religious gatherings, public transport, shopping centres, cinemas and events. </w:t>
      </w:r>
    </w:p>
    <w:p w14:paraId="2D2F8BC9" w14:textId="77777777" w:rsidR="001931BB" w:rsidRDefault="001931BB" w:rsidP="001931BB">
      <w:r>
        <w:t xml:space="preserve">Two respondents expressed concern about compulsory in-person attendance at university. One respondent ceased their university studies because considerable in-person attendance is required for core subjects and no alternatives were provided. </w:t>
      </w:r>
    </w:p>
    <w:p w14:paraId="141263EE" w14:textId="77777777" w:rsidR="001931BB" w:rsidRDefault="001931BB" w:rsidP="001931BB">
      <w:r>
        <w:t xml:space="preserve">Other respondents said that they still go out but take precautions such as mask wearing and social distancing. </w:t>
      </w:r>
    </w:p>
    <w:p w14:paraId="209066FF" w14:textId="77777777" w:rsidR="001931BB" w:rsidRDefault="001931BB" w:rsidP="001931BB"/>
    <w:p w14:paraId="5ECC0DB1" w14:textId="77777777" w:rsidR="001931BB" w:rsidRPr="00F029D4" w:rsidRDefault="001931BB" w:rsidP="001931BB">
      <w:pPr>
        <w:pStyle w:val="Heading4"/>
      </w:pPr>
      <w:r w:rsidRPr="00F029D4">
        <w:lastRenderedPageBreak/>
        <w:t>Question 8</w:t>
      </w:r>
      <w:r>
        <w:t>:</w:t>
      </w:r>
      <w:r w:rsidRPr="00F029D4">
        <w:t xml:space="preserve"> How worried are you about getting COVID-19? </w:t>
      </w:r>
    </w:p>
    <w:p w14:paraId="55361CF6" w14:textId="77777777" w:rsidR="001931BB" w:rsidRDefault="001931BB" w:rsidP="001931BB">
      <w:r w:rsidRPr="00636441">
        <w:rPr>
          <w:noProof/>
        </w:rPr>
        <w:drawing>
          <wp:inline distT="0" distB="0" distL="0" distR="0" wp14:anchorId="5ABC697F" wp14:editId="09280807">
            <wp:extent cx="5715000" cy="3073400"/>
            <wp:effectExtent l="0" t="0" r="0" b="0"/>
            <wp:docPr id="26" name="Picture 26" descr="This is a bar graph that displays the proportion of respondents who reported that they were 'not worried at all', 'moderately worried', 'very worried', 'extremely worried' or 'other'. The graph shows that respondents were most commonly 'moderately worried', and least commonly 'not worried at all' or 'other'.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bar graph that displays the proportion of respondents who reported that they were 'not worried at all', 'moderately worried', 'very worried', 'extremely worried' or 'other'. The graph shows that respondents were most commonly 'moderately worried', and least commonly 'not worried at all' or 'other'. The exact figures are set out in the following text. "/>
                    <pic:cNvPicPr/>
                  </pic:nvPicPr>
                  <pic:blipFill>
                    <a:blip r:embed="rId22"/>
                    <a:stretch>
                      <a:fillRect/>
                    </a:stretch>
                  </pic:blipFill>
                  <pic:spPr>
                    <a:xfrm>
                      <a:off x="0" y="0"/>
                      <a:ext cx="5715000" cy="3073400"/>
                    </a:xfrm>
                    <a:prstGeom prst="rect">
                      <a:avLst/>
                    </a:prstGeom>
                  </pic:spPr>
                </pic:pic>
              </a:graphicData>
            </a:graphic>
          </wp:inline>
        </w:drawing>
      </w:r>
    </w:p>
    <w:p w14:paraId="1801E528" w14:textId="77777777" w:rsidR="001931BB" w:rsidRDefault="001931BB" w:rsidP="001931BB">
      <w:r>
        <w:t xml:space="preserve">The majority of respondents reported being worried about contracting COVID-19. Only 18% reported not feeling worried at all, while 36% reported feeling ‘moderately worried’, 19% reported feeling ‘very worried’ and 20% reported feeling ‘extremely worried’.  </w:t>
      </w:r>
    </w:p>
    <w:p w14:paraId="1BC0F691" w14:textId="77777777" w:rsidR="001931BB" w:rsidRDefault="001931BB" w:rsidP="001931BB">
      <w:r>
        <w:t xml:space="preserve">The other 8% reported ‘other’ responses, including worry about passing COVID on to family members and noting the strain of having to take precautions to protect themselves from COVID-19. </w:t>
      </w:r>
    </w:p>
    <w:p w14:paraId="54BFD3A5" w14:textId="77777777" w:rsidR="001931BB" w:rsidRDefault="001931BB" w:rsidP="001931BB">
      <w:r>
        <w:t>A respondent who is immunocompromised reported a 'horrific experience' contracting COVID-19 and stated that:</w:t>
      </w:r>
    </w:p>
    <w:p w14:paraId="5E2738E8" w14:textId="77777777" w:rsidR="001931BB" w:rsidRPr="00015DB2" w:rsidRDefault="001931BB" w:rsidP="001931BB">
      <w:pPr>
        <w:pStyle w:val="Quote"/>
        <w:rPr>
          <w:rStyle w:val="IntenseEmphasis"/>
          <w:i/>
          <w:iCs/>
        </w:rPr>
      </w:pPr>
      <w:r w:rsidRPr="00015DB2">
        <w:rPr>
          <w:rStyle w:val="IntenseEmphasis"/>
          <w:i/>
          <w:iCs/>
        </w:rPr>
        <w:t>‘[the] Government and general public don’t care about people like me who are being left behind because of the ceasing of COVID rules. People and business owners no longer care about sanitising or maintaining the distancing rules!’</w:t>
      </w:r>
    </w:p>
    <w:p w14:paraId="21BEFF90" w14:textId="77777777" w:rsidR="001931BB" w:rsidRDefault="001931BB" w:rsidP="001931BB">
      <w:r>
        <w:t xml:space="preserve">Another respondent stated that they felt they were being asked to sacrifice their life for a community that does not care about them. </w:t>
      </w:r>
    </w:p>
    <w:p w14:paraId="375F04A4" w14:textId="228B10A3" w:rsidR="001931BB" w:rsidRPr="00F029D4" w:rsidRDefault="001931BB" w:rsidP="001931BB">
      <w:pPr>
        <w:pStyle w:val="Heading4"/>
      </w:pPr>
      <w:r>
        <w:lastRenderedPageBreak/>
        <w:t xml:space="preserve">Question 9: </w:t>
      </w:r>
      <w:r w:rsidRPr="00F029D4">
        <w:t>How worried are you about developing long</w:t>
      </w:r>
      <w:r w:rsidR="006438D1">
        <w:t xml:space="preserve"> </w:t>
      </w:r>
      <w:r w:rsidRPr="00F029D4">
        <w:t xml:space="preserve">COVID </w:t>
      </w:r>
    </w:p>
    <w:p w14:paraId="5341CC70" w14:textId="77777777" w:rsidR="001931BB" w:rsidRDefault="001931BB" w:rsidP="001931BB">
      <w:r w:rsidRPr="00061BC7">
        <w:rPr>
          <w:noProof/>
        </w:rPr>
        <w:drawing>
          <wp:inline distT="0" distB="0" distL="0" distR="0" wp14:anchorId="5FC8B4AE" wp14:editId="31C863A2">
            <wp:extent cx="5283200" cy="3098800"/>
            <wp:effectExtent l="0" t="0" r="0" b="0"/>
            <wp:docPr id="27" name="Picture 27" descr="This is a bar graph that displays the proportion of respondents who reported feeling 'not worried at all', 'a little worried', 'very worried', 'extremely worried' and 'other'. The graph shows that respondents were most commonly 'extremely worried' and least commonly 'not worried at all' or 'other'.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bar graph that displays the proportion of respondents who reported feeling 'not worried at all', 'a little worried', 'very worried', 'extremely worried' and 'other'. The graph shows that respondents were most commonly 'extremely worried' and least commonly 'not worried at all' or 'other'. The exact figures are set out in the following text. "/>
                    <pic:cNvPicPr/>
                  </pic:nvPicPr>
                  <pic:blipFill>
                    <a:blip r:embed="rId23"/>
                    <a:stretch>
                      <a:fillRect/>
                    </a:stretch>
                  </pic:blipFill>
                  <pic:spPr>
                    <a:xfrm>
                      <a:off x="0" y="0"/>
                      <a:ext cx="5283200" cy="3098800"/>
                    </a:xfrm>
                    <a:prstGeom prst="rect">
                      <a:avLst/>
                    </a:prstGeom>
                  </pic:spPr>
                </pic:pic>
              </a:graphicData>
            </a:graphic>
          </wp:inline>
        </w:drawing>
      </w:r>
    </w:p>
    <w:p w14:paraId="1E4CBBC2" w14:textId="45F3E5A1" w:rsidR="001931BB" w:rsidRDefault="001931BB" w:rsidP="001931BB">
      <w:r>
        <w:t xml:space="preserve">There was significant consensus </w:t>
      </w:r>
      <w:r w:rsidR="00DF4929">
        <w:t>in response to</w:t>
      </w:r>
      <w:r>
        <w:t xml:space="preserve"> this question, with only 13% of respondents reporting that they were not worried about developing long COVID. On the other hand, 29% of respondents were ‘extremely worried’ about developing long COVID, while 22% were ‘very worried’ and 25% were ‘a little worried’. </w:t>
      </w:r>
    </w:p>
    <w:p w14:paraId="00CBB781" w14:textId="77777777" w:rsidR="001931BB" w:rsidRDefault="001931BB" w:rsidP="001931BB">
      <w:r>
        <w:t>11% of respondents reported ‘other’ responses, including several respondents who said they had already experienced or are experiencing long COVID. Others expressed concern about living with long COVID, due to it having little recognition or support. One respondent reported that:</w:t>
      </w:r>
    </w:p>
    <w:p w14:paraId="224B81EB" w14:textId="77777777" w:rsidR="001931BB" w:rsidRPr="00DF4929" w:rsidRDefault="001931BB" w:rsidP="001931BB">
      <w:pPr>
        <w:pStyle w:val="Quote"/>
        <w:rPr>
          <w:rStyle w:val="IntenseEmphasis"/>
          <w:i/>
          <w:iCs/>
        </w:rPr>
      </w:pPr>
      <w:r w:rsidRPr="00DF4929">
        <w:rPr>
          <w:rStyle w:val="IntenseEmphasis"/>
          <w:i/>
          <w:iCs/>
        </w:rPr>
        <w:t>'I am only concerned about getting long COVID, not the initial COVID-19 infection, whether that is mild or kills me. This worry is based on my experience of extreme, long-term hardship surviving with similar chronic illnesses in this country.'</w:t>
      </w:r>
    </w:p>
    <w:p w14:paraId="45C3D4BC" w14:textId="77777777" w:rsidR="001931BB" w:rsidRDefault="001931BB" w:rsidP="001931BB">
      <w:r>
        <w:t xml:space="preserve">Two respondents expressed that they do not worry about contracting long COVID because it is out of their control. </w:t>
      </w:r>
    </w:p>
    <w:p w14:paraId="04C516C4" w14:textId="77777777" w:rsidR="001931BB" w:rsidRDefault="001931BB" w:rsidP="001931BB"/>
    <w:p w14:paraId="18070C90" w14:textId="77777777" w:rsidR="001931BB" w:rsidRPr="00F029D4" w:rsidRDefault="001931BB" w:rsidP="001931BB">
      <w:pPr>
        <w:pStyle w:val="Heading4"/>
      </w:pPr>
      <w:r w:rsidRPr="00F029D4">
        <w:lastRenderedPageBreak/>
        <w:t>Question 10</w:t>
      </w:r>
      <w:r>
        <w:t>:</w:t>
      </w:r>
      <w:r w:rsidRPr="00F029D4">
        <w:t xml:space="preserve"> </w:t>
      </w:r>
      <w:r>
        <w:t>W</w:t>
      </w:r>
      <w:r w:rsidRPr="00F029D4">
        <w:t>hat effect has having less COVID-19 restrictions had on your life?</w:t>
      </w:r>
    </w:p>
    <w:p w14:paraId="61799BFE" w14:textId="77777777" w:rsidR="001931BB" w:rsidRDefault="001931BB" w:rsidP="001931BB">
      <w:r>
        <w:t xml:space="preserve">Responses to this open-ended question were mixed. Some respondents reported enjoying being able to access the community and improved mental health, while others felt excluded, further isolated and more anxious. Others did not feel any significant change in their lives. </w:t>
      </w:r>
    </w:p>
    <w:p w14:paraId="11625B82" w14:textId="77777777" w:rsidR="001931BB" w:rsidRDefault="001931BB" w:rsidP="001931BB">
      <w:r>
        <w:t xml:space="preserve">Some respondents reported troubling experiences. For example, one respondent reported delaying having a breast lump examined because of unsafe health care settings. Another respondent stated that: </w:t>
      </w:r>
    </w:p>
    <w:p w14:paraId="055D43DA" w14:textId="77777777" w:rsidR="001931BB" w:rsidRPr="004F0EA9" w:rsidRDefault="001931BB" w:rsidP="001931BB">
      <w:pPr>
        <w:pStyle w:val="Quote"/>
        <w:rPr>
          <w:color w:val="005496" w:themeColor="accent1"/>
        </w:rPr>
      </w:pPr>
      <w:r w:rsidRPr="004F0EA9">
        <w:rPr>
          <w:color w:val="005496" w:themeColor="accent1"/>
        </w:rPr>
        <w:t>‘I am excluded from all community activity. I can’t do any of my hobbies. I can’t see my friends. I am isolated in my home. I have lost the little support that I had. It has utterly destroyed my life. The irony burns. The reason I take immune suppressant drugs is to control my arthritis to allow me to participate in life, and to avoid being house bound. Yet now they render me so immunocompromised that it is not safe for me to be out.’</w:t>
      </w:r>
    </w:p>
    <w:p w14:paraId="6600A975" w14:textId="77777777" w:rsidR="001931BB" w:rsidRDefault="001931BB" w:rsidP="001931BB">
      <w:r>
        <w:t xml:space="preserve">Several respondents reported feeling uncomfortable that they are often the only person wearing a mask in public settings. </w:t>
      </w:r>
    </w:p>
    <w:p w14:paraId="4271CE3D" w14:textId="77777777" w:rsidR="001931BB" w:rsidRDefault="001931BB" w:rsidP="001931BB">
      <w:r>
        <w:t>One respondent reported that:</w:t>
      </w:r>
    </w:p>
    <w:p w14:paraId="2301C0BF" w14:textId="77777777" w:rsidR="001931BB" w:rsidRPr="004F0EA9" w:rsidRDefault="001931BB" w:rsidP="001931BB">
      <w:pPr>
        <w:pStyle w:val="Quote"/>
        <w:rPr>
          <w:color w:val="005496" w:themeColor="accent1"/>
        </w:rPr>
      </w:pPr>
      <w:r w:rsidRPr="004F0EA9">
        <w:rPr>
          <w:color w:val="005496" w:themeColor="accent1"/>
        </w:rPr>
        <w:t>‘After finally convincing colleagues at work that I am as capable as them, now treated like a shirker because my medical practitioners have told me to avoid indoors where there are no mask mandates; devastated that friends won't wear masks so I can have social interaction; unsafe because landlord, trades/repair people and support workers refuse to wear masks if visiting/inspecting my home.’</w:t>
      </w:r>
    </w:p>
    <w:p w14:paraId="154C16E9" w14:textId="77777777" w:rsidR="001931BB" w:rsidRDefault="001931BB" w:rsidP="001931BB">
      <w:r>
        <w:t>On the other hand, one respondent reported experiencing less anxiety about being forced to wear a mask.</w:t>
      </w:r>
    </w:p>
    <w:p w14:paraId="2317B2FA" w14:textId="77777777" w:rsidR="001931BB" w:rsidRDefault="001931BB" w:rsidP="001931BB"/>
    <w:p w14:paraId="5F39DB7D" w14:textId="77777777" w:rsidR="001931BB" w:rsidRDefault="001931BB" w:rsidP="001931BB">
      <w:pPr>
        <w:pStyle w:val="Heading4"/>
      </w:pPr>
      <w:r w:rsidRPr="00F029D4">
        <w:lastRenderedPageBreak/>
        <w:t>Question 11</w:t>
      </w:r>
      <w:r>
        <w:t>:</w:t>
      </w:r>
      <w:r w:rsidRPr="00F029D4">
        <w:t xml:space="preserve"> What effect has less COVID-19 restrictions had on your access to supports? </w:t>
      </w:r>
    </w:p>
    <w:p w14:paraId="49A62CDE" w14:textId="77777777" w:rsidR="001931BB" w:rsidRDefault="001931BB" w:rsidP="001931BB">
      <w:r>
        <w:t>This was an open-ended question and responses were mixed:</w:t>
      </w:r>
    </w:p>
    <w:p w14:paraId="07140E0E" w14:textId="77777777" w:rsidR="001931BB" w:rsidRDefault="001931BB" w:rsidP="001931BB">
      <w:pPr>
        <w:pStyle w:val="ListBullet"/>
      </w:pPr>
      <w:r>
        <w:t xml:space="preserve"> approximately 50% of respondents reported no change in their access to supports</w:t>
      </w:r>
    </w:p>
    <w:p w14:paraId="276BD48D" w14:textId="77777777" w:rsidR="001931BB" w:rsidRDefault="001931BB" w:rsidP="001931BB">
      <w:pPr>
        <w:pStyle w:val="ListBullet"/>
      </w:pPr>
      <w:r>
        <w:t>approximately 30% reported less access to supports</w:t>
      </w:r>
    </w:p>
    <w:p w14:paraId="6EC5F82A" w14:textId="218E91FB" w:rsidR="001931BB" w:rsidRDefault="001931BB" w:rsidP="001931BB">
      <w:pPr>
        <w:pStyle w:val="ListBullet"/>
      </w:pPr>
      <w:r>
        <w:t>approximately 11% reported better access to support</w:t>
      </w:r>
      <w:r w:rsidR="006A76CD">
        <w:t>, and;</w:t>
      </w:r>
    </w:p>
    <w:p w14:paraId="3BCE6662" w14:textId="77777777" w:rsidR="001931BB" w:rsidRDefault="001931BB" w:rsidP="001931BB">
      <w:pPr>
        <w:pStyle w:val="ListBullet"/>
      </w:pPr>
      <w:r>
        <w:t xml:space="preserve">approximately 9% reported they were being more cautious with their supports (e.g. by requiring supports to wear masks). </w:t>
      </w:r>
    </w:p>
    <w:p w14:paraId="783A92A4" w14:textId="77777777" w:rsidR="001931BB" w:rsidRDefault="001931BB" w:rsidP="001931BB">
      <w:r>
        <w:t>There was also a common sentiment that the public are tired of COVID-19 restrictions and are not understanding of people who need to be cautious. In particular, a number of respondents said that support workers refuse to wear masks. As one respondent noted:</w:t>
      </w:r>
    </w:p>
    <w:p w14:paraId="7A18A3FF" w14:textId="77777777" w:rsidR="001931BB" w:rsidRPr="004303C1" w:rsidRDefault="001931BB" w:rsidP="001931BB">
      <w:pPr>
        <w:pStyle w:val="Quote"/>
        <w:rPr>
          <w:color w:val="005496" w:themeColor="accent1"/>
        </w:rPr>
      </w:pPr>
      <w:r w:rsidRPr="004303C1">
        <w:rPr>
          <w:color w:val="005496" w:themeColor="accent1"/>
        </w:rPr>
        <w:t>'I’ve had to cancel home visits for support. I have even had workers claim they were wearing a mask but took them off because I am blind and couldn’t see (a person on a video call saw them in the background and warned me.'</w:t>
      </w:r>
    </w:p>
    <w:p w14:paraId="1E5868BF" w14:textId="77777777" w:rsidR="001931BB" w:rsidRDefault="001931BB" w:rsidP="001931BB">
      <w:pPr>
        <w:pStyle w:val="BodyText"/>
      </w:pPr>
      <w:r>
        <w:t>Another respondent stated:</w:t>
      </w:r>
    </w:p>
    <w:p w14:paraId="40B72BA6" w14:textId="77777777" w:rsidR="001931BB" w:rsidRPr="004303C1" w:rsidRDefault="001931BB" w:rsidP="001931BB">
      <w:pPr>
        <w:pStyle w:val="Quote"/>
        <w:rPr>
          <w:color w:val="005496" w:themeColor="accent1"/>
        </w:rPr>
      </w:pPr>
      <w:r w:rsidRPr="004303C1">
        <w:rPr>
          <w:color w:val="005496" w:themeColor="accent1"/>
        </w:rPr>
        <w:t xml:space="preserve">'I keep having to do without supports, because I can’t force people to wear a mask in my home.' </w:t>
      </w:r>
    </w:p>
    <w:p w14:paraId="4E1244FD" w14:textId="77777777" w:rsidR="001931BB" w:rsidRDefault="001931BB" w:rsidP="001931BB">
      <w:r>
        <w:t xml:space="preserve">This theme also emerged in the online forum, with one participant noting that: </w:t>
      </w:r>
    </w:p>
    <w:p w14:paraId="2DED74E7" w14:textId="77777777" w:rsidR="001931BB" w:rsidRPr="004303C1" w:rsidRDefault="001931BB" w:rsidP="001931BB">
      <w:pPr>
        <w:pStyle w:val="Quote"/>
        <w:rPr>
          <w:color w:val="005496" w:themeColor="accent1"/>
        </w:rPr>
      </w:pPr>
      <w:r w:rsidRPr="004303C1">
        <w:rPr>
          <w:color w:val="005496" w:themeColor="accent1"/>
        </w:rPr>
        <w:t>'Staff and other residents in not just aged care facilities, but villages for aged and disabled are refusing to mask, leaving people isolated to singular rooms, not units or homes.'</w:t>
      </w:r>
    </w:p>
    <w:p w14:paraId="09AA9757" w14:textId="77777777" w:rsidR="001931BB" w:rsidRDefault="001931BB" w:rsidP="001931BB">
      <w:r>
        <w:t>Other concerns raised include:</w:t>
      </w:r>
    </w:p>
    <w:p w14:paraId="707C9AC7" w14:textId="77777777" w:rsidR="001931BB" w:rsidRPr="00F029D4" w:rsidRDefault="001931BB" w:rsidP="001931BB">
      <w:pPr>
        <w:pStyle w:val="ListBullet"/>
      </w:pPr>
      <w:r>
        <w:t>that the taxi industry has been impacted and taxis are less available</w:t>
      </w:r>
    </w:p>
    <w:p w14:paraId="774AAAA4" w14:textId="77777777" w:rsidR="001931BB" w:rsidRPr="00F029D4" w:rsidRDefault="001931BB" w:rsidP="001931BB">
      <w:pPr>
        <w:pStyle w:val="ListBullet"/>
      </w:pPr>
      <w:r>
        <w:lastRenderedPageBreak/>
        <w:t>being required to attend university in-person</w:t>
      </w:r>
    </w:p>
    <w:p w14:paraId="06815A94" w14:textId="77777777" w:rsidR="001931BB" w:rsidRPr="00F029D4" w:rsidRDefault="001931BB" w:rsidP="001931BB">
      <w:pPr>
        <w:pStyle w:val="ListBullet"/>
      </w:pPr>
      <w:r>
        <w:t xml:space="preserve">being more careful with supports to limit the risk of catching COVID-19 </w:t>
      </w:r>
    </w:p>
    <w:p w14:paraId="2B7CA321" w14:textId="77777777" w:rsidR="001931BB" w:rsidRPr="00F029D4" w:rsidRDefault="001931BB" w:rsidP="001931BB">
      <w:pPr>
        <w:pStyle w:val="ListBullet"/>
      </w:pPr>
      <w:r>
        <w:t xml:space="preserve">finding it extremely difficult to find supports and therapists </w:t>
      </w:r>
    </w:p>
    <w:p w14:paraId="678AE7C7" w14:textId="77777777" w:rsidR="001931BB" w:rsidRPr="00F029D4" w:rsidRDefault="001931BB" w:rsidP="001931BB">
      <w:pPr>
        <w:pStyle w:val="ListBullet"/>
      </w:pPr>
      <w:r>
        <w:t xml:space="preserve">inability to safely go to medical appointments needed for chronic conditions, including attending general practitioner and therapy appointments </w:t>
      </w:r>
    </w:p>
    <w:p w14:paraId="56EA9F5F" w14:textId="77777777" w:rsidR="001931BB" w:rsidRDefault="001931BB" w:rsidP="001931BB">
      <w:pPr>
        <w:pStyle w:val="BodyText"/>
      </w:pPr>
      <w:r>
        <w:t>One respondent stated that supports have disappeared and that:</w:t>
      </w:r>
    </w:p>
    <w:p w14:paraId="01F0F6CD" w14:textId="77777777" w:rsidR="001931BB" w:rsidRPr="004303C1" w:rsidRDefault="001931BB" w:rsidP="001931BB">
      <w:pPr>
        <w:pStyle w:val="Quote"/>
        <w:rPr>
          <w:color w:val="005496" w:themeColor="accent1"/>
        </w:rPr>
      </w:pPr>
      <w:r w:rsidRPr="004303C1">
        <w:rPr>
          <w:color w:val="005496" w:themeColor="accent1"/>
        </w:rPr>
        <w:t xml:space="preserve">'[a]lmost all services and businesses have stopped any accommodations and assistance they had instituted when the restrictions started. The only exceptions have been small business owners going out of their way to personally provide supports because they know my history.' </w:t>
      </w:r>
    </w:p>
    <w:p w14:paraId="1438D08C" w14:textId="77777777" w:rsidR="001931BB" w:rsidRDefault="001931BB" w:rsidP="001931BB">
      <w:pPr>
        <w:pStyle w:val="BodyText"/>
      </w:pPr>
      <w:r>
        <w:t xml:space="preserve">Another respondent said that </w:t>
      </w:r>
    </w:p>
    <w:p w14:paraId="62A53592" w14:textId="77777777" w:rsidR="001931BB" w:rsidRPr="004303C1" w:rsidRDefault="001931BB" w:rsidP="001931BB">
      <w:pPr>
        <w:pStyle w:val="Quote"/>
        <w:rPr>
          <w:color w:val="005496" w:themeColor="accent1"/>
        </w:rPr>
      </w:pPr>
      <w:r w:rsidRPr="004303C1">
        <w:rPr>
          <w:color w:val="005496" w:themeColor="accent1"/>
        </w:rPr>
        <w:t xml:space="preserve">'[i]t makes it harder to feel safe reaching out to new supports and especially accessing supports in person’ </w:t>
      </w:r>
    </w:p>
    <w:p w14:paraId="7705010C" w14:textId="77777777" w:rsidR="001931BB" w:rsidRDefault="001931BB" w:rsidP="001931BB">
      <w:r>
        <w:t xml:space="preserve">Those who experienced better access to supports since the COVID-19 restrictions lifted, reported the following benefits: </w:t>
      </w:r>
    </w:p>
    <w:p w14:paraId="16060F7D" w14:textId="77777777" w:rsidR="001931BB" w:rsidRPr="00F029D4" w:rsidRDefault="001931BB" w:rsidP="001931BB">
      <w:pPr>
        <w:pStyle w:val="ListBullet"/>
      </w:pPr>
      <w:r>
        <w:t xml:space="preserve">improved access to face-to-face appointments </w:t>
      </w:r>
    </w:p>
    <w:p w14:paraId="018CF812" w14:textId="77777777" w:rsidR="001931BB" w:rsidRPr="00F029D4" w:rsidRDefault="001931BB" w:rsidP="001931BB">
      <w:pPr>
        <w:pStyle w:val="ListBullet"/>
      </w:pPr>
      <w:r>
        <w:t xml:space="preserve">greater access to supports, including increased availability of carers who do not have to isolate </w:t>
      </w:r>
    </w:p>
    <w:p w14:paraId="18156CDC" w14:textId="77777777" w:rsidR="001931BB" w:rsidRPr="00F029D4" w:rsidRDefault="001931BB" w:rsidP="001931BB">
      <w:pPr>
        <w:pStyle w:val="ListBullet"/>
      </w:pPr>
      <w:r>
        <w:t xml:space="preserve">improved access to services </w:t>
      </w:r>
      <w:r w:rsidRPr="00F029D4">
        <w:t xml:space="preserve">and community </w:t>
      </w:r>
    </w:p>
    <w:p w14:paraId="08FDEEBF" w14:textId="77777777" w:rsidR="001931BB" w:rsidRDefault="001931BB" w:rsidP="001931BB">
      <w:pPr>
        <w:pStyle w:val="BodyText"/>
      </w:pPr>
      <w:r>
        <w:t xml:space="preserve">One respondent highlighted the severe impacts of not being able to access support due to COVID-19 restrictions: </w:t>
      </w:r>
    </w:p>
    <w:p w14:paraId="10BCC48F" w14:textId="77777777" w:rsidR="001931BB" w:rsidRPr="004303C1" w:rsidRDefault="001931BB" w:rsidP="001931BB">
      <w:pPr>
        <w:pStyle w:val="Quote"/>
        <w:rPr>
          <w:color w:val="005496" w:themeColor="accent1"/>
        </w:rPr>
      </w:pPr>
      <w:r w:rsidRPr="004303C1">
        <w:rPr>
          <w:color w:val="005496" w:themeColor="accent1"/>
        </w:rPr>
        <w:t>'There were times I had no food and I didn’t get a shower for 3 weeks. At least I am not going through that now.’</w:t>
      </w:r>
    </w:p>
    <w:p w14:paraId="34CD4F65" w14:textId="77777777" w:rsidR="001931BB" w:rsidRPr="00F029D4" w:rsidRDefault="001931BB" w:rsidP="001931BB">
      <w:pPr>
        <w:pStyle w:val="Heading4"/>
      </w:pPr>
      <w:r w:rsidRPr="00F029D4">
        <w:lastRenderedPageBreak/>
        <w:t>Question 12</w:t>
      </w:r>
      <w:r>
        <w:t xml:space="preserve">: </w:t>
      </w:r>
      <w:r w:rsidRPr="00F029D4">
        <w:t xml:space="preserve">What effect has less COVID-19 restrictions had on your work or study life? </w:t>
      </w:r>
    </w:p>
    <w:p w14:paraId="436BA2AE" w14:textId="4C0A0179" w:rsidR="001931BB" w:rsidRDefault="001931BB" w:rsidP="001931BB">
      <w:r>
        <w:t xml:space="preserve">Responses were mixed, with some respondents reporting positive flexible working arrangements while others reported being forced back to the office. Some respondents (n=5) have stopped or reduced their work due to the </w:t>
      </w:r>
      <w:r w:rsidR="005F566A">
        <w:t xml:space="preserve">lessening </w:t>
      </w:r>
      <w:r>
        <w:t xml:space="preserve">of restrictions. </w:t>
      </w:r>
    </w:p>
    <w:p w14:paraId="134CCC43" w14:textId="77777777" w:rsidR="001931BB" w:rsidRDefault="001931BB" w:rsidP="001931BB">
      <w:r>
        <w:t xml:space="preserve">Some respondents reported that universities have not provided alternative options for students who cannot attend in person. </w:t>
      </w:r>
    </w:p>
    <w:p w14:paraId="0444D673" w14:textId="77777777" w:rsidR="001931BB" w:rsidRDefault="001931BB" w:rsidP="001931BB">
      <w:r>
        <w:t xml:space="preserve">Online forum participants also raised concerns about work and study. One participant stated that they: </w:t>
      </w:r>
    </w:p>
    <w:p w14:paraId="5FE39E6A" w14:textId="77777777" w:rsidR="001931BB" w:rsidRPr="00F959FC" w:rsidRDefault="001931BB" w:rsidP="001931BB">
      <w:pPr>
        <w:pStyle w:val="Quote"/>
        <w:rPr>
          <w:color w:val="005496" w:themeColor="accent1"/>
        </w:rPr>
      </w:pPr>
      <w:r w:rsidRPr="00F959FC">
        <w:rPr>
          <w:color w:val="005496" w:themeColor="accent1"/>
        </w:rPr>
        <w:t>'…have had to provide ongoing medical certificates from my GP and specialist to 'justify' to my managers to keep working from home full time during this ongoing COVID Pandemic... Far too often staff living with disability are viewed as a problem and not a person who requires some modicum of care and consideration.'</w:t>
      </w:r>
    </w:p>
    <w:p w14:paraId="3A4141E4" w14:textId="77777777" w:rsidR="001931BB" w:rsidRPr="00F973D6" w:rsidRDefault="001931BB" w:rsidP="001931BB">
      <w:r>
        <w:t xml:space="preserve">Another online forum participant noted that: </w:t>
      </w:r>
    </w:p>
    <w:p w14:paraId="7489AB8E" w14:textId="77777777" w:rsidR="001931BB" w:rsidRPr="00F959FC" w:rsidRDefault="001931BB" w:rsidP="001931BB">
      <w:pPr>
        <w:pStyle w:val="Quote"/>
        <w:rPr>
          <w:color w:val="005496" w:themeColor="accent1"/>
        </w:rPr>
      </w:pPr>
      <w:r w:rsidRPr="00F959FC">
        <w:rPr>
          <w:color w:val="005496" w:themeColor="accent1"/>
        </w:rPr>
        <w:t xml:space="preserve">'We need our partners/families/housemates to be able to work and study from home too. It's not just the high risk person who needs to take precautions and isolate, but also our whole households.' </w:t>
      </w:r>
    </w:p>
    <w:p w14:paraId="60875DB8" w14:textId="77777777" w:rsidR="001931BB" w:rsidRPr="00F029D4" w:rsidRDefault="001931BB" w:rsidP="001931BB">
      <w:pPr>
        <w:pStyle w:val="Heading4"/>
      </w:pPr>
      <w:r w:rsidRPr="00F029D4">
        <w:lastRenderedPageBreak/>
        <w:t>Question 13</w:t>
      </w:r>
      <w:r>
        <w:t>:</w:t>
      </w:r>
      <w:r w:rsidRPr="00F029D4">
        <w:t xml:space="preserve"> Have you accessed health servi</w:t>
      </w:r>
      <w:r>
        <w:t>c</w:t>
      </w:r>
      <w:r w:rsidRPr="00F029D4">
        <w:t xml:space="preserve">es by phone or online (telehealth) since the beginning of the pandemic? </w:t>
      </w:r>
    </w:p>
    <w:p w14:paraId="442354DA" w14:textId="77777777" w:rsidR="001931BB" w:rsidRDefault="001931BB" w:rsidP="001931BB">
      <w:r w:rsidRPr="00061BC7">
        <w:rPr>
          <w:noProof/>
        </w:rPr>
        <w:drawing>
          <wp:inline distT="0" distB="0" distL="0" distR="0" wp14:anchorId="6FA31152" wp14:editId="5DDC5DF7">
            <wp:extent cx="5067300" cy="2540000"/>
            <wp:effectExtent l="0" t="0" r="0" b="0"/>
            <wp:docPr id="28" name="Picture 28" descr="This is a bar graph that displays the proportion of respondents who answered 'yes' and 'no'. The graph shows that a vast majority of respondents answered' yes'. The exact figures are set out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 bar graph that displays the proportion of respondents who answered 'yes' and 'no'. The graph shows that a vast majority of respondents answered' yes'. The exact figures are set out in the following text. "/>
                    <pic:cNvPicPr/>
                  </pic:nvPicPr>
                  <pic:blipFill>
                    <a:blip r:embed="rId24"/>
                    <a:stretch>
                      <a:fillRect/>
                    </a:stretch>
                  </pic:blipFill>
                  <pic:spPr>
                    <a:xfrm>
                      <a:off x="0" y="0"/>
                      <a:ext cx="5067300" cy="2540000"/>
                    </a:xfrm>
                    <a:prstGeom prst="rect">
                      <a:avLst/>
                    </a:prstGeom>
                  </pic:spPr>
                </pic:pic>
              </a:graphicData>
            </a:graphic>
          </wp:inline>
        </w:drawing>
      </w:r>
    </w:p>
    <w:p w14:paraId="1A7B1673" w14:textId="77777777" w:rsidR="001931BB" w:rsidRDefault="001931BB" w:rsidP="001931BB">
      <w:r>
        <w:t xml:space="preserve">89% of respondents have accessed telehealth and 11% have not. </w:t>
      </w:r>
    </w:p>
    <w:p w14:paraId="7F18F8CA" w14:textId="77777777" w:rsidR="001931BB" w:rsidRPr="00F029D4" w:rsidRDefault="001931BB" w:rsidP="001931BB">
      <w:pPr>
        <w:pStyle w:val="Heading4"/>
      </w:pPr>
      <w:r w:rsidRPr="00F029D4">
        <w:t>Question 14</w:t>
      </w:r>
      <w:r>
        <w:t xml:space="preserve">: </w:t>
      </w:r>
      <w:r w:rsidRPr="00F029D4">
        <w:t xml:space="preserve">Please comment on your healthcare experiences via phone or online (telehealth) and whether you would like the Government to continue to fund bulk-billed telehealth appointments. </w:t>
      </w:r>
    </w:p>
    <w:p w14:paraId="7C0D545E" w14:textId="77777777" w:rsidR="001931BB" w:rsidRDefault="001931BB" w:rsidP="001931BB">
      <w:r>
        <w:t xml:space="preserve">Most respondents reported very positive experiences with telehealth and felt very strongly that telehealth should continue. Many respondents also believed that telehealth should be bulk-billed. </w:t>
      </w:r>
    </w:p>
    <w:p w14:paraId="266A8513" w14:textId="77777777" w:rsidR="001931BB" w:rsidRDefault="001931BB" w:rsidP="001931BB">
      <w:r>
        <w:t xml:space="preserve">Reported benefits of telehealth included saving travel time and costs, not having to sit in a room of sick people, removal of sensory barriers to accessing health care and being able to see doctors that are not close in close proximity. </w:t>
      </w:r>
    </w:p>
    <w:p w14:paraId="5F7FE52B" w14:textId="77777777" w:rsidR="001931BB" w:rsidRDefault="001931BB" w:rsidP="001931BB">
      <w:r>
        <w:t xml:space="preserve">Survey respondents made the following comments about the benefits of telehealth: </w:t>
      </w:r>
    </w:p>
    <w:p w14:paraId="48879676" w14:textId="77777777" w:rsidR="001931BB" w:rsidRPr="00F959FC" w:rsidRDefault="001931BB" w:rsidP="001931BB">
      <w:pPr>
        <w:pStyle w:val="Quote"/>
        <w:rPr>
          <w:color w:val="005496" w:themeColor="accent1"/>
        </w:rPr>
      </w:pPr>
      <w:r w:rsidRPr="00F959FC">
        <w:rPr>
          <w:color w:val="005496" w:themeColor="accent1"/>
        </w:rPr>
        <w:t>'I saw a psychologist via telehealth and found it very helpful. If telehealth hadn’t been available I probably wouldn’t have even contacted the psychologist at all.'</w:t>
      </w:r>
    </w:p>
    <w:p w14:paraId="14A3FFAA" w14:textId="77777777" w:rsidR="001931BB" w:rsidRPr="00F959FC" w:rsidRDefault="001931BB" w:rsidP="001931BB">
      <w:pPr>
        <w:pStyle w:val="Quote"/>
        <w:rPr>
          <w:color w:val="005496" w:themeColor="accent1"/>
        </w:rPr>
      </w:pPr>
      <w:r w:rsidRPr="00F959FC">
        <w:rPr>
          <w:color w:val="005496" w:themeColor="accent1"/>
        </w:rPr>
        <w:lastRenderedPageBreak/>
        <w:t>'It’s made a huge difference. I don’t have to make long trips to allied/health appointments (saves money on my transport budget) and I don’t know what I’m going to do if the government takes away access to telly health.'</w:t>
      </w:r>
    </w:p>
    <w:p w14:paraId="7293EB94" w14:textId="77777777" w:rsidR="001931BB" w:rsidRPr="00F959FC" w:rsidRDefault="001931BB" w:rsidP="001931BB">
      <w:pPr>
        <w:pStyle w:val="Quote"/>
        <w:rPr>
          <w:color w:val="005496" w:themeColor="accent1"/>
        </w:rPr>
      </w:pPr>
      <w:r w:rsidRPr="00F959FC">
        <w:rPr>
          <w:color w:val="005496" w:themeColor="accent1"/>
        </w:rPr>
        <w:t>'On days when my social and sensory bucket is full and I don’t want to leave the house, Telehealth appointments mean I can still access the medical support I need without having to leave the house.'</w:t>
      </w:r>
    </w:p>
    <w:p w14:paraId="2FC19044" w14:textId="77777777" w:rsidR="001931BB" w:rsidRDefault="001931BB" w:rsidP="001931BB">
      <w:r>
        <w:t>Some respondents believed that the Government should abolish the requirement that patients must have attended the clinic in person in the past 12 months to access telehealth. This was also raised at the online forum, with one participant stating that:</w:t>
      </w:r>
    </w:p>
    <w:p w14:paraId="2FC85227" w14:textId="77777777" w:rsidR="001931BB" w:rsidRPr="005C7E13" w:rsidRDefault="001931BB" w:rsidP="001931BB">
      <w:pPr>
        <w:pStyle w:val="Quote"/>
        <w:rPr>
          <w:rStyle w:val="IntenseEmphasis"/>
          <w:i/>
          <w:iCs/>
        </w:rPr>
      </w:pPr>
      <w:r w:rsidRPr="005C7E13">
        <w:rPr>
          <w:rStyle w:val="IntenseEmphasis"/>
          <w:i/>
          <w:iCs/>
        </w:rPr>
        <w:t>'Telehealth should be accessible for people who are immunocompromised, house-bound or bedridden without having to see a GP in person once a year. I have to go and sit in a waiting room with people who are unmasked to keep telehealth. The journey itself already wipes me out for weeks.'</w:t>
      </w:r>
    </w:p>
    <w:p w14:paraId="330466A7" w14:textId="77777777" w:rsidR="001931BB" w:rsidRPr="00F029D4" w:rsidRDefault="001931BB" w:rsidP="001931BB">
      <w:pPr>
        <w:pStyle w:val="Heading4"/>
      </w:pPr>
      <w:r w:rsidRPr="00F029D4">
        <w:t>Question 15</w:t>
      </w:r>
      <w:r>
        <w:t>:</w:t>
      </w:r>
      <w:r w:rsidRPr="00F029D4">
        <w:t xml:space="preserve"> What were your reasons why you have not accessed healthcare by phone or online (telehealth)</w:t>
      </w:r>
      <w:r>
        <w:t>?</w:t>
      </w:r>
    </w:p>
    <w:p w14:paraId="4AE2EF42" w14:textId="77777777" w:rsidR="001931BB" w:rsidRDefault="001931BB" w:rsidP="001931BB">
      <w:r>
        <w:t>Nine people responded to this question and responses were mixed. Some respondents felt healthcare was best delivered in person, one respondent said it was too expensive and another said they were unable to speak on the phone due to their disability.</w:t>
      </w:r>
    </w:p>
    <w:p w14:paraId="7F01819A" w14:textId="77777777" w:rsidR="001931BB" w:rsidRPr="00F029D4" w:rsidRDefault="001931BB" w:rsidP="001931BB">
      <w:pPr>
        <w:pStyle w:val="Heading4"/>
      </w:pPr>
      <w:r w:rsidRPr="00F029D4">
        <w:t>Question 16</w:t>
      </w:r>
      <w:r>
        <w:t xml:space="preserve">: </w:t>
      </w:r>
      <w:r w:rsidRPr="00F029D4">
        <w:t xml:space="preserve">Which (if any) COVID-19 restrictions would you like to see re-introduced? </w:t>
      </w:r>
    </w:p>
    <w:p w14:paraId="77D5EDD9" w14:textId="77777777" w:rsidR="001931BB" w:rsidRPr="00F029D4" w:rsidRDefault="001931BB" w:rsidP="001931BB">
      <w:r>
        <w:t xml:space="preserve">Respondents were able to select more than one answer to this question. </w:t>
      </w:r>
    </w:p>
    <w:p w14:paraId="6512963D" w14:textId="77777777" w:rsidR="001931BB" w:rsidRDefault="001931BB" w:rsidP="001931BB">
      <w:r>
        <w:t>The most supported restrictions were:</w:t>
      </w:r>
    </w:p>
    <w:p w14:paraId="151A9E78" w14:textId="77777777" w:rsidR="001931BB" w:rsidRPr="00F029D4" w:rsidRDefault="001931BB" w:rsidP="001931BB">
      <w:pPr>
        <w:pStyle w:val="ListBullet"/>
      </w:pPr>
      <w:r>
        <w:t xml:space="preserve">People who have tested positive for COVID-19 should not be allowed to visit disability group homes and aged-care homes </w:t>
      </w:r>
      <w:r w:rsidRPr="00F029D4">
        <w:t xml:space="preserve">(82%) </w:t>
      </w:r>
    </w:p>
    <w:p w14:paraId="393E222F" w14:textId="77777777" w:rsidR="001931BB" w:rsidRPr="00F029D4" w:rsidRDefault="001931BB" w:rsidP="001931BB">
      <w:pPr>
        <w:pStyle w:val="ListBullet"/>
      </w:pPr>
      <w:r>
        <w:lastRenderedPageBreak/>
        <w:t xml:space="preserve">Mandatory mask-wearing in medical and hospital settings </w:t>
      </w:r>
      <w:r w:rsidRPr="00F029D4">
        <w:t xml:space="preserve">(76%) </w:t>
      </w:r>
    </w:p>
    <w:p w14:paraId="1FB22E95" w14:textId="77777777" w:rsidR="001931BB" w:rsidRPr="00F029D4" w:rsidRDefault="001931BB" w:rsidP="001931BB">
      <w:pPr>
        <w:pStyle w:val="ListBullet"/>
      </w:pPr>
      <w:r>
        <w:t xml:space="preserve">Mandatory mask-wearing for people with cold or flu symptoms in all closed public spaces (eg public transport, taxis etc) </w:t>
      </w:r>
      <w:r w:rsidRPr="00F029D4">
        <w:t xml:space="preserve">(76%) </w:t>
      </w:r>
    </w:p>
    <w:p w14:paraId="11B1C4E0" w14:textId="77777777" w:rsidR="001931BB" w:rsidRPr="00F029D4" w:rsidRDefault="001931BB" w:rsidP="001931BB">
      <w:pPr>
        <w:pStyle w:val="ListBullet"/>
      </w:pPr>
      <w:r>
        <w:t xml:space="preserve">Mandatory home-isolation periods for people who have tested positive for COVID-19 </w:t>
      </w:r>
      <w:r w:rsidRPr="00F029D4">
        <w:t xml:space="preserve">(74%) </w:t>
      </w:r>
    </w:p>
    <w:p w14:paraId="6BDA886F" w14:textId="77777777" w:rsidR="001931BB" w:rsidRDefault="001931BB" w:rsidP="001931BB">
      <w:r>
        <w:t>Other supported restrictions included:</w:t>
      </w:r>
    </w:p>
    <w:p w14:paraId="39B0F9F8" w14:textId="77777777" w:rsidR="001931BB" w:rsidRDefault="001931BB" w:rsidP="001931BB">
      <w:pPr>
        <w:pStyle w:val="ListBullet"/>
      </w:pPr>
      <w:r>
        <w:t>Mandatory mask-wearing for staff and visitors in congregate residential settings (eg disability group homes and aged care homes) (67%)</w:t>
      </w:r>
    </w:p>
    <w:p w14:paraId="55726B72" w14:textId="77777777" w:rsidR="001931BB" w:rsidRDefault="001931BB" w:rsidP="001931BB">
      <w:pPr>
        <w:pStyle w:val="ListBullet"/>
      </w:pPr>
      <w:r>
        <w:t>Mandatory mask-wearing on public transport (67%)</w:t>
      </w:r>
    </w:p>
    <w:p w14:paraId="2190D1C7" w14:textId="77777777" w:rsidR="001931BB" w:rsidRDefault="001931BB" w:rsidP="001931BB">
      <w:pPr>
        <w:pStyle w:val="ListBullet"/>
      </w:pPr>
      <w:r>
        <w:t>Mandatory mask-wearing in taxis/rideshare services (63%)</w:t>
      </w:r>
    </w:p>
    <w:p w14:paraId="4BCC7F35" w14:textId="77777777" w:rsidR="001931BB" w:rsidRDefault="001931BB" w:rsidP="001931BB">
      <w:pPr>
        <w:pStyle w:val="ListBullet"/>
      </w:pPr>
      <w:r>
        <w:t xml:space="preserve">Social distancing requirements in medical and hospital settings (52%) </w:t>
      </w:r>
    </w:p>
    <w:p w14:paraId="7F38EBC4" w14:textId="77777777" w:rsidR="001931BB" w:rsidRDefault="001931BB" w:rsidP="001931BB">
      <w:pPr>
        <w:pStyle w:val="ListBullet"/>
      </w:pPr>
      <w:r>
        <w:t>Mandatory mask-wearing in all public indoor settings (44%)</w:t>
      </w:r>
    </w:p>
    <w:p w14:paraId="45B9C466" w14:textId="77777777" w:rsidR="001931BB" w:rsidRDefault="001931BB" w:rsidP="001931BB">
      <w:pPr>
        <w:pStyle w:val="ListBullet"/>
      </w:pPr>
      <w:r>
        <w:t>Social distancing requirements on public transport (40%)</w:t>
      </w:r>
    </w:p>
    <w:p w14:paraId="02B06330" w14:textId="77777777" w:rsidR="001931BB" w:rsidRDefault="001931BB" w:rsidP="001931BB">
      <w:pPr>
        <w:pStyle w:val="ListBullet"/>
      </w:pPr>
      <w:r>
        <w:t>Social distancing requirements in all public indoor settings (39%)</w:t>
      </w:r>
    </w:p>
    <w:p w14:paraId="43D9CBA7" w14:textId="77777777" w:rsidR="001931BB" w:rsidRDefault="001931BB" w:rsidP="001931BB">
      <w:pPr>
        <w:pStyle w:val="Heading4"/>
      </w:pPr>
      <w:r w:rsidRPr="00F029D4">
        <w:t>Question 17</w:t>
      </w:r>
      <w:r>
        <w:t>:</w:t>
      </w:r>
      <w:r w:rsidRPr="00F029D4">
        <w:t xml:space="preserve"> Should State and Territory Governments introduce mandatory minimum standards for ventilation (air flow) in indoor settings such as schools and workplaces?</w:t>
      </w:r>
    </w:p>
    <w:p w14:paraId="1566ADC0" w14:textId="77777777" w:rsidR="001931BB" w:rsidRDefault="001931BB" w:rsidP="001931BB">
      <w:r>
        <w:t xml:space="preserve">This recommendation was supported by 86% of respondents, with a further 7% saying they were ‘unsure’. </w:t>
      </w:r>
    </w:p>
    <w:p w14:paraId="1F244E55" w14:textId="77777777" w:rsidR="001931BB" w:rsidRPr="00F029D4" w:rsidRDefault="001931BB" w:rsidP="001931BB">
      <w:pPr>
        <w:pStyle w:val="Heading4"/>
      </w:pPr>
      <w:r w:rsidRPr="00F029D4">
        <w:lastRenderedPageBreak/>
        <w:t>Question 18</w:t>
      </w:r>
      <w:r>
        <w:t>:</w:t>
      </w:r>
      <w:r w:rsidRPr="00F029D4">
        <w:t xml:space="preserve"> What else should the Government do to help people with disability feel safe from COVID-19?</w:t>
      </w:r>
    </w:p>
    <w:p w14:paraId="4EDDD377" w14:textId="77777777" w:rsidR="001931BB" w:rsidRDefault="001931BB" w:rsidP="001931BB">
      <w:r>
        <w:t xml:space="preserve">Sixty-eight people responded to this question. Responses were again mixed, but there was a strong sentiment that the Government and public are 'pretending' that the pandemic is over. </w:t>
      </w:r>
    </w:p>
    <w:p w14:paraId="2F066C1A" w14:textId="77777777" w:rsidR="001931BB" w:rsidRDefault="001931BB" w:rsidP="001931BB">
      <w:r>
        <w:t xml:space="preserve">Many respondents would like to see mandatory mask wearing and testing, particularly in congregate settings and for support workers. Respondents also wanted better and quicker access to anti-viral medication and PCR tests and for social distancing requirements to be implemented. </w:t>
      </w:r>
    </w:p>
    <w:p w14:paraId="246DDC31" w14:textId="77777777" w:rsidR="001931BB" w:rsidRDefault="001931BB" w:rsidP="001931BB">
      <w:r>
        <w:t xml:space="preserve">Additionally, respondents wanted increased public health messaging from the Government regarding vaccinations, boosters, hygiene, social distancing and information about the impact of COVID-19 on people with disability. </w:t>
      </w:r>
    </w:p>
    <w:p w14:paraId="25A506DD" w14:textId="77777777" w:rsidR="001931BB" w:rsidRDefault="001931BB" w:rsidP="001931BB">
      <w:r>
        <w:t xml:space="preserve">This sentiment was echoed at the online forum, with one participant stating that: </w:t>
      </w:r>
    </w:p>
    <w:p w14:paraId="47051591" w14:textId="77777777" w:rsidR="001931BB" w:rsidRPr="00F959FC" w:rsidRDefault="001931BB" w:rsidP="001931BB">
      <w:pPr>
        <w:pStyle w:val="Quote"/>
        <w:rPr>
          <w:color w:val="005496" w:themeColor="accent1"/>
        </w:rPr>
      </w:pPr>
      <w:r w:rsidRPr="00F959FC">
        <w:rPr>
          <w:color w:val="005496" w:themeColor="accent1"/>
        </w:rPr>
        <w:t>'Communication is really important. Messaging around the fact that there's still vulnerable people and plenty of them, and we don't walk around with a giant sign saying so.'</w:t>
      </w:r>
    </w:p>
    <w:p w14:paraId="291927E1" w14:textId="77777777" w:rsidR="001931BB" w:rsidRPr="002105D2" w:rsidRDefault="001931BB" w:rsidP="001931BB">
      <w:r>
        <w:t xml:space="preserve">Some survey respondents wanted the cost of personal protective equipment, including N95 masks, and rapid antigen tests to be covered in NDIS plans. Improved access to conferences and online training was also desired. </w:t>
      </w:r>
    </w:p>
    <w:p w14:paraId="451BB22A" w14:textId="77777777" w:rsidR="001931BB" w:rsidRPr="00F029D4" w:rsidRDefault="001931BB" w:rsidP="001931BB">
      <w:pPr>
        <w:pStyle w:val="Heading4"/>
      </w:pPr>
      <w:r w:rsidRPr="00F029D4">
        <w:t>Question 19</w:t>
      </w:r>
      <w:r>
        <w:t>:</w:t>
      </w:r>
      <w:r w:rsidRPr="00F029D4">
        <w:t xml:space="preserve"> Would you like to make any other comment about your experience?</w:t>
      </w:r>
    </w:p>
    <w:p w14:paraId="528EBD6A" w14:textId="77777777" w:rsidR="001931BB" w:rsidRDefault="001931BB" w:rsidP="001931BB">
      <w:r>
        <w:t xml:space="preserve">The most common theme that emerged was feeling left behind by the government, the public and even close friends. Many respondents felt that society is pretending that COVID-19 no longer exists and treating people with disability as ‘collateral damage’. Many respondents felt that the Government knew what should be done to help people with disability but will not do it for political reasons.   </w:t>
      </w:r>
    </w:p>
    <w:p w14:paraId="49056246" w14:textId="77777777" w:rsidR="001931BB" w:rsidRDefault="001931BB" w:rsidP="001931BB">
      <w:r>
        <w:lastRenderedPageBreak/>
        <w:t xml:space="preserve">Comments from respondents included: </w:t>
      </w:r>
    </w:p>
    <w:p w14:paraId="6E97FE4E" w14:textId="77777777" w:rsidR="001931BB" w:rsidRPr="00F959FC" w:rsidRDefault="001931BB" w:rsidP="001931BB">
      <w:pPr>
        <w:pStyle w:val="Quote"/>
        <w:rPr>
          <w:color w:val="005496" w:themeColor="accent1"/>
        </w:rPr>
      </w:pPr>
      <w:r>
        <w:t>‘</w:t>
      </w:r>
      <w:r w:rsidRPr="00F959FC">
        <w:rPr>
          <w:color w:val="005496" w:themeColor="accent1"/>
        </w:rPr>
        <w:t xml:space="preserve">My human rights aren’t being met. “Just stay home” isn’t a humane, practical or fair solution.’ </w:t>
      </w:r>
    </w:p>
    <w:p w14:paraId="5803DF3C" w14:textId="77777777" w:rsidR="001931BB" w:rsidRPr="00F959FC" w:rsidRDefault="001931BB" w:rsidP="001931BB">
      <w:pPr>
        <w:pStyle w:val="Quote"/>
        <w:rPr>
          <w:color w:val="005496" w:themeColor="accent1"/>
        </w:rPr>
      </w:pPr>
      <w:r w:rsidRPr="00F959FC">
        <w:rPr>
          <w:color w:val="005496" w:themeColor="accent1"/>
        </w:rPr>
        <w:t xml:space="preserve">‘I don’t see why my health and safety should be reliant on other people doing the right thing. I protect myself as much as possible, but people should not be allowed to roam free while they have COVID.’ </w:t>
      </w:r>
    </w:p>
    <w:p w14:paraId="2797E607" w14:textId="77777777" w:rsidR="001931BB" w:rsidRPr="00F959FC" w:rsidRDefault="001931BB" w:rsidP="001931BB">
      <w:pPr>
        <w:pStyle w:val="Quote"/>
        <w:rPr>
          <w:color w:val="005496" w:themeColor="accent1"/>
        </w:rPr>
      </w:pPr>
      <w:r w:rsidRPr="00F959FC">
        <w:rPr>
          <w:color w:val="005496" w:themeColor="accent1"/>
        </w:rPr>
        <w:t xml:space="preserve">‘Our government has demonstrated that it doesn’t care about disabled people and I am appalled and ashamed.' </w:t>
      </w:r>
    </w:p>
    <w:p w14:paraId="09605D3C" w14:textId="77777777" w:rsidR="001931BB" w:rsidRPr="00F959FC" w:rsidRDefault="001931BB" w:rsidP="001931BB">
      <w:pPr>
        <w:pStyle w:val="Quote"/>
        <w:rPr>
          <w:color w:val="005496" w:themeColor="accent1"/>
        </w:rPr>
      </w:pPr>
      <w:r w:rsidRPr="00F959FC">
        <w:rPr>
          <w:color w:val="005496" w:themeColor="accent1"/>
        </w:rPr>
        <w:t>'I am struggling and don’t know how much longer I can endure this complete isolation from my community.'</w:t>
      </w:r>
    </w:p>
    <w:p w14:paraId="50E56D3C" w14:textId="77777777" w:rsidR="001931BB" w:rsidRDefault="001931BB" w:rsidP="001931BB">
      <w:pPr>
        <w:pStyle w:val="BodyText"/>
      </w:pPr>
      <w:r>
        <w:t>A participant at the online forum similarly expressed that:</w:t>
      </w:r>
    </w:p>
    <w:p w14:paraId="0C9C779C" w14:textId="77777777" w:rsidR="001931BB" w:rsidRDefault="001931BB" w:rsidP="001931BB">
      <w:pPr>
        <w:pStyle w:val="Quote"/>
        <w:rPr>
          <w:color w:val="005496" w:themeColor="accent1"/>
        </w:rPr>
      </w:pPr>
      <w:r w:rsidRPr="00F959FC">
        <w:rPr>
          <w:color w:val="005496" w:themeColor="accent1"/>
        </w:rPr>
        <w:t>'The thing is, a lot of people are happy for our rights to be lost for their convenience. How do we get people to care and be better people?'</w:t>
      </w:r>
    </w:p>
    <w:p w14:paraId="747C7A77" w14:textId="77777777" w:rsidR="001925FE" w:rsidRDefault="001925FE" w:rsidP="001925FE"/>
    <w:p w14:paraId="667E0FF4" w14:textId="77777777" w:rsidR="001925FE" w:rsidRDefault="001925FE" w:rsidP="001925FE"/>
    <w:p w14:paraId="63010780" w14:textId="77777777" w:rsidR="001925FE" w:rsidRDefault="001925FE" w:rsidP="001925FE"/>
    <w:p w14:paraId="3598781E" w14:textId="77777777" w:rsidR="001925FE" w:rsidRDefault="001925FE" w:rsidP="001925FE"/>
    <w:p w14:paraId="22AFA107" w14:textId="77777777" w:rsidR="001925FE" w:rsidRDefault="001925FE" w:rsidP="001925FE"/>
    <w:p w14:paraId="3552AC4B" w14:textId="77777777" w:rsidR="001925FE" w:rsidRDefault="001925FE" w:rsidP="001925FE"/>
    <w:p w14:paraId="22D9EC44" w14:textId="77777777" w:rsidR="001925FE" w:rsidRPr="001925FE" w:rsidRDefault="001925FE" w:rsidP="001925FE"/>
    <w:p w14:paraId="070591E8" w14:textId="658EC73E" w:rsidR="005211A7" w:rsidRDefault="00AC6157" w:rsidP="005211A7">
      <w:pPr>
        <w:pStyle w:val="Heading1"/>
        <w:rPr>
          <w:color w:val="005496" w:themeColor="accent1"/>
          <w:sz w:val="52"/>
          <w:szCs w:val="52"/>
        </w:rPr>
      </w:pPr>
      <w:bookmarkStart w:id="76" w:name="_Toc145516662"/>
      <w:r>
        <w:rPr>
          <w:color w:val="005496" w:themeColor="accent1"/>
          <w:sz w:val="52"/>
          <w:szCs w:val="52"/>
        </w:rPr>
        <w:lastRenderedPageBreak/>
        <w:t>Where to from here?</w:t>
      </w:r>
      <w:bookmarkEnd w:id="76"/>
      <w:r>
        <w:rPr>
          <w:color w:val="005496" w:themeColor="accent1"/>
          <w:sz w:val="52"/>
          <w:szCs w:val="52"/>
        </w:rPr>
        <w:t xml:space="preserve"> </w:t>
      </w:r>
    </w:p>
    <w:p w14:paraId="364CC30F" w14:textId="7EF0BC39" w:rsidR="00AC6157" w:rsidRDefault="00FE2976" w:rsidP="00004B38">
      <w:pPr>
        <w:pStyle w:val="BodyText"/>
      </w:pPr>
      <w:r>
        <w:t xml:space="preserve">Based on the feedback received from PWDA’s national membership, a </w:t>
      </w:r>
      <w:hyperlink r:id="rId25" w:history="1">
        <w:r w:rsidR="00475C5C" w:rsidRPr="00A53C0A">
          <w:rPr>
            <w:rStyle w:val="Hyperlink"/>
          </w:rPr>
          <w:t>position statement</w:t>
        </w:r>
      </w:hyperlink>
      <w:r w:rsidR="00475C5C">
        <w:t xml:space="preserve"> was developed, with a set of recommendations that need action</w:t>
      </w:r>
      <w:r w:rsidR="00AC6157">
        <w:t xml:space="preserve"> from different levels of government. </w:t>
      </w:r>
      <w:r w:rsidR="00596627">
        <w:t xml:space="preserve">PWDA will be sharing this report and advocating to all levels of government to adopt these recommendations. </w:t>
      </w:r>
    </w:p>
    <w:p w14:paraId="3D5B9DC5" w14:textId="77777777" w:rsidR="00AC6157" w:rsidRDefault="00AC6157" w:rsidP="00004B38">
      <w:pPr>
        <w:pStyle w:val="BodyText"/>
      </w:pPr>
      <w:r>
        <w:t xml:space="preserve">We replicate the recommendations contained in our position statement here: </w:t>
      </w:r>
    </w:p>
    <w:p w14:paraId="22AF9000" w14:textId="77777777" w:rsidR="00A2307E" w:rsidRPr="00F64E4F" w:rsidRDefault="00A2307E" w:rsidP="00A2307E">
      <w:pPr>
        <w:rPr>
          <w:rFonts w:cs="Arial"/>
        </w:rPr>
      </w:pPr>
      <w:r w:rsidRPr="00F64E4F">
        <w:rPr>
          <w:rFonts w:cs="Arial"/>
          <w:b/>
          <w:bCs/>
        </w:rPr>
        <w:t xml:space="preserve">Recommendation 1 – </w:t>
      </w:r>
      <w:r w:rsidRPr="00F64E4F">
        <w:rPr>
          <w:rFonts w:cs="Arial"/>
        </w:rPr>
        <w:t>The relevant level of government mandate up-to-date vaccinations for all workers in high-risk settings including but not limited to hospitals, medical services, disability services and aged care homes, and other settings where workers support people with disability.</w:t>
      </w:r>
    </w:p>
    <w:p w14:paraId="28489569" w14:textId="77777777" w:rsidR="00B37EE3" w:rsidRPr="005C267A" w:rsidRDefault="00B37EE3" w:rsidP="00B37EE3">
      <w:pPr>
        <w:rPr>
          <w:rFonts w:cs="Arial"/>
        </w:rPr>
      </w:pPr>
      <w:r w:rsidRPr="005C267A">
        <w:rPr>
          <w:rFonts w:cs="Arial"/>
          <w:b/>
          <w:bCs/>
        </w:rPr>
        <w:t xml:space="preserve">Recommendation </w:t>
      </w:r>
      <w:r>
        <w:rPr>
          <w:rFonts w:cs="Arial"/>
          <w:b/>
          <w:bCs/>
        </w:rPr>
        <w:t>2</w:t>
      </w:r>
      <w:r w:rsidRPr="005C267A">
        <w:rPr>
          <w:rFonts w:cs="Arial"/>
          <w:b/>
          <w:bCs/>
        </w:rPr>
        <w:t xml:space="preserve"> –</w:t>
      </w:r>
      <w:r>
        <w:rPr>
          <w:rFonts w:cs="Arial"/>
        </w:rPr>
        <w:t xml:space="preserve"> </w:t>
      </w:r>
      <w:r w:rsidRPr="005C267A">
        <w:rPr>
          <w:rFonts w:cs="Arial"/>
        </w:rPr>
        <w:t xml:space="preserve">The </w:t>
      </w:r>
      <w:r>
        <w:rPr>
          <w:rFonts w:cs="Arial"/>
        </w:rPr>
        <w:t xml:space="preserve">Commonwealth </w:t>
      </w:r>
      <w:r w:rsidRPr="005C267A">
        <w:rPr>
          <w:rFonts w:cs="Arial"/>
        </w:rPr>
        <w:t xml:space="preserve">Government </w:t>
      </w:r>
      <w:r>
        <w:rPr>
          <w:rFonts w:cs="Arial"/>
        </w:rPr>
        <w:t>develops</w:t>
      </w:r>
      <w:r w:rsidRPr="005C267A">
        <w:rPr>
          <w:rFonts w:cs="Arial"/>
        </w:rPr>
        <w:t xml:space="preserve"> national indoor air quality standards, with particular consideration given to high-risk settings, including hospitals, medical services, disability group homes, aged care homes, schools and workplaces</w:t>
      </w:r>
      <w:r>
        <w:rPr>
          <w:rFonts w:cs="Arial"/>
        </w:rPr>
        <w:t>.</w:t>
      </w:r>
      <w:r w:rsidRPr="005C267A">
        <w:rPr>
          <w:rFonts w:cs="Arial"/>
        </w:rPr>
        <w:t xml:space="preserve"> </w:t>
      </w:r>
    </w:p>
    <w:p w14:paraId="039897E4" w14:textId="77777777" w:rsidR="00B37EE3" w:rsidRPr="005C267A" w:rsidRDefault="00B37EE3" w:rsidP="00B37EE3">
      <w:pPr>
        <w:rPr>
          <w:rFonts w:cs="Arial"/>
        </w:rPr>
      </w:pPr>
      <w:r w:rsidRPr="005C267A">
        <w:rPr>
          <w:rFonts w:cs="Arial"/>
          <w:b/>
          <w:bCs/>
        </w:rPr>
        <w:t xml:space="preserve">Recommendation </w:t>
      </w:r>
      <w:r>
        <w:rPr>
          <w:rFonts w:cs="Arial"/>
          <w:b/>
          <w:bCs/>
        </w:rPr>
        <w:t>3</w:t>
      </w:r>
      <w:r w:rsidRPr="005C267A">
        <w:rPr>
          <w:rFonts w:cs="Arial"/>
          <w:b/>
          <w:bCs/>
        </w:rPr>
        <w:t xml:space="preserve"> –</w:t>
      </w:r>
      <w:r>
        <w:rPr>
          <w:rFonts w:cs="Arial"/>
        </w:rPr>
        <w:t xml:space="preserve"> </w:t>
      </w:r>
      <w:r w:rsidRPr="00F72766">
        <w:rPr>
          <w:rFonts w:cs="Arial"/>
        </w:rPr>
        <w:t xml:space="preserve">The relevant level of government </w:t>
      </w:r>
      <w:r>
        <w:rPr>
          <w:rFonts w:cs="Arial"/>
        </w:rPr>
        <w:t>mandates</w:t>
      </w:r>
      <w:r w:rsidRPr="00F72766">
        <w:rPr>
          <w:rFonts w:cs="Arial"/>
        </w:rPr>
        <w:t xml:space="preserve"> that people who have</w:t>
      </w:r>
      <w:r w:rsidRPr="005C267A">
        <w:rPr>
          <w:rFonts w:cs="Arial"/>
        </w:rPr>
        <w:t xml:space="preserve"> tested positive for COVID-19 should not be allowed to visit disability group homes and aged-care homes until they are no longer infectiou</w:t>
      </w:r>
      <w:r>
        <w:rPr>
          <w:rFonts w:cs="Arial"/>
        </w:rPr>
        <w:t>s.</w:t>
      </w:r>
      <w:r w:rsidRPr="005C267A">
        <w:rPr>
          <w:rFonts w:cs="Arial"/>
        </w:rPr>
        <w:t xml:space="preserve"> </w:t>
      </w:r>
    </w:p>
    <w:p w14:paraId="1007C8E4" w14:textId="77777777" w:rsidR="00B37EE3" w:rsidRPr="00F862E1" w:rsidRDefault="00B37EE3" w:rsidP="00B37EE3">
      <w:pPr>
        <w:rPr>
          <w:rFonts w:cs="Arial"/>
        </w:rPr>
      </w:pPr>
      <w:r w:rsidRPr="005C267A">
        <w:rPr>
          <w:rFonts w:cs="Arial"/>
          <w:b/>
          <w:bCs/>
        </w:rPr>
        <w:t xml:space="preserve">Recommendation </w:t>
      </w:r>
      <w:r>
        <w:rPr>
          <w:rFonts w:cs="Arial"/>
          <w:b/>
          <w:bCs/>
        </w:rPr>
        <w:t>4</w:t>
      </w:r>
      <w:r w:rsidRPr="005C267A">
        <w:rPr>
          <w:rFonts w:cs="Arial"/>
          <w:b/>
          <w:bCs/>
        </w:rPr>
        <w:t xml:space="preserve"> –</w:t>
      </w:r>
      <w:r>
        <w:rPr>
          <w:rFonts w:cs="Arial"/>
        </w:rPr>
        <w:t xml:space="preserve"> </w:t>
      </w:r>
      <w:r w:rsidRPr="00F862E1">
        <w:rPr>
          <w:rFonts w:cs="Arial"/>
        </w:rPr>
        <w:t xml:space="preserve">The relevant level of government </w:t>
      </w:r>
      <w:r>
        <w:rPr>
          <w:rFonts w:cs="Arial"/>
        </w:rPr>
        <w:t>mandates</w:t>
      </w:r>
      <w:r w:rsidRPr="00F862E1">
        <w:rPr>
          <w:rFonts w:cs="Arial"/>
        </w:rPr>
        <w:t xml:space="preserve"> that masks must be worn in all </w:t>
      </w:r>
      <w:r>
        <w:rPr>
          <w:rFonts w:cs="Arial"/>
        </w:rPr>
        <w:t>health</w:t>
      </w:r>
      <w:r w:rsidRPr="00F862E1">
        <w:rPr>
          <w:rFonts w:cs="Arial"/>
        </w:rPr>
        <w:t xml:space="preserve"> and hospital settings. </w:t>
      </w:r>
    </w:p>
    <w:p w14:paraId="15B29C1C" w14:textId="77777777" w:rsidR="00B37EE3" w:rsidRPr="005C267A" w:rsidRDefault="00B37EE3" w:rsidP="00B37EE3">
      <w:pPr>
        <w:rPr>
          <w:rFonts w:cs="Arial"/>
        </w:rPr>
      </w:pPr>
      <w:r w:rsidRPr="005C267A">
        <w:rPr>
          <w:rFonts w:cs="Arial"/>
          <w:b/>
          <w:bCs/>
        </w:rPr>
        <w:t xml:space="preserve">Recommendation </w:t>
      </w:r>
      <w:r>
        <w:rPr>
          <w:rFonts w:cs="Arial"/>
          <w:b/>
          <w:bCs/>
        </w:rPr>
        <w:t>5</w:t>
      </w:r>
      <w:r w:rsidRPr="005C267A">
        <w:rPr>
          <w:rFonts w:cs="Arial"/>
          <w:b/>
          <w:bCs/>
        </w:rPr>
        <w:t xml:space="preserve"> –</w:t>
      </w:r>
      <w:r>
        <w:rPr>
          <w:rFonts w:cs="Arial"/>
        </w:rPr>
        <w:t xml:space="preserve"> </w:t>
      </w:r>
      <w:r w:rsidRPr="005C267A">
        <w:rPr>
          <w:rFonts w:cs="Arial"/>
        </w:rPr>
        <w:t xml:space="preserve">Each state and territory government </w:t>
      </w:r>
      <w:r>
        <w:rPr>
          <w:rFonts w:cs="Arial"/>
        </w:rPr>
        <w:t>implements</w:t>
      </w:r>
      <w:r w:rsidRPr="005C267A">
        <w:rPr>
          <w:rFonts w:cs="Arial"/>
        </w:rPr>
        <w:t xml:space="preserve"> a traffic light advice mechanism to signal the current level of COVID-19 risk in the community</w:t>
      </w:r>
      <w:r>
        <w:rPr>
          <w:rFonts w:cs="Arial"/>
        </w:rPr>
        <w:t>.</w:t>
      </w:r>
      <w:r w:rsidRPr="005C267A">
        <w:rPr>
          <w:rFonts w:cs="Arial"/>
        </w:rPr>
        <w:t xml:space="preserve"> </w:t>
      </w:r>
    </w:p>
    <w:p w14:paraId="001BAA61" w14:textId="77777777" w:rsidR="00B37EE3" w:rsidRPr="005C267A" w:rsidRDefault="00B37EE3" w:rsidP="00B37EE3">
      <w:pPr>
        <w:rPr>
          <w:rFonts w:cs="Arial"/>
        </w:rPr>
      </w:pPr>
      <w:r w:rsidRPr="005C267A">
        <w:rPr>
          <w:rFonts w:cs="Arial"/>
          <w:b/>
          <w:bCs/>
        </w:rPr>
        <w:t xml:space="preserve">Recommendation </w:t>
      </w:r>
      <w:r>
        <w:rPr>
          <w:rFonts w:cs="Arial"/>
          <w:b/>
          <w:bCs/>
        </w:rPr>
        <w:t>6</w:t>
      </w:r>
      <w:r w:rsidRPr="005C267A">
        <w:rPr>
          <w:rFonts w:cs="Arial"/>
          <w:b/>
          <w:bCs/>
        </w:rPr>
        <w:t xml:space="preserve"> –</w:t>
      </w:r>
      <w:r>
        <w:rPr>
          <w:rFonts w:cs="Arial"/>
        </w:rPr>
        <w:t xml:space="preserve"> </w:t>
      </w:r>
      <w:r w:rsidRPr="007C6AF5">
        <w:rPr>
          <w:rFonts w:cs="Arial"/>
        </w:rPr>
        <w:t xml:space="preserve">The Commonwealth Government </w:t>
      </w:r>
      <w:r>
        <w:rPr>
          <w:rFonts w:cs="Arial"/>
        </w:rPr>
        <w:t>creates</w:t>
      </w:r>
      <w:r w:rsidRPr="007C6AF5">
        <w:rPr>
          <w:rFonts w:cs="Arial"/>
        </w:rPr>
        <w:t xml:space="preserve"> an exemption to the Medicare ‘Existing Relationship Requirement’ so that people who have disability and/or are immunocompromised can access telehealth appointments regardless of whether they have attended the medical practice in person in the past 12 months.</w:t>
      </w:r>
      <w:r w:rsidRPr="005C267A">
        <w:rPr>
          <w:rFonts w:cs="Arial"/>
        </w:rPr>
        <w:t xml:space="preserve"> </w:t>
      </w:r>
    </w:p>
    <w:p w14:paraId="4063F44D" w14:textId="77777777" w:rsidR="00B37EE3" w:rsidRPr="007C6AF5" w:rsidRDefault="00B37EE3" w:rsidP="00B37EE3">
      <w:pPr>
        <w:rPr>
          <w:rFonts w:cs="Arial"/>
        </w:rPr>
      </w:pPr>
      <w:r w:rsidRPr="005C267A">
        <w:rPr>
          <w:rFonts w:cs="Arial"/>
          <w:b/>
          <w:bCs/>
        </w:rPr>
        <w:lastRenderedPageBreak/>
        <w:t xml:space="preserve">Recommendation </w:t>
      </w:r>
      <w:r>
        <w:rPr>
          <w:rFonts w:cs="Arial"/>
          <w:b/>
          <w:bCs/>
        </w:rPr>
        <w:t>7</w:t>
      </w:r>
      <w:r w:rsidRPr="005C267A">
        <w:rPr>
          <w:rFonts w:cs="Arial"/>
          <w:b/>
          <w:bCs/>
        </w:rPr>
        <w:t xml:space="preserve"> –</w:t>
      </w:r>
      <w:r>
        <w:rPr>
          <w:rFonts w:cs="Arial"/>
        </w:rPr>
        <w:t xml:space="preserve"> </w:t>
      </w:r>
      <w:r w:rsidRPr="007C6AF5">
        <w:rPr>
          <w:rFonts w:cs="Arial"/>
        </w:rPr>
        <w:t xml:space="preserve">The Commonwealth Government </w:t>
      </w:r>
      <w:r>
        <w:rPr>
          <w:rFonts w:cs="Arial"/>
        </w:rPr>
        <w:t>mandates</w:t>
      </w:r>
      <w:r w:rsidRPr="007C6AF5">
        <w:rPr>
          <w:rFonts w:cs="Arial"/>
        </w:rPr>
        <w:t xml:space="preserve"> that general practitioners must bulk</w:t>
      </w:r>
      <w:r>
        <w:rPr>
          <w:rFonts w:cs="Arial"/>
        </w:rPr>
        <w:t>-</w:t>
      </w:r>
      <w:r w:rsidRPr="007C6AF5">
        <w:rPr>
          <w:rFonts w:cs="Arial"/>
        </w:rPr>
        <w:t xml:space="preserve">bill telehealth appointments for people with disability. </w:t>
      </w:r>
    </w:p>
    <w:p w14:paraId="559FF621" w14:textId="77777777" w:rsidR="00B37EE3" w:rsidRPr="0001144E" w:rsidRDefault="00B37EE3" w:rsidP="00B37EE3">
      <w:pPr>
        <w:rPr>
          <w:rFonts w:cs="Arial"/>
        </w:rPr>
      </w:pPr>
      <w:r w:rsidRPr="005C267A">
        <w:rPr>
          <w:rFonts w:cs="Arial"/>
          <w:b/>
          <w:bCs/>
        </w:rPr>
        <w:t xml:space="preserve">Recommendation </w:t>
      </w:r>
      <w:r>
        <w:rPr>
          <w:rFonts w:cs="Arial"/>
          <w:b/>
          <w:bCs/>
        </w:rPr>
        <w:t>8</w:t>
      </w:r>
      <w:r w:rsidRPr="005C267A">
        <w:rPr>
          <w:rFonts w:cs="Arial"/>
          <w:b/>
          <w:bCs/>
        </w:rPr>
        <w:t xml:space="preserve"> –</w:t>
      </w:r>
      <w:r>
        <w:rPr>
          <w:rFonts w:cs="Arial"/>
        </w:rPr>
        <w:t xml:space="preserve"> </w:t>
      </w:r>
      <w:r w:rsidRPr="0001144E">
        <w:rPr>
          <w:rFonts w:cs="Arial"/>
        </w:rPr>
        <w:t xml:space="preserve">The Commonwealth, state and territory governments </w:t>
      </w:r>
      <w:r>
        <w:rPr>
          <w:rFonts w:cs="Arial"/>
        </w:rPr>
        <w:t>regulates</w:t>
      </w:r>
      <w:r w:rsidRPr="0001144E">
        <w:rPr>
          <w:rFonts w:cs="Arial"/>
        </w:rPr>
        <w:t xml:space="preserve"> the tertiary education sector to ensure that people who have disability and/or are immunocompromised can choose to attend their course online, in-person or by a combination of both delivery modes.    </w:t>
      </w:r>
    </w:p>
    <w:p w14:paraId="12B40B6E" w14:textId="77777777" w:rsidR="00F27BDC" w:rsidRDefault="00F27BDC" w:rsidP="00F27BDC"/>
    <w:p w14:paraId="0A98B77B" w14:textId="77777777" w:rsidR="0068335A" w:rsidRDefault="0068335A" w:rsidP="00F27BDC"/>
    <w:p w14:paraId="2CFB5061" w14:textId="77777777" w:rsidR="0068335A" w:rsidRDefault="0068335A" w:rsidP="00F27BDC"/>
    <w:p w14:paraId="63CE961F" w14:textId="77777777" w:rsidR="0068335A" w:rsidRDefault="0068335A" w:rsidP="00F27BDC"/>
    <w:p w14:paraId="60D793E4" w14:textId="77777777" w:rsidR="0068335A" w:rsidRDefault="0068335A" w:rsidP="00F27BDC"/>
    <w:p w14:paraId="674A11A0" w14:textId="77777777" w:rsidR="0068335A" w:rsidRDefault="0068335A" w:rsidP="00F27BDC"/>
    <w:p w14:paraId="16A82214" w14:textId="77777777" w:rsidR="001925FE" w:rsidRDefault="001925FE" w:rsidP="00F27BDC"/>
    <w:p w14:paraId="2CB6D16F" w14:textId="77777777" w:rsidR="001925FE" w:rsidRDefault="001925FE" w:rsidP="00F27BDC"/>
    <w:p w14:paraId="54706B50" w14:textId="77777777" w:rsidR="001925FE" w:rsidRDefault="001925FE" w:rsidP="00F27BDC"/>
    <w:p w14:paraId="45589847" w14:textId="77777777" w:rsidR="001925FE" w:rsidRDefault="001925FE" w:rsidP="00F27BDC"/>
    <w:p w14:paraId="30D7E6F9" w14:textId="77777777" w:rsidR="001925FE" w:rsidRDefault="001925FE" w:rsidP="00F27BDC"/>
    <w:p w14:paraId="511EA9E6" w14:textId="77777777" w:rsidR="0068335A" w:rsidRDefault="0068335A" w:rsidP="00F27BDC"/>
    <w:p w14:paraId="63BC4BFA" w14:textId="77777777" w:rsidR="0068335A" w:rsidRDefault="0068335A" w:rsidP="00F27BDC"/>
    <w:p w14:paraId="10E42300" w14:textId="1A64D126" w:rsidR="00F27BDC" w:rsidRDefault="00F27BDC" w:rsidP="00F27BDC">
      <w:pPr>
        <w:pStyle w:val="Heading1"/>
        <w:rPr>
          <w:color w:val="005496" w:themeColor="accent1"/>
          <w:sz w:val="52"/>
          <w:szCs w:val="52"/>
        </w:rPr>
      </w:pPr>
      <w:bookmarkStart w:id="77" w:name="_Toc145516663"/>
      <w:r>
        <w:rPr>
          <w:color w:val="005496" w:themeColor="accent1"/>
          <w:sz w:val="52"/>
          <w:szCs w:val="52"/>
        </w:rPr>
        <w:lastRenderedPageBreak/>
        <w:t>Appendices</w:t>
      </w:r>
      <w:bookmarkEnd w:id="77"/>
    </w:p>
    <w:p w14:paraId="41E329B5" w14:textId="32F79532" w:rsidR="00F27BDC" w:rsidRDefault="00F27BDC" w:rsidP="00F27BDC">
      <w:pPr>
        <w:pStyle w:val="Heading3"/>
      </w:pPr>
      <w:bookmarkStart w:id="78" w:name="_Toc145516664"/>
      <w:r>
        <w:t>Appendix A - PWDA COVID-19 Position Statement</w:t>
      </w:r>
      <w:bookmarkEnd w:id="78"/>
      <w:r>
        <w:t xml:space="preserve"> </w:t>
      </w:r>
    </w:p>
    <w:p w14:paraId="37CEA9B8" w14:textId="0400E19D" w:rsidR="00F959FC" w:rsidRDefault="00F959FC" w:rsidP="00433E88">
      <w:pPr>
        <w:rPr>
          <w:rFonts w:cs="Arial"/>
        </w:rPr>
      </w:pPr>
      <w:r>
        <w:rPr>
          <w:rFonts w:cs="Arial"/>
        </w:rPr>
        <w:t xml:space="preserve">The below position statement is also available online </w:t>
      </w:r>
      <w:hyperlink r:id="rId26" w:history="1">
        <w:r w:rsidRPr="005D5098">
          <w:rPr>
            <w:rStyle w:val="Hyperlink"/>
            <w:rFonts w:cs="Arial"/>
          </w:rPr>
          <w:t>here</w:t>
        </w:r>
      </w:hyperlink>
      <w:r w:rsidR="00FD5C8B">
        <w:rPr>
          <w:rFonts w:cs="Arial"/>
        </w:rPr>
        <w:t>.</w:t>
      </w:r>
      <w:r>
        <w:rPr>
          <w:rFonts w:cs="Arial"/>
        </w:rPr>
        <w:t xml:space="preserve"> </w:t>
      </w:r>
    </w:p>
    <w:p w14:paraId="28E1A516" w14:textId="2B1D1286" w:rsidR="00FD3EBB" w:rsidRPr="00BB2328" w:rsidRDefault="00FD3EBB" w:rsidP="005D5098">
      <w:pPr>
        <w:spacing w:line="240" w:lineRule="auto"/>
        <w:rPr>
          <w:rFonts w:cs="Arial"/>
          <w:b/>
          <w:color w:val="00884F"/>
          <w:sz w:val="36"/>
          <w:szCs w:val="36"/>
        </w:rPr>
      </w:pPr>
      <w:r>
        <w:rPr>
          <w:rFonts w:cs="Arial"/>
          <w:b/>
          <w:sz w:val="36"/>
          <w:szCs w:val="36"/>
        </w:rPr>
        <w:t xml:space="preserve">COVID-19 </w:t>
      </w:r>
      <w:r w:rsidRPr="00BB2328">
        <w:rPr>
          <w:rFonts w:cs="Arial"/>
          <w:b/>
          <w:sz w:val="36"/>
          <w:szCs w:val="36"/>
        </w:rPr>
        <w:t xml:space="preserve">Position Statement </w:t>
      </w:r>
    </w:p>
    <w:p w14:paraId="5A009534" w14:textId="3E32AC57" w:rsidR="005D5098" w:rsidRDefault="00FD3EBB" w:rsidP="005D5098">
      <w:pPr>
        <w:spacing w:line="240" w:lineRule="auto"/>
        <w:rPr>
          <w:rFonts w:cs="Arial"/>
          <w:b/>
          <w:sz w:val="36"/>
          <w:szCs w:val="36"/>
        </w:rPr>
      </w:pPr>
      <w:r>
        <w:rPr>
          <w:rFonts w:cs="Arial"/>
          <w:b/>
          <w:sz w:val="36"/>
          <w:szCs w:val="36"/>
        </w:rPr>
        <w:t>September 2023</w:t>
      </w:r>
    </w:p>
    <w:p w14:paraId="1DA99BE7" w14:textId="2C6ABEA9" w:rsidR="00FD3EBB" w:rsidRPr="00210D06" w:rsidRDefault="00FD3EBB" w:rsidP="003A2B16">
      <w:pPr>
        <w:pStyle w:val="Heading4"/>
        <w:rPr>
          <w:lang w:eastAsia="en-AU"/>
        </w:rPr>
      </w:pPr>
      <w:bookmarkStart w:id="79" w:name="_Toc142659762"/>
      <w:bookmarkStart w:id="80" w:name="_Toc143247436"/>
      <w:r w:rsidRPr="00210D06">
        <w:rPr>
          <w:lang w:eastAsia="en-AU"/>
        </w:rPr>
        <w:t>Ba</w:t>
      </w:r>
      <w:r w:rsidR="00827F5B" w:rsidRPr="00210D06">
        <w:rPr>
          <w:lang w:eastAsia="en-AU"/>
        </w:rPr>
        <w:t>ck</w:t>
      </w:r>
      <w:r w:rsidRPr="00210D06">
        <w:rPr>
          <w:lang w:eastAsia="en-AU"/>
        </w:rPr>
        <w:t>ground</w:t>
      </w:r>
      <w:bookmarkEnd w:id="79"/>
      <w:bookmarkEnd w:id="80"/>
    </w:p>
    <w:p w14:paraId="539593B8" w14:textId="77777777" w:rsidR="00C07009" w:rsidRPr="008E40FD" w:rsidRDefault="00C07009" w:rsidP="00C07009">
      <w:pPr>
        <w:rPr>
          <w:rFonts w:cs="Arial"/>
        </w:rPr>
      </w:pPr>
      <w:bookmarkStart w:id="81" w:name="_Toc142659763"/>
      <w:bookmarkStart w:id="82" w:name="_Toc143247437"/>
      <w:r w:rsidRPr="008E40FD">
        <w:rPr>
          <w:rFonts w:cs="Arial"/>
        </w:rPr>
        <w:t xml:space="preserve">In late 2021, the Government started to </w:t>
      </w:r>
      <w:r>
        <w:rPr>
          <w:rFonts w:cs="Arial"/>
        </w:rPr>
        <w:t>reduce</w:t>
      </w:r>
      <w:r w:rsidRPr="008E40FD">
        <w:rPr>
          <w:rFonts w:cs="Arial"/>
        </w:rPr>
        <w:t xml:space="preserve"> many COVID-19 measures and embrace a 'living with COVID-19' approach. </w:t>
      </w:r>
      <w:r>
        <w:rPr>
          <w:rFonts w:cs="Arial"/>
        </w:rPr>
        <w:t>People with Disability Australia (</w:t>
      </w:r>
      <w:r w:rsidRPr="008E40FD">
        <w:rPr>
          <w:rFonts w:cs="Arial"/>
        </w:rPr>
        <w:t>PWDA</w:t>
      </w:r>
      <w:r>
        <w:rPr>
          <w:rFonts w:cs="Arial"/>
        </w:rPr>
        <w:t>)</w:t>
      </w:r>
      <w:r w:rsidRPr="008E40FD">
        <w:rPr>
          <w:rFonts w:cs="Arial"/>
        </w:rPr>
        <w:t xml:space="preserve"> wanted to know how th</w:t>
      </w:r>
      <w:r>
        <w:rPr>
          <w:rFonts w:cs="Arial"/>
        </w:rPr>
        <w:t>is</w:t>
      </w:r>
      <w:r w:rsidRPr="008E40FD">
        <w:rPr>
          <w:rFonts w:cs="Arial"/>
        </w:rPr>
        <w:t xml:space="preserve"> current approach is affecting our members and what, if any, action they would like to see the </w:t>
      </w:r>
      <w:r>
        <w:rPr>
          <w:rFonts w:cs="Arial"/>
        </w:rPr>
        <w:t>g</w:t>
      </w:r>
      <w:r w:rsidRPr="008E40FD">
        <w:rPr>
          <w:rFonts w:cs="Arial"/>
        </w:rPr>
        <w:t>overnment</w:t>
      </w:r>
      <w:r>
        <w:rPr>
          <w:rFonts w:cs="Arial"/>
        </w:rPr>
        <w:t>s</w:t>
      </w:r>
      <w:r w:rsidRPr="008E40FD">
        <w:rPr>
          <w:rFonts w:cs="Arial"/>
        </w:rPr>
        <w:t xml:space="preserve"> take. </w:t>
      </w:r>
    </w:p>
    <w:p w14:paraId="2C50E3DE" w14:textId="77777777" w:rsidR="00C07009" w:rsidRPr="008E40FD" w:rsidRDefault="00C07009" w:rsidP="00C07009">
      <w:pPr>
        <w:rPr>
          <w:rFonts w:cs="Arial"/>
        </w:rPr>
      </w:pPr>
      <w:r w:rsidRPr="008E40FD">
        <w:rPr>
          <w:rFonts w:cs="Arial"/>
        </w:rPr>
        <w:t>PWDA distributed a survey to its members in March 2023, which received 104 responses. This was followed by an online member forum held on 4 July 2023, which had 31 participants. The common themes from the survey and forum were:</w:t>
      </w:r>
    </w:p>
    <w:p w14:paraId="36429650" w14:textId="77777777" w:rsidR="00C07009" w:rsidRPr="008E40FD" w:rsidRDefault="00C07009" w:rsidP="00C07009">
      <w:pPr>
        <w:pStyle w:val="ListParagraph"/>
        <w:numPr>
          <w:ilvl w:val="0"/>
          <w:numId w:val="29"/>
        </w:numPr>
        <w:contextualSpacing/>
        <w:rPr>
          <w:rFonts w:cs="Arial"/>
        </w:rPr>
      </w:pPr>
      <w:r>
        <w:rPr>
          <w:rFonts w:cs="Arial"/>
        </w:rPr>
        <w:t>m</w:t>
      </w:r>
      <w:r w:rsidRPr="008E40FD">
        <w:rPr>
          <w:rFonts w:cs="Arial"/>
        </w:rPr>
        <w:t xml:space="preserve">ost members have felt worried or scared about the Government's relaxing of COVID-19 measures  </w:t>
      </w:r>
    </w:p>
    <w:p w14:paraId="338D4CA9" w14:textId="77777777" w:rsidR="00C07009" w:rsidRPr="008E40FD" w:rsidRDefault="00C07009" w:rsidP="00C07009">
      <w:pPr>
        <w:pStyle w:val="ListParagraph"/>
        <w:numPr>
          <w:ilvl w:val="0"/>
          <w:numId w:val="29"/>
        </w:numPr>
        <w:contextualSpacing/>
        <w:rPr>
          <w:rFonts w:cs="Arial"/>
        </w:rPr>
      </w:pPr>
      <w:r>
        <w:rPr>
          <w:rFonts w:cs="Arial"/>
        </w:rPr>
        <w:t>t</w:t>
      </w:r>
      <w:r w:rsidRPr="008E40FD">
        <w:rPr>
          <w:rFonts w:cs="Arial"/>
        </w:rPr>
        <w:t xml:space="preserve">hat the Government and public is ‘pretending’ that the pandemic is over </w:t>
      </w:r>
    </w:p>
    <w:p w14:paraId="4EC2C1D1" w14:textId="77777777" w:rsidR="00C07009" w:rsidRPr="008E40FD" w:rsidRDefault="00C07009" w:rsidP="00C07009">
      <w:pPr>
        <w:pStyle w:val="ListParagraph"/>
        <w:numPr>
          <w:ilvl w:val="0"/>
          <w:numId w:val="29"/>
        </w:numPr>
        <w:contextualSpacing/>
        <w:rPr>
          <w:rFonts w:cs="Arial"/>
        </w:rPr>
      </w:pPr>
      <w:r>
        <w:rPr>
          <w:rFonts w:cs="Arial"/>
        </w:rPr>
        <w:t>f</w:t>
      </w:r>
      <w:r w:rsidRPr="008E40FD">
        <w:rPr>
          <w:rFonts w:cs="Arial"/>
        </w:rPr>
        <w:t xml:space="preserve">eeling forgotten, ignored, and undervalued by the Government and the public </w:t>
      </w:r>
    </w:p>
    <w:p w14:paraId="20924146" w14:textId="77777777" w:rsidR="00C07009" w:rsidRPr="008E40FD" w:rsidRDefault="00C07009" w:rsidP="00C07009">
      <w:pPr>
        <w:pStyle w:val="ListParagraph"/>
        <w:numPr>
          <w:ilvl w:val="0"/>
          <w:numId w:val="29"/>
        </w:numPr>
        <w:contextualSpacing/>
        <w:rPr>
          <w:rFonts w:cs="Arial"/>
        </w:rPr>
      </w:pPr>
      <w:r>
        <w:rPr>
          <w:rFonts w:cs="Arial"/>
        </w:rPr>
        <w:t>c</w:t>
      </w:r>
      <w:r w:rsidRPr="008E40FD">
        <w:rPr>
          <w:rFonts w:cs="Arial"/>
        </w:rPr>
        <w:t>oncern about contracting long</w:t>
      </w:r>
      <w:r>
        <w:rPr>
          <w:rFonts w:cs="Arial"/>
        </w:rPr>
        <w:t xml:space="preserve"> </w:t>
      </w:r>
      <w:r w:rsidRPr="008E40FD">
        <w:rPr>
          <w:rFonts w:cs="Arial"/>
        </w:rPr>
        <w:t>COVID</w:t>
      </w:r>
    </w:p>
    <w:p w14:paraId="25DEE5CF" w14:textId="77777777" w:rsidR="00C07009" w:rsidRPr="008E40FD" w:rsidRDefault="00C07009" w:rsidP="00C07009">
      <w:pPr>
        <w:pStyle w:val="ListParagraph"/>
        <w:numPr>
          <w:ilvl w:val="0"/>
          <w:numId w:val="29"/>
        </w:numPr>
        <w:contextualSpacing/>
        <w:rPr>
          <w:rFonts w:cs="Arial"/>
        </w:rPr>
      </w:pPr>
      <w:r>
        <w:rPr>
          <w:rFonts w:cs="Arial"/>
        </w:rPr>
        <w:t>v</w:t>
      </w:r>
      <w:r w:rsidRPr="008E40FD">
        <w:rPr>
          <w:rFonts w:cs="Arial"/>
        </w:rPr>
        <w:t xml:space="preserve">ery strong support for telehealth </w:t>
      </w:r>
    </w:p>
    <w:p w14:paraId="732305B2" w14:textId="77777777" w:rsidR="00C07009" w:rsidRPr="008E40FD" w:rsidRDefault="00C07009" w:rsidP="00C07009">
      <w:pPr>
        <w:pStyle w:val="ListParagraph"/>
        <w:numPr>
          <w:ilvl w:val="0"/>
          <w:numId w:val="29"/>
        </w:numPr>
        <w:contextualSpacing/>
        <w:rPr>
          <w:rFonts w:cs="Arial"/>
        </w:rPr>
      </w:pPr>
      <w:r>
        <w:rPr>
          <w:rFonts w:cs="Arial"/>
        </w:rPr>
        <w:t>f</w:t>
      </w:r>
      <w:r w:rsidRPr="008E40FD">
        <w:rPr>
          <w:rFonts w:cs="Arial"/>
        </w:rPr>
        <w:t>eeling unsafe about going out into the community</w:t>
      </w:r>
      <w:r>
        <w:rPr>
          <w:rFonts w:cs="Arial"/>
        </w:rPr>
        <w:t>.</w:t>
      </w:r>
    </w:p>
    <w:p w14:paraId="219E7327" w14:textId="3E417A47" w:rsidR="00C07009" w:rsidRPr="008E40FD" w:rsidRDefault="00C07009" w:rsidP="00C07009">
      <w:pPr>
        <w:rPr>
          <w:rFonts w:cs="Arial"/>
        </w:rPr>
      </w:pPr>
      <w:r w:rsidRPr="008E40FD">
        <w:rPr>
          <w:rFonts w:cs="Arial"/>
        </w:rPr>
        <w:t xml:space="preserve">This position statement and the below recommendations is based on what we heard from our members through the survey and the online member forum. We have summarised the findings of our consultations in a report. Please see the COVID-19 survey summary report for more information. </w:t>
      </w:r>
    </w:p>
    <w:p w14:paraId="6189708C" w14:textId="142DE793" w:rsidR="00FD3EBB" w:rsidRPr="00454BEB" w:rsidRDefault="00210D06" w:rsidP="00C80F82">
      <w:pPr>
        <w:pStyle w:val="Heading4"/>
        <w:rPr>
          <w:lang w:eastAsia="en-AU"/>
        </w:rPr>
      </w:pPr>
      <w:r w:rsidRPr="00454BEB">
        <w:rPr>
          <w:lang w:eastAsia="en-AU"/>
        </w:rPr>
        <w:lastRenderedPageBreak/>
        <w:t>Re</w:t>
      </w:r>
      <w:r w:rsidR="00FD3EBB" w:rsidRPr="00454BEB">
        <w:rPr>
          <w:lang w:eastAsia="en-AU"/>
        </w:rPr>
        <w:t>commendations</w:t>
      </w:r>
      <w:bookmarkEnd w:id="81"/>
      <w:bookmarkEnd w:id="82"/>
    </w:p>
    <w:p w14:paraId="24D22E4D" w14:textId="77777777" w:rsidR="00C07009" w:rsidRPr="005C267A" w:rsidRDefault="00C07009" w:rsidP="00C07009">
      <w:pPr>
        <w:rPr>
          <w:rFonts w:cs="Arial"/>
        </w:rPr>
      </w:pPr>
      <w:bookmarkStart w:id="83" w:name="_Toc142659764"/>
      <w:bookmarkStart w:id="84" w:name="_Toc143247438"/>
      <w:r>
        <w:rPr>
          <w:rFonts w:cs="Arial"/>
        </w:rPr>
        <w:t>PWDA</w:t>
      </w:r>
      <w:r w:rsidRPr="005C267A">
        <w:rPr>
          <w:rFonts w:cs="Arial"/>
        </w:rPr>
        <w:t xml:space="preserve"> recommends that: </w:t>
      </w:r>
    </w:p>
    <w:p w14:paraId="19A02799" w14:textId="77777777" w:rsidR="00F04CC6" w:rsidRPr="00F64E4F" w:rsidRDefault="00F04CC6" w:rsidP="00F04CC6">
      <w:pPr>
        <w:rPr>
          <w:rFonts w:ascii="Arial" w:hAnsi="Arial" w:cs="Arial"/>
        </w:rPr>
      </w:pPr>
      <w:r w:rsidRPr="00F64E4F">
        <w:rPr>
          <w:rFonts w:ascii="Arial" w:hAnsi="Arial" w:cs="Arial"/>
          <w:b/>
          <w:bCs/>
        </w:rPr>
        <w:t xml:space="preserve">Recommendation 1 – </w:t>
      </w:r>
      <w:r w:rsidRPr="00F64E4F">
        <w:rPr>
          <w:rFonts w:ascii="Arial" w:hAnsi="Arial" w:cs="Arial"/>
        </w:rPr>
        <w:t>The relevant level of government mandate up-to-date vaccinations for all workers in high-risk settings including but not limited to hospitals, medical services, disability services and aged care homes, and other settings where workers support people with disability.</w:t>
      </w:r>
    </w:p>
    <w:p w14:paraId="57479B6F" w14:textId="77777777" w:rsidR="00B37EE3" w:rsidRPr="005C267A" w:rsidRDefault="00B37EE3" w:rsidP="00B37EE3">
      <w:pPr>
        <w:rPr>
          <w:rFonts w:cs="Arial"/>
        </w:rPr>
      </w:pPr>
      <w:r w:rsidRPr="005C267A">
        <w:rPr>
          <w:rFonts w:cs="Arial"/>
          <w:b/>
          <w:bCs/>
        </w:rPr>
        <w:t xml:space="preserve">Recommendation </w:t>
      </w:r>
      <w:r>
        <w:rPr>
          <w:rFonts w:cs="Arial"/>
          <w:b/>
          <w:bCs/>
        </w:rPr>
        <w:t>2</w:t>
      </w:r>
      <w:r w:rsidRPr="005C267A">
        <w:rPr>
          <w:rFonts w:cs="Arial"/>
          <w:b/>
          <w:bCs/>
        </w:rPr>
        <w:t xml:space="preserve"> –</w:t>
      </w:r>
      <w:r>
        <w:rPr>
          <w:rFonts w:cs="Arial"/>
        </w:rPr>
        <w:t xml:space="preserve"> </w:t>
      </w:r>
      <w:r w:rsidRPr="005C267A">
        <w:rPr>
          <w:rFonts w:cs="Arial"/>
        </w:rPr>
        <w:t xml:space="preserve">The </w:t>
      </w:r>
      <w:r>
        <w:rPr>
          <w:rFonts w:cs="Arial"/>
        </w:rPr>
        <w:t xml:space="preserve">Commonwealth </w:t>
      </w:r>
      <w:r w:rsidRPr="005C267A">
        <w:rPr>
          <w:rFonts w:cs="Arial"/>
        </w:rPr>
        <w:t xml:space="preserve">Government </w:t>
      </w:r>
      <w:r>
        <w:rPr>
          <w:rFonts w:cs="Arial"/>
        </w:rPr>
        <w:t>develops</w:t>
      </w:r>
      <w:r w:rsidRPr="005C267A">
        <w:rPr>
          <w:rFonts w:cs="Arial"/>
        </w:rPr>
        <w:t xml:space="preserve"> national indoor air quality standards, with particular consideration given to high-risk settings, including hospitals, medical services, disability group homes, aged care homes, schools and workplaces</w:t>
      </w:r>
      <w:r>
        <w:rPr>
          <w:rFonts w:cs="Arial"/>
        </w:rPr>
        <w:t>.</w:t>
      </w:r>
      <w:r w:rsidRPr="005C267A">
        <w:rPr>
          <w:rFonts w:cs="Arial"/>
        </w:rPr>
        <w:t xml:space="preserve"> </w:t>
      </w:r>
    </w:p>
    <w:p w14:paraId="7122E84F" w14:textId="77777777" w:rsidR="00B37EE3" w:rsidRPr="005C267A" w:rsidRDefault="00B37EE3" w:rsidP="00B37EE3">
      <w:pPr>
        <w:rPr>
          <w:rFonts w:cs="Arial"/>
        </w:rPr>
      </w:pPr>
      <w:r w:rsidRPr="005C267A">
        <w:rPr>
          <w:rFonts w:cs="Arial"/>
          <w:b/>
          <w:bCs/>
        </w:rPr>
        <w:t xml:space="preserve">Recommendation </w:t>
      </w:r>
      <w:r>
        <w:rPr>
          <w:rFonts w:cs="Arial"/>
          <w:b/>
          <w:bCs/>
        </w:rPr>
        <w:t>3</w:t>
      </w:r>
      <w:r w:rsidRPr="005C267A">
        <w:rPr>
          <w:rFonts w:cs="Arial"/>
          <w:b/>
          <w:bCs/>
        </w:rPr>
        <w:t xml:space="preserve"> –</w:t>
      </w:r>
      <w:r>
        <w:rPr>
          <w:rFonts w:cs="Arial"/>
        </w:rPr>
        <w:t xml:space="preserve"> </w:t>
      </w:r>
      <w:r w:rsidRPr="00F72766">
        <w:rPr>
          <w:rFonts w:cs="Arial"/>
        </w:rPr>
        <w:t xml:space="preserve">The relevant level of government </w:t>
      </w:r>
      <w:r>
        <w:rPr>
          <w:rFonts w:cs="Arial"/>
        </w:rPr>
        <w:t>mandates</w:t>
      </w:r>
      <w:r w:rsidRPr="00F72766">
        <w:rPr>
          <w:rFonts w:cs="Arial"/>
        </w:rPr>
        <w:t xml:space="preserve"> that people who have</w:t>
      </w:r>
      <w:r w:rsidRPr="005C267A">
        <w:rPr>
          <w:rFonts w:cs="Arial"/>
        </w:rPr>
        <w:t xml:space="preserve"> tested positive for COVID-19 should not be allowed to visit disability group homes and aged-care homes until they are no longer infectiou</w:t>
      </w:r>
      <w:r>
        <w:rPr>
          <w:rFonts w:cs="Arial"/>
        </w:rPr>
        <w:t>s.</w:t>
      </w:r>
      <w:r w:rsidRPr="005C267A">
        <w:rPr>
          <w:rFonts w:cs="Arial"/>
        </w:rPr>
        <w:t xml:space="preserve"> </w:t>
      </w:r>
    </w:p>
    <w:p w14:paraId="6337099F" w14:textId="77777777" w:rsidR="00B37EE3" w:rsidRPr="00F862E1" w:rsidRDefault="00B37EE3" w:rsidP="00B37EE3">
      <w:pPr>
        <w:rPr>
          <w:rFonts w:cs="Arial"/>
        </w:rPr>
      </w:pPr>
      <w:r w:rsidRPr="005C267A">
        <w:rPr>
          <w:rFonts w:cs="Arial"/>
          <w:b/>
          <w:bCs/>
        </w:rPr>
        <w:t xml:space="preserve">Recommendation </w:t>
      </w:r>
      <w:r>
        <w:rPr>
          <w:rFonts w:cs="Arial"/>
          <w:b/>
          <w:bCs/>
        </w:rPr>
        <w:t>4</w:t>
      </w:r>
      <w:r w:rsidRPr="005C267A">
        <w:rPr>
          <w:rFonts w:cs="Arial"/>
          <w:b/>
          <w:bCs/>
        </w:rPr>
        <w:t xml:space="preserve"> –</w:t>
      </w:r>
      <w:r>
        <w:rPr>
          <w:rFonts w:cs="Arial"/>
        </w:rPr>
        <w:t xml:space="preserve"> </w:t>
      </w:r>
      <w:r w:rsidRPr="00F862E1">
        <w:rPr>
          <w:rFonts w:cs="Arial"/>
        </w:rPr>
        <w:t xml:space="preserve">The relevant level of government </w:t>
      </w:r>
      <w:r>
        <w:rPr>
          <w:rFonts w:cs="Arial"/>
        </w:rPr>
        <w:t>mandates</w:t>
      </w:r>
      <w:r w:rsidRPr="00F862E1">
        <w:rPr>
          <w:rFonts w:cs="Arial"/>
        </w:rPr>
        <w:t xml:space="preserve"> that masks must be worn in all </w:t>
      </w:r>
      <w:r>
        <w:rPr>
          <w:rFonts w:cs="Arial"/>
        </w:rPr>
        <w:t>health</w:t>
      </w:r>
      <w:r w:rsidRPr="00F862E1">
        <w:rPr>
          <w:rFonts w:cs="Arial"/>
        </w:rPr>
        <w:t xml:space="preserve"> and hospital settings. </w:t>
      </w:r>
    </w:p>
    <w:p w14:paraId="5178FA64" w14:textId="77777777" w:rsidR="00B37EE3" w:rsidRPr="005C267A" w:rsidRDefault="00B37EE3" w:rsidP="00B37EE3">
      <w:pPr>
        <w:rPr>
          <w:rFonts w:cs="Arial"/>
        </w:rPr>
      </w:pPr>
      <w:r w:rsidRPr="005C267A">
        <w:rPr>
          <w:rFonts w:cs="Arial"/>
          <w:b/>
          <w:bCs/>
        </w:rPr>
        <w:t xml:space="preserve">Recommendation </w:t>
      </w:r>
      <w:r>
        <w:rPr>
          <w:rFonts w:cs="Arial"/>
          <w:b/>
          <w:bCs/>
        </w:rPr>
        <w:t>5</w:t>
      </w:r>
      <w:r w:rsidRPr="005C267A">
        <w:rPr>
          <w:rFonts w:cs="Arial"/>
          <w:b/>
          <w:bCs/>
        </w:rPr>
        <w:t xml:space="preserve"> –</w:t>
      </w:r>
      <w:r>
        <w:rPr>
          <w:rFonts w:cs="Arial"/>
        </w:rPr>
        <w:t xml:space="preserve"> </w:t>
      </w:r>
      <w:r w:rsidRPr="005C267A">
        <w:rPr>
          <w:rFonts w:cs="Arial"/>
        </w:rPr>
        <w:t xml:space="preserve">Each state and territory government </w:t>
      </w:r>
      <w:r>
        <w:rPr>
          <w:rFonts w:cs="Arial"/>
        </w:rPr>
        <w:t>implements</w:t>
      </w:r>
      <w:r w:rsidRPr="005C267A">
        <w:rPr>
          <w:rFonts w:cs="Arial"/>
        </w:rPr>
        <w:t xml:space="preserve"> a traffic light advice mechanism to signal the current level of COVID-19 risk in the community</w:t>
      </w:r>
      <w:r>
        <w:rPr>
          <w:rFonts w:cs="Arial"/>
        </w:rPr>
        <w:t>.</w:t>
      </w:r>
      <w:r w:rsidRPr="005C267A">
        <w:rPr>
          <w:rFonts w:cs="Arial"/>
        </w:rPr>
        <w:t xml:space="preserve"> </w:t>
      </w:r>
    </w:p>
    <w:p w14:paraId="292AC22B" w14:textId="77777777" w:rsidR="00B37EE3" w:rsidRPr="005C267A" w:rsidRDefault="00B37EE3" w:rsidP="00B37EE3">
      <w:pPr>
        <w:rPr>
          <w:rFonts w:cs="Arial"/>
        </w:rPr>
      </w:pPr>
      <w:r w:rsidRPr="005C267A">
        <w:rPr>
          <w:rFonts w:cs="Arial"/>
          <w:b/>
          <w:bCs/>
        </w:rPr>
        <w:t xml:space="preserve">Recommendation </w:t>
      </w:r>
      <w:r>
        <w:rPr>
          <w:rFonts w:cs="Arial"/>
          <w:b/>
          <w:bCs/>
        </w:rPr>
        <w:t>6</w:t>
      </w:r>
      <w:r w:rsidRPr="005C267A">
        <w:rPr>
          <w:rFonts w:cs="Arial"/>
          <w:b/>
          <w:bCs/>
        </w:rPr>
        <w:t xml:space="preserve"> –</w:t>
      </w:r>
      <w:r>
        <w:rPr>
          <w:rFonts w:cs="Arial"/>
        </w:rPr>
        <w:t xml:space="preserve"> </w:t>
      </w:r>
      <w:r w:rsidRPr="007C6AF5">
        <w:rPr>
          <w:rFonts w:cs="Arial"/>
        </w:rPr>
        <w:t xml:space="preserve">The Commonwealth Government </w:t>
      </w:r>
      <w:r>
        <w:rPr>
          <w:rFonts w:cs="Arial"/>
        </w:rPr>
        <w:t>creates</w:t>
      </w:r>
      <w:r w:rsidRPr="007C6AF5">
        <w:rPr>
          <w:rFonts w:cs="Arial"/>
        </w:rPr>
        <w:t xml:space="preserve"> an exemption to the Medicare ‘Existing Relationship Requirement’ so that people who have disability and/or are immunocompromised can access telehealth appointments regardless of whether they have attended the medical practice in person in the past 12 months.</w:t>
      </w:r>
      <w:r w:rsidRPr="005C267A">
        <w:rPr>
          <w:rFonts w:cs="Arial"/>
        </w:rPr>
        <w:t xml:space="preserve"> </w:t>
      </w:r>
    </w:p>
    <w:p w14:paraId="6867BE6A" w14:textId="77777777" w:rsidR="00B37EE3" w:rsidRPr="007C6AF5" w:rsidRDefault="00B37EE3" w:rsidP="00B37EE3">
      <w:pPr>
        <w:rPr>
          <w:rFonts w:cs="Arial"/>
        </w:rPr>
      </w:pPr>
      <w:r w:rsidRPr="005C267A">
        <w:rPr>
          <w:rFonts w:cs="Arial"/>
          <w:b/>
          <w:bCs/>
        </w:rPr>
        <w:t xml:space="preserve">Recommendation </w:t>
      </w:r>
      <w:r>
        <w:rPr>
          <w:rFonts w:cs="Arial"/>
          <w:b/>
          <w:bCs/>
        </w:rPr>
        <w:t>7</w:t>
      </w:r>
      <w:r w:rsidRPr="005C267A">
        <w:rPr>
          <w:rFonts w:cs="Arial"/>
          <w:b/>
          <w:bCs/>
        </w:rPr>
        <w:t xml:space="preserve"> –</w:t>
      </w:r>
      <w:r>
        <w:rPr>
          <w:rFonts w:cs="Arial"/>
        </w:rPr>
        <w:t xml:space="preserve"> </w:t>
      </w:r>
      <w:r w:rsidRPr="007C6AF5">
        <w:rPr>
          <w:rFonts w:cs="Arial"/>
        </w:rPr>
        <w:t xml:space="preserve">The Commonwealth Government </w:t>
      </w:r>
      <w:r>
        <w:rPr>
          <w:rFonts w:cs="Arial"/>
        </w:rPr>
        <w:t>mandates</w:t>
      </w:r>
      <w:r w:rsidRPr="007C6AF5">
        <w:rPr>
          <w:rFonts w:cs="Arial"/>
        </w:rPr>
        <w:t xml:space="preserve"> that general practitioners must bulk</w:t>
      </w:r>
      <w:r>
        <w:rPr>
          <w:rFonts w:cs="Arial"/>
        </w:rPr>
        <w:t>-</w:t>
      </w:r>
      <w:r w:rsidRPr="007C6AF5">
        <w:rPr>
          <w:rFonts w:cs="Arial"/>
        </w:rPr>
        <w:t xml:space="preserve">bill telehealth appointments for people with disability. </w:t>
      </w:r>
    </w:p>
    <w:p w14:paraId="6F00DDB1" w14:textId="77777777" w:rsidR="00B37EE3" w:rsidRPr="0001144E" w:rsidRDefault="00B37EE3" w:rsidP="00B37EE3">
      <w:pPr>
        <w:rPr>
          <w:rFonts w:cs="Arial"/>
        </w:rPr>
      </w:pPr>
      <w:r w:rsidRPr="005C267A">
        <w:rPr>
          <w:rFonts w:cs="Arial"/>
          <w:b/>
          <w:bCs/>
        </w:rPr>
        <w:t xml:space="preserve">Recommendation </w:t>
      </w:r>
      <w:r>
        <w:rPr>
          <w:rFonts w:cs="Arial"/>
          <w:b/>
          <w:bCs/>
        </w:rPr>
        <w:t>8</w:t>
      </w:r>
      <w:r w:rsidRPr="005C267A">
        <w:rPr>
          <w:rFonts w:cs="Arial"/>
          <w:b/>
          <w:bCs/>
        </w:rPr>
        <w:t xml:space="preserve"> –</w:t>
      </w:r>
      <w:r>
        <w:rPr>
          <w:rFonts w:cs="Arial"/>
        </w:rPr>
        <w:t xml:space="preserve"> </w:t>
      </w:r>
      <w:r w:rsidRPr="0001144E">
        <w:rPr>
          <w:rFonts w:cs="Arial"/>
        </w:rPr>
        <w:t xml:space="preserve">The Commonwealth, state and territory governments </w:t>
      </w:r>
      <w:r>
        <w:rPr>
          <w:rFonts w:cs="Arial"/>
        </w:rPr>
        <w:t>regulates</w:t>
      </w:r>
      <w:r w:rsidRPr="0001144E">
        <w:rPr>
          <w:rFonts w:cs="Arial"/>
        </w:rPr>
        <w:t xml:space="preserve"> the tertiary education sector to ensure that people who have disability and/or are </w:t>
      </w:r>
      <w:r w:rsidRPr="0001144E">
        <w:rPr>
          <w:rFonts w:cs="Arial"/>
        </w:rPr>
        <w:lastRenderedPageBreak/>
        <w:t xml:space="preserve">immunocompromised can choose to attend their course online, in-person or by a combination of both delivery modes.    </w:t>
      </w:r>
    </w:p>
    <w:p w14:paraId="43CBBE14" w14:textId="1AC2D0A3" w:rsidR="00FD3EBB" w:rsidRPr="00A1696A" w:rsidRDefault="00CF2564" w:rsidP="00C80F82">
      <w:pPr>
        <w:pStyle w:val="Heading4"/>
        <w:rPr>
          <w:lang w:eastAsia="en-AU"/>
        </w:rPr>
      </w:pPr>
      <w:r w:rsidRPr="00A1696A">
        <w:rPr>
          <w:lang w:eastAsia="en-AU"/>
        </w:rPr>
        <w:t>Feeling uns</w:t>
      </w:r>
      <w:r w:rsidR="00FD3EBB" w:rsidRPr="00A1696A">
        <w:rPr>
          <w:lang w:eastAsia="en-AU"/>
        </w:rPr>
        <w:t>afe going out into community with less restrictions</w:t>
      </w:r>
      <w:bookmarkEnd w:id="83"/>
      <w:bookmarkEnd w:id="84"/>
    </w:p>
    <w:p w14:paraId="67BB459C" w14:textId="77777777" w:rsidR="006B2664" w:rsidRDefault="006B2664" w:rsidP="006B2664">
      <w:pPr>
        <w:rPr>
          <w:rFonts w:cs="Arial"/>
        </w:rPr>
      </w:pPr>
      <w:r w:rsidRPr="003169D3">
        <w:rPr>
          <w:rFonts w:cs="Arial"/>
        </w:rPr>
        <w:t xml:space="preserve">Most respondents have felt worried or scared about the Government’s relaxing of COVID-19 measures. </w:t>
      </w:r>
      <w:r>
        <w:rPr>
          <w:rFonts w:cs="Arial"/>
        </w:rPr>
        <w:t>A PWDA member who attended the PWDA online forum noted:</w:t>
      </w:r>
    </w:p>
    <w:p w14:paraId="166A521C" w14:textId="77777777" w:rsidR="006B2664" w:rsidRPr="006B2664" w:rsidRDefault="006B2664" w:rsidP="006B2664">
      <w:pPr>
        <w:pStyle w:val="Quote"/>
        <w:rPr>
          <w:rStyle w:val="IntenseEmphasis"/>
          <w:rFonts w:ascii="Arial" w:hAnsi="Arial" w:cs="Arial"/>
          <w:i/>
          <w:iCs/>
          <w:color w:val="003E70" w:themeColor="accent1" w:themeShade="BF"/>
        </w:rPr>
      </w:pPr>
      <w:r w:rsidRPr="006B2664">
        <w:rPr>
          <w:rStyle w:val="IntenseEmphasis"/>
          <w:rFonts w:ascii="Arial" w:hAnsi="Arial" w:cs="Arial"/>
          <w:i/>
          <w:iCs/>
          <w:color w:val="003E70" w:themeColor="accent1" w:themeShade="BF"/>
        </w:rPr>
        <w:t>'Communication is really important. Messaging around the fact that there's still vulnerable people and plenty of them.'</w:t>
      </w:r>
    </w:p>
    <w:p w14:paraId="07DCA6E2" w14:textId="5E64139C" w:rsidR="006B2664" w:rsidRPr="00DE10B2" w:rsidRDefault="006B2664" w:rsidP="006B2664">
      <w:pPr>
        <w:rPr>
          <w:rFonts w:cs="Arial"/>
        </w:rPr>
      </w:pPr>
      <w:r>
        <w:rPr>
          <w:rFonts w:cs="Arial"/>
        </w:rPr>
        <w:t>Relaxing COVID-19 measures</w:t>
      </w:r>
      <w:r w:rsidRPr="003169D3">
        <w:rPr>
          <w:rFonts w:cs="Arial"/>
        </w:rPr>
        <w:t xml:space="preserve"> has caused many </w:t>
      </w:r>
      <w:r>
        <w:rPr>
          <w:rFonts w:cs="Arial"/>
        </w:rPr>
        <w:t>people</w:t>
      </w:r>
      <w:r w:rsidRPr="003169D3">
        <w:rPr>
          <w:rFonts w:cs="Arial"/>
        </w:rPr>
        <w:t xml:space="preserve"> to go out less into the community, only leaving the house when </w:t>
      </w:r>
      <w:r>
        <w:rPr>
          <w:rFonts w:cs="Arial"/>
        </w:rPr>
        <w:t>it is essential</w:t>
      </w:r>
      <w:r w:rsidRPr="003169D3">
        <w:rPr>
          <w:rFonts w:cs="Arial"/>
        </w:rPr>
        <w:t>. 39% of respondents are restricting themselves to the house and only leaving when it is necessary</w:t>
      </w:r>
      <w:r>
        <w:rPr>
          <w:rFonts w:cs="Arial"/>
        </w:rPr>
        <w:t>, and a</w:t>
      </w:r>
      <w:r w:rsidRPr="003169D3">
        <w:rPr>
          <w:rFonts w:cs="Arial"/>
        </w:rPr>
        <w:t>voiding going out in social settings and only going out for medical, work, and study reasons. One respondent stated that they felt they were being asked to sacrifice their life for a community that does not care about them</w:t>
      </w:r>
      <w:r>
        <w:rPr>
          <w:rFonts w:cs="Arial"/>
        </w:rPr>
        <w:t xml:space="preserve">.  </w:t>
      </w:r>
      <w:r w:rsidR="00F02DBE">
        <w:rPr>
          <w:rFonts w:cs="Arial"/>
          <w:b/>
          <w:bCs/>
        </w:rPr>
        <w:t xml:space="preserve">See </w:t>
      </w:r>
      <w:r w:rsidR="00F02DBE" w:rsidRPr="00232CA4">
        <w:rPr>
          <w:rFonts w:cs="Arial"/>
          <w:b/>
          <w:bCs/>
        </w:rPr>
        <w:t>Recommendations 1-</w:t>
      </w:r>
      <w:r w:rsidR="00F02DBE">
        <w:rPr>
          <w:rFonts w:cs="Arial"/>
          <w:b/>
          <w:bCs/>
        </w:rPr>
        <w:t>5</w:t>
      </w:r>
      <w:r w:rsidR="00F02DBE" w:rsidRPr="00232CA4">
        <w:rPr>
          <w:rFonts w:cs="Arial"/>
          <w:b/>
          <w:bCs/>
        </w:rPr>
        <w:t>.</w:t>
      </w:r>
    </w:p>
    <w:p w14:paraId="6ECE69D0" w14:textId="77777777" w:rsidR="00A1696A" w:rsidRPr="00A1696A" w:rsidRDefault="00FD3EBB" w:rsidP="00C80F82">
      <w:pPr>
        <w:pStyle w:val="Heading4"/>
        <w:rPr>
          <w:rFonts w:eastAsiaTheme="majorEastAsia"/>
          <w:lang w:eastAsia="en-AU"/>
        </w:rPr>
      </w:pPr>
      <w:r w:rsidRPr="00A1696A">
        <w:rPr>
          <w:rFonts w:eastAsiaTheme="majorEastAsia"/>
          <w:lang w:eastAsia="en-AU"/>
        </w:rPr>
        <w:t>Less access to support</w:t>
      </w:r>
    </w:p>
    <w:p w14:paraId="6AD2A2B4" w14:textId="77777777" w:rsidR="006B2664" w:rsidRDefault="006B2664" w:rsidP="006B2664">
      <w:pPr>
        <w:rPr>
          <w:rFonts w:cs="Arial"/>
        </w:rPr>
      </w:pPr>
      <w:bookmarkStart w:id="85" w:name="_Toc142659765"/>
      <w:bookmarkStart w:id="86" w:name="_Toc143247439"/>
      <w:r w:rsidRPr="003169D3">
        <w:rPr>
          <w:rFonts w:cs="Arial"/>
        </w:rPr>
        <w:t>Most members were worried about getting long COVID. Others expressed concern about living with long COVID, due to it having little recognition or support. 30% of respondents say the</w:t>
      </w:r>
      <w:r>
        <w:rPr>
          <w:rFonts w:cs="Arial"/>
        </w:rPr>
        <w:t>y</w:t>
      </w:r>
      <w:r w:rsidRPr="003169D3">
        <w:rPr>
          <w:rFonts w:cs="Arial"/>
        </w:rPr>
        <w:t xml:space="preserve"> now have less access to supports</w:t>
      </w:r>
      <w:r>
        <w:rPr>
          <w:rFonts w:cs="Arial"/>
        </w:rPr>
        <w:t>, s</w:t>
      </w:r>
      <w:r w:rsidRPr="003169D3">
        <w:rPr>
          <w:rFonts w:cs="Arial"/>
        </w:rPr>
        <w:t xml:space="preserve">uch as support workers who refuse to wear masks, finding it extremely difficult to find supports and therapists, inability to safely go to medical appointments needed for chronic conditions, including attending general practitioner and therapy appointments. </w:t>
      </w:r>
      <w:r>
        <w:rPr>
          <w:rFonts w:cs="Arial"/>
        </w:rPr>
        <w:t xml:space="preserve">At PWDA’s July online member forum, members explained: </w:t>
      </w:r>
    </w:p>
    <w:p w14:paraId="2DB8D4CB" w14:textId="77777777" w:rsidR="006B2664" w:rsidRPr="006B2664" w:rsidRDefault="006B2664" w:rsidP="006B2664">
      <w:pPr>
        <w:pStyle w:val="Quote"/>
        <w:rPr>
          <w:rStyle w:val="IntenseEmphasis"/>
          <w:rFonts w:ascii="Arial" w:hAnsi="Arial" w:cs="Arial"/>
          <w:i/>
          <w:iCs/>
          <w:color w:val="003E70" w:themeColor="accent1" w:themeShade="BF"/>
        </w:rPr>
      </w:pPr>
      <w:r w:rsidRPr="006B2664">
        <w:rPr>
          <w:rStyle w:val="IntenseEmphasis"/>
          <w:rFonts w:ascii="Arial" w:hAnsi="Arial" w:cs="Arial"/>
          <w:i/>
          <w:iCs/>
          <w:color w:val="003E70" w:themeColor="accent1" w:themeShade="BF"/>
        </w:rPr>
        <w:t xml:space="preserve">'I keep having to do without supports, because I can’t force people to wear a mask in my home.' </w:t>
      </w:r>
    </w:p>
    <w:p w14:paraId="26C83DE6" w14:textId="77777777" w:rsidR="006B2664" w:rsidRPr="006B2664" w:rsidRDefault="006B2664" w:rsidP="006B2664">
      <w:pPr>
        <w:pStyle w:val="Quote"/>
        <w:rPr>
          <w:rStyle w:val="IntenseEmphasis"/>
          <w:rFonts w:ascii="Arial" w:hAnsi="Arial" w:cs="Arial"/>
          <w:i/>
          <w:iCs/>
          <w:color w:val="003E70" w:themeColor="accent1" w:themeShade="BF"/>
        </w:rPr>
      </w:pPr>
      <w:r w:rsidRPr="006B2664">
        <w:rPr>
          <w:rStyle w:val="IntenseEmphasis"/>
          <w:rFonts w:ascii="Arial" w:hAnsi="Arial" w:cs="Arial"/>
          <w:i/>
          <w:iCs/>
          <w:color w:val="003E70" w:themeColor="accent1" w:themeShade="BF"/>
        </w:rPr>
        <w:t xml:space="preserve">'Not even being able to access healthcare safely is outrageous, you should not have to decide if the risk of attending healthcare/ hospital is worth it - a real risk of infection that will make your health worse vs </w:t>
      </w:r>
      <w:r w:rsidRPr="006B2664">
        <w:rPr>
          <w:rStyle w:val="IntenseEmphasis"/>
          <w:rFonts w:ascii="Arial" w:hAnsi="Arial" w:cs="Arial"/>
          <w:i/>
          <w:iCs/>
          <w:color w:val="003E70" w:themeColor="accent1" w:themeShade="BF"/>
        </w:rPr>
        <w:lastRenderedPageBreak/>
        <w:t>delayed care which equally can make your health worse. Safe healthcare is a healthcare right but is not happening.'</w:t>
      </w:r>
    </w:p>
    <w:p w14:paraId="6AFB6556" w14:textId="27CC3080" w:rsidR="006B2664" w:rsidRPr="00284964" w:rsidRDefault="006B2664" w:rsidP="006B2664">
      <w:pPr>
        <w:rPr>
          <w:rFonts w:cs="Arial"/>
        </w:rPr>
      </w:pPr>
      <w:r w:rsidRPr="003169D3">
        <w:rPr>
          <w:rFonts w:cs="Arial"/>
        </w:rPr>
        <w:t>One respondent stated that almost all services and businesses have stopped any accommodations and assistance they had instituted when the restrictions</w:t>
      </w:r>
      <w:r>
        <w:rPr>
          <w:rFonts w:cs="Arial"/>
        </w:rPr>
        <w:t xml:space="preserve"> were in place</w:t>
      </w:r>
      <w:r w:rsidRPr="003169D3">
        <w:rPr>
          <w:rFonts w:cs="Arial"/>
        </w:rPr>
        <w:t xml:space="preserve">. Most respondents reported very positive experiences with telehealth and felt very strongly that telehealth should continue. All 15 respondents who directly answered the sub-question about whether telehealth should be bulk-billed answered in the affirmative. </w:t>
      </w:r>
      <w:r w:rsidR="002E33B9">
        <w:rPr>
          <w:rFonts w:cs="Arial"/>
          <w:b/>
          <w:bCs/>
        </w:rPr>
        <w:t xml:space="preserve">See </w:t>
      </w:r>
      <w:r w:rsidR="002E33B9" w:rsidRPr="00232CA4">
        <w:rPr>
          <w:rFonts w:cs="Arial"/>
          <w:b/>
          <w:bCs/>
        </w:rPr>
        <w:t xml:space="preserve">Recommendations </w:t>
      </w:r>
      <w:r w:rsidR="002E33B9">
        <w:rPr>
          <w:rFonts w:cs="Arial"/>
          <w:b/>
          <w:bCs/>
        </w:rPr>
        <w:t>6</w:t>
      </w:r>
      <w:r w:rsidR="002E33B9" w:rsidRPr="00232CA4">
        <w:rPr>
          <w:rFonts w:cs="Arial"/>
          <w:b/>
          <w:bCs/>
        </w:rPr>
        <w:t>-</w:t>
      </w:r>
      <w:r w:rsidR="002E33B9">
        <w:rPr>
          <w:rFonts w:cs="Arial"/>
          <w:b/>
          <w:bCs/>
        </w:rPr>
        <w:t>7</w:t>
      </w:r>
      <w:r w:rsidR="002E33B9" w:rsidRPr="00232CA4">
        <w:rPr>
          <w:rFonts w:cs="Arial"/>
          <w:b/>
          <w:bCs/>
        </w:rPr>
        <w:t>.</w:t>
      </w:r>
    </w:p>
    <w:p w14:paraId="53F26672" w14:textId="77777777" w:rsidR="00FD3EBB" w:rsidRPr="00A1696A" w:rsidRDefault="00FD3EBB" w:rsidP="00C80F82">
      <w:pPr>
        <w:pStyle w:val="Heading4"/>
        <w:rPr>
          <w:lang w:eastAsia="en-AU"/>
        </w:rPr>
      </w:pPr>
      <w:r w:rsidRPr="00A1696A">
        <w:rPr>
          <w:lang w:eastAsia="en-AU"/>
        </w:rPr>
        <w:t>Limited work and study</w:t>
      </w:r>
      <w:bookmarkEnd w:id="85"/>
      <w:bookmarkEnd w:id="86"/>
    </w:p>
    <w:p w14:paraId="5877C0F3" w14:textId="77777777" w:rsidR="006B2664" w:rsidRDefault="006B2664" w:rsidP="006B2664">
      <w:pPr>
        <w:pStyle w:val="BodyText"/>
      </w:pPr>
      <w:r w:rsidRPr="003169D3">
        <w:t>Some respondents have told us that they have stopped or reduced their work due to the l</w:t>
      </w:r>
      <w:r>
        <w:t>es</w:t>
      </w:r>
      <w:r w:rsidRPr="003169D3">
        <w:t xml:space="preserve">sening of restrictions and being forced to go back into the office. Some have reported that universities have not provided alternative options for students who cannot attend in person. </w:t>
      </w:r>
      <w:r>
        <w:t>One member who attended PWDA’s online forum noted that:</w:t>
      </w:r>
    </w:p>
    <w:p w14:paraId="05320E89" w14:textId="77777777" w:rsidR="006B2664" w:rsidRPr="001D6305" w:rsidRDefault="006B2664" w:rsidP="006B2664">
      <w:pPr>
        <w:pStyle w:val="Quote"/>
        <w:rPr>
          <w:rFonts w:ascii="Arial" w:hAnsi="Arial" w:cs="Arial"/>
          <w:color w:val="003E70" w:themeColor="accent1" w:themeShade="BF"/>
        </w:rPr>
      </w:pPr>
      <w:r w:rsidRPr="001D6305">
        <w:rPr>
          <w:rFonts w:ascii="Arial" w:hAnsi="Arial" w:cs="Arial"/>
          <w:color w:val="003E70" w:themeColor="accent1" w:themeShade="BF"/>
        </w:rPr>
        <w:t>'[I] have had to provide ongoing medical certificates from my GP and specialist to 'justify' to my managers to keep working from home full time during this ongoing COVID Pandemic... Far too often staff living with disability are viewed as a problem and not a person who requires some modicum of care and consideration.'</w:t>
      </w:r>
    </w:p>
    <w:p w14:paraId="6C645297" w14:textId="3365083E" w:rsidR="006B2664" w:rsidRPr="007A2BA2" w:rsidRDefault="006B2664" w:rsidP="006B2664">
      <w:pPr>
        <w:rPr>
          <w:rFonts w:cs="Arial"/>
          <w:b/>
          <w:bCs/>
        </w:rPr>
      </w:pPr>
      <w:r w:rsidRPr="007A2BA2">
        <w:rPr>
          <w:rFonts w:cs="Arial"/>
        </w:rPr>
        <w:t>This further isolates people with disabilit</w:t>
      </w:r>
      <w:r>
        <w:rPr>
          <w:rFonts w:cs="Arial"/>
        </w:rPr>
        <w:t>y</w:t>
      </w:r>
      <w:r w:rsidRPr="007A2BA2">
        <w:rPr>
          <w:rFonts w:cs="Arial"/>
        </w:rPr>
        <w:t xml:space="preserve"> and makes participation in work and education even more inaccessible.</w:t>
      </w:r>
      <w:r>
        <w:rPr>
          <w:rFonts w:cs="Arial"/>
        </w:rPr>
        <w:t xml:space="preserve"> </w:t>
      </w:r>
      <w:r w:rsidR="00DD7BED">
        <w:rPr>
          <w:rFonts w:cs="Arial"/>
          <w:b/>
          <w:bCs/>
        </w:rPr>
        <w:t xml:space="preserve">See </w:t>
      </w:r>
      <w:r w:rsidR="00DD7BED" w:rsidRPr="003169D3">
        <w:rPr>
          <w:rFonts w:cs="Arial"/>
          <w:b/>
          <w:bCs/>
        </w:rPr>
        <w:t xml:space="preserve">Recommendations </w:t>
      </w:r>
      <w:r w:rsidR="00DD7BED">
        <w:rPr>
          <w:rFonts w:cs="Arial"/>
          <w:b/>
          <w:bCs/>
        </w:rPr>
        <w:t>2</w:t>
      </w:r>
      <w:r w:rsidR="00DD7BED" w:rsidRPr="007A2BA2">
        <w:rPr>
          <w:rFonts w:cs="Arial"/>
          <w:b/>
          <w:bCs/>
        </w:rPr>
        <w:t xml:space="preserve"> and </w:t>
      </w:r>
      <w:r w:rsidR="00DD7BED">
        <w:rPr>
          <w:rFonts w:cs="Arial"/>
          <w:b/>
          <w:bCs/>
        </w:rPr>
        <w:t>8</w:t>
      </w:r>
      <w:r w:rsidR="00DD7BED" w:rsidRPr="007A2BA2">
        <w:rPr>
          <w:rFonts w:cs="Arial"/>
          <w:b/>
          <w:bCs/>
        </w:rPr>
        <w:t>.</w:t>
      </w:r>
    </w:p>
    <w:p w14:paraId="5AD4215B" w14:textId="57A4B387" w:rsidR="00D137A9" w:rsidRPr="00D137A9" w:rsidRDefault="00D137A9" w:rsidP="00D137A9">
      <w:pPr>
        <w:pStyle w:val="Heading4"/>
      </w:pPr>
      <w:r w:rsidRPr="00E436EC">
        <w:t>Contact</w:t>
      </w:r>
    </w:p>
    <w:p w14:paraId="17109579" w14:textId="77777777" w:rsidR="00D137A9" w:rsidRDefault="00D137A9" w:rsidP="00D137A9">
      <w:pPr>
        <w:spacing w:before="0" w:after="0"/>
        <w:rPr>
          <w:rFonts w:cs="Arial"/>
        </w:rPr>
      </w:pPr>
      <w:r w:rsidRPr="00F4291D">
        <w:rPr>
          <w:rFonts w:cs="Arial"/>
        </w:rPr>
        <w:t>Giancarlo de Vera</w:t>
      </w:r>
    </w:p>
    <w:p w14:paraId="72430EA2" w14:textId="77777777" w:rsidR="00D137A9" w:rsidRDefault="00D137A9" w:rsidP="00D137A9">
      <w:pPr>
        <w:spacing w:before="0" w:after="0"/>
        <w:rPr>
          <w:rFonts w:cs="Arial"/>
        </w:rPr>
      </w:pPr>
      <w:r>
        <w:rPr>
          <w:rFonts w:cs="Arial"/>
        </w:rPr>
        <w:t>Senior Manager, Policy</w:t>
      </w:r>
    </w:p>
    <w:p w14:paraId="1195483A" w14:textId="77777777" w:rsidR="00D137A9" w:rsidRDefault="00D137A9" w:rsidP="00D137A9">
      <w:pPr>
        <w:spacing w:before="0" w:after="0"/>
        <w:rPr>
          <w:rFonts w:cs="Arial"/>
        </w:rPr>
      </w:pPr>
      <w:r>
        <w:rPr>
          <w:rFonts w:cs="Arial"/>
        </w:rPr>
        <w:t xml:space="preserve">Email: </w:t>
      </w:r>
      <w:hyperlink r:id="rId27" w:history="1">
        <w:r w:rsidRPr="00CF278D">
          <w:rPr>
            <w:rStyle w:val="Hyperlink"/>
            <w:rFonts w:cs="Arial"/>
            <w:bCs/>
          </w:rPr>
          <w:t>pwd@pwd.org.au</w:t>
        </w:r>
      </w:hyperlink>
      <w:r w:rsidRPr="00CF278D">
        <w:rPr>
          <w:rFonts w:cs="Arial"/>
        </w:rPr>
        <w:br/>
      </w:r>
    </w:p>
    <w:p w14:paraId="4220FF34" w14:textId="77777777" w:rsidR="00A1696A" w:rsidRDefault="00A1696A">
      <w:pPr>
        <w:spacing w:before="0" w:after="120" w:line="280" w:lineRule="atLeast"/>
        <w:rPr>
          <w:rFonts w:cs="Arial"/>
          <w:b/>
          <w:sz w:val="36"/>
          <w:szCs w:val="36"/>
        </w:rPr>
      </w:pPr>
      <w:r>
        <w:rPr>
          <w:rFonts w:cs="Arial"/>
          <w:b/>
          <w:sz w:val="36"/>
          <w:szCs w:val="36"/>
        </w:rPr>
        <w:br w:type="page"/>
      </w:r>
    </w:p>
    <w:p w14:paraId="6CBB740B" w14:textId="20C0D9FB" w:rsidR="002B68A9" w:rsidRDefault="00DE4F70" w:rsidP="00F27BDC">
      <w:pPr>
        <w:pStyle w:val="Heading3"/>
      </w:pPr>
      <w:bookmarkStart w:id="87" w:name="_Toc143247440"/>
      <w:bookmarkStart w:id="88" w:name="_Toc145516665"/>
      <w:r>
        <w:lastRenderedPageBreak/>
        <w:t>A</w:t>
      </w:r>
      <w:r w:rsidR="00F27BDC">
        <w:t>ppendix B - PWDA Survey Questions</w:t>
      </w:r>
      <w:bookmarkEnd w:id="87"/>
      <w:bookmarkEnd w:id="88"/>
      <w:r w:rsidR="00F27BDC">
        <w:t xml:space="preserve"> </w:t>
      </w:r>
    </w:p>
    <w:p w14:paraId="6E5FA987" w14:textId="77777777" w:rsidR="002B68A9" w:rsidRPr="00622F32" w:rsidRDefault="002B68A9" w:rsidP="002B68A9">
      <w:pPr>
        <w:pStyle w:val="BodyText"/>
        <w:rPr>
          <w:rStyle w:val="Strong"/>
          <w:lang w:val="en-AU"/>
        </w:rPr>
      </w:pPr>
      <w:r w:rsidRPr="00622F32">
        <w:rPr>
          <w:rStyle w:val="Strong"/>
          <w:lang w:val="en-AU"/>
        </w:rPr>
        <w:t xml:space="preserve">Question 1: My consent (please tick the statements you agree with) </w:t>
      </w:r>
    </w:p>
    <w:p w14:paraId="66F790A8" w14:textId="77777777" w:rsidR="002B68A9" w:rsidRPr="00622F32" w:rsidRDefault="002B68A9" w:rsidP="002B68A9">
      <w:pPr>
        <w:pStyle w:val="ListBullet"/>
      </w:pPr>
      <w:r w:rsidRPr="00622F32">
        <w:t>I have read the information above, or someone has explained it to me</w:t>
      </w:r>
    </w:p>
    <w:p w14:paraId="42757D89" w14:textId="77777777" w:rsidR="002B68A9" w:rsidRPr="00622F32" w:rsidRDefault="002B68A9" w:rsidP="002B68A9">
      <w:pPr>
        <w:pStyle w:val="ListBullet"/>
      </w:pPr>
      <w:r w:rsidRPr="00622F32">
        <w:t>I know that I will be asked questions about ‘living with COVID-19’</w:t>
      </w:r>
    </w:p>
    <w:p w14:paraId="305DB7F4" w14:textId="77777777" w:rsidR="002B68A9" w:rsidRPr="00622F32" w:rsidRDefault="002B68A9" w:rsidP="002B68A9">
      <w:pPr>
        <w:pStyle w:val="ListBullet"/>
      </w:pPr>
      <w:r w:rsidRPr="00622F32">
        <w:t>I know that I can stop at any time</w:t>
      </w:r>
    </w:p>
    <w:p w14:paraId="1666D48C" w14:textId="77777777" w:rsidR="002B68A9" w:rsidRPr="00622F32" w:rsidRDefault="002B68A9" w:rsidP="002B68A9">
      <w:pPr>
        <w:pStyle w:val="ListBullet"/>
      </w:pPr>
      <w:r w:rsidRPr="00622F32">
        <w:t>I am happy for my answers to be kept and used for PWDA’s advocacy</w:t>
      </w:r>
    </w:p>
    <w:p w14:paraId="01F4CE96" w14:textId="77777777" w:rsidR="002B68A9" w:rsidRPr="00622F32" w:rsidRDefault="002B68A9" w:rsidP="002B68A9">
      <w:pPr>
        <w:pStyle w:val="ListBullet"/>
      </w:pPr>
      <w:r w:rsidRPr="00622F32">
        <w:t>I understand that no one will know they are my answers</w:t>
      </w:r>
    </w:p>
    <w:p w14:paraId="27A60E29" w14:textId="77777777" w:rsidR="002B68A9" w:rsidRPr="00622F32" w:rsidRDefault="002B68A9" w:rsidP="002B68A9">
      <w:pPr>
        <w:pStyle w:val="ListBullet"/>
      </w:pPr>
      <w:r w:rsidRPr="00622F32">
        <w:t>I would like to take part in this survey</w:t>
      </w:r>
    </w:p>
    <w:p w14:paraId="287A012E" w14:textId="77777777" w:rsidR="002B68A9" w:rsidRPr="00622F32" w:rsidRDefault="002B68A9" w:rsidP="002B68A9">
      <w:pPr>
        <w:pStyle w:val="BodyText"/>
        <w:rPr>
          <w:rStyle w:val="Strong"/>
          <w:lang w:val="en-AU"/>
        </w:rPr>
      </w:pPr>
      <w:r w:rsidRPr="00622F32">
        <w:rPr>
          <w:rStyle w:val="Strong"/>
          <w:lang w:val="en-AU"/>
        </w:rPr>
        <w:t>Question 2: My disability is best described as</w:t>
      </w:r>
    </w:p>
    <w:p w14:paraId="6B8C1AB9" w14:textId="77777777" w:rsidR="002B68A9" w:rsidRPr="00622F32" w:rsidRDefault="002B68A9" w:rsidP="002B68A9">
      <w:pPr>
        <w:pStyle w:val="BodyText"/>
        <w:rPr>
          <w:rStyle w:val="Strong"/>
          <w:lang w:val="en-AU"/>
        </w:rPr>
      </w:pPr>
      <w:r w:rsidRPr="00622F32">
        <w:rPr>
          <w:rStyle w:val="Strong"/>
          <w:lang w:val="en-AU"/>
        </w:rPr>
        <w:t xml:space="preserve">Question 3: My age is </w:t>
      </w:r>
    </w:p>
    <w:p w14:paraId="78EA2350" w14:textId="77777777" w:rsidR="002B68A9" w:rsidRPr="00622F32" w:rsidRDefault="002B68A9" w:rsidP="002B68A9">
      <w:pPr>
        <w:pStyle w:val="BodyText"/>
        <w:rPr>
          <w:rStyle w:val="Strong"/>
          <w:lang w:val="en-AU"/>
        </w:rPr>
      </w:pPr>
      <w:r w:rsidRPr="00622F32">
        <w:rPr>
          <w:rStyle w:val="Strong"/>
          <w:lang w:val="en-AU"/>
        </w:rPr>
        <w:t>Question 4: I live in this state/territory of Australia</w:t>
      </w:r>
    </w:p>
    <w:p w14:paraId="4959BADC" w14:textId="77777777" w:rsidR="002B68A9" w:rsidRPr="00622F32" w:rsidRDefault="002B68A9" w:rsidP="002B68A9">
      <w:pPr>
        <w:pStyle w:val="BodyText"/>
        <w:rPr>
          <w:rStyle w:val="Strong"/>
          <w:lang w:val="en-AU"/>
        </w:rPr>
      </w:pPr>
      <w:r w:rsidRPr="00622F32">
        <w:rPr>
          <w:rStyle w:val="Strong"/>
          <w:lang w:val="en-AU"/>
        </w:rPr>
        <w:t>Question 5: How do you feel about the Government removing most COVID-19 restrictions? (e.g. mask-wearing, isolation periods, etc) (you can select more than one answer)</w:t>
      </w:r>
      <w:r w:rsidRPr="00622F32">
        <w:rPr>
          <w:rStyle w:val="Strong"/>
          <w:lang w:val="en-AU"/>
        </w:rPr>
        <w:tab/>
      </w:r>
    </w:p>
    <w:p w14:paraId="12625B13" w14:textId="77777777" w:rsidR="002B68A9" w:rsidRPr="00622F32" w:rsidRDefault="002B68A9" w:rsidP="002B68A9">
      <w:pPr>
        <w:pStyle w:val="ListBullet"/>
      </w:pPr>
      <w:r w:rsidRPr="00622F32">
        <w:t>Excited</w:t>
      </w:r>
      <w:r w:rsidRPr="00622F32">
        <w:tab/>
      </w:r>
    </w:p>
    <w:p w14:paraId="624C9083" w14:textId="77777777" w:rsidR="002B68A9" w:rsidRPr="00622F32" w:rsidRDefault="002B68A9" w:rsidP="002B68A9">
      <w:pPr>
        <w:pStyle w:val="ListBullet"/>
      </w:pPr>
      <w:r w:rsidRPr="00622F32">
        <w:t>Relieved</w:t>
      </w:r>
    </w:p>
    <w:p w14:paraId="2E50DCAA" w14:textId="77777777" w:rsidR="002B68A9" w:rsidRPr="00622F32" w:rsidRDefault="002B68A9" w:rsidP="002B68A9">
      <w:pPr>
        <w:pStyle w:val="ListBullet"/>
      </w:pPr>
      <w:r w:rsidRPr="00622F32">
        <w:t>Worried</w:t>
      </w:r>
    </w:p>
    <w:p w14:paraId="6F2E2EE3" w14:textId="77777777" w:rsidR="002B68A9" w:rsidRPr="00622F32" w:rsidRDefault="002B68A9" w:rsidP="002B68A9">
      <w:pPr>
        <w:pStyle w:val="ListBullet"/>
      </w:pPr>
      <w:r w:rsidRPr="00622F32">
        <w:t>Scared</w:t>
      </w:r>
    </w:p>
    <w:p w14:paraId="59C99F18" w14:textId="77777777" w:rsidR="002B68A9" w:rsidRPr="00622F32" w:rsidRDefault="002B68A9" w:rsidP="002B68A9">
      <w:pPr>
        <w:pStyle w:val="ListBullet"/>
      </w:pPr>
      <w:r w:rsidRPr="00622F32">
        <w:t>Other (please specify)</w:t>
      </w:r>
      <w:r w:rsidRPr="00622F32">
        <w:tab/>
      </w:r>
    </w:p>
    <w:p w14:paraId="26E93376" w14:textId="77777777" w:rsidR="002B68A9" w:rsidRPr="00622F32" w:rsidRDefault="002B68A9" w:rsidP="002B68A9">
      <w:pPr>
        <w:pStyle w:val="BodyText"/>
        <w:rPr>
          <w:rStyle w:val="Strong"/>
          <w:lang w:val="en-AU"/>
        </w:rPr>
      </w:pPr>
      <w:r w:rsidRPr="00622F32">
        <w:rPr>
          <w:rStyle w:val="Strong"/>
          <w:lang w:val="en-AU"/>
        </w:rPr>
        <w:t xml:space="preserve">Question 6: How do you feel about going out in the community now that COVID-19 restrictions have lifted? </w:t>
      </w:r>
      <w:r w:rsidRPr="00622F32">
        <w:rPr>
          <w:rStyle w:val="Strong"/>
          <w:lang w:val="en-AU"/>
        </w:rPr>
        <w:tab/>
      </w:r>
    </w:p>
    <w:p w14:paraId="5B68043E" w14:textId="77777777" w:rsidR="002B68A9" w:rsidRPr="00622F32" w:rsidRDefault="002B68A9" w:rsidP="002B68A9">
      <w:pPr>
        <w:pStyle w:val="ListBullet"/>
      </w:pPr>
      <w:r w:rsidRPr="00622F32">
        <w:lastRenderedPageBreak/>
        <w:t>I feel so unsafe I don’t leave the house</w:t>
      </w:r>
    </w:p>
    <w:p w14:paraId="40779837" w14:textId="77777777" w:rsidR="002B68A9" w:rsidRPr="00622F32" w:rsidRDefault="002B68A9" w:rsidP="002B68A9">
      <w:pPr>
        <w:pStyle w:val="ListBullet"/>
      </w:pPr>
      <w:r w:rsidRPr="00622F32">
        <w:t>I feel unsafe and leave the house only when I have to</w:t>
      </w:r>
      <w:r w:rsidRPr="00622F32">
        <w:tab/>
      </w:r>
    </w:p>
    <w:p w14:paraId="471739B7" w14:textId="77777777" w:rsidR="002B68A9" w:rsidRPr="00622F32" w:rsidRDefault="002B68A9" w:rsidP="002B68A9">
      <w:pPr>
        <w:pStyle w:val="ListBullet"/>
      </w:pPr>
      <w:r w:rsidRPr="00622F32">
        <w:t>I feel reasonably safe</w:t>
      </w:r>
      <w:r w:rsidRPr="00622F32">
        <w:tab/>
      </w:r>
    </w:p>
    <w:p w14:paraId="610E031C" w14:textId="77777777" w:rsidR="002B68A9" w:rsidRPr="00622F32" w:rsidRDefault="002B68A9" w:rsidP="002B68A9">
      <w:pPr>
        <w:pStyle w:val="ListBullet"/>
      </w:pPr>
      <w:r w:rsidRPr="00622F32">
        <w:t>I feel very safe</w:t>
      </w:r>
      <w:r w:rsidRPr="00622F32">
        <w:tab/>
      </w:r>
    </w:p>
    <w:p w14:paraId="719A3D02" w14:textId="77777777" w:rsidR="002B68A9" w:rsidRPr="00622F32" w:rsidRDefault="002B68A9" w:rsidP="002B68A9">
      <w:pPr>
        <w:pStyle w:val="ListBullet"/>
      </w:pPr>
      <w:r w:rsidRPr="00622F32">
        <w:t>Other (please specify)</w:t>
      </w:r>
      <w:r w:rsidRPr="00622F32">
        <w:tab/>
      </w:r>
      <w:r w:rsidRPr="00622F32">
        <w:tab/>
      </w:r>
      <w:r w:rsidRPr="00622F32">
        <w:tab/>
      </w:r>
      <w:r w:rsidRPr="00622F32">
        <w:tab/>
      </w:r>
      <w:r w:rsidRPr="00622F32">
        <w:tab/>
      </w:r>
    </w:p>
    <w:p w14:paraId="45236EE3" w14:textId="77777777" w:rsidR="002B68A9" w:rsidRPr="00622F32" w:rsidRDefault="002B68A9" w:rsidP="002B68A9">
      <w:pPr>
        <w:pStyle w:val="BodyText"/>
        <w:rPr>
          <w:rStyle w:val="Strong"/>
          <w:lang w:val="en-AU"/>
        </w:rPr>
      </w:pPr>
      <w:r w:rsidRPr="00622F32">
        <w:rPr>
          <w:rStyle w:val="Strong"/>
          <w:lang w:val="en-AU"/>
        </w:rPr>
        <w:t>Question 7: Since the COVID-19 restrictions have lifted, have you avoided going to any of the following places from fear of getting COVID-19? (please tick any that are relevant</w:t>
      </w:r>
      <w:r w:rsidRPr="00622F32">
        <w:rPr>
          <w:rStyle w:val="Strong"/>
          <w:lang w:val="en-AU"/>
        </w:rPr>
        <w:tab/>
      </w:r>
    </w:p>
    <w:p w14:paraId="7B61C95C" w14:textId="77777777" w:rsidR="002B68A9" w:rsidRPr="00622F32" w:rsidRDefault="002B68A9" w:rsidP="002B68A9">
      <w:pPr>
        <w:pStyle w:val="ListBullet"/>
      </w:pPr>
      <w:r w:rsidRPr="00622F32">
        <w:t>Health services (doctor, physio etc)</w:t>
      </w:r>
      <w:r w:rsidRPr="00622F32">
        <w:tab/>
      </w:r>
    </w:p>
    <w:p w14:paraId="7176D8E3" w14:textId="77777777" w:rsidR="002B68A9" w:rsidRPr="00622F32" w:rsidRDefault="002B68A9" w:rsidP="002B68A9">
      <w:pPr>
        <w:pStyle w:val="ListBullet"/>
      </w:pPr>
      <w:r w:rsidRPr="00622F32">
        <w:t>Supermarket</w:t>
      </w:r>
    </w:p>
    <w:p w14:paraId="776B7013" w14:textId="77777777" w:rsidR="002B68A9" w:rsidRPr="00622F32" w:rsidRDefault="002B68A9" w:rsidP="002B68A9">
      <w:pPr>
        <w:pStyle w:val="ListBullet"/>
      </w:pPr>
      <w:r w:rsidRPr="00622F32">
        <w:t>Pharmacy</w:t>
      </w:r>
    </w:p>
    <w:p w14:paraId="6FB79398" w14:textId="77777777" w:rsidR="002B68A9" w:rsidRPr="00622F32" w:rsidRDefault="002B68A9" w:rsidP="002B68A9">
      <w:pPr>
        <w:pStyle w:val="ListBullet"/>
      </w:pPr>
      <w:r w:rsidRPr="00622F32">
        <w:t>Gym</w:t>
      </w:r>
    </w:p>
    <w:p w14:paraId="70A61072" w14:textId="77777777" w:rsidR="002B68A9" w:rsidRPr="00622F32" w:rsidRDefault="002B68A9" w:rsidP="002B68A9">
      <w:pPr>
        <w:pStyle w:val="ListBullet"/>
      </w:pPr>
      <w:r w:rsidRPr="00622F32">
        <w:t>Friends’ houses</w:t>
      </w:r>
    </w:p>
    <w:p w14:paraId="2DD1EAB7" w14:textId="77777777" w:rsidR="002B68A9" w:rsidRPr="00622F32" w:rsidRDefault="002B68A9" w:rsidP="002B68A9">
      <w:pPr>
        <w:pStyle w:val="ListBullet"/>
      </w:pPr>
      <w:r w:rsidRPr="00622F32">
        <w:t>Restaurants and cafes</w:t>
      </w:r>
      <w:r w:rsidRPr="00622F32">
        <w:tab/>
      </w:r>
    </w:p>
    <w:p w14:paraId="69262759" w14:textId="77777777" w:rsidR="002B68A9" w:rsidRPr="00622F32" w:rsidRDefault="002B68A9" w:rsidP="002B68A9">
      <w:pPr>
        <w:pStyle w:val="ListBullet"/>
      </w:pPr>
      <w:r w:rsidRPr="00622F32">
        <w:t>Work in a face-to-face setting</w:t>
      </w:r>
    </w:p>
    <w:p w14:paraId="77C07C5C" w14:textId="77777777" w:rsidR="002B68A9" w:rsidRPr="00622F32" w:rsidRDefault="002B68A9" w:rsidP="002B68A9">
      <w:pPr>
        <w:pStyle w:val="ListBullet"/>
      </w:pPr>
      <w:r w:rsidRPr="00622F32">
        <w:t>No, I haven't avoided going anywhere due to fear of contracting COVID-19</w:t>
      </w:r>
    </w:p>
    <w:p w14:paraId="2E6FDF5E" w14:textId="77777777" w:rsidR="002B68A9" w:rsidRPr="00622F32" w:rsidRDefault="002B68A9" w:rsidP="002B68A9">
      <w:pPr>
        <w:pStyle w:val="ListBullet"/>
      </w:pPr>
      <w:r w:rsidRPr="00622F32">
        <w:t>Other (please specify)</w:t>
      </w:r>
    </w:p>
    <w:p w14:paraId="14D8DC10" w14:textId="77777777" w:rsidR="002B68A9" w:rsidRPr="00622F32" w:rsidRDefault="002B68A9" w:rsidP="002B68A9">
      <w:pPr>
        <w:pStyle w:val="BodyText"/>
        <w:rPr>
          <w:rStyle w:val="Strong"/>
          <w:lang w:val="en-AU"/>
        </w:rPr>
      </w:pPr>
      <w:r w:rsidRPr="00622F32">
        <w:rPr>
          <w:rStyle w:val="Strong"/>
          <w:lang w:val="en-AU"/>
        </w:rPr>
        <w:t>Question 8: How worried are you about getting COVID-19?</w:t>
      </w:r>
      <w:r w:rsidRPr="00622F32">
        <w:rPr>
          <w:rStyle w:val="Strong"/>
          <w:lang w:val="en-AU"/>
        </w:rPr>
        <w:tab/>
      </w:r>
    </w:p>
    <w:p w14:paraId="5E7F0D27" w14:textId="77777777" w:rsidR="002B68A9" w:rsidRPr="00622F32" w:rsidRDefault="002B68A9" w:rsidP="002B68A9">
      <w:pPr>
        <w:pStyle w:val="ListBullet"/>
      </w:pPr>
      <w:r w:rsidRPr="00622F32">
        <w:t>Not worried at all</w:t>
      </w:r>
      <w:r w:rsidRPr="00622F32">
        <w:tab/>
      </w:r>
    </w:p>
    <w:p w14:paraId="4B288BFA" w14:textId="77777777" w:rsidR="002B68A9" w:rsidRPr="00622F32" w:rsidRDefault="002B68A9" w:rsidP="002B68A9">
      <w:pPr>
        <w:pStyle w:val="ListBullet"/>
      </w:pPr>
      <w:r w:rsidRPr="00622F32">
        <w:t>Moderately worried</w:t>
      </w:r>
      <w:r w:rsidRPr="00622F32">
        <w:tab/>
      </w:r>
    </w:p>
    <w:p w14:paraId="6D8EC47E" w14:textId="77777777" w:rsidR="002B68A9" w:rsidRPr="00622F32" w:rsidRDefault="002B68A9" w:rsidP="002B68A9">
      <w:pPr>
        <w:pStyle w:val="ListBullet"/>
      </w:pPr>
      <w:r w:rsidRPr="00622F32">
        <w:t>Very worried</w:t>
      </w:r>
      <w:r w:rsidRPr="00622F32">
        <w:tab/>
      </w:r>
    </w:p>
    <w:p w14:paraId="19150B57" w14:textId="77777777" w:rsidR="002B68A9" w:rsidRPr="00622F32" w:rsidRDefault="002B68A9" w:rsidP="002B68A9">
      <w:pPr>
        <w:pStyle w:val="ListBullet"/>
      </w:pPr>
      <w:r w:rsidRPr="00622F32">
        <w:lastRenderedPageBreak/>
        <w:t>Extremely worried</w:t>
      </w:r>
      <w:r w:rsidRPr="00622F32">
        <w:tab/>
      </w:r>
    </w:p>
    <w:p w14:paraId="5760BBEE" w14:textId="77777777" w:rsidR="002B68A9" w:rsidRPr="00622F32" w:rsidRDefault="002B68A9" w:rsidP="002B68A9">
      <w:pPr>
        <w:pStyle w:val="ListBullet"/>
      </w:pPr>
      <w:r w:rsidRPr="00622F32">
        <w:t>Other (please specify)</w:t>
      </w:r>
      <w:r w:rsidRPr="00622F32">
        <w:tab/>
      </w:r>
    </w:p>
    <w:p w14:paraId="3516838F" w14:textId="77777777" w:rsidR="002B68A9" w:rsidRPr="00622F32" w:rsidRDefault="002B68A9" w:rsidP="002B68A9">
      <w:pPr>
        <w:pStyle w:val="ListBullet"/>
      </w:pPr>
      <w:r w:rsidRPr="00622F32">
        <w:t>Not worried at all</w:t>
      </w:r>
      <w:r w:rsidRPr="00622F32">
        <w:tab/>
      </w:r>
    </w:p>
    <w:p w14:paraId="3BC1E695" w14:textId="77777777" w:rsidR="002B68A9" w:rsidRPr="00622F32" w:rsidRDefault="002B68A9" w:rsidP="002B68A9">
      <w:pPr>
        <w:pStyle w:val="BodyText"/>
        <w:rPr>
          <w:rStyle w:val="Strong"/>
          <w:lang w:val="en-AU"/>
        </w:rPr>
      </w:pPr>
      <w:r w:rsidRPr="00622F32">
        <w:rPr>
          <w:rStyle w:val="Strong"/>
          <w:lang w:val="en-AU"/>
        </w:rPr>
        <w:t>Question 9: How worried are you about developing long COVID-19?</w:t>
      </w:r>
    </w:p>
    <w:p w14:paraId="18B7AF9C" w14:textId="77777777" w:rsidR="002B68A9" w:rsidRPr="00622F32" w:rsidRDefault="002B68A9" w:rsidP="002B68A9">
      <w:pPr>
        <w:pStyle w:val="ListBullet"/>
      </w:pPr>
      <w:r w:rsidRPr="00622F32">
        <w:t>Not worried at all</w:t>
      </w:r>
    </w:p>
    <w:p w14:paraId="59D8A01A" w14:textId="77777777" w:rsidR="002B68A9" w:rsidRPr="00622F32" w:rsidRDefault="002B68A9" w:rsidP="002B68A9">
      <w:pPr>
        <w:pStyle w:val="ListBullet"/>
      </w:pPr>
      <w:r w:rsidRPr="00622F32">
        <w:t>A little worried</w:t>
      </w:r>
    </w:p>
    <w:p w14:paraId="6682FAA2" w14:textId="77777777" w:rsidR="002B68A9" w:rsidRPr="00622F32" w:rsidRDefault="002B68A9" w:rsidP="002B68A9">
      <w:pPr>
        <w:pStyle w:val="ListBullet"/>
      </w:pPr>
      <w:r w:rsidRPr="00622F32">
        <w:t>Very worried</w:t>
      </w:r>
    </w:p>
    <w:p w14:paraId="49D5F5FD" w14:textId="77777777" w:rsidR="002B68A9" w:rsidRPr="00622F32" w:rsidRDefault="002B68A9" w:rsidP="002B68A9">
      <w:pPr>
        <w:pStyle w:val="ListBullet"/>
      </w:pPr>
      <w:r w:rsidRPr="00622F32">
        <w:t>Extremely worried</w:t>
      </w:r>
    </w:p>
    <w:p w14:paraId="304ABC49" w14:textId="77777777" w:rsidR="002B68A9" w:rsidRPr="00622F32" w:rsidRDefault="002B68A9" w:rsidP="002B68A9">
      <w:pPr>
        <w:pStyle w:val="ListBullet"/>
      </w:pPr>
      <w:r w:rsidRPr="00622F32">
        <w:t>Other (please specify)</w:t>
      </w:r>
      <w:r w:rsidRPr="00622F32">
        <w:tab/>
      </w:r>
      <w:r w:rsidRPr="00622F32">
        <w:tab/>
      </w:r>
      <w:r w:rsidRPr="00622F32">
        <w:tab/>
      </w:r>
      <w:r w:rsidRPr="00622F32">
        <w:tab/>
      </w:r>
      <w:r w:rsidRPr="00622F32">
        <w:tab/>
      </w:r>
    </w:p>
    <w:p w14:paraId="3E25FA09" w14:textId="77777777" w:rsidR="002B68A9" w:rsidRPr="00622F32" w:rsidRDefault="002B68A9" w:rsidP="002B68A9">
      <w:pPr>
        <w:pStyle w:val="BodyText"/>
        <w:rPr>
          <w:rStyle w:val="Strong"/>
          <w:lang w:val="en-AU"/>
        </w:rPr>
      </w:pPr>
      <w:r w:rsidRPr="00622F32">
        <w:rPr>
          <w:rStyle w:val="Strong"/>
          <w:lang w:val="en-AU"/>
        </w:rPr>
        <w:t>Question 10: What effect has having less COVID-19 restrictions had on your life?</w:t>
      </w:r>
      <w:r w:rsidRPr="00622F32">
        <w:rPr>
          <w:rStyle w:val="Strong"/>
          <w:lang w:val="en-AU"/>
        </w:rPr>
        <w:tab/>
      </w:r>
    </w:p>
    <w:p w14:paraId="51F609FA" w14:textId="77777777" w:rsidR="002B68A9" w:rsidRPr="00622F32" w:rsidRDefault="002B68A9" w:rsidP="002B68A9">
      <w:pPr>
        <w:pStyle w:val="BodyText"/>
        <w:rPr>
          <w:rStyle w:val="Strong"/>
          <w:lang w:val="en-AU"/>
        </w:rPr>
      </w:pPr>
      <w:r w:rsidRPr="00622F32">
        <w:rPr>
          <w:rStyle w:val="Strong"/>
          <w:lang w:val="en-AU"/>
        </w:rPr>
        <w:t>Question 11: What effect has less COVID-19 restrictions had on your access to supports?</w:t>
      </w:r>
      <w:r w:rsidRPr="00622F32">
        <w:rPr>
          <w:lang w:val="en-AU"/>
        </w:rPr>
        <w:tab/>
      </w:r>
    </w:p>
    <w:p w14:paraId="66E9AC6F" w14:textId="77777777" w:rsidR="002B68A9" w:rsidRPr="00622F32" w:rsidRDefault="002B68A9" w:rsidP="002B68A9">
      <w:pPr>
        <w:pStyle w:val="BodyText"/>
        <w:rPr>
          <w:rStyle w:val="Strong"/>
          <w:lang w:val="en-AU"/>
        </w:rPr>
      </w:pPr>
      <w:r w:rsidRPr="00622F32">
        <w:rPr>
          <w:rStyle w:val="Strong"/>
          <w:lang w:val="en-AU"/>
        </w:rPr>
        <w:t>Question 12: What effect has less COVID-19 restrictions had on your work or study life?</w:t>
      </w:r>
      <w:r w:rsidRPr="00622F32">
        <w:rPr>
          <w:rStyle w:val="Strong"/>
          <w:lang w:val="en-AU"/>
        </w:rPr>
        <w:tab/>
      </w:r>
    </w:p>
    <w:p w14:paraId="2D891EC1" w14:textId="77777777" w:rsidR="002B68A9" w:rsidRPr="00622F32" w:rsidRDefault="002B68A9" w:rsidP="002B68A9">
      <w:pPr>
        <w:pStyle w:val="BodyText"/>
        <w:rPr>
          <w:rStyle w:val="Strong"/>
          <w:lang w:val="en-AU"/>
        </w:rPr>
      </w:pPr>
      <w:r w:rsidRPr="00622F32">
        <w:rPr>
          <w:rStyle w:val="Strong"/>
          <w:lang w:val="en-AU"/>
        </w:rPr>
        <w:t>Question 13: Have you accessed health services by phone or online (telehealth) since the beginning of the pandemic?</w:t>
      </w:r>
    </w:p>
    <w:p w14:paraId="006D9255" w14:textId="77777777" w:rsidR="002B68A9" w:rsidRPr="00622F32" w:rsidRDefault="002B68A9" w:rsidP="002B68A9">
      <w:pPr>
        <w:pStyle w:val="ListBullet"/>
      </w:pPr>
      <w:r w:rsidRPr="00622F32">
        <w:t>Yes</w:t>
      </w:r>
    </w:p>
    <w:p w14:paraId="06936D8C" w14:textId="77777777" w:rsidR="002B68A9" w:rsidRPr="00622F32" w:rsidRDefault="002B68A9" w:rsidP="002B68A9">
      <w:pPr>
        <w:pStyle w:val="ListBullet"/>
      </w:pPr>
      <w:r w:rsidRPr="00622F32">
        <w:t>No</w:t>
      </w:r>
    </w:p>
    <w:p w14:paraId="60DE3CD8" w14:textId="77777777" w:rsidR="002B68A9" w:rsidRPr="00622F32" w:rsidRDefault="002B68A9" w:rsidP="002B68A9">
      <w:pPr>
        <w:pStyle w:val="ListBullet"/>
      </w:pPr>
      <w:r w:rsidRPr="00622F32">
        <w:t>Unsure</w:t>
      </w:r>
      <w:r w:rsidRPr="00622F32">
        <w:tab/>
      </w:r>
      <w:r w:rsidRPr="00622F32">
        <w:tab/>
      </w:r>
    </w:p>
    <w:p w14:paraId="48D11D84" w14:textId="77777777" w:rsidR="002B68A9" w:rsidRPr="00622F32" w:rsidRDefault="002B68A9" w:rsidP="002B68A9">
      <w:pPr>
        <w:pStyle w:val="BodyText"/>
        <w:rPr>
          <w:rStyle w:val="Strong"/>
          <w:lang w:val="en-AU"/>
        </w:rPr>
      </w:pPr>
      <w:r w:rsidRPr="00622F32">
        <w:rPr>
          <w:rStyle w:val="Strong"/>
          <w:lang w:val="en-AU"/>
        </w:rPr>
        <w:t>Question 14: Please comment on your healthcare experiences via phone or online (telehealth) and whether you would like the Government to continue to fund bulk-billed telehealth appointments.</w:t>
      </w:r>
      <w:r w:rsidRPr="00622F32">
        <w:rPr>
          <w:rStyle w:val="Strong"/>
          <w:lang w:val="en-AU"/>
        </w:rPr>
        <w:tab/>
      </w:r>
    </w:p>
    <w:p w14:paraId="196632E3" w14:textId="77777777" w:rsidR="002B68A9" w:rsidRPr="00622F32" w:rsidRDefault="002B68A9" w:rsidP="002B68A9">
      <w:pPr>
        <w:pStyle w:val="BodyText"/>
        <w:rPr>
          <w:rStyle w:val="Strong"/>
          <w:lang w:val="en-AU"/>
        </w:rPr>
      </w:pPr>
      <w:r w:rsidRPr="00622F32">
        <w:rPr>
          <w:rStyle w:val="Strong"/>
          <w:lang w:val="en-AU"/>
        </w:rPr>
        <w:lastRenderedPageBreak/>
        <w:t>Question 15: What were your reasons why you have not accessed healthcare by phone or online (telehealth)?</w:t>
      </w:r>
      <w:r w:rsidRPr="00622F32">
        <w:rPr>
          <w:rStyle w:val="Strong"/>
          <w:lang w:val="en-AU"/>
        </w:rPr>
        <w:tab/>
      </w:r>
    </w:p>
    <w:p w14:paraId="00BAF174" w14:textId="77777777" w:rsidR="002B68A9" w:rsidRPr="00622F32" w:rsidRDefault="002B68A9" w:rsidP="002B68A9">
      <w:pPr>
        <w:pStyle w:val="BodyText"/>
        <w:rPr>
          <w:rStyle w:val="Strong"/>
          <w:lang w:val="en-AU"/>
        </w:rPr>
      </w:pPr>
      <w:r w:rsidRPr="00622F32">
        <w:rPr>
          <w:rStyle w:val="Strong"/>
          <w:lang w:val="en-AU"/>
        </w:rPr>
        <w:t>Question 16: Which (if any) COVID-19 restrictions would you like to see re-introduced? (You may select more than one) Please note: Some of the restrictions below may already be in place in your state or territory of Australia.</w:t>
      </w:r>
      <w:r w:rsidRPr="00622F32">
        <w:rPr>
          <w:rStyle w:val="Strong"/>
          <w:lang w:val="en-AU"/>
        </w:rPr>
        <w:tab/>
      </w:r>
    </w:p>
    <w:p w14:paraId="1ECDB174" w14:textId="77777777" w:rsidR="002B68A9" w:rsidRPr="00622F32" w:rsidRDefault="002B68A9" w:rsidP="002B68A9">
      <w:pPr>
        <w:pStyle w:val="ListBullet"/>
      </w:pPr>
      <w:r w:rsidRPr="00622F32">
        <w:t>Mandatory mask-wearing in all public indoor settings</w:t>
      </w:r>
    </w:p>
    <w:p w14:paraId="541D7F77" w14:textId="77777777" w:rsidR="002B68A9" w:rsidRPr="00622F32" w:rsidRDefault="002B68A9" w:rsidP="002B68A9">
      <w:pPr>
        <w:pStyle w:val="ListBullet"/>
      </w:pPr>
      <w:r w:rsidRPr="00622F32">
        <w:t>Mandatory mask-wearing in medical and hospital settings</w:t>
      </w:r>
    </w:p>
    <w:p w14:paraId="0AAFD2C9" w14:textId="77777777" w:rsidR="002B68A9" w:rsidRPr="00622F32" w:rsidRDefault="002B68A9" w:rsidP="002B68A9">
      <w:pPr>
        <w:pStyle w:val="ListBullet"/>
      </w:pPr>
      <w:r w:rsidRPr="00622F32">
        <w:t>Mandatory mask-wearing on public transport</w:t>
      </w:r>
    </w:p>
    <w:p w14:paraId="16361D06" w14:textId="77777777" w:rsidR="002B68A9" w:rsidRPr="00622F32" w:rsidRDefault="002B68A9" w:rsidP="002B68A9">
      <w:pPr>
        <w:pStyle w:val="ListBullet"/>
      </w:pPr>
      <w:r w:rsidRPr="00622F32">
        <w:t>Mandatory mask-wearing in taxis/rideshare services</w:t>
      </w:r>
    </w:p>
    <w:p w14:paraId="350424E7" w14:textId="77777777" w:rsidR="002B68A9" w:rsidRPr="00622F32" w:rsidRDefault="002B68A9" w:rsidP="002B68A9">
      <w:pPr>
        <w:pStyle w:val="ListBullet"/>
      </w:pPr>
      <w:r w:rsidRPr="00622F32">
        <w:t>Mandatory mask-wearing for staff and visitors in congregate residential settings (eg disability group homes and aged care homes)</w:t>
      </w:r>
    </w:p>
    <w:p w14:paraId="7B0894D2" w14:textId="77777777" w:rsidR="002B68A9" w:rsidRPr="00622F32" w:rsidRDefault="002B68A9" w:rsidP="002B68A9">
      <w:pPr>
        <w:pStyle w:val="ListBullet"/>
      </w:pPr>
      <w:r w:rsidRPr="00622F32">
        <w:t>Mandatory mask-wearing for people with cold or flu symptoms in all closed public spaces (eg public transport, taxis etc)</w:t>
      </w:r>
    </w:p>
    <w:p w14:paraId="13423381" w14:textId="77777777" w:rsidR="002B68A9" w:rsidRPr="00622F32" w:rsidRDefault="002B68A9" w:rsidP="002B68A9">
      <w:pPr>
        <w:pStyle w:val="ListBullet"/>
      </w:pPr>
      <w:r w:rsidRPr="00622F32">
        <w:t>Social distancing requirements in all public indoor settings</w:t>
      </w:r>
      <w:r w:rsidRPr="00622F32">
        <w:tab/>
      </w:r>
    </w:p>
    <w:p w14:paraId="6DBE8F09" w14:textId="77777777" w:rsidR="002B68A9" w:rsidRPr="00622F32" w:rsidRDefault="002B68A9" w:rsidP="002B68A9">
      <w:pPr>
        <w:pStyle w:val="ListBullet"/>
      </w:pPr>
      <w:r w:rsidRPr="00622F32">
        <w:t>Social distancing requirements in medical and hospital settings</w:t>
      </w:r>
    </w:p>
    <w:p w14:paraId="42824ECB" w14:textId="77777777" w:rsidR="002B68A9" w:rsidRPr="00622F32" w:rsidRDefault="002B68A9" w:rsidP="002B68A9">
      <w:pPr>
        <w:pStyle w:val="ListBullet"/>
      </w:pPr>
      <w:r w:rsidRPr="00622F32">
        <w:t>Social distancing requirements on public transport</w:t>
      </w:r>
    </w:p>
    <w:p w14:paraId="1C15ABC6" w14:textId="77777777" w:rsidR="002B68A9" w:rsidRPr="00622F32" w:rsidRDefault="002B68A9" w:rsidP="002B68A9">
      <w:pPr>
        <w:pStyle w:val="ListBullet"/>
      </w:pPr>
      <w:r w:rsidRPr="00622F32">
        <w:t>People who have tested positive for COVID-19 should not be allowed to visit disability group homes and aged-care homes</w:t>
      </w:r>
    </w:p>
    <w:p w14:paraId="066B7F3C" w14:textId="77777777" w:rsidR="002B68A9" w:rsidRPr="00622F32" w:rsidRDefault="002B68A9" w:rsidP="002B68A9">
      <w:pPr>
        <w:pStyle w:val="ListBullet"/>
      </w:pPr>
      <w:r w:rsidRPr="00622F32">
        <w:t>Mandatory home-isolation periods for people who have tested positive for COVID-19</w:t>
      </w:r>
    </w:p>
    <w:p w14:paraId="64FCCC07" w14:textId="77777777" w:rsidR="002B68A9" w:rsidRPr="00622F32" w:rsidRDefault="002B68A9" w:rsidP="002B68A9">
      <w:pPr>
        <w:pStyle w:val="ListBullet"/>
      </w:pPr>
      <w:r w:rsidRPr="00622F32">
        <w:t>None of the above</w:t>
      </w:r>
    </w:p>
    <w:p w14:paraId="512C2154" w14:textId="77777777" w:rsidR="002B68A9" w:rsidRPr="00622F32" w:rsidRDefault="002B68A9" w:rsidP="002B68A9">
      <w:pPr>
        <w:pStyle w:val="ListBullet"/>
        <w:rPr>
          <w:rStyle w:val="Strong"/>
        </w:rPr>
      </w:pPr>
      <w:r w:rsidRPr="00622F32">
        <w:t>Other (please specify)</w:t>
      </w:r>
      <w:r w:rsidRPr="00622F32">
        <w:tab/>
      </w:r>
    </w:p>
    <w:p w14:paraId="250765DD" w14:textId="77777777" w:rsidR="002B68A9" w:rsidRPr="00622F32" w:rsidRDefault="002B68A9" w:rsidP="002B68A9">
      <w:pPr>
        <w:pStyle w:val="BodyText"/>
        <w:rPr>
          <w:rStyle w:val="Strong"/>
          <w:lang w:val="en-AU"/>
        </w:rPr>
      </w:pPr>
      <w:r w:rsidRPr="00622F32">
        <w:rPr>
          <w:rStyle w:val="Strong"/>
          <w:lang w:val="en-AU"/>
        </w:rPr>
        <w:lastRenderedPageBreak/>
        <w:t>Question 18: Should State and Territory Governments introduce mandatory minimum standards for ventilation (air flow) in indoor settings such as schools and workplaces?</w:t>
      </w:r>
      <w:r w:rsidRPr="00622F32">
        <w:rPr>
          <w:rStyle w:val="Strong"/>
          <w:lang w:val="en-AU"/>
        </w:rPr>
        <w:tab/>
      </w:r>
    </w:p>
    <w:p w14:paraId="27DB9AAA" w14:textId="77777777" w:rsidR="002B68A9" w:rsidRPr="00622F32" w:rsidRDefault="002B68A9" w:rsidP="002B68A9">
      <w:pPr>
        <w:pStyle w:val="ListBullet"/>
      </w:pPr>
      <w:r w:rsidRPr="00622F32">
        <w:t>Yes</w:t>
      </w:r>
    </w:p>
    <w:p w14:paraId="2EC93B42" w14:textId="77777777" w:rsidR="002B68A9" w:rsidRPr="00622F32" w:rsidRDefault="002B68A9" w:rsidP="002B68A9">
      <w:pPr>
        <w:pStyle w:val="ListBullet"/>
      </w:pPr>
      <w:r w:rsidRPr="00622F32">
        <w:t>No</w:t>
      </w:r>
    </w:p>
    <w:p w14:paraId="78F32219" w14:textId="77777777" w:rsidR="002B68A9" w:rsidRPr="00622F32" w:rsidRDefault="002B68A9" w:rsidP="002B68A9">
      <w:pPr>
        <w:pStyle w:val="ListBullet"/>
        <w:rPr>
          <w:rStyle w:val="Strong"/>
        </w:rPr>
      </w:pPr>
      <w:r w:rsidRPr="00622F32">
        <w:t xml:space="preserve">Unsure </w:t>
      </w:r>
    </w:p>
    <w:p w14:paraId="22701218" w14:textId="77777777" w:rsidR="002B68A9" w:rsidRPr="00622F32" w:rsidRDefault="002B68A9" w:rsidP="002B68A9">
      <w:pPr>
        <w:pStyle w:val="BodyText"/>
        <w:rPr>
          <w:rStyle w:val="Strong"/>
          <w:lang w:val="en-AU"/>
        </w:rPr>
      </w:pPr>
      <w:r w:rsidRPr="00622F32">
        <w:rPr>
          <w:rStyle w:val="Strong"/>
          <w:lang w:val="en-AU"/>
        </w:rPr>
        <w:t>Question 19: What else should the Government do to help people with disability feel safe from COVID-19?</w:t>
      </w:r>
      <w:r w:rsidRPr="00622F32">
        <w:rPr>
          <w:rStyle w:val="Strong"/>
          <w:lang w:val="en-AU"/>
        </w:rPr>
        <w:tab/>
      </w:r>
    </w:p>
    <w:p w14:paraId="7C293963" w14:textId="59AEBDC2" w:rsidR="00E96263" w:rsidRDefault="002B68A9" w:rsidP="002B68A9">
      <w:pPr>
        <w:pStyle w:val="BodyText"/>
        <w:rPr>
          <w:rStyle w:val="Strong"/>
          <w:lang w:val="en-AU"/>
        </w:rPr>
      </w:pPr>
      <w:r w:rsidRPr="00622F32">
        <w:rPr>
          <w:rStyle w:val="Strong"/>
          <w:lang w:val="en-AU"/>
        </w:rPr>
        <w:t>Question 20: Would you like to make any other comment about your experience?</w:t>
      </w:r>
    </w:p>
    <w:p w14:paraId="6B14B5E9" w14:textId="77777777" w:rsidR="00167E74" w:rsidRDefault="00167E74">
      <w:pPr>
        <w:spacing w:before="0" w:after="120" w:line="280" w:lineRule="atLeast"/>
        <w:rPr>
          <w:rFonts w:ascii="VAG Rounded" w:eastAsia="Times New Roman" w:hAnsi="VAG Rounded" w:cs="Times New Roman"/>
          <w:b/>
          <w:color w:val="00884F"/>
          <w:sz w:val="32"/>
          <w:szCs w:val="32"/>
        </w:rPr>
      </w:pPr>
      <w:r>
        <w:br w:type="page"/>
      </w:r>
    </w:p>
    <w:p w14:paraId="1899D6D0" w14:textId="6860F7F1" w:rsidR="00302BC4" w:rsidRDefault="002B68A9" w:rsidP="006A1165">
      <w:pPr>
        <w:pStyle w:val="Heading3"/>
      </w:pPr>
      <w:bookmarkStart w:id="89" w:name="_Toc143247441"/>
      <w:bookmarkStart w:id="90" w:name="_Toc145516666"/>
      <w:r>
        <w:lastRenderedPageBreak/>
        <w:t xml:space="preserve">Appendix </w:t>
      </w:r>
      <w:r w:rsidR="00E96263">
        <w:t>C</w:t>
      </w:r>
      <w:r>
        <w:t xml:space="preserve"> - Table of survey respondent </w:t>
      </w:r>
      <w:r w:rsidR="00E56557">
        <w:t>disability demographics</w:t>
      </w:r>
      <w:bookmarkEnd w:id="89"/>
      <w:bookmarkEnd w:id="90"/>
    </w:p>
    <w:p w14:paraId="0E400893" w14:textId="5E511A0B" w:rsidR="00BE7344" w:rsidRPr="00BE7344" w:rsidRDefault="00BE7344" w:rsidP="00BE7344">
      <w:r>
        <w:t xml:space="preserve">Respondents were asked to self-describe their disability. Below </w:t>
      </w:r>
      <w:r w:rsidR="00F215D5">
        <w:t xml:space="preserve">is a </w:t>
      </w:r>
      <w:r w:rsidR="00E56557">
        <w:t xml:space="preserve">table showing </w:t>
      </w:r>
      <w:r w:rsidR="00631AA1">
        <w:t>these descriptions. O</w:t>
      </w:r>
      <w:r w:rsidR="007F6808">
        <w:t xml:space="preserve">f </w:t>
      </w:r>
      <w:r w:rsidR="00631AA1">
        <w:t>the</w:t>
      </w:r>
      <w:r w:rsidR="00EF2253">
        <w:t xml:space="preserve"> 104</w:t>
      </w:r>
      <w:r w:rsidR="007F6808">
        <w:t xml:space="preserve"> people </w:t>
      </w:r>
      <w:r w:rsidR="005C6108">
        <w:t xml:space="preserve">who completed the survey one </w:t>
      </w:r>
      <w:r w:rsidR="007F6808">
        <w:t xml:space="preserve">person represented a person with </w:t>
      </w:r>
      <w:r w:rsidR="00167E74">
        <w:t>disability,</w:t>
      </w:r>
      <w:r w:rsidR="007F6808">
        <w:t xml:space="preserve"> </w:t>
      </w:r>
      <w:r w:rsidR="00EF2253">
        <w:t>but their disability is unknown</w:t>
      </w:r>
      <w:r w:rsidR="00F959FC">
        <w:t xml:space="preserve"> and so is not reflected in the table below.</w:t>
      </w:r>
    </w:p>
    <w:tbl>
      <w:tblPr>
        <w:tblStyle w:val="GridTable4-Accent11"/>
        <w:tblW w:w="0" w:type="auto"/>
        <w:tblLayout w:type="fixed"/>
        <w:tblLook w:val="04A0" w:firstRow="1" w:lastRow="0" w:firstColumn="1" w:lastColumn="0" w:noHBand="0" w:noVBand="1"/>
      </w:tblPr>
      <w:tblGrid>
        <w:gridCol w:w="3178"/>
        <w:gridCol w:w="3178"/>
      </w:tblGrid>
      <w:tr w:rsidR="00302BC4" w14:paraId="74C70141" w14:textId="77777777" w:rsidTr="00302BC4">
        <w:trPr>
          <w:cnfStyle w:val="100000000000" w:firstRow="1" w:lastRow="0" w:firstColumn="0" w:lastColumn="0" w:oddVBand="0" w:evenVBand="0" w:oddHBand="0" w:evenHBand="0" w:firstRowFirstColumn="0" w:firstRowLastColumn="0" w:lastRowFirstColumn="0" w:lastRowLastColumn="0"/>
          <w:trHeight w:hRule="exact" w:val="635"/>
          <w:tblHead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60D29EAF" w14:textId="6F8D347C" w:rsidR="00302BC4" w:rsidRDefault="005C6108">
            <w:pPr>
              <w:rPr>
                <w:rFonts w:cstheme="minorHAnsi"/>
                <w:b w:val="0"/>
                <w:bCs w:val="0"/>
                <w:sz w:val="22"/>
                <w:szCs w:val="22"/>
              </w:rPr>
            </w:pPr>
            <w:r>
              <w:rPr>
                <w:rFonts w:cstheme="minorHAnsi"/>
                <w:b w:val="0"/>
                <w:bCs w:val="0"/>
                <w:sz w:val="22"/>
                <w:szCs w:val="22"/>
              </w:rPr>
              <w:t>Disability</w:t>
            </w:r>
          </w:p>
        </w:tc>
        <w:tc>
          <w:tcPr>
            <w:tcW w:w="3178" w:type="dxa"/>
            <w:noWrap/>
            <w:hideMark/>
          </w:tcPr>
          <w:p w14:paraId="0B1E9777" w14:textId="77777777" w:rsidR="00302BC4" w:rsidRDefault="00302BC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Pr>
                <w:rFonts w:cstheme="minorHAnsi"/>
                <w:b w:val="0"/>
                <w:bCs w:val="0"/>
                <w:sz w:val="22"/>
                <w:szCs w:val="22"/>
              </w:rPr>
              <w:t>Total</w:t>
            </w:r>
          </w:p>
        </w:tc>
      </w:tr>
      <w:tr w:rsidR="00302BC4" w14:paraId="4A4C6B6D"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11880BFC" w14:textId="01C86FC9" w:rsidR="00302BC4" w:rsidRDefault="00E30600">
            <w:pPr>
              <w:rPr>
                <w:rFonts w:cstheme="minorHAnsi"/>
                <w:sz w:val="22"/>
                <w:szCs w:val="22"/>
              </w:rPr>
            </w:pPr>
            <w:r>
              <w:rPr>
                <w:rFonts w:cstheme="minorHAnsi"/>
                <w:sz w:val="22"/>
                <w:szCs w:val="22"/>
              </w:rPr>
              <w:t>Acquired Brain Injury</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2B406F48" w14:textId="3559A72C" w:rsidR="00302BC4" w:rsidRDefault="00E3060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w:t>
            </w:r>
          </w:p>
        </w:tc>
      </w:tr>
      <w:tr w:rsidR="00302BC4" w14:paraId="18D8C0CE"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0C20777" w14:textId="69003113" w:rsidR="00302BC4" w:rsidRDefault="00E30600">
            <w:pPr>
              <w:rPr>
                <w:rFonts w:cstheme="minorHAnsi"/>
                <w:sz w:val="22"/>
                <w:szCs w:val="22"/>
              </w:rPr>
            </w:pPr>
            <w:r>
              <w:rPr>
                <w:rFonts w:cstheme="minorHAnsi"/>
                <w:sz w:val="22"/>
                <w:szCs w:val="22"/>
              </w:rPr>
              <w:t>Cerebral Palsy</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5EA55C63" w14:textId="6D5F36DC" w:rsidR="00302BC4" w:rsidRDefault="00E3060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w:t>
            </w:r>
          </w:p>
        </w:tc>
      </w:tr>
      <w:tr w:rsidR="00302BC4" w14:paraId="28045DA7"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4E6954B5" w14:textId="5EA8879C" w:rsidR="00302BC4" w:rsidRDefault="00E30600">
            <w:pPr>
              <w:rPr>
                <w:rFonts w:cstheme="minorHAnsi"/>
                <w:sz w:val="22"/>
                <w:szCs w:val="22"/>
              </w:rPr>
            </w:pPr>
            <w:r>
              <w:rPr>
                <w:rFonts w:cstheme="minorHAnsi"/>
                <w:sz w:val="22"/>
                <w:szCs w:val="22"/>
              </w:rPr>
              <w:t>Chronic fatigue</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39E39499" w14:textId="4E97C7A0" w:rsidR="00302BC4" w:rsidRDefault="00E3060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302BC4" w14:paraId="22F03B82"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4A899DD1" w14:textId="009A249B" w:rsidR="00302BC4" w:rsidRDefault="00E30600">
            <w:pPr>
              <w:rPr>
                <w:rFonts w:cstheme="minorHAnsi"/>
                <w:sz w:val="22"/>
                <w:szCs w:val="22"/>
              </w:rPr>
            </w:pPr>
            <w:r>
              <w:rPr>
                <w:rFonts w:cstheme="minorHAnsi"/>
                <w:sz w:val="22"/>
                <w:szCs w:val="22"/>
              </w:rPr>
              <w:t>Chronic illness</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1C784613" w14:textId="34985C5A" w:rsidR="00302BC4" w:rsidRDefault="00E3060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r>
      <w:tr w:rsidR="00302BC4" w14:paraId="480292CF"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527C244" w14:textId="2146F694" w:rsidR="00302BC4" w:rsidRPr="00426B25" w:rsidRDefault="00AB374C" w:rsidP="00426B25">
            <w:pPr>
              <w:rPr>
                <w:rFonts w:cstheme="minorHAnsi"/>
                <w:sz w:val="22"/>
                <w:szCs w:val="22"/>
              </w:rPr>
            </w:pPr>
            <w:r w:rsidRPr="00426B25">
              <w:rPr>
                <w:rFonts w:cstheme="minorHAnsi"/>
                <w:sz w:val="22"/>
                <w:szCs w:val="22"/>
              </w:rPr>
              <w:t xml:space="preserve">Dwarfism </w:t>
            </w:r>
            <w:r w:rsidR="00302BC4" w:rsidRPr="00426B25">
              <w:rPr>
                <w:rFonts w:cstheme="minorHAnsi"/>
                <w:sz w:val="22"/>
                <w:szCs w:val="22"/>
              </w:rPr>
              <w:t xml:space="preserve">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115494F4" w14:textId="6F8AE00D" w:rsidR="00302BC4" w:rsidRDefault="00AB374C">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302BC4" w14:paraId="0B2171DE"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25C6DAA7" w14:textId="1F034FE8" w:rsidR="00302BC4" w:rsidRPr="00426B25" w:rsidRDefault="00CD7A32" w:rsidP="00426B25">
            <w:pPr>
              <w:rPr>
                <w:rFonts w:cstheme="minorHAnsi"/>
                <w:sz w:val="22"/>
                <w:szCs w:val="22"/>
              </w:rPr>
            </w:pPr>
            <w:r w:rsidRPr="00426B25">
              <w:rPr>
                <w:rFonts w:cstheme="minorHAnsi"/>
                <w:sz w:val="22"/>
                <w:szCs w:val="22"/>
              </w:rPr>
              <w:t xml:space="preserve">Immunity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58BF0F22" w14:textId="5922E335" w:rsidR="00302BC4"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r>
      <w:tr w:rsidR="00302BC4" w14:paraId="2869AFFE"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1D1A0F04" w14:textId="2054FCA5" w:rsidR="00302BC4" w:rsidRPr="00426B25" w:rsidRDefault="00302BC4" w:rsidP="00426B25">
            <w:pPr>
              <w:rPr>
                <w:rFonts w:cstheme="minorHAnsi"/>
                <w:sz w:val="22"/>
                <w:szCs w:val="22"/>
              </w:rPr>
            </w:pPr>
            <w:r w:rsidRPr="00426B25">
              <w:rPr>
                <w:rFonts w:cstheme="minorHAnsi"/>
                <w:sz w:val="22"/>
                <w:szCs w:val="22"/>
              </w:rPr>
              <w:t>Intellectual</w:t>
            </w:r>
            <w:r w:rsidR="00CD7A32" w:rsidRPr="00426B25">
              <w:rPr>
                <w:rFonts w:cstheme="minorHAnsi"/>
                <w:sz w:val="22"/>
                <w:szCs w:val="22"/>
              </w:rPr>
              <w:t xml:space="preserve"> disability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0BBEDD3B" w14:textId="01EF250A" w:rsidR="00302BC4"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w:t>
            </w:r>
          </w:p>
        </w:tc>
      </w:tr>
      <w:tr w:rsidR="00302BC4" w14:paraId="28C262A0"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9916A87" w14:textId="77777777" w:rsidR="00302BC4" w:rsidRPr="00426B25" w:rsidRDefault="00302BC4" w:rsidP="00426B25">
            <w:pPr>
              <w:rPr>
                <w:rFonts w:cstheme="minorHAnsi"/>
                <w:sz w:val="22"/>
                <w:szCs w:val="22"/>
              </w:rPr>
            </w:pPr>
            <w:r w:rsidRPr="00426B25">
              <w:rPr>
                <w:rFonts w:cstheme="minorHAnsi"/>
                <w:sz w:val="22"/>
                <w:szCs w:val="22"/>
              </w:rPr>
              <w:t xml:space="preserve">Multiple Sclerosis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5AB0B347" w14:textId="21402D60" w:rsidR="00302BC4"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w:t>
            </w:r>
          </w:p>
        </w:tc>
      </w:tr>
      <w:tr w:rsidR="00302BC4" w14:paraId="459864AB"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444E4EA5" w14:textId="62D5BA1E" w:rsidR="00302BC4" w:rsidRPr="00426B25" w:rsidRDefault="00CD7A32" w:rsidP="00426B25">
            <w:pPr>
              <w:rPr>
                <w:rFonts w:cstheme="minorHAnsi"/>
                <w:sz w:val="22"/>
                <w:szCs w:val="22"/>
              </w:rPr>
            </w:pPr>
            <w:r w:rsidRPr="00426B25">
              <w:rPr>
                <w:rFonts w:cstheme="minorHAnsi"/>
                <w:sz w:val="22"/>
                <w:szCs w:val="22"/>
              </w:rPr>
              <w:t xml:space="preserve">Muscular Dystrophy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0B2BE477" w14:textId="413FE451" w:rsidR="00302BC4"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302BC4" w14:paraId="233628D1"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025ACE1D" w14:textId="6FF0E011" w:rsidR="00302BC4" w:rsidRPr="00426B25" w:rsidRDefault="00CD7A32" w:rsidP="00426B25">
            <w:pPr>
              <w:rPr>
                <w:rFonts w:cstheme="minorHAnsi"/>
                <w:sz w:val="22"/>
                <w:szCs w:val="22"/>
              </w:rPr>
            </w:pPr>
            <w:r w:rsidRPr="00426B25">
              <w:rPr>
                <w:rFonts w:cstheme="minorHAnsi"/>
                <w:sz w:val="22"/>
                <w:szCs w:val="22"/>
              </w:rPr>
              <w:t xml:space="preserve">Muscular Neuropathy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0A1E7C7" w14:textId="2EE1F10B" w:rsidR="00302BC4"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r>
      <w:tr w:rsidR="00302BC4" w14:paraId="7AF67CA8"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6FC89591" w14:textId="380362B5" w:rsidR="00302BC4" w:rsidRPr="00426B25" w:rsidRDefault="00CD7A32" w:rsidP="00426B25">
            <w:pPr>
              <w:rPr>
                <w:rFonts w:cstheme="minorHAnsi"/>
                <w:sz w:val="22"/>
                <w:szCs w:val="22"/>
              </w:rPr>
            </w:pPr>
            <w:r w:rsidRPr="00426B25">
              <w:rPr>
                <w:rFonts w:cstheme="minorHAnsi"/>
                <w:sz w:val="22"/>
                <w:szCs w:val="22"/>
              </w:rPr>
              <w:t xml:space="preserve">Neurocognitive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D1ECBFD" w14:textId="4FDCB2BF" w:rsidR="00302BC4"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302BC4" w14:paraId="3CC71E88"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5D192DC5" w14:textId="5FA08448" w:rsidR="00302BC4" w:rsidRPr="00426B25" w:rsidRDefault="00302BC4" w:rsidP="00426B25">
            <w:pPr>
              <w:rPr>
                <w:rFonts w:cstheme="minorHAnsi"/>
                <w:sz w:val="22"/>
                <w:szCs w:val="22"/>
              </w:rPr>
            </w:pPr>
            <w:r w:rsidRPr="00426B25">
              <w:rPr>
                <w:rFonts w:cstheme="minorHAnsi"/>
                <w:sz w:val="22"/>
                <w:szCs w:val="22"/>
              </w:rPr>
              <w:t>Neuro</w:t>
            </w:r>
            <w:r w:rsidR="00CD7A32" w:rsidRPr="00426B25">
              <w:rPr>
                <w:rFonts w:cstheme="minorHAnsi"/>
                <w:sz w:val="22"/>
                <w:szCs w:val="22"/>
              </w:rPr>
              <w:t xml:space="preserve">divergent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29FDB868" w14:textId="43258840" w:rsidR="00302BC4"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11</w:t>
            </w:r>
          </w:p>
        </w:tc>
      </w:tr>
      <w:tr w:rsidR="00302BC4" w14:paraId="19768A8E"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3DEB15A2" w14:textId="72E81F1A" w:rsidR="00302BC4" w:rsidRPr="00426B25" w:rsidRDefault="00CD7A32" w:rsidP="00426B25">
            <w:pPr>
              <w:rPr>
                <w:rFonts w:cstheme="minorHAnsi"/>
                <w:sz w:val="22"/>
                <w:szCs w:val="22"/>
              </w:rPr>
            </w:pPr>
            <w:r w:rsidRPr="00426B25">
              <w:rPr>
                <w:rFonts w:cstheme="minorHAnsi"/>
                <w:sz w:val="22"/>
                <w:szCs w:val="22"/>
              </w:rPr>
              <w:t xml:space="preserve">Physical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hideMark/>
          </w:tcPr>
          <w:p w14:paraId="7EA9B39A" w14:textId="5D69EDC4" w:rsidR="00302BC4"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17</w:t>
            </w:r>
          </w:p>
        </w:tc>
      </w:tr>
      <w:tr w:rsidR="00CD7A32" w14:paraId="66959430"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5427B1E4" w14:textId="4C18357F" w:rsidR="00CD7A32" w:rsidRPr="00426B25" w:rsidRDefault="00E62D40" w:rsidP="00426B25">
            <w:pPr>
              <w:rPr>
                <w:rFonts w:cstheme="minorHAnsi"/>
                <w:sz w:val="22"/>
                <w:szCs w:val="22"/>
              </w:rPr>
            </w:pPr>
            <w:r w:rsidRPr="00426B25">
              <w:rPr>
                <w:rFonts w:ascii="Arial" w:hAnsi="Arial" w:cs="Arial"/>
                <w:sz w:val="22"/>
                <w:szCs w:val="22"/>
                <w:lang w:eastAsia="en-GB"/>
              </w:rPr>
              <w:t>Psychosocial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11E057D0" w14:textId="43D36945" w:rsidR="00CD7A32"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5</w:t>
            </w:r>
          </w:p>
        </w:tc>
      </w:tr>
      <w:tr w:rsidR="00CD7A32" w14:paraId="4B927E9C"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2BB7C490" w14:textId="1A5849A6" w:rsidR="00CD7A32" w:rsidRPr="00426B25" w:rsidRDefault="0011372E" w:rsidP="00426B25">
            <w:pPr>
              <w:rPr>
                <w:rFonts w:cstheme="minorHAnsi"/>
                <w:sz w:val="22"/>
                <w:szCs w:val="22"/>
              </w:rPr>
            </w:pPr>
            <w:r w:rsidRPr="00426B25">
              <w:rPr>
                <w:rFonts w:ascii="Arial" w:hAnsi="Arial" w:cs="Arial"/>
                <w:sz w:val="22"/>
                <w:szCs w:val="22"/>
                <w:lang w:eastAsia="en-GB"/>
              </w:rPr>
              <w:t>Spina Bifida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43FC92A4" w14:textId="207A5994" w:rsidR="00CD7A32"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r w:rsidR="00CD7A32" w14:paraId="5FBA2E28"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6B243C27" w14:textId="10739B4A" w:rsidR="00CD7A32" w:rsidRPr="00426B25" w:rsidRDefault="00C936BC" w:rsidP="00426B25">
            <w:pPr>
              <w:rPr>
                <w:rFonts w:cstheme="minorHAnsi"/>
                <w:sz w:val="22"/>
                <w:szCs w:val="22"/>
              </w:rPr>
            </w:pPr>
            <w:r w:rsidRPr="00426B25">
              <w:rPr>
                <w:rFonts w:ascii="Arial" w:hAnsi="Arial" w:cs="Arial"/>
                <w:sz w:val="22"/>
                <w:szCs w:val="22"/>
                <w:lang w:eastAsia="en-GB"/>
              </w:rPr>
              <w:t>Spinal Muscular Atrophy</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68249D7A" w14:textId="10CB509F" w:rsidR="00CD7A32"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r>
      <w:tr w:rsidR="00CD7A32" w14:paraId="43407A38"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293FA383" w14:textId="25F43CFE" w:rsidR="00CD7A32" w:rsidRPr="00426B25" w:rsidRDefault="00A840BC" w:rsidP="00426B25">
            <w:pPr>
              <w:rPr>
                <w:rFonts w:cstheme="minorHAnsi"/>
                <w:sz w:val="22"/>
                <w:szCs w:val="22"/>
              </w:rPr>
            </w:pPr>
            <w:r w:rsidRPr="00426B25">
              <w:rPr>
                <w:rFonts w:ascii="Arial" w:hAnsi="Arial" w:cs="Arial"/>
                <w:sz w:val="22"/>
                <w:szCs w:val="22"/>
                <w:lang w:eastAsia="en-GB"/>
              </w:rPr>
              <w:t>Vision</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0970B0EF" w14:textId="62E08CAC" w:rsidR="00CD7A32"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8</w:t>
            </w:r>
          </w:p>
        </w:tc>
      </w:tr>
      <w:tr w:rsidR="00CD7A32" w14:paraId="6654D20C"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7D4F691F" w14:textId="5C369336" w:rsidR="00CD7A32" w:rsidRPr="00426B25" w:rsidRDefault="002E374A" w:rsidP="00426B25">
            <w:pPr>
              <w:rPr>
                <w:rFonts w:cstheme="minorHAnsi"/>
                <w:sz w:val="22"/>
                <w:szCs w:val="22"/>
              </w:rPr>
            </w:pPr>
            <w:r w:rsidRPr="00426B25">
              <w:rPr>
                <w:rFonts w:ascii="Arial" w:hAnsi="Arial" w:cs="Arial"/>
                <w:sz w:val="22"/>
                <w:szCs w:val="22"/>
                <w:lang w:eastAsia="en-GB"/>
              </w:rPr>
              <w:lastRenderedPageBreak/>
              <w:t>Multiple</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6A80B2B6" w14:textId="128E0230" w:rsidR="00CD7A32" w:rsidRDefault="003D583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33</w:t>
            </w:r>
          </w:p>
        </w:tc>
      </w:tr>
      <w:tr w:rsidR="00CD7A32" w14:paraId="62D512B7" w14:textId="77777777" w:rsidTr="00302BC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68BD6B48" w14:textId="36F6E952" w:rsidR="00CD7A32" w:rsidRPr="00426B25" w:rsidRDefault="00426B25" w:rsidP="00426B25">
            <w:pPr>
              <w:rPr>
                <w:rFonts w:cstheme="minorHAnsi"/>
                <w:sz w:val="22"/>
                <w:szCs w:val="22"/>
              </w:rPr>
            </w:pPr>
            <w:r w:rsidRPr="00426B25">
              <w:rPr>
                <w:rFonts w:ascii="Arial" w:hAnsi="Arial" w:cs="Arial"/>
                <w:sz w:val="22"/>
                <w:szCs w:val="22"/>
                <w:lang w:eastAsia="en-GB"/>
              </w:rPr>
              <w:t>Other</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45C99E92" w14:textId="6CF6AB33" w:rsidR="00CD7A32" w:rsidRDefault="003D583D">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w:t>
            </w:r>
          </w:p>
        </w:tc>
      </w:tr>
      <w:tr w:rsidR="00CD7A32" w14:paraId="673F3C23" w14:textId="77777777" w:rsidTr="00302BC4">
        <w:trPr>
          <w:trHeight w:hRule="exact" w:val="567"/>
        </w:trPr>
        <w:tc>
          <w:tcPr>
            <w:cnfStyle w:val="001000000000" w:firstRow="0" w:lastRow="0" w:firstColumn="1" w:lastColumn="0" w:oddVBand="0" w:evenVBand="0" w:oddHBand="0" w:evenHBand="0" w:firstRowFirstColumn="0" w:firstRowLastColumn="0" w:lastRowFirstColumn="0" w:lastRowLastColumn="0"/>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7C2271AB" w14:textId="52C49029" w:rsidR="00CD7A32" w:rsidRDefault="00426B25" w:rsidP="00426B25">
            <w:pPr>
              <w:jc w:val="right"/>
              <w:rPr>
                <w:rFonts w:cstheme="minorHAnsi"/>
                <w:sz w:val="22"/>
                <w:szCs w:val="22"/>
              </w:rPr>
            </w:pPr>
            <w:r>
              <w:rPr>
                <w:rFonts w:cstheme="minorHAnsi"/>
                <w:sz w:val="22"/>
                <w:szCs w:val="22"/>
              </w:rPr>
              <w:t xml:space="preserve">TOTAL </w:t>
            </w:r>
          </w:p>
        </w:tc>
        <w:tc>
          <w:tcPr>
            <w:tcW w:w="3178" w:type="dxa"/>
            <w:tc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tcBorders>
            <w:noWrap/>
          </w:tcPr>
          <w:p w14:paraId="506FACA6" w14:textId="0F293624" w:rsidR="00CD7A32" w:rsidRDefault="00426B25">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103</w:t>
            </w:r>
          </w:p>
        </w:tc>
      </w:tr>
    </w:tbl>
    <w:p w14:paraId="13A02922" w14:textId="1ABE7BA3" w:rsidR="002B68A9" w:rsidRDefault="002B68A9" w:rsidP="00E96263">
      <w:pPr>
        <w:pStyle w:val="Heading3"/>
        <w:spacing w:after="0" w:line="240" w:lineRule="auto"/>
      </w:pPr>
    </w:p>
    <w:p w14:paraId="4A92F652" w14:textId="77777777" w:rsidR="002F4DCE" w:rsidRDefault="002F4DCE" w:rsidP="002F4DCE">
      <w:pPr>
        <w:pStyle w:val="BodyText"/>
        <w:rPr>
          <w:lang w:val="en-AU"/>
        </w:rPr>
      </w:pPr>
    </w:p>
    <w:p w14:paraId="1268799E" w14:textId="77777777" w:rsidR="002F4DCE" w:rsidRDefault="002F4DCE" w:rsidP="002F4DCE">
      <w:pPr>
        <w:pStyle w:val="BodyText"/>
        <w:ind w:left="720"/>
        <w:rPr>
          <w:lang w:val="en-AU"/>
        </w:rPr>
      </w:pPr>
    </w:p>
    <w:p w14:paraId="0F9C8B02" w14:textId="75EBFDE6" w:rsidR="002F4DCE" w:rsidRPr="00102B37" w:rsidRDefault="002F4DCE" w:rsidP="002F4DCE">
      <w:pPr>
        <w:pStyle w:val="BodyText"/>
        <w:rPr>
          <w:lang w:val="en-AU"/>
        </w:rPr>
        <w:sectPr w:rsidR="002F4DCE" w:rsidRPr="00102B37" w:rsidSect="00CD4D83">
          <w:footerReference w:type="default" r:id="rId28"/>
          <w:endnotePr>
            <w:numFmt w:val="decimal"/>
          </w:endnotePr>
          <w:pgSz w:w="11906" w:h="16838" w:code="9"/>
          <w:pgMar w:top="1701" w:right="1134" w:bottom="1928" w:left="1134" w:header="284" w:footer="510" w:gutter="0"/>
          <w:cols w:space="708"/>
          <w:docGrid w:linePitch="360"/>
        </w:sectPr>
      </w:pPr>
    </w:p>
    <w:p w14:paraId="5960C641" w14:textId="4895B720" w:rsidR="000E2282" w:rsidRDefault="006741BD" w:rsidP="000E2282">
      <w:pPr>
        <w:tabs>
          <w:tab w:val="left" w:pos="2327"/>
        </w:tabs>
        <w:rPr>
          <w:rFonts w:cstheme="minorHAnsi"/>
          <w:color w:val="000000"/>
          <w:sz w:val="20"/>
          <w:szCs w:val="20"/>
        </w:rPr>
      </w:pPr>
      <w:r>
        <w:rPr>
          <w:noProof/>
          <w:lang w:eastAsia="en-AU"/>
        </w:rPr>
        <w:lastRenderedPageBreak/>
        <w:drawing>
          <wp:anchor distT="0" distB="0" distL="114300" distR="114300" simplePos="0" relativeHeight="251658241" behindDoc="1" locked="1" layoutInCell="1" allowOverlap="1" wp14:anchorId="0A0E0F67" wp14:editId="587195BE">
            <wp:simplePos x="0" y="0"/>
            <wp:positionH relativeFrom="page">
              <wp:align>left</wp:align>
            </wp:positionH>
            <wp:positionV relativeFrom="page">
              <wp:align>bottom</wp:align>
            </wp:positionV>
            <wp:extent cx="7559675" cy="1069086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r w:rsidR="000E2282">
        <w:rPr>
          <w:rFonts w:cstheme="minorHAnsi"/>
          <w:color w:val="000000"/>
          <w:sz w:val="20"/>
          <w:szCs w:val="20"/>
        </w:rPr>
        <w:t>People with Disability Australia (PWDA) is a national disability rights and advocacy organisation made up of, and led by, people with disability.</w:t>
      </w:r>
    </w:p>
    <w:p w14:paraId="3B130FF8" w14:textId="18A9B1CE" w:rsidR="000E2282" w:rsidRPr="000E2282" w:rsidRDefault="000E2282" w:rsidP="000E2282">
      <w:pPr>
        <w:tabs>
          <w:tab w:val="left" w:pos="2327"/>
        </w:tabs>
        <w:rPr>
          <w:rFonts w:cstheme="minorHAnsi"/>
        </w:rPr>
      </w:pPr>
      <w:r w:rsidRPr="00497F78">
        <w:rPr>
          <w:rFonts w:cstheme="minorHAnsi"/>
          <w:color w:val="000000"/>
          <w:sz w:val="20"/>
          <w:szCs w:val="20"/>
        </w:rPr>
        <w:t xml:space="preserve">For individual advocacy support contact </w:t>
      </w:r>
      <w:r>
        <w:rPr>
          <w:rFonts w:cstheme="minorHAnsi"/>
          <w:color w:val="000000"/>
          <w:sz w:val="20"/>
          <w:szCs w:val="20"/>
        </w:rPr>
        <w:t>PWDA</w:t>
      </w:r>
      <w:r w:rsidRPr="00497F78">
        <w:rPr>
          <w:rFonts w:cstheme="minorHAnsi"/>
          <w:b/>
          <w:bCs/>
          <w:color w:val="000000"/>
          <w:sz w:val="20"/>
          <w:szCs w:val="20"/>
        </w:rPr>
        <w:t xml:space="preserve"> </w:t>
      </w:r>
      <w:r w:rsidRPr="00497F78">
        <w:rPr>
          <w:rFonts w:cstheme="minorHAnsi"/>
          <w:color w:val="000000"/>
          <w:sz w:val="20"/>
          <w:szCs w:val="20"/>
        </w:rPr>
        <w:t>between 9 am and 5 pm (AEST/AEDT)</w:t>
      </w:r>
      <w:r>
        <w:rPr>
          <w:rFonts w:cstheme="minorHAnsi"/>
          <w:color w:val="000000"/>
          <w:sz w:val="20"/>
          <w:szCs w:val="20"/>
        </w:rPr>
        <w:t xml:space="preserve"> Monday to Friday via phone (toll free) on </w:t>
      </w:r>
      <w:r>
        <w:rPr>
          <w:rFonts w:cstheme="minorHAnsi"/>
          <w:b/>
          <w:bCs/>
          <w:color w:val="000000"/>
          <w:sz w:val="20"/>
          <w:szCs w:val="20"/>
        </w:rPr>
        <w:t xml:space="preserve">1800 843 929 </w:t>
      </w:r>
      <w:r>
        <w:rPr>
          <w:rFonts w:cstheme="minorHAnsi"/>
          <w:color w:val="000000"/>
          <w:sz w:val="20"/>
          <w:szCs w:val="20"/>
        </w:rPr>
        <w:t xml:space="preserve">or via email at </w:t>
      </w:r>
      <w:hyperlink r:id="rId30" w:history="1">
        <w:r w:rsidRPr="000C7C6B">
          <w:rPr>
            <w:rStyle w:val="Hyperlink"/>
            <w:rFonts w:cstheme="minorHAnsi"/>
            <w:sz w:val="20"/>
            <w:szCs w:val="20"/>
          </w:rPr>
          <w:t>pwd@pwd.org.au</w:t>
        </w:r>
      </w:hyperlink>
      <w:r>
        <w:rPr>
          <w:rFonts w:cstheme="minorHAnsi"/>
          <w:color w:val="000000"/>
          <w:sz w:val="20"/>
          <w:szCs w:val="20"/>
        </w:rPr>
        <w:t xml:space="preserve"> </w:t>
      </w:r>
    </w:p>
    <w:p w14:paraId="7ADC4094" w14:textId="77777777" w:rsidR="000E2282" w:rsidRDefault="000E2282" w:rsidP="000E2282">
      <w:pPr>
        <w:pStyle w:val="PWDAContacts"/>
        <w:rPr>
          <w:rFonts w:cstheme="minorHAnsi"/>
          <w:b/>
          <w:bCs/>
          <w:color w:val="000000"/>
          <w:szCs w:val="20"/>
        </w:rPr>
      </w:pPr>
      <w:r>
        <w:rPr>
          <w:rFonts w:cstheme="minorHAnsi"/>
          <w:b/>
          <w:bCs/>
          <w:color w:val="000000"/>
          <w:szCs w:val="20"/>
        </w:rPr>
        <w:t>Submission</w:t>
      </w:r>
      <w:r w:rsidRPr="00497F78">
        <w:rPr>
          <w:rFonts w:cstheme="minorHAnsi"/>
          <w:b/>
          <w:bCs/>
          <w:color w:val="000000"/>
          <w:szCs w:val="20"/>
        </w:rPr>
        <w:t xml:space="preserve"> contact</w:t>
      </w:r>
    </w:p>
    <w:p w14:paraId="5247A7FD" w14:textId="77777777" w:rsidR="000E2282" w:rsidRDefault="000E2282" w:rsidP="000E2282">
      <w:pPr>
        <w:pStyle w:val="PWDAContacts"/>
        <w:rPr>
          <w:rFonts w:cstheme="minorHAnsi"/>
          <w:color w:val="000000"/>
          <w:szCs w:val="20"/>
        </w:rPr>
      </w:pPr>
      <w:r w:rsidRPr="00497F78">
        <w:rPr>
          <w:rFonts w:cstheme="minorHAnsi"/>
          <w:color w:val="000000"/>
          <w:szCs w:val="20"/>
        </w:rPr>
        <w:t>Giancarlo de Vera</w:t>
      </w:r>
    </w:p>
    <w:p w14:paraId="44AED580" w14:textId="77777777" w:rsidR="000E2282" w:rsidRDefault="000E2282" w:rsidP="000E2282">
      <w:pPr>
        <w:pStyle w:val="PWDAContacts"/>
        <w:rPr>
          <w:rFonts w:cstheme="minorHAnsi"/>
          <w:color w:val="000000"/>
          <w:szCs w:val="20"/>
        </w:rPr>
      </w:pPr>
      <w:r w:rsidRPr="00497F78">
        <w:rPr>
          <w:rFonts w:cstheme="minorHAnsi"/>
          <w:color w:val="000000"/>
          <w:szCs w:val="20"/>
        </w:rPr>
        <w:t>Senior Manager of Policy</w:t>
      </w:r>
    </w:p>
    <w:p w14:paraId="203382D2" w14:textId="77DEDEA8" w:rsidR="000E2282" w:rsidRPr="000E2282" w:rsidRDefault="000E2282" w:rsidP="000E2282">
      <w:pPr>
        <w:pStyle w:val="PWDAContacts"/>
        <w:rPr>
          <w:rFonts w:cstheme="minorHAnsi"/>
          <w:b/>
          <w:bCs/>
          <w:color w:val="000000"/>
          <w:szCs w:val="20"/>
        </w:rPr>
      </w:pPr>
      <w:r>
        <w:rPr>
          <w:rFonts w:cstheme="minorHAnsi"/>
          <w:color w:val="000000"/>
          <w:szCs w:val="20"/>
        </w:rPr>
        <w:t xml:space="preserve">E: </w:t>
      </w:r>
      <w:hyperlink r:id="rId31" w:history="1">
        <w:r w:rsidR="00240EE7" w:rsidRPr="00943B90">
          <w:rPr>
            <w:rStyle w:val="Hyperlink"/>
            <w:rFonts w:cstheme="minorHAnsi"/>
            <w:bCs/>
            <w:szCs w:val="20"/>
          </w:rPr>
          <w:t>pwd@pwd.org.au</w:t>
        </w:r>
      </w:hyperlink>
      <w:r w:rsidR="00E020C6">
        <w:rPr>
          <w:rStyle w:val="Hyperlink"/>
          <w:rFonts w:cstheme="minorHAnsi"/>
          <w:bCs/>
          <w:szCs w:val="20"/>
        </w:rPr>
        <w:t xml:space="preserve"> </w:t>
      </w:r>
      <w:r w:rsidRPr="00497F78">
        <w:rPr>
          <w:rFonts w:cstheme="minorHAnsi"/>
          <w:b/>
          <w:bCs/>
          <w:color w:val="000000"/>
          <w:szCs w:val="20"/>
        </w:rPr>
        <w:t xml:space="preserve"> </w:t>
      </w:r>
    </w:p>
    <w:p w14:paraId="732E6A68" w14:textId="7ACD04FB" w:rsidR="00CB2E90" w:rsidRDefault="00C8024E" w:rsidP="006741BD">
      <w:pPr>
        <w:pStyle w:val="Finalpagecontactinformation"/>
      </w:pPr>
      <w:r>
        <w:br/>
      </w:r>
    </w:p>
    <w:sectPr w:rsidR="00CB2E90" w:rsidSect="00C02BFC">
      <w:headerReference w:type="default" r:id="rId32"/>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8CE7A" w14:textId="77777777" w:rsidR="00A34B2E" w:rsidRDefault="00A34B2E" w:rsidP="00F1283C">
      <w:pPr>
        <w:spacing w:after="0" w:line="240" w:lineRule="auto"/>
      </w:pPr>
      <w:r>
        <w:separator/>
      </w:r>
    </w:p>
  </w:endnote>
  <w:endnote w:type="continuationSeparator" w:id="0">
    <w:p w14:paraId="0AA10F8C" w14:textId="77777777" w:rsidR="00A34B2E" w:rsidRDefault="00A34B2E" w:rsidP="00F1283C">
      <w:pPr>
        <w:spacing w:after="0" w:line="240" w:lineRule="auto"/>
      </w:pPr>
      <w:r>
        <w:continuationSeparator/>
      </w:r>
    </w:p>
  </w:endnote>
  <w:endnote w:type="continuationNotice" w:id="1">
    <w:p w14:paraId="69E238B1" w14:textId="77777777" w:rsidR="00A34B2E" w:rsidRDefault="00A34B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mbria"/>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A448" w14:textId="2D089310" w:rsidR="00AF4139" w:rsidRDefault="00AF4139" w:rsidP="009F10D8">
    <w:pPr>
      <w:pStyle w:val="Footer"/>
      <w:tabs>
        <w:tab w:val="clear" w:pos="4680"/>
        <w:tab w:val="clear" w:pos="9360"/>
        <w:tab w:val="right" w:pos="2835"/>
        <w:tab w:val="right" w:pos="8505"/>
        <w:tab w:val="right" w:pos="9639"/>
      </w:tabs>
      <w:jc w:val="right"/>
    </w:pPr>
    <w:r>
      <w:rPr>
        <w:noProof/>
        <w:lang w:eastAsia="en-AU"/>
      </w:rPr>
      <w:drawing>
        <wp:anchor distT="0" distB="0" distL="114300" distR="114300" simplePos="0" relativeHeight="251656704" behindDoc="0" locked="0" layoutInCell="1" allowOverlap="1" wp14:anchorId="595F086A" wp14:editId="2DD2C29F">
          <wp:simplePos x="0" y="0"/>
          <wp:positionH relativeFrom="column">
            <wp:posOffset>253249</wp:posOffset>
          </wp:positionH>
          <wp:positionV relativeFrom="paragraph">
            <wp:posOffset>-196907</wp:posOffset>
          </wp:positionV>
          <wp:extent cx="540328" cy="572697"/>
          <wp:effectExtent l="0" t="0" r="0" b="0"/>
          <wp:wrapNone/>
          <wp:docPr id="793091396" name="Picture 793091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328" cy="572697"/>
                  </a:xfrm>
                  <a:prstGeom prst="rect">
                    <a:avLst/>
                  </a:prstGeom>
                </pic:spPr>
              </pic:pic>
            </a:graphicData>
          </a:graphic>
        </wp:anchor>
      </w:drawing>
    </w:r>
    <w:r w:rsidR="009F10D8">
      <w:rPr>
        <w:noProof/>
      </w:rPr>
      <w:fldChar w:fldCharType="begin"/>
    </w:r>
    <w:r w:rsidR="009F10D8">
      <w:rPr>
        <w:noProof/>
      </w:rPr>
      <w:instrText xml:space="preserve"> STYLEREF  "Heading 1"  \* MERGEFORMAT </w:instrText>
    </w:r>
    <w:r w:rsidR="009F10D8">
      <w:rPr>
        <w:noProof/>
      </w:rPr>
      <w:fldChar w:fldCharType="end"/>
    </w:r>
    <w:r w:rsidR="009F10D8">
      <w:rPr>
        <w:noProof/>
      </w:rPr>
      <w:tab/>
    </w:r>
    <w:r w:rsidR="00CD4D83">
      <w:fldChar w:fldCharType="begin"/>
    </w:r>
    <w:r w:rsidR="00CD4D83">
      <w:instrText xml:space="preserve"> PAGE  \* Arabic  \* MERGEFORMAT </w:instrText>
    </w:r>
    <w:r w:rsidR="00CD4D83">
      <w:fldChar w:fldCharType="separate"/>
    </w:r>
    <w:r w:rsidR="00CD4D83">
      <w:rPr>
        <w:noProof/>
      </w:rPr>
      <w:t>2</w:t>
    </w:r>
    <w:r w:rsidR="00CD4D8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52EB" w14:textId="526178C7" w:rsidR="00AF4139" w:rsidRDefault="00AF4139" w:rsidP="001C3534">
    <w:pPr>
      <w:pStyle w:val="Footer"/>
      <w:tabs>
        <w:tab w:val="clear" w:pos="4680"/>
        <w:tab w:val="clear" w:pos="9360"/>
        <w:tab w:val="right" w:pos="8505"/>
        <w:tab w:val="right" w:pos="9639"/>
      </w:tabs>
      <w:jc w:val="right"/>
    </w:pPr>
    <w:r>
      <w:rPr>
        <w:noProof/>
        <w:lang w:eastAsia="en-AU"/>
      </w:rPr>
      <w:drawing>
        <wp:anchor distT="0" distB="0" distL="114300" distR="114300" simplePos="0" relativeHeight="251657728" behindDoc="1" locked="0" layoutInCell="1" allowOverlap="1" wp14:anchorId="098107C3" wp14:editId="283229A0">
          <wp:simplePos x="0" y="0"/>
          <wp:positionH relativeFrom="margin">
            <wp:align>left</wp:align>
          </wp:positionH>
          <wp:positionV relativeFrom="paragraph">
            <wp:posOffset>-254957</wp:posOffset>
          </wp:positionV>
          <wp:extent cx="468000" cy="496036"/>
          <wp:effectExtent l="0" t="0" r="8255" b="0"/>
          <wp:wrapTight wrapText="bothSides">
            <wp:wrapPolygon edited="0">
              <wp:start x="4396" y="0"/>
              <wp:lineTo x="0" y="5808"/>
              <wp:lineTo x="0" y="9127"/>
              <wp:lineTo x="879" y="13275"/>
              <wp:lineTo x="4396" y="20743"/>
              <wp:lineTo x="21102" y="20743"/>
              <wp:lineTo x="21102" y="5808"/>
              <wp:lineTo x="9672" y="0"/>
              <wp:lineTo x="4396"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anchor>
      </w:drawing>
    </w:r>
    <w:r>
      <w:tab/>
    </w:r>
    <w:r w:rsidR="00595602">
      <w:t xml:space="preserve">COVID-19: Where to from here? </w:t>
    </w:r>
    <w:r w:rsidR="00E14DC3">
      <w:t xml:space="preserve"> </w:t>
    </w:r>
    <w:r w:rsidR="00E14DC3">
      <w:rPr>
        <w:i/>
        <w:iCs/>
      </w:rPr>
      <w:t xml:space="preserve"> </w:t>
    </w:r>
    <w:r w:rsidRPr="0016209B">
      <w:rPr>
        <w:rFonts w:asciiTheme="minorHAnsi" w:hAnsiTheme="minorHAnsi" w:cstheme="minorHAnsi"/>
      </w:rPr>
      <w:fldChar w:fldCharType="begin"/>
    </w:r>
    <w:r w:rsidRPr="0016209B">
      <w:rPr>
        <w:rFonts w:asciiTheme="minorHAnsi" w:hAnsiTheme="minorHAnsi" w:cstheme="minorHAnsi"/>
      </w:rPr>
      <w:instrText xml:space="preserve"> PAGE   \* MERGEFORMAT </w:instrText>
    </w:r>
    <w:r w:rsidRPr="0016209B">
      <w:rPr>
        <w:rFonts w:asciiTheme="minorHAnsi" w:hAnsiTheme="minorHAnsi" w:cstheme="minorHAnsi"/>
      </w:rPr>
      <w:fldChar w:fldCharType="separate"/>
    </w:r>
    <w:r w:rsidRPr="0016209B">
      <w:rPr>
        <w:rFonts w:asciiTheme="minorHAnsi" w:hAnsiTheme="minorHAnsi" w:cstheme="minorHAnsi"/>
        <w:noProof/>
      </w:rPr>
      <w:t>19</w:t>
    </w:r>
    <w:r w:rsidRPr="0016209B">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2C84" w14:textId="77777777" w:rsidR="00A34B2E" w:rsidRDefault="00A34B2E" w:rsidP="00F1283C">
      <w:pPr>
        <w:spacing w:after="0" w:line="240" w:lineRule="auto"/>
      </w:pPr>
      <w:r>
        <w:separator/>
      </w:r>
    </w:p>
  </w:footnote>
  <w:footnote w:type="continuationSeparator" w:id="0">
    <w:p w14:paraId="2B5AB98B" w14:textId="77777777" w:rsidR="00A34B2E" w:rsidRDefault="00A34B2E" w:rsidP="00F1283C">
      <w:pPr>
        <w:spacing w:after="0" w:line="240" w:lineRule="auto"/>
      </w:pPr>
      <w:r>
        <w:continuationSeparator/>
      </w:r>
    </w:p>
  </w:footnote>
  <w:footnote w:type="continuationNotice" w:id="1">
    <w:p w14:paraId="00539EEE" w14:textId="77777777" w:rsidR="00A34B2E" w:rsidRDefault="00A34B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0B9D" w14:textId="7F5271CE" w:rsidR="008143C1" w:rsidRDefault="00814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C3ED" w14:textId="77777777" w:rsidR="00AF4139" w:rsidRDefault="00AF4139" w:rsidP="00C02BFC">
    <w:pPr>
      <w:pStyle w:val="Header"/>
    </w:pPr>
  </w:p>
  <w:p w14:paraId="272C4E1D" w14:textId="77777777" w:rsidR="00AF4139" w:rsidRDefault="00AF4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454"/>
    <w:multiLevelType w:val="hybridMultilevel"/>
    <w:tmpl w:val="5AFC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A736C"/>
    <w:multiLevelType w:val="hybridMultilevel"/>
    <w:tmpl w:val="8CC25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3" w15:restartNumberingAfterBreak="0">
    <w:nsid w:val="09193FE2"/>
    <w:multiLevelType w:val="hybridMultilevel"/>
    <w:tmpl w:val="096C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246C7"/>
    <w:multiLevelType w:val="hybridMultilevel"/>
    <w:tmpl w:val="1B480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D19EB"/>
    <w:multiLevelType w:val="hybridMultilevel"/>
    <w:tmpl w:val="0406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12031"/>
    <w:multiLevelType w:val="hybridMultilevel"/>
    <w:tmpl w:val="4A66A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3C51FF"/>
    <w:multiLevelType w:val="hybridMultilevel"/>
    <w:tmpl w:val="CF022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BB14A7"/>
    <w:multiLevelType w:val="hybridMultilevel"/>
    <w:tmpl w:val="0186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E4A88"/>
    <w:multiLevelType w:val="hybridMultilevel"/>
    <w:tmpl w:val="F0489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73497"/>
    <w:multiLevelType w:val="multilevel"/>
    <w:tmpl w:val="3F002D38"/>
    <w:name w:val="PWDA_Bullets2"/>
    <w:numStyleLink w:val="PWDABullets"/>
  </w:abstractNum>
  <w:abstractNum w:abstractNumId="12" w15:restartNumberingAfterBreak="0">
    <w:nsid w:val="1CD710F4"/>
    <w:multiLevelType w:val="hybridMultilevel"/>
    <w:tmpl w:val="0A2A4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D34C8"/>
    <w:multiLevelType w:val="hybridMultilevel"/>
    <w:tmpl w:val="1754325C"/>
    <w:lvl w:ilvl="0" w:tplc="5922CCC0">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5" w15:restartNumberingAfterBreak="0">
    <w:nsid w:val="30BB392F"/>
    <w:multiLevelType w:val="hybridMultilevel"/>
    <w:tmpl w:val="11CA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697901"/>
    <w:multiLevelType w:val="hybridMultilevel"/>
    <w:tmpl w:val="E46C8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8E1E81"/>
    <w:multiLevelType w:val="hybridMultilevel"/>
    <w:tmpl w:val="E362A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014BD"/>
    <w:multiLevelType w:val="hybridMultilevel"/>
    <w:tmpl w:val="AE826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16703"/>
    <w:multiLevelType w:val="hybridMultilevel"/>
    <w:tmpl w:val="6D6437DA"/>
    <w:lvl w:ilvl="0" w:tplc="FFFFFFFF">
      <w:start w:val="1"/>
      <w:numFmt w:val="decimal"/>
      <w:lvlText w:val="%1."/>
      <w:lvlJc w:val="left"/>
      <w:pPr>
        <w:ind w:left="108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50B20C9F"/>
    <w:multiLevelType w:val="hybridMultilevel"/>
    <w:tmpl w:val="A74E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C8753B"/>
    <w:multiLevelType w:val="hybridMultilevel"/>
    <w:tmpl w:val="3EC6B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37DDD"/>
    <w:multiLevelType w:val="hybridMultilevel"/>
    <w:tmpl w:val="B49C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4B1635"/>
    <w:multiLevelType w:val="hybridMultilevel"/>
    <w:tmpl w:val="45064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FB119E"/>
    <w:multiLevelType w:val="hybridMultilevel"/>
    <w:tmpl w:val="025008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E570C4"/>
    <w:multiLevelType w:val="hybridMultilevel"/>
    <w:tmpl w:val="A9885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D6107"/>
    <w:multiLevelType w:val="hybridMultilevel"/>
    <w:tmpl w:val="2CFAD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6B5B4B"/>
    <w:multiLevelType w:val="hybridMultilevel"/>
    <w:tmpl w:val="28FCD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5DB"/>
    <w:multiLevelType w:val="hybridMultilevel"/>
    <w:tmpl w:val="00AAF004"/>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2043167323">
    <w:abstractNumId w:val="14"/>
  </w:num>
  <w:num w:numId="2" w16cid:durableId="1383677892">
    <w:abstractNumId w:val="2"/>
  </w:num>
  <w:num w:numId="3" w16cid:durableId="1588730485">
    <w:abstractNumId w:val="8"/>
  </w:num>
  <w:num w:numId="4" w16cid:durableId="1461730697">
    <w:abstractNumId w:val="28"/>
  </w:num>
  <w:num w:numId="5" w16cid:durableId="890532850">
    <w:abstractNumId w:val="22"/>
  </w:num>
  <w:num w:numId="6" w16cid:durableId="488521004">
    <w:abstractNumId w:val="3"/>
  </w:num>
  <w:num w:numId="7" w16cid:durableId="1314723972">
    <w:abstractNumId w:val="15"/>
  </w:num>
  <w:num w:numId="8" w16cid:durableId="401026377">
    <w:abstractNumId w:val="6"/>
  </w:num>
  <w:num w:numId="9" w16cid:durableId="2096591934">
    <w:abstractNumId w:val="17"/>
  </w:num>
  <w:num w:numId="10" w16cid:durableId="319385952">
    <w:abstractNumId w:val="20"/>
  </w:num>
  <w:num w:numId="11" w16cid:durableId="218244470">
    <w:abstractNumId w:val="21"/>
  </w:num>
  <w:num w:numId="12" w16cid:durableId="1567183511">
    <w:abstractNumId w:val="7"/>
  </w:num>
  <w:num w:numId="13" w16cid:durableId="1659917601">
    <w:abstractNumId w:val="9"/>
  </w:num>
  <w:num w:numId="14" w16cid:durableId="1103459475">
    <w:abstractNumId w:val="23"/>
  </w:num>
  <w:num w:numId="15" w16cid:durableId="1543321526">
    <w:abstractNumId w:val="25"/>
  </w:num>
  <w:num w:numId="16" w16cid:durableId="1883444445">
    <w:abstractNumId w:val="1"/>
  </w:num>
  <w:num w:numId="17" w16cid:durableId="1990211087">
    <w:abstractNumId w:val="5"/>
  </w:num>
  <w:num w:numId="18" w16cid:durableId="191192313">
    <w:abstractNumId w:val="0"/>
  </w:num>
  <w:num w:numId="19" w16cid:durableId="1441339216">
    <w:abstractNumId w:val="4"/>
  </w:num>
  <w:num w:numId="20" w16cid:durableId="761800261">
    <w:abstractNumId w:val="24"/>
  </w:num>
  <w:num w:numId="21" w16cid:durableId="626663555">
    <w:abstractNumId w:val="27"/>
  </w:num>
  <w:num w:numId="22" w16cid:durableId="1478641135">
    <w:abstractNumId w:val="16"/>
  </w:num>
  <w:num w:numId="23" w16cid:durableId="54856411">
    <w:abstractNumId w:val="10"/>
  </w:num>
  <w:num w:numId="24" w16cid:durableId="1730348596">
    <w:abstractNumId w:val="12"/>
  </w:num>
  <w:num w:numId="25" w16cid:durableId="497577410">
    <w:abstractNumId w:val="26"/>
  </w:num>
  <w:num w:numId="26" w16cid:durableId="954407995">
    <w:abstractNumId w:val="19"/>
  </w:num>
  <w:num w:numId="27" w16cid:durableId="3723912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5856097">
    <w:abstractNumId w:val="13"/>
  </w:num>
  <w:num w:numId="29" w16cid:durableId="166666143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LockTheme/>
  <w:styleLockQFSet/>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0FAEcQwjstAAAA"/>
  </w:docVars>
  <w:rsids>
    <w:rsidRoot w:val="00D402C8"/>
    <w:rsid w:val="00000A5F"/>
    <w:rsid w:val="00000A81"/>
    <w:rsid w:val="00000E32"/>
    <w:rsid w:val="00000F8F"/>
    <w:rsid w:val="00001CA3"/>
    <w:rsid w:val="000023B9"/>
    <w:rsid w:val="00003077"/>
    <w:rsid w:val="00003112"/>
    <w:rsid w:val="000033E3"/>
    <w:rsid w:val="0000347B"/>
    <w:rsid w:val="00004B38"/>
    <w:rsid w:val="00004C78"/>
    <w:rsid w:val="00007E0C"/>
    <w:rsid w:val="00007F85"/>
    <w:rsid w:val="000103A0"/>
    <w:rsid w:val="000103AB"/>
    <w:rsid w:val="00011B59"/>
    <w:rsid w:val="00011DE1"/>
    <w:rsid w:val="00012073"/>
    <w:rsid w:val="0001235A"/>
    <w:rsid w:val="00013C30"/>
    <w:rsid w:val="00013E21"/>
    <w:rsid w:val="00014092"/>
    <w:rsid w:val="00015058"/>
    <w:rsid w:val="00015DB2"/>
    <w:rsid w:val="0001621D"/>
    <w:rsid w:val="0001647F"/>
    <w:rsid w:val="000171EA"/>
    <w:rsid w:val="000178DC"/>
    <w:rsid w:val="00017F21"/>
    <w:rsid w:val="00020A11"/>
    <w:rsid w:val="0002170C"/>
    <w:rsid w:val="0002294E"/>
    <w:rsid w:val="000229E2"/>
    <w:rsid w:val="0002393D"/>
    <w:rsid w:val="00023C7C"/>
    <w:rsid w:val="00024712"/>
    <w:rsid w:val="00024BAC"/>
    <w:rsid w:val="000254A2"/>
    <w:rsid w:val="000255EE"/>
    <w:rsid w:val="0002608D"/>
    <w:rsid w:val="00030612"/>
    <w:rsid w:val="00031C14"/>
    <w:rsid w:val="00033909"/>
    <w:rsid w:val="00033D42"/>
    <w:rsid w:val="0003541F"/>
    <w:rsid w:val="0003779A"/>
    <w:rsid w:val="00037B1B"/>
    <w:rsid w:val="00037B81"/>
    <w:rsid w:val="0004087F"/>
    <w:rsid w:val="00041A17"/>
    <w:rsid w:val="00041E03"/>
    <w:rsid w:val="00042A19"/>
    <w:rsid w:val="000430B8"/>
    <w:rsid w:val="000439ED"/>
    <w:rsid w:val="00043E96"/>
    <w:rsid w:val="00044041"/>
    <w:rsid w:val="000444A4"/>
    <w:rsid w:val="0004584D"/>
    <w:rsid w:val="000459D1"/>
    <w:rsid w:val="00045A1C"/>
    <w:rsid w:val="00045BF3"/>
    <w:rsid w:val="000470F4"/>
    <w:rsid w:val="00047C24"/>
    <w:rsid w:val="00050992"/>
    <w:rsid w:val="00050A01"/>
    <w:rsid w:val="00052A23"/>
    <w:rsid w:val="00053CF8"/>
    <w:rsid w:val="00053D40"/>
    <w:rsid w:val="00054EE0"/>
    <w:rsid w:val="0005502B"/>
    <w:rsid w:val="00056221"/>
    <w:rsid w:val="000574B0"/>
    <w:rsid w:val="00057994"/>
    <w:rsid w:val="00057E56"/>
    <w:rsid w:val="0006051C"/>
    <w:rsid w:val="00060F7F"/>
    <w:rsid w:val="00061184"/>
    <w:rsid w:val="00062B4F"/>
    <w:rsid w:val="000639F9"/>
    <w:rsid w:val="00064359"/>
    <w:rsid w:val="000659D1"/>
    <w:rsid w:val="00067167"/>
    <w:rsid w:val="00067D43"/>
    <w:rsid w:val="00072046"/>
    <w:rsid w:val="00072059"/>
    <w:rsid w:val="0007284E"/>
    <w:rsid w:val="00072C47"/>
    <w:rsid w:val="0007560D"/>
    <w:rsid w:val="00077442"/>
    <w:rsid w:val="0008014F"/>
    <w:rsid w:val="00080DAB"/>
    <w:rsid w:val="00081D8A"/>
    <w:rsid w:val="000824FC"/>
    <w:rsid w:val="00083A95"/>
    <w:rsid w:val="00085087"/>
    <w:rsid w:val="00086EE3"/>
    <w:rsid w:val="000871A1"/>
    <w:rsid w:val="000877B6"/>
    <w:rsid w:val="00090BB4"/>
    <w:rsid w:val="00090E38"/>
    <w:rsid w:val="00092404"/>
    <w:rsid w:val="0009360F"/>
    <w:rsid w:val="000936D2"/>
    <w:rsid w:val="0009402F"/>
    <w:rsid w:val="000952BC"/>
    <w:rsid w:val="0009533C"/>
    <w:rsid w:val="00096C28"/>
    <w:rsid w:val="000978EB"/>
    <w:rsid w:val="000A0D27"/>
    <w:rsid w:val="000A0D84"/>
    <w:rsid w:val="000A27BA"/>
    <w:rsid w:val="000A377A"/>
    <w:rsid w:val="000A3A77"/>
    <w:rsid w:val="000A4A11"/>
    <w:rsid w:val="000A69E6"/>
    <w:rsid w:val="000A787D"/>
    <w:rsid w:val="000A7933"/>
    <w:rsid w:val="000B11AE"/>
    <w:rsid w:val="000B12F5"/>
    <w:rsid w:val="000B16E6"/>
    <w:rsid w:val="000B1CE9"/>
    <w:rsid w:val="000B3536"/>
    <w:rsid w:val="000B416D"/>
    <w:rsid w:val="000B4D98"/>
    <w:rsid w:val="000B510E"/>
    <w:rsid w:val="000B5D63"/>
    <w:rsid w:val="000B7446"/>
    <w:rsid w:val="000B7912"/>
    <w:rsid w:val="000B7E7D"/>
    <w:rsid w:val="000C139C"/>
    <w:rsid w:val="000C147C"/>
    <w:rsid w:val="000C191A"/>
    <w:rsid w:val="000C248C"/>
    <w:rsid w:val="000C30DF"/>
    <w:rsid w:val="000C4FA0"/>
    <w:rsid w:val="000C6881"/>
    <w:rsid w:val="000C75EF"/>
    <w:rsid w:val="000D45FE"/>
    <w:rsid w:val="000D525D"/>
    <w:rsid w:val="000D5F0A"/>
    <w:rsid w:val="000D5FE4"/>
    <w:rsid w:val="000E0877"/>
    <w:rsid w:val="000E08CB"/>
    <w:rsid w:val="000E0BB7"/>
    <w:rsid w:val="000E15B9"/>
    <w:rsid w:val="000E2282"/>
    <w:rsid w:val="000E27EC"/>
    <w:rsid w:val="000E296B"/>
    <w:rsid w:val="000E2B11"/>
    <w:rsid w:val="000E30E1"/>
    <w:rsid w:val="000E3CEE"/>
    <w:rsid w:val="000E6A39"/>
    <w:rsid w:val="000E6E9E"/>
    <w:rsid w:val="000E706D"/>
    <w:rsid w:val="000E7AEA"/>
    <w:rsid w:val="000F029B"/>
    <w:rsid w:val="000F059D"/>
    <w:rsid w:val="000F1412"/>
    <w:rsid w:val="000F37F4"/>
    <w:rsid w:val="000F3CEB"/>
    <w:rsid w:val="000F46C1"/>
    <w:rsid w:val="000F4BFE"/>
    <w:rsid w:val="000F66B2"/>
    <w:rsid w:val="000F6CAB"/>
    <w:rsid w:val="000F7918"/>
    <w:rsid w:val="00100AF7"/>
    <w:rsid w:val="001025AE"/>
    <w:rsid w:val="0010273E"/>
    <w:rsid w:val="00102B37"/>
    <w:rsid w:val="00104190"/>
    <w:rsid w:val="00104441"/>
    <w:rsid w:val="001048F2"/>
    <w:rsid w:val="00104AEE"/>
    <w:rsid w:val="00105867"/>
    <w:rsid w:val="00106472"/>
    <w:rsid w:val="001101A7"/>
    <w:rsid w:val="00110481"/>
    <w:rsid w:val="00110756"/>
    <w:rsid w:val="0011098F"/>
    <w:rsid w:val="00112520"/>
    <w:rsid w:val="00113059"/>
    <w:rsid w:val="0011372E"/>
    <w:rsid w:val="00113815"/>
    <w:rsid w:val="00113E7C"/>
    <w:rsid w:val="00114193"/>
    <w:rsid w:val="00114AC8"/>
    <w:rsid w:val="00114B70"/>
    <w:rsid w:val="00114E9F"/>
    <w:rsid w:val="001151FD"/>
    <w:rsid w:val="001154EB"/>
    <w:rsid w:val="00115F56"/>
    <w:rsid w:val="00116D92"/>
    <w:rsid w:val="001172A8"/>
    <w:rsid w:val="00117D3B"/>
    <w:rsid w:val="00117F3C"/>
    <w:rsid w:val="00120514"/>
    <w:rsid w:val="00120A98"/>
    <w:rsid w:val="00120D94"/>
    <w:rsid w:val="00121628"/>
    <w:rsid w:val="00121B16"/>
    <w:rsid w:val="00121D8D"/>
    <w:rsid w:val="001222CE"/>
    <w:rsid w:val="001230DF"/>
    <w:rsid w:val="0012328C"/>
    <w:rsid w:val="001234CE"/>
    <w:rsid w:val="00123F5D"/>
    <w:rsid w:val="00124073"/>
    <w:rsid w:val="00124D57"/>
    <w:rsid w:val="0012500F"/>
    <w:rsid w:val="001253AA"/>
    <w:rsid w:val="00125DA7"/>
    <w:rsid w:val="00130136"/>
    <w:rsid w:val="00130422"/>
    <w:rsid w:val="00130813"/>
    <w:rsid w:val="00131B32"/>
    <w:rsid w:val="0013421E"/>
    <w:rsid w:val="00135D5D"/>
    <w:rsid w:val="00136BAF"/>
    <w:rsid w:val="0013731C"/>
    <w:rsid w:val="001403B7"/>
    <w:rsid w:val="00140948"/>
    <w:rsid w:val="001421EA"/>
    <w:rsid w:val="00142545"/>
    <w:rsid w:val="00142BE9"/>
    <w:rsid w:val="00143093"/>
    <w:rsid w:val="001430C1"/>
    <w:rsid w:val="00145660"/>
    <w:rsid w:val="001478EB"/>
    <w:rsid w:val="00147BA0"/>
    <w:rsid w:val="00147CAA"/>
    <w:rsid w:val="00147DC1"/>
    <w:rsid w:val="0015041C"/>
    <w:rsid w:val="0015306A"/>
    <w:rsid w:val="00153BAA"/>
    <w:rsid w:val="00154916"/>
    <w:rsid w:val="001549B9"/>
    <w:rsid w:val="00154AA9"/>
    <w:rsid w:val="001564EF"/>
    <w:rsid w:val="0016053D"/>
    <w:rsid w:val="00160848"/>
    <w:rsid w:val="00161179"/>
    <w:rsid w:val="001615D7"/>
    <w:rsid w:val="00161FA1"/>
    <w:rsid w:val="0016209B"/>
    <w:rsid w:val="0016257D"/>
    <w:rsid w:val="00162D8B"/>
    <w:rsid w:val="001630B1"/>
    <w:rsid w:val="00163DCA"/>
    <w:rsid w:val="0016427C"/>
    <w:rsid w:val="00164F55"/>
    <w:rsid w:val="00164F83"/>
    <w:rsid w:val="00166927"/>
    <w:rsid w:val="001674C9"/>
    <w:rsid w:val="00167E74"/>
    <w:rsid w:val="001706BE"/>
    <w:rsid w:val="0017435E"/>
    <w:rsid w:val="0017439A"/>
    <w:rsid w:val="00175DB8"/>
    <w:rsid w:val="00176356"/>
    <w:rsid w:val="001802A0"/>
    <w:rsid w:val="00180477"/>
    <w:rsid w:val="001805F9"/>
    <w:rsid w:val="001818A8"/>
    <w:rsid w:val="00182010"/>
    <w:rsid w:val="001825D7"/>
    <w:rsid w:val="00183766"/>
    <w:rsid w:val="0018424F"/>
    <w:rsid w:val="00184C99"/>
    <w:rsid w:val="00185435"/>
    <w:rsid w:val="00185694"/>
    <w:rsid w:val="00185BCB"/>
    <w:rsid w:val="00187F4C"/>
    <w:rsid w:val="00191101"/>
    <w:rsid w:val="0019158E"/>
    <w:rsid w:val="001925FE"/>
    <w:rsid w:val="001926DC"/>
    <w:rsid w:val="00192CC8"/>
    <w:rsid w:val="001931BB"/>
    <w:rsid w:val="00195371"/>
    <w:rsid w:val="001953FC"/>
    <w:rsid w:val="00195880"/>
    <w:rsid w:val="00195972"/>
    <w:rsid w:val="00195CF2"/>
    <w:rsid w:val="00196562"/>
    <w:rsid w:val="0019699D"/>
    <w:rsid w:val="0019713F"/>
    <w:rsid w:val="00197440"/>
    <w:rsid w:val="001A0243"/>
    <w:rsid w:val="001A07D2"/>
    <w:rsid w:val="001A151F"/>
    <w:rsid w:val="001A1589"/>
    <w:rsid w:val="001A1621"/>
    <w:rsid w:val="001A2BA7"/>
    <w:rsid w:val="001A2FA2"/>
    <w:rsid w:val="001A3C5D"/>
    <w:rsid w:val="001A4D38"/>
    <w:rsid w:val="001A5208"/>
    <w:rsid w:val="001A5641"/>
    <w:rsid w:val="001A60E3"/>
    <w:rsid w:val="001A67EB"/>
    <w:rsid w:val="001B04E7"/>
    <w:rsid w:val="001B0509"/>
    <w:rsid w:val="001B0A96"/>
    <w:rsid w:val="001B0B12"/>
    <w:rsid w:val="001B1BC1"/>
    <w:rsid w:val="001B1F8B"/>
    <w:rsid w:val="001B2422"/>
    <w:rsid w:val="001B245A"/>
    <w:rsid w:val="001B27F3"/>
    <w:rsid w:val="001B4BB1"/>
    <w:rsid w:val="001B5182"/>
    <w:rsid w:val="001B595B"/>
    <w:rsid w:val="001B63F5"/>
    <w:rsid w:val="001C1BF4"/>
    <w:rsid w:val="001C29B6"/>
    <w:rsid w:val="001C2AFA"/>
    <w:rsid w:val="001C3534"/>
    <w:rsid w:val="001C382E"/>
    <w:rsid w:val="001C5B60"/>
    <w:rsid w:val="001C6892"/>
    <w:rsid w:val="001C7BEF"/>
    <w:rsid w:val="001D074D"/>
    <w:rsid w:val="001D216F"/>
    <w:rsid w:val="001D3467"/>
    <w:rsid w:val="001D4A72"/>
    <w:rsid w:val="001D63B2"/>
    <w:rsid w:val="001D6446"/>
    <w:rsid w:val="001D7D1D"/>
    <w:rsid w:val="001E22E7"/>
    <w:rsid w:val="001E27BD"/>
    <w:rsid w:val="001E3286"/>
    <w:rsid w:val="001E3584"/>
    <w:rsid w:val="001E5042"/>
    <w:rsid w:val="001E53AF"/>
    <w:rsid w:val="001E6834"/>
    <w:rsid w:val="001E6ABA"/>
    <w:rsid w:val="001E7C37"/>
    <w:rsid w:val="001F108D"/>
    <w:rsid w:val="001F17EC"/>
    <w:rsid w:val="001F2B1F"/>
    <w:rsid w:val="001F3137"/>
    <w:rsid w:val="001F4046"/>
    <w:rsid w:val="001F4D55"/>
    <w:rsid w:val="001F522A"/>
    <w:rsid w:val="001F5464"/>
    <w:rsid w:val="001F558C"/>
    <w:rsid w:val="001F55CA"/>
    <w:rsid w:val="001F62FB"/>
    <w:rsid w:val="001F6541"/>
    <w:rsid w:val="001F66C8"/>
    <w:rsid w:val="00201A09"/>
    <w:rsid w:val="00202707"/>
    <w:rsid w:val="0020286F"/>
    <w:rsid w:val="002033A1"/>
    <w:rsid w:val="0020340C"/>
    <w:rsid w:val="00203F64"/>
    <w:rsid w:val="00206CEB"/>
    <w:rsid w:val="00210436"/>
    <w:rsid w:val="002106BB"/>
    <w:rsid w:val="00210D06"/>
    <w:rsid w:val="00210D3F"/>
    <w:rsid w:val="0021316C"/>
    <w:rsid w:val="002138FF"/>
    <w:rsid w:val="0021583F"/>
    <w:rsid w:val="00215B4A"/>
    <w:rsid w:val="00216007"/>
    <w:rsid w:val="002162A5"/>
    <w:rsid w:val="002177D2"/>
    <w:rsid w:val="00217C16"/>
    <w:rsid w:val="002211C3"/>
    <w:rsid w:val="00221FA0"/>
    <w:rsid w:val="00222028"/>
    <w:rsid w:val="00222EA5"/>
    <w:rsid w:val="002230C2"/>
    <w:rsid w:val="00223165"/>
    <w:rsid w:val="00224070"/>
    <w:rsid w:val="002247B2"/>
    <w:rsid w:val="00224E16"/>
    <w:rsid w:val="00226ACA"/>
    <w:rsid w:val="002272B1"/>
    <w:rsid w:val="00230244"/>
    <w:rsid w:val="00231E54"/>
    <w:rsid w:val="002324CA"/>
    <w:rsid w:val="00232893"/>
    <w:rsid w:val="00233C85"/>
    <w:rsid w:val="00234768"/>
    <w:rsid w:val="00235B6C"/>
    <w:rsid w:val="00236A15"/>
    <w:rsid w:val="00236A72"/>
    <w:rsid w:val="00236EC8"/>
    <w:rsid w:val="0023724E"/>
    <w:rsid w:val="00237972"/>
    <w:rsid w:val="00237FE1"/>
    <w:rsid w:val="00240293"/>
    <w:rsid w:val="00240EE7"/>
    <w:rsid w:val="00242422"/>
    <w:rsid w:val="0024256B"/>
    <w:rsid w:val="002425C3"/>
    <w:rsid w:val="002432C7"/>
    <w:rsid w:val="00243342"/>
    <w:rsid w:val="00243E7F"/>
    <w:rsid w:val="00244158"/>
    <w:rsid w:val="002446AA"/>
    <w:rsid w:val="00245481"/>
    <w:rsid w:val="002455EA"/>
    <w:rsid w:val="00245BC5"/>
    <w:rsid w:val="0024645E"/>
    <w:rsid w:val="00251283"/>
    <w:rsid w:val="00251C1E"/>
    <w:rsid w:val="002521A5"/>
    <w:rsid w:val="00252D00"/>
    <w:rsid w:val="00252DF0"/>
    <w:rsid w:val="002530D2"/>
    <w:rsid w:val="00254516"/>
    <w:rsid w:val="002549F7"/>
    <w:rsid w:val="0025599D"/>
    <w:rsid w:val="002563D8"/>
    <w:rsid w:val="0025661C"/>
    <w:rsid w:val="0025708B"/>
    <w:rsid w:val="00257CE8"/>
    <w:rsid w:val="00261019"/>
    <w:rsid w:val="00261F25"/>
    <w:rsid w:val="00263497"/>
    <w:rsid w:val="0026392A"/>
    <w:rsid w:val="0026433D"/>
    <w:rsid w:val="00264E30"/>
    <w:rsid w:val="00265D3E"/>
    <w:rsid w:val="00266586"/>
    <w:rsid w:val="002668AC"/>
    <w:rsid w:val="002669EB"/>
    <w:rsid w:val="00266A43"/>
    <w:rsid w:val="00266BFE"/>
    <w:rsid w:val="00267903"/>
    <w:rsid w:val="002713B6"/>
    <w:rsid w:val="00271A43"/>
    <w:rsid w:val="00271CC5"/>
    <w:rsid w:val="002722A3"/>
    <w:rsid w:val="00272DFB"/>
    <w:rsid w:val="00274B45"/>
    <w:rsid w:val="00274BCE"/>
    <w:rsid w:val="00275CCB"/>
    <w:rsid w:val="00275E16"/>
    <w:rsid w:val="00276736"/>
    <w:rsid w:val="00277F81"/>
    <w:rsid w:val="00282AEE"/>
    <w:rsid w:val="00283311"/>
    <w:rsid w:val="00284CEB"/>
    <w:rsid w:val="00285797"/>
    <w:rsid w:val="00285D85"/>
    <w:rsid w:val="002863C8"/>
    <w:rsid w:val="002865CB"/>
    <w:rsid w:val="0028722A"/>
    <w:rsid w:val="00287C66"/>
    <w:rsid w:val="00291875"/>
    <w:rsid w:val="00291B9E"/>
    <w:rsid w:val="002937C8"/>
    <w:rsid w:val="00294C51"/>
    <w:rsid w:val="00294D25"/>
    <w:rsid w:val="00296AEE"/>
    <w:rsid w:val="00296D37"/>
    <w:rsid w:val="002A02E8"/>
    <w:rsid w:val="002A1218"/>
    <w:rsid w:val="002A150B"/>
    <w:rsid w:val="002A18A6"/>
    <w:rsid w:val="002A25CD"/>
    <w:rsid w:val="002A2CE6"/>
    <w:rsid w:val="002A3485"/>
    <w:rsid w:val="002A3A21"/>
    <w:rsid w:val="002A4546"/>
    <w:rsid w:val="002A4669"/>
    <w:rsid w:val="002A47BC"/>
    <w:rsid w:val="002A4F1A"/>
    <w:rsid w:val="002A53F7"/>
    <w:rsid w:val="002A558C"/>
    <w:rsid w:val="002A57D1"/>
    <w:rsid w:val="002A6FD8"/>
    <w:rsid w:val="002A71FD"/>
    <w:rsid w:val="002B039E"/>
    <w:rsid w:val="002B0F3E"/>
    <w:rsid w:val="002B2B29"/>
    <w:rsid w:val="002B4A7B"/>
    <w:rsid w:val="002B4D8B"/>
    <w:rsid w:val="002B5542"/>
    <w:rsid w:val="002B62F4"/>
    <w:rsid w:val="002B68A9"/>
    <w:rsid w:val="002B6DFD"/>
    <w:rsid w:val="002B6FDF"/>
    <w:rsid w:val="002C0BFF"/>
    <w:rsid w:val="002C15F6"/>
    <w:rsid w:val="002C1670"/>
    <w:rsid w:val="002C18CD"/>
    <w:rsid w:val="002C22FE"/>
    <w:rsid w:val="002C24F9"/>
    <w:rsid w:val="002C26B6"/>
    <w:rsid w:val="002C4B48"/>
    <w:rsid w:val="002C61E5"/>
    <w:rsid w:val="002C66FF"/>
    <w:rsid w:val="002C6731"/>
    <w:rsid w:val="002C6A88"/>
    <w:rsid w:val="002C71B1"/>
    <w:rsid w:val="002C72E5"/>
    <w:rsid w:val="002C7F8C"/>
    <w:rsid w:val="002D0F85"/>
    <w:rsid w:val="002D1004"/>
    <w:rsid w:val="002D2DA6"/>
    <w:rsid w:val="002D30D6"/>
    <w:rsid w:val="002D32E8"/>
    <w:rsid w:val="002D4AFF"/>
    <w:rsid w:val="002D590A"/>
    <w:rsid w:val="002D592F"/>
    <w:rsid w:val="002D75AF"/>
    <w:rsid w:val="002E0331"/>
    <w:rsid w:val="002E0B46"/>
    <w:rsid w:val="002E17E7"/>
    <w:rsid w:val="002E1E31"/>
    <w:rsid w:val="002E33B9"/>
    <w:rsid w:val="002E374A"/>
    <w:rsid w:val="002E4A6C"/>
    <w:rsid w:val="002E4D98"/>
    <w:rsid w:val="002E526C"/>
    <w:rsid w:val="002F0562"/>
    <w:rsid w:val="002F1CBC"/>
    <w:rsid w:val="002F27C1"/>
    <w:rsid w:val="002F32EB"/>
    <w:rsid w:val="002F4DCE"/>
    <w:rsid w:val="002F565C"/>
    <w:rsid w:val="002F5AA8"/>
    <w:rsid w:val="002F60EC"/>
    <w:rsid w:val="002F7353"/>
    <w:rsid w:val="00301586"/>
    <w:rsid w:val="00302BC4"/>
    <w:rsid w:val="00304682"/>
    <w:rsid w:val="00304EF6"/>
    <w:rsid w:val="00305DF8"/>
    <w:rsid w:val="0030624B"/>
    <w:rsid w:val="00306938"/>
    <w:rsid w:val="00307C65"/>
    <w:rsid w:val="00310308"/>
    <w:rsid w:val="00312E2C"/>
    <w:rsid w:val="00313273"/>
    <w:rsid w:val="00316932"/>
    <w:rsid w:val="00316E1E"/>
    <w:rsid w:val="00317ED0"/>
    <w:rsid w:val="00320A93"/>
    <w:rsid w:val="00321A2F"/>
    <w:rsid w:val="00323304"/>
    <w:rsid w:val="003236A4"/>
    <w:rsid w:val="00324F23"/>
    <w:rsid w:val="00324F9F"/>
    <w:rsid w:val="00325447"/>
    <w:rsid w:val="00325E55"/>
    <w:rsid w:val="0032632D"/>
    <w:rsid w:val="00326B4D"/>
    <w:rsid w:val="003277B6"/>
    <w:rsid w:val="00330365"/>
    <w:rsid w:val="003306C6"/>
    <w:rsid w:val="00331157"/>
    <w:rsid w:val="003312DD"/>
    <w:rsid w:val="0033198C"/>
    <w:rsid w:val="00333F63"/>
    <w:rsid w:val="00334074"/>
    <w:rsid w:val="00334A38"/>
    <w:rsid w:val="003350C0"/>
    <w:rsid w:val="003373A0"/>
    <w:rsid w:val="003403D0"/>
    <w:rsid w:val="00340A54"/>
    <w:rsid w:val="00341121"/>
    <w:rsid w:val="003418BF"/>
    <w:rsid w:val="003426CE"/>
    <w:rsid w:val="00342D6E"/>
    <w:rsid w:val="003433DE"/>
    <w:rsid w:val="00343887"/>
    <w:rsid w:val="003442ED"/>
    <w:rsid w:val="00345318"/>
    <w:rsid w:val="00345B92"/>
    <w:rsid w:val="00345EFE"/>
    <w:rsid w:val="00345F13"/>
    <w:rsid w:val="003469CC"/>
    <w:rsid w:val="00347BC7"/>
    <w:rsid w:val="00347F93"/>
    <w:rsid w:val="00351AEA"/>
    <w:rsid w:val="00352390"/>
    <w:rsid w:val="00352E71"/>
    <w:rsid w:val="00352F3A"/>
    <w:rsid w:val="00353AFB"/>
    <w:rsid w:val="00354882"/>
    <w:rsid w:val="00354AE2"/>
    <w:rsid w:val="00355719"/>
    <w:rsid w:val="00355BC1"/>
    <w:rsid w:val="00361023"/>
    <w:rsid w:val="0036142C"/>
    <w:rsid w:val="0036258C"/>
    <w:rsid w:val="003642C3"/>
    <w:rsid w:val="003643AB"/>
    <w:rsid w:val="00364C03"/>
    <w:rsid w:val="003658C6"/>
    <w:rsid w:val="003671DA"/>
    <w:rsid w:val="00367EE2"/>
    <w:rsid w:val="00367EF1"/>
    <w:rsid w:val="003701CF"/>
    <w:rsid w:val="00372D18"/>
    <w:rsid w:val="00372EF0"/>
    <w:rsid w:val="003751A4"/>
    <w:rsid w:val="00375737"/>
    <w:rsid w:val="00376667"/>
    <w:rsid w:val="00377423"/>
    <w:rsid w:val="003777DE"/>
    <w:rsid w:val="003805B4"/>
    <w:rsid w:val="00381101"/>
    <w:rsid w:val="003817B5"/>
    <w:rsid w:val="00382441"/>
    <w:rsid w:val="0038294F"/>
    <w:rsid w:val="00382B4A"/>
    <w:rsid w:val="00382C69"/>
    <w:rsid w:val="003849A1"/>
    <w:rsid w:val="00384BDA"/>
    <w:rsid w:val="00384DD1"/>
    <w:rsid w:val="00384EE9"/>
    <w:rsid w:val="00384F0C"/>
    <w:rsid w:val="00386FD5"/>
    <w:rsid w:val="003871FB"/>
    <w:rsid w:val="003878CE"/>
    <w:rsid w:val="003879BD"/>
    <w:rsid w:val="00390D0A"/>
    <w:rsid w:val="0039264A"/>
    <w:rsid w:val="003932E7"/>
    <w:rsid w:val="00393AAC"/>
    <w:rsid w:val="0039464F"/>
    <w:rsid w:val="00394F1A"/>
    <w:rsid w:val="00395BA7"/>
    <w:rsid w:val="003962D2"/>
    <w:rsid w:val="00397075"/>
    <w:rsid w:val="00397977"/>
    <w:rsid w:val="003A05F9"/>
    <w:rsid w:val="003A0729"/>
    <w:rsid w:val="003A08C5"/>
    <w:rsid w:val="003A0AA2"/>
    <w:rsid w:val="003A1451"/>
    <w:rsid w:val="003A1518"/>
    <w:rsid w:val="003A22D5"/>
    <w:rsid w:val="003A25A8"/>
    <w:rsid w:val="003A295B"/>
    <w:rsid w:val="003A2B16"/>
    <w:rsid w:val="003A2E7A"/>
    <w:rsid w:val="003A3223"/>
    <w:rsid w:val="003A494A"/>
    <w:rsid w:val="003A4D38"/>
    <w:rsid w:val="003A502B"/>
    <w:rsid w:val="003A6BE4"/>
    <w:rsid w:val="003A6C68"/>
    <w:rsid w:val="003A6CE2"/>
    <w:rsid w:val="003B0491"/>
    <w:rsid w:val="003B1056"/>
    <w:rsid w:val="003B1578"/>
    <w:rsid w:val="003B1EC6"/>
    <w:rsid w:val="003B2C86"/>
    <w:rsid w:val="003B402D"/>
    <w:rsid w:val="003B5C17"/>
    <w:rsid w:val="003B77B8"/>
    <w:rsid w:val="003C04D1"/>
    <w:rsid w:val="003C0B59"/>
    <w:rsid w:val="003C1241"/>
    <w:rsid w:val="003C1AD3"/>
    <w:rsid w:val="003C1E58"/>
    <w:rsid w:val="003C1F67"/>
    <w:rsid w:val="003C225A"/>
    <w:rsid w:val="003C22D3"/>
    <w:rsid w:val="003C3976"/>
    <w:rsid w:val="003C3A7B"/>
    <w:rsid w:val="003C3B04"/>
    <w:rsid w:val="003C3D20"/>
    <w:rsid w:val="003C4198"/>
    <w:rsid w:val="003C4C80"/>
    <w:rsid w:val="003C6156"/>
    <w:rsid w:val="003C682D"/>
    <w:rsid w:val="003D1E46"/>
    <w:rsid w:val="003D38D6"/>
    <w:rsid w:val="003D583D"/>
    <w:rsid w:val="003D5880"/>
    <w:rsid w:val="003D5BA1"/>
    <w:rsid w:val="003D64EC"/>
    <w:rsid w:val="003D666B"/>
    <w:rsid w:val="003D6AC8"/>
    <w:rsid w:val="003E046D"/>
    <w:rsid w:val="003E22CB"/>
    <w:rsid w:val="003E266D"/>
    <w:rsid w:val="003E3048"/>
    <w:rsid w:val="003E3961"/>
    <w:rsid w:val="003E4B87"/>
    <w:rsid w:val="003E5486"/>
    <w:rsid w:val="003E5BCB"/>
    <w:rsid w:val="003E667D"/>
    <w:rsid w:val="003E72CB"/>
    <w:rsid w:val="003E7BC2"/>
    <w:rsid w:val="003F05DE"/>
    <w:rsid w:val="003F16B6"/>
    <w:rsid w:val="003F1B9A"/>
    <w:rsid w:val="003F2147"/>
    <w:rsid w:val="003F2267"/>
    <w:rsid w:val="003F3473"/>
    <w:rsid w:val="003F488C"/>
    <w:rsid w:val="003F5300"/>
    <w:rsid w:val="003F5E46"/>
    <w:rsid w:val="003F6977"/>
    <w:rsid w:val="003F7AC3"/>
    <w:rsid w:val="00400E32"/>
    <w:rsid w:val="00400E57"/>
    <w:rsid w:val="00402196"/>
    <w:rsid w:val="00402B62"/>
    <w:rsid w:val="004033EF"/>
    <w:rsid w:val="00403AA6"/>
    <w:rsid w:val="00403EC9"/>
    <w:rsid w:val="00404FB9"/>
    <w:rsid w:val="00405214"/>
    <w:rsid w:val="004058B0"/>
    <w:rsid w:val="00407EC4"/>
    <w:rsid w:val="00413FFB"/>
    <w:rsid w:val="00414367"/>
    <w:rsid w:val="00414752"/>
    <w:rsid w:val="004150B7"/>
    <w:rsid w:val="004153CF"/>
    <w:rsid w:val="00415D03"/>
    <w:rsid w:val="0041611E"/>
    <w:rsid w:val="00417DEA"/>
    <w:rsid w:val="00420675"/>
    <w:rsid w:val="00420AB5"/>
    <w:rsid w:val="00423EE6"/>
    <w:rsid w:val="00423F41"/>
    <w:rsid w:val="0042553A"/>
    <w:rsid w:val="00425A06"/>
    <w:rsid w:val="00426B25"/>
    <w:rsid w:val="0042704E"/>
    <w:rsid w:val="004279EF"/>
    <w:rsid w:val="00427BD4"/>
    <w:rsid w:val="004303C1"/>
    <w:rsid w:val="00430F71"/>
    <w:rsid w:val="00433056"/>
    <w:rsid w:val="00433E88"/>
    <w:rsid w:val="00435956"/>
    <w:rsid w:val="004370E9"/>
    <w:rsid w:val="00437F72"/>
    <w:rsid w:val="00440A6F"/>
    <w:rsid w:val="00440E3E"/>
    <w:rsid w:val="004433EB"/>
    <w:rsid w:val="004435A9"/>
    <w:rsid w:val="0044368E"/>
    <w:rsid w:val="00443754"/>
    <w:rsid w:val="004455B4"/>
    <w:rsid w:val="004455E7"/>
    <w:rsid w:val="00445AEC"/>
    <w:rsid w:val="00446172"/>
    <w:rsid w:val="00446A88"/>
    <w:rsid w:val="004478BB"/>
    <w:rsid w:val="00447D23"/>
    <w:rsid w:val="0045046B"/>
    <w:rsid w:val="0045277E"/>
    <w:rsid w:val="0045379B"/>
    <w:rsid w:val="00453BFF"/>
    <w:rsid w:val="00454BEB"/>
    <w:rsid w:val="00455C96"/>
    <w:rsid w:val="0045614B"/>
    <w:rsid w:val="00456C80"/>
    <w:rsid w:val="00457171"/>
    <w:rsid w:val="004577B6"/>
    <w:rsid w:val="00457E3C"/>
    <w:rsid w:val="00460300"/>
    <w:rsid w:val="004603B3"/>
    <w:rsid w:val="00460794"/>
    <w:rsid w:val="00462589"/>
    <w:rsid w:val="00463445"/>
    <w:rsid w:val="004634C9"/>
    <w:rsid w:val="0046384C"/>
    <w:rsid w:val="00463FD0"/>
    <w:rsid w:val="00464845"/>
    <w:rsid w:val="00464890"/>
    <w:rsid w:val="00465230"/>
    <w:rsid w:val="00465AD6"/>
    <w:rsid w:val="00466C45"/>
    <w:rsid w:val="00467A02"/>
    <w:rsid w:val="0047021C"/>
    <w:rsid w:val="004712EA"/>
    <w:rsid w:val="00471457"/>
    <w:rsid w:val="00472771"/>
    <w:rsid w:val="004735D8"/>
    <w:rsid w:val="00475308"/>
    <w:rsid w:val="00475C5C"/>
    <w:rsid w:val="00475CE6"/>
    <w:rsid w:val="0047632D"/>
    <w:rsid w:val="004763DC"/>
    <w:rsid w:val="00476625"/>
    <w:rsid w:val="00476B66"/>
    <w:rsid w:val="00477340"/>
    <w:rsid w:val="0047748E"/>
    <w:rsid w:val="00477D50"/>
    <w:rsid w:val="00480221"/>
    <w:rsid w:val="004807D8"/>
    <w:rsid w:val="00480C11"/>
    <w:rsid w:val="00480FE1"/>
    <w:rsid w:val="0048418C"/>
    <w:rsid w:val="004852AF"/>
    <w:rsid w:val="004863CE"/>
    <w:rsid w:val="004865A0"/>
    <w:rsid w:val="00486D8F"/>
    <w:rsid w:val="00491193"/>
    <w:rsid w:val="004951E5"/>
    <w:rsid w:val="004953A0"/>
    <w:rsid w:val="00495610"/>
    <w:rsid w:val="00496DF2"/>
    <w:rsid w:val="00497143"/>
    <w:rsid w:val="004974A9"/>
    <w:rsid w:val="004A029B"/>
    <w:rsid w:val="004A0538"/>
    <w:rsid w:val="004A0620"/>
    <w:rsid w:val="004A1519"/>
    <w:rsid w:val="004A158C"/>
    <w:rsid w:val="004A1E40"/>
    <w:rsid w:val="004A29B4"/>
    <w:rsid w:val="004A2C7F"/>
    <w:rsid w:val="004A57BC"/>
    <w:rsid w:val="004A647D"/>
    <w:rsid w:val="004A6983"/>
    <w:rsid w:val="004A6B3B"/>
    <w:rsid w:val="004A7D78"/>
    <w:rsid w:val="004B3933"/>
    <w:rsid w:val="004B4A7A"/>
    <w:rsid w:val="004B4E74"/>
    <w:rsid w:val="004B5208"/>
    <w:rsid w:val="004B7E3D"/>
    <w:rsid w:val="004B7FA3"/>
    <w:rsid w:val="004C0FCE"/>
    <w:rsid w:val="004C34D9"/>
    <w:rsid w:val="004C3D96"/>
    <w:rsid w:val="004C3F45"/>
    <w:rsid w:val="004C43CC"/>
    <w:rsid w:val="004C5976"/>
    <w:rsid w:val="004C7FFA"/>
    <w:rsid w:val="004D0593"/>
    <w:rsid w:val="004D1C41"/>
    <w:rsid w:val="004D1FD4"/>
    <w:rsid w:val="004D39B5"/>
    <w:rsid w:val="004D4980"/>
    <w:rsid w:val="004D4C35"/>
    <w:rsid w:val="004D5B06"/>
    <w:rsid w:val="004D7717"/>
    <w:rsid w:val="004D7ABE"/>
    <w:rsid w:val="004D7EEE"/>
    <w:rsid w:val="004E2FED"/>
    <w:rsid w:val="004E305F"/>
    <w:rsid w:val="004E62D8"/>
    <w:rsid w:val="004E656C"/>
    <w:rsid w:val="004E6829"/>
    <w:rsid w:val="004E6921"/>
    <w:rsid w:val="004E77F1"/>
    <w:rsid w:val="004E7BBE"/>
    <w:rsid w:val="004E7EB7"/>
    <w:rsid w:val="004F0060"/>
    <w:rsid w:val="004F0EA9"/>
    <w:rsid w:val="004F1BC0"/>
    <w:rsid w:val="004F1BD2"/>
    <w:rsid w:val="004F1F46"/>
    <w:rsid w:val="004F3CD9"/>
    <w:rsid w:val="004F48F3"/>
    <w:rsid w:val="004F5863"/>
    <w:rsid w:val="0050026A"/>
    <w:rsid w:val="00500CCC"/>
    <w:rsid w:val="00500F25"/>
    <w:rsid w:val="005014B4"/>
    <w:rsid w:val="00501B27"/>
    <w:rsid w:val="0050223E"/>
    <w:rsid w:val="00504EC1"/>
    <w:rsid w:val="0050703D"/>
    <w:rsid w:val="00507EFA"/>
    <w:rsid w:val="00510C10"/>
    <w:rsid w:val="00511048"/>
    <w:rsid w:val="005119CF"/>
    <w:rsid w:val="005119D1"/>
    <w:rsid w:val="00512790"/>
    <w:rsid w:val="00512C70"/>
    <w:rsid w:val="00513523"/>
    <w:rsid w:val="00513D9E"/>
    <w:rsid w:val="005146FD"/>
    <w:rsid w:val="00515731"/>
    <w:rsid w:val="00520559"/>
    <w:rsid w:val="005211A7"/>
    <w:rsid w:val="005212CD"/>
    <w:rsid w:val="00522760"/>
    <w:rsid w:val="00523631"/>
    <w:rsid w:val="00523BDC"/>
    <w:rsid w:val="00523ED7"/>
    <w:rsid w:val="0052464A"/>
    <w:rsid w:val="00526C66"/>
    <w:rsid w:val="00526D97"/>
    <w:rsid w:val="00530CC4"/>
    <w:rsid w:val="0053260E"/>
    <w:rsid w:val="00533D80"/>
    <w:rsid w:val="005343C6"/>
    <w:rsid w:val="005344B2"/>
    <w:rsid w:val="005350B8"/>
    <w:rsid w:val="00535372"/>
    <w:rsid w:val="005365C7"/>
    <w:rsid w:val="00536AFE"/>
    <w:rsid w:val="0053774A"/>
    <w:rsid w:val="00541F6C"/>
    <w:rsid w:val="00542657"/>
    <w:rsid w:val="00543235"/>
    <w:rsid w:val="005442F2"/>
    <w:rsid w:val="00546873"/>
    <w:rsid w:val="00546B2A"/>
    <w:rsid w:val="0055011C"/>
    <w:rsid w:val="00551E26"/>
    <w:rsid w:val="00552486"/>
    <w:rsid w:val="00552BD4"/>
    <w:rsid w:val="005536B9"/>
    <w:rsid w:val="00553960"/>
    <w:rsid w:val="005546DA"/>
    <w:rsid w:val="00554A83"/>
    <w:rsid w:val="005560D3"/>
    <w:rsid w:val="00556ECE"/>
    <w:rsid w:val="005573FF"/>
    <w:rsid w:val="00557A6C"/>
    <w:rsid w:val="00560063"/>
    <w:rsid w:val="00560B1C"/>
    <w:rsid w:val="00561E6C"/>
    <w:rsid w:val="005621F1"/>
    <w:rsid w:val="00563172"/>
    <w:rsid w:val="005633D7"/>
    <w:rsid w:val="005639F0"/>
    <w:rsid w:val="00564927"/>
    <w:rsid w:val="00565B6A"/>
    <w:rsid w:val="00565ECC"/>
    <w:rsid w:val="00566BBD"/>
    <w:rsid w:val="00566C14"/>
    <w:rsid w:val="00567166"/>
    <w:rsid w:val="00567C8C"/>
    <w:rsid w:val="005732C2"/>
    <w:rsid w:val="005738A8"/>
    <w:rsid w:val="00573D04"/>
    <w:rsid w:val="005748E3"/>
    <w:rsid w:val="00577D64"/>
    <w:rsid w:val="00577FE2"/>
    <w:rsid w:val="00580BFD"/>
    <w:rsid w:val="00581B0A"/>
    <w:rsid w:val="005829C5"/>
    <w:rsid w:val="005835FE"/>
    <w:rsid w:val="0058363D"/>
    <w:rsid w:val="0058398D"/>
    <w:rsid w:val="00583E76"/>
    <w:rsid w:val="0058525B"/>
    <w:rsid w:val="00585437"/>
    <w:rsid w:val="00585A46"/>
    <w:rsid w:val="00586B48"/>
    <w:rsid w:val="00586B75"/>
    <w:rsid w:val="005873EC"/>
    <w:rsid w:val="00587426"/>
    <w:rsid w:val="005879C2"/>
    <w:rsid w:val="00587B8F"/>
    <w:rsid w:val="005906C0"/>
    <w:rsid w:val="005916DB"/>
    <w:rsid w:val="00592715"/>
    <w:rsid w:val="0059420C"/>
    <w:rsid w:val="00595602"/>
    <w:rsid w:val="0059617D"/>
    <w:rsid w:val="00596627"/>
    <w:rsid w:val="005969AA"/>
    <w:rsid w:val="005A0365"/>
    <w:rsid w:val="005A1098"/>
    <w:rsid w:val="005A1F30"/>
    <w:rsid w:val="005A2D6A"/>
    <w:rsid w:val="005A37B1"/>
    <w:rsid w:val="005A56CA"/>
    <w:rsid w:val="005A6EAE"/>
    <w:rsid w:val="005A72C9"/>
    <w:rsid w:val="005A7C47"/>
    <w:rsid w:val="005B32CD"/>
    <w:rsid w:val="005B4E1A"/>
    <w:rsid w:val="005B69A3"/>
    <w:rsid w:val="005B6E1E"/>
    <w:rsid w:val="005B7611"/>
    <w:rsid w:val="005B76D6"/>
    <w:rsid w:val="005B78C9"/>
    <w:rsid w:val="005B7AA2"/>
    <w:rsid w:val="005B7BDF"/>
    <w:rsid w:val="005B7D4F"/>
    <w:rsid w:val="005C1F00"/>
    <w:rsid w:val="005C214B"/>
    <w:rsid w:val="005C23D7"/>
    <w:rsid w:val="005C2B91"/>
    <w:rsid w:val="005C5AA7"/>
    <w:rsid w:val="005C6108"/>
    <w:rsid w:val="005C73E6"/>
    <w:rsid w:val="005C7E13"/>
    <w:rsid w:val="005D04A6"/>
    <w:rsid w:val="005D09A8"/>
    <w:rsid w:val="005D0EF2"/>
    <w:rsid w:val="005D21D5"/>
    <w:rsid w:val="005D2626"/>
    <w:rsid w:val="005D42A7"/>
    <w:rsid w:val="005D436E"/>
    <w:rsid w:val="005D4A2E"/>
    <w:rsid w:val="005D5098"/>
    <w:rsid w:val="005D685D"/>
    <w:rsid w:val="005D7474"/>
    <w:rsid w:val="005D7540"/>
    <w:rsid w:val="005E0E54"/>
    <w:rsid w:val="005E189E"/>
    <w:rsid w:val="005E2716"/>
    <w:rsid w:val="005E3CB1"/>
    <w:rsid w:val="005E582A"/>
    <w:rsid w:val="005E5887"/>
    <w:rsid w:val="005E5C76"/>
    <w:rsid w:val="005E6627"/>
    <w:rsid w:val="005E66DF"/>
    <w:rsid w:val="005E72A8"/>
    <w:rsid w:val="005E7707"/>
    <w:rsid w:val="005E7E71"/>
    <w:rsid w:val="005E7E76"/>
    <w:rsid w:val="005F0006"/>
    <w:rsid w:val="005F3BA0"/>
    <w:rsid w:val="005F4144"/>
    <w:rsid w:val="005F45CB"/>
    <w:rsid w:val="005F566A"/>
    <w:rsid w:val="005F660C"/>
    <w:rsid w:val="005F67FE"/>
    <w:rsid w:val="005F68DB"/>
    <w:rsid w:val="005F798D"/>
    <w:rsid w:val="00601360"/>
    <w:rsid w:val="006022F9"/>
    <w:rsid w:val="00602AF0"/>
    <w:rsid w:val="00605DD9"/>
    <w:rsid w:val="00607751"/>
    <w:rsid w:val="00607DFF"/>
    <w:rsid w:val="006104DF"/>
    <w:rsid w:val="00613253"/>
    <w:rsid w:val="00613DC5"/>
    <w:rsid w:val="0061479A"/>
    <w:rsid w:val="006159B3"/>
    <w:rsid w:val="00615BD9"/>
    <w:rsid w:val="00621DA6"/>
    <w:rsid w:val="00622247"/>
    <w:rsid w:val="006226D8"/>
    <w:rsid w:val="00622CD9"/>
    <w:rsid w:val="006245B9"/>
    <w:rsid w:val="00624C09"/>
    <w:rsid w:val="00624DEC"/>
    <w:rsid w:val="0062526E"/>
    <w:rsid w:val="00626957"/>
    <w:rsid w:val="00630678"/>
    <w:rsid w:val="00630A08"/>
    <w:rsid w:val="00631AA1"/>
    <w:rsid w:val="00631E15"/>
    <w:rsid w:val="00632616"/>
    <w:rsid w:val="006326FD"/>
    <w:rsid w:val="006337D3"/>
    <w:rsid w:val="00633BC3"/>
    <w:rsid w:val="00634320"/>
    <w:rsid w:val="006369C4"/>
    <w:rsid w:val="006371CE"/>
    <w:rsid w:val="00637733"/>
    <w:rsid w:val="00637836"/>
    <w:rsid w:val="006402D8"/>
    <w:rsid w:val="00641ACB"/>
    <w:rsid w:val="00641FCA"/>
    <w:rsid w:val="00642572"/>
    <w:rsid w:val="006426D7"/>
    <w:rsid w:val="006428F4"/>
    <w:rsid w:val="006438D1"/>
    <w:rsid w:val="00647EDD"/>
    <w:rsid w:val="006513ED"/>
    <w:rsid w:val="00653605"/>
    <w:rsid w:val="00653F91"/>
    <w:rsid w:val="0065468D"/>
    <w:rsid w:val="00654EE9"/>
    <w:rsid w:val="006574BF"/>
    <w:rsid w:val="00657777"/>
    <w:rsid w:val="00657BA7"/>
    <w:rsid w:val="00660582"/>
    <w:rsid w:val="00660DA4"/>
    <w:rsid w:val="0066195B"/>
    <w:rsid w:val="00663C68"/>
    <w:rsid w:val="00663CE7"/>
    <w:rsid w:val="00663E0F"/>
    <w:rsid w:val="0066438F"/>
    <w:rsid w:val="006643E8"/>
    <w:rsid w:val="006652D7"/>
    <w:rsid w:val="00665528"/>
    <w:rsid w:val="0066739F"/>
    <w:rsid w:val="006677D2"/>
    <w:rsid w:val="006700C2"/>
    <w:rsid w:val="006716B4"/>
    <w:rsid w:val="006722AA"/>
    <w:rsid w:val="00672BA5"/>
    <w:rsid w:val="00673575"/>
    <w:rsid w:val="006741BD"/>
    <w:rsid w:val="006750C0"/>
    <w:rsid w:val="006751BA"/>
    <w:rsid w:val="006752FE"/>
    <w:rsid w:val="00675582"/>
    <w:rsid w:val="00677144"/>
    <w:rsid w:val="00677F18"/>
    <w:rsid w:val="00680A6E"/>
    <w:rsid w:val="006824C3"/>
    <w:rsid w:val="00682E33"/>
    <w:rsid w:val="0068335A"/>
    <w:rsid w:val="00683E87"/>
    <w:rsid w:val="00685260"/>
    <w:rsid w:val="006856EB"/>
    <w:rsid w:val="00690DAC"/>
    <w:rsid w:val="00690E11"/>
    <w:rsid w:val="0069530E"/>
    <w:rsid w:val="006960D6"/>
    <w:rsid w:val="0069628F"/>
    <w:rsid w:val="0069641A"/>
    <w:rsid w:val="0069715E"/>
    <w:rsid w:val="006974FA"/>
    <w:rsid w:val="006A014C"/>
    <w:rsid w:val="006A1165"/>
    <w:rsid w:val="006A3757"/>
    <w:rsid w:val="006A508E"/>
    <w:rsid w:val="006A5223"/>
    <w:rsid w:val="006A573C"/>
    <w:rsid w:val="006A5F53"/>
    <w:rsid w:val="006A76CD"/>
    <w:rsid w:val="006B136D"/>
    <w:rsid w:val="006B139B"/>
    <w:rsid w:val="006B2664"/>
    <w:rsid w:val="006B2C28"/>
    <w:rsid w:val="006B2FF2"/>
    <w:rsid w:val="006B3D77"/>
    <w:rsid w:val="006B4011"/>
    <w:rsid w:val="006B478D"/>
    <w:rsid w:val="006B4BBF"/>
    <w:rsid w:val="006B6C6C"/>
    <w:rsid w:val="006C0798"/>
    <w:rsid w:val="006C0C8D"/>
    <w:rsid w:val="006C0D2B"/>
    <w:rsid w:val="006C1A61"/>
    <w:rsid w:val="006C2FBB"/>
    <w:rsid w:val="006C2FCA"/>
    <w:rsid w:val="006C4AD4"/>
    <w:rsid w:val="006C5A83"/>
    <w:rsid w:val="006C7285"/>
    <w:rsid w:val="006D0C6A"/>
    <w:rsid w:val="006D1209"/>
    <w:rsid w:val="006D14BF"/>
    <w:rsid w:val="006D1D5D"/>
    <w:rsid w:val="006D2C29"/>
    <w:rsid w:val="006D2F54"/>
    <w:rsid w:val="006D354C"/>
    <w:rsid w:val="006D3B0A"/>
    <w:rsid w:val="006D5131"/>
    <w:rsid w:val="006D5717"/>
    <w:rsid w:val="006D7CCE"/>
    <w:rsid w:val="006E0758"/>
    <w:rsid w:val="006E17F9"/>
    <w:rsid w:val="006E2E73"/>
    <w:rsid w:val="006E48ED"/>
    <w:rsid w:val="006E49BC"/>
    <w:rsid w:val="006E4FE0"/>
    <w:rsid w:val="006E5B4D"/>
    <w:rsid w:val="006E75F9"/>
    <w:rsid w:val="006E7831"/>
    <w:rsid w:val="006F12F4"/>
    <w:rsid w:val="006F2FD9"/>
    <w:rsid w:val="006F383C"/>
    <w:rsid w:val="006F3D7F"/>
    <w:rsid w:val="006F4209"/>
    <w:rsid w:val="006F4C6F"/>
    <w:rsid w:val="006F53FB"/>
    <w:rsid w:val="006F57FF"/>
    <w:rsid w:val="006F5E70"/>
    <w:rsid w:val="006F6520"/>
    <w:rsid w:val="00700622"/>
    <w:rsid w:val="007014B3"/>
    <w:rsid w:val="0070157C"/>
    <w:rsid w:val="0070161E"/>
    <w:rsid w:val="007017C9"/>
    <w:rsid w:val="007023EA"/>
    <w:rsid w:val="0070255E"/>
    <w:rsid w:val="00702F10"/>
    <w:rsid w:val="00703C92"/>
    <w:rsid w:val="0070567E"/>
    <w:rsid w:val="007058E4"/>
    <w:rsid w:val="00705C60"/>
    <w:rsid w:val="00705CD2"/>
    <w:rsid w:val="00705D59"/>
    <w:rsid w:val="00706BE7"/>
    <w:rsid w:val="00710223"/>
    <w:rsid w:val="0071127C"/>
    <w:rsid w:val="00715D90"/>
    <w:rsid w:val="00716872"/>
    <w:rsid w:val="007169B9"/>
    <w:rsid w:val="00720B07"/>
    <w:rsid w:val="00723B6A"/>
    <w:rsid w:val="007240FB"/>
    <w:rsid w:val="007248CB"/>
    <w:rsid w:val="00724971"/>
    <w:rsid w:val="00724AB0"/>
    <w:rsid w:val="00725041"/>
    <w:rsid w:val="00725D43"/>
    <w:rsid w:val="007263C7"/>
    <w:rsid w:val="0072690D"/>
    <w:rsid w:val="00726B43"/>
    <w:rsid w:val="0073016A"/>
    <w:rsid w:val="007316B9"/>
    <w:rsid w:val="00731AAB"/>
    <w:rsid w:val="00731CB3"/>
    <w:rsid w:val="00732203"/>
    <w:rsid w:val="0073265E"/>
    <w:rsid w:val="00732DD7"/>
    <w:rsid w:val="007330FE"/>
    <w:rsid w:val="007334A5"/>
    <w:rsid w:val="00733615"/>
    <w:rsid w:val="0073581A"/>
    <w:rsid w:val="00735B12"/>
    <w:rsid w:val="007374CB"/>
    <w:rsid w:val="007404D3"/>
    <w:rsid w:val="00740A01"/>
    <w:rsid w:val="0074384A"/>
    <w:rsid w:val="00744FBE"/>
    <w:rsid w:val="00745791"/>
    <w:rsid w:val="007508DC"/>
    <w:rsid w:val="00750F01"/>
    <w:rsid w:val="00752CDC"/>
    <w:rsid w:val="007554E9"/>
    <w:rsid w:val="0075571D"/>
    <w:rsid w:val="0075572D"/>
    <w:rsid w:val="0075624C"/>
    <w:rsid w:val="00756602"/>
    <w:rsid w:val="00756CF0"/>
    <w:rsid w:val="007572B1"/>
    <w:rsid w:val="00757F40"/>
    <w:rsid w:val="0076133A"/>
    <w:rsid w:val="00761F66"/>
    <w:rsid w:val="007620B6"/>
    <w:rsid w:val="0076258D"/>
    <w:rsid w:val="007634E8"/>
    <w:rsid w:val="007649F3"/>
    <w:rsid w:val="00765073"/>
    <w:rsid w:val="00765856"/>
    <w:rsid w:val="00765A29"/>
    <w:rsid w:val="00765B27"/>
    <w:rsid w:val="00766CD1"/>
    <w:rsid w:val="0076799D"/>
    <w:rsid w:val="00770425"/>
    <w:rsid w:val="00771157"/>
    <w:rsid w:val="0077265D"/>
    <w:rsid w:val="00772AB5"/>
    <w:rsid w:val="007738D6"/>
    <w:rsid w:val="00773A89"/>
    <w:rsid w:val="00773BBE"/>
    <w:rsid w:val="00773C98"/>
    <w:rsid w:val="007743A9"/>
    <w:rsid w:val="00775908"/>
    <w:rsid w:val="007775C6"/>
    <w:rsid w:val="00780DF9"/>
    <w:rsid w:val="00782BF2"/>
    <w:rsid w:val="00783141"/>
    <w:rsid w:val="00783426"/>
    <w:rsid w:val="00784626"/>
    <w:rsid w:val="0078533B"/>
    <w:rsid w:val="007858F0"/>
    <w:rsid w:val="00787846"/>
    <w:rsid w:val="007907D9"/>
    <w:rsid w:val="007908E3"/>
    <w:rsid w:val="00791179"/>
    <w:rsid w:val="007914D2"/>
    <w:rsid w:val="00791E76"/>
    <w:rsid w:val="0079265C"/>
    <w:rsid w:val="0079319D"/>
    <w:rsid w:val="00793F88"/>
    <w:rsid w:val="00794985"/>
    <w:rsid w:val="007952BB"/>
    <w:rsid w:val="00795D85"/>
    <w:rsid w:val="007966F7"/>
    <w:rsid w:val="007969F1"/>
    <w:rsid w:val="007A090A"/>
    <w:rsid w:val="007A092D"/>
    <w:rsid w:val="007A0A3B"/>
    <w:rsid w:val="007A0B69"/>
    <w:rsid w:val="007A0C93"/>
    <w:rsid w:val="007A25DB"/>
    <w:rsid w:val="007A28B4"/>
    <w:rsid w:val="007A4150"/>
    <w:rsid w:val="007A42DD"/>
    <w:rsid w:val="007A4B0D"/>
    <w:rsid w:val="007A4C27"/>
    <w:rsid w:val="007A4F37"/>
    <w:rsid w:val="007A5015"/>
    <w:rsid w:val="007A63DF"/>
    <w:rsid w:val="007A6B9C"/>
    <w:rsid w:val="007B182E"/>
    <w:rsid w:val="007B2101"/>
    <w:rsid w:val="007B2435"/>
    <w:rsid w:val="007B2751"/>
    <w:rsid w:val="007B291C"/>
    <w:rsid w:val="007B4B89"/>
    <w:rsid w:val="007B53E1"/>
    <w:rsid w:val="007B570F"/>
    <w:rsid w:val="007B5F83"/>
    <w:rsid w:val="007B644C"/>
    <w:rsid w:val="007B664B"/>
    <w:rsid w:val="007B6B26"/>
    <w:rsid w:val="007B6EDD"/>
    <w:rsid w:val="007B77CB"/>
    <w:rsid w:val="007C05C0"/>
    <w:rsid w:val="007C05C7"/>
    <w:rsid w:val="007C19C1"/>
    <w:rsid w:val="007C1C06"/>
    <w:rsid w:val="007C54A7"/>
    <w:rsid w:val="007C61BE"/>
    <w:rsid w:val="007C67DD"/>
    <w:rsid w:val="007D123D"/>
    <w:rsid w:val="007D1B0B"/>
    <w:rsid w:val="007D215F"/>
    <w:rsid w:val="007D266B"/>
    <w:rsid w:val="007D291C"/>
    <w:rsid w:val="007D3592"/>
    <w:rsid w:val="007D3DA7"/>
    <w:rsid w:val="007D55A4"/>
    <w:rsid w:val="007D7BA8"/>
    <w:rsid w:val="007E0BBF"/>
    <w:rsid w:val="007E1309"/>
    <w:rsid w:val="007E1964"/>
    <w:rsid w:val="007E1F24"/>
    <w:rsid w:val="007E286C"/>
    <w:rsid w:val="007E29D1"/>
    <w:rsid w:val="007E4735"/>
    <w:rsid w:val="007E4A7C"/>
    <w:rsid w:val="007E4A90"/>
    <w:rsid w:val="007E4E88"/>
    <w:rsid w:val="007E5E5E"/>
    <w:rsid w:val="007E6285"/>
    <w:rsid w:val="007E6AF3"/>
    <w:rsid w:val="007F00AA"/>
    <w:rsid w:val="007F0AB9"/>
    <w:rsid w:val="007F13DF"/>
    <w:rsid w:val="007F1C84"/>
    <w:rsid w:val="007F2F09"/>
    <w:rsid w:val="007F363E"/>
    <w:rsid w:val="007F3F79"/>
    <w:rsid w:val="007F407F"/>
    <w:rsid w:val="007F49D1"/>
    <w:rsid w:val="007F4DD8"/>
    <w:rsid w:val="007F55A9"/>
    <w:rsid w:val="007F5AF3"/>
    <w:rsid w:val="007F5C44"/>
    <w:rsid w:val="007F657D"/>
    <w:rsid w:val="007F6808"/>
    <w:rsid w:val="007F6FA4"/>
    <w:rsid w:val="007F7318"/>
    <w:rsid w:val="007F74C0"/>
    <w:rsid w:val="00800199"/>
    <w:rsid w:val="00800588"/>
    <w:rsid w:val="0080121D"/>
    <w:rsid w:val="00804CB8"/>
    <w:rsid w:val="008111EE"/>
    <w:rsid w:val="008129DB"/>
    <w:rsid w:val="008141D7"/>
    <w:rsid w:val="008143C1"/>
    <w:rsid w:val="008144CE"/>
    <w:rsid w:val="0081556F"/>
    <w:rsid w:val="0081591E"/>
    <w:rsid w:val="0081701F"/>
    <w:rsid w:val="00817560"/>
    <w:rsid w:val="008201BE"/>
    <w:rsid w:val="00821D90"/>
    <w:rsid w:val="008221BD"/>
    <w:rsid w:val="0082417E"/>
    <w:rsid w:val="00824E93"/>
    <w:rsid w:val="00825000"/>
    <w:rsid w:val="00825B69"/>
    <w:rsid w:val="0082651F"/>
    <w:rsid w:val="00827F5B"/>
    <w:rsid w:val="00830B7E"/>
    <w:rsid w:val="00831E86"/>
    <w:rsid w:val="008327C8"/>
    <w:rsid w:val="00833CB8"/>
    <w:rsid w:val="008342E7"/>
    <w:rsid w:val="0083489D"/>
    <w:rsid w:val="00834E40"/>
    <w:rsid w:val="00834F36"/>
    <w:rsid w:val="0083559F"/>
    <w:rsid w:val="008359EE"/>
    <w:rsid w:val="00835B4C"/>
    <w:rsid w:val="0083676F"/>
    <w:rsid w:val="008369C1"/>
    <w:rsid w:val="00836D05"/>
    <w:rsid w:val="0083739A"/>
    <w:rsid w:val="00837521"/>
    <w:rsid w:val="00837E30"/>
    <w:rsid w:val="008400F3"/>
    <w:rsid w:val="00840801"/>
    <w:rsid w:val="00840FA9"/>
    <w:rsid w:val="00841611"/>
    <w:rsid w:val="00841946"/>
    <w:rsid w:val="00842573"/>
    <w:rsid w:val="008429A3"/>
    <w:rsid w:val="00842AD2"/>
    <w:rsid w:val="00842B3E"/>
    <w:rsid w:val="00843266"/>
    <w:rsid w:val="00844EA4"/>
    <w:rsid w:val="00844F06"/>
    <w:rsid w:val="0084537B"/>
    <w:rsid w:val="00845649"/>
    <w:rsid w:val="0084568B"/>
    <w:rsid w:val="008473D1"/>
    <w:rsid w:val="00847A20"/>
    <w:rsid w:val="00847F30"/>
    <w:rsid w:val="008507F7"/>
    <w:rsid w:val="00850D97"/>
    <w:rsid w:val="00850EBD"/>
    <w:rsid w:val="008513E9"/>
    <w:rsid w:val="00851F74"/>
    <w:rsid w:val="0085230B"/>
    <w:rsid w:val="0085280A"/>
    <w:rsid w:val="00854A9F"/>
    <w:rsid w:val="00854AB3"/>
    <w:rsid w:val="0085519F"/>
    <w:rsid w:val="00855517"/>
    <w:rsid w:val="00855C93"/>
    <w:rsid w:val="00857D3C"/>
    <w:rsid w:val="00860DCD"/>
    <w:rsid w:val="00861136"/>
    <w:rsid w:val="008621C4"/>
    <w:rsid w:val="00862880"/>
    <w:rsid w:val="00863BA3"/>
    <w:rsid w:val="00864699"/>
    <w:rsid w:val="00866511"/>
    <w:rsid w:val="00866743"/>
    <w:rsid w:val="00867513"/>
    <w:rsid w:val="00867836"/>
    <w:rsid w:val="00870087"/>
    <w:rsid w:val="008708F2"/>
    <w:rsid w:val="00870B59"/>
    <w:rsid w:val="00870E26"/>
    <w:rsid w:val="0087116C"/>
    <w:rsid w:val="00871BAC"/>
    <w:rsid w:val="00871CB2"/>
    <w:rsid w:val="00873633"/>
    <w:rsid w:val="00874030"/>
    <w:rsid w:val="008741AB"/>
    <w:rsid w:val="00874B42"/>
    <w:rsid w:val="00874CC3"/>
    <w:rsid w:val="0087534E"/>
    <w:rsid w:val="00876BEB"/>
    <w:rsid w:val="008801A7"/>
    <w:rsid w:val="00880B3C"/>
    <w:rsid w:val="0088191A"/>
    <w:rsid w:val="00881BDD"/>
    <w:rsid w:val="00881C0C"/>
    <w:rsid w:val="00882088"/>
    <w:rsid w:val="008835DE"/>
    <w:rsid w:val="008840D6"/>
    <w:rsid w:val="00884C48"/>
    <w:rsid w:val="00885D7D"/>
    <w:rsid w:val="008862E5"/>
    <w:rsid w:val="00887983"/>
    <w:rsid w:val="00887CAD"/>
    <w:rsid w:val="00887F72"/>
    <w:rsid w:val="00890D10"/>
    <w:rsid w:val="00891CEF"/>
    <w:rsid w:val="0089258C"/>
    <w:rsid w:val="00892A79"/>
    <w:rsid w:val="00893D20"/>
    <w:rsid w:val="00893F6C"/>
    <w:rsid w:val="008940DB"/>
    <w:rsid w:val="00894322"/>
    <w:rsid w:val="00894380"/>
    <w:rsid w:val="008955C7"/>
    <w:rsid w:val="00896E04"/>
    <w:rsid w:val="00896F98"/>
    <w:rsid w:val="0089769D"/>
    <w:rsid w:val="008977E1"/>
    <w:rsid w:val="00897833"/>
    <w:rsid w:val="008A18ED"/>
    <w:rsid w:val="008A1941"/>
    <w:rsid w:val="008A6C5D"/>
    <w:rsid w:val="008B05BB"/>
    <w:rsid w:val="008B0F25"/>
    <w:rsid w:val="008B1945"/>
    <w:rsid w:val="008B1A55"/>
    <w:rsid w:val="008B1BBC"/>
    <w:rsid w:val="008B225A"/>
    <w:rsid w:val="008B2407"/>
    <w:rsid w:val="008B276A"/>
    <w:rsid w:val="008B3A5F"/>
    <w:rsid w:val="008B47E1"/>
    <w:rsid w:val="008B4ED6"/>
    <w:rsid w:val="008B4F2A"/>
    <w:rsid w:val="008B59A4"/>
    <w:rsid w:val="008B5DC2"/>
    <w:rsid w:val="008B6771"/>
    <w:rsid w:val="008C1AE2"/>
    <w:rsid w:val="008C2541"/>
    <w:rsid w:val="008C353C"/>
    <w:rsid w:val="008C502E"/>
    <w:rsid w:val="008C5E84"/>
    <w:rsid w:val="008C638C"/>
    <w:rsid w:val="008C7B2C"/>
    <w:rsid w:val="008D0FE8"/>
    <w:rsid w:val="008D55C0"/>
    <w:rsid w:val="008D6134"/>
    <w:rsid w:val="008D6CB8"/>
    <w:rsid w:val="008D7D0F"/>
    <w:rsid w:val="008D7E7E"/>
    <w:rsid w:val="008E037D"/>
    <w:rsid w:val="008E173C"/>
    <w:rsid w:val="008E288C"/>
    <w:rsid w:val="008E2BF3"/>
    <w:rsid w:val="008E2E47"/>
    <w:rsid w:val="008E3367"/>
    <w:rsid w:val="008E363A"/>
    <w:rsid w:val="008E3EED"/>
    <w:rsid w:val="008E4C22"/>
    <w:rsid w:val="008E6B52"/>
    <w:rsid w:val="008E6D35"/>
    <w:rsid w:val="008E75D8"/>
    <w:rsid w:val="008F0F06"/>
    <w:rsid w:val="008F13B2"/>
    <w:rsid w:val="008F1D28"/>
    <w:rsid w:val="008F26E1"/>
    <w:rsid w:val="008F35FA"/>
    <w:rsid w:val="008F36CD"/>
    <w:rsid w:val="008F4049"/>
    <w:rsid w:val="008F7347"/>
    <w:rsid w:val="008F7385"/>
    <w:rsid w:val="008F7D94"/>
    <w:rsid w:val="00900032"/>
    <w:rsid w:val="009009EC"/>
    <w:rsid w:val="00900AA5"/>
    <w:rsid w:val="00900F7F"/>
    <w:rsid w:val="00901016"/>
    <w:rsid w:val="00902221"/>
    <w:rsid w:val="00902A7F"/>
    <w:rsid w:val="009030C5"/>
    <w:rsid w:val="00903AF6"/>
    <w:rsid w:val="00903E7B"/>
    <w:rsid w:val="00904AB6"/>
    <w:rsid w:val="0090605C"/>
    <w:rsid w:val="009064A5"/>
    <w:rsid w:val="00907B44"/>
    <w:rsid w:val="00910154"/>
    <w:rsid w:val="00910156"/>
    <w:rsid w:val="00910BEC"/>
    <w:rsid w:val="00911879"/>
    <w:rsid w:val="009119D7"/>
    <w:rsid w:val="00911B79"/>
    <w:rsid w:val="00912792"/>
    <w:rsid w:val="00913588"/>
    <w:rsid w:val="009144F0"/>
    <w:rsid w:val="0091467A"/>
    <w:rsid w:val="00914F6F"/>
    <w:rsid w:val="00915A7D"/>
    <w:rsid w:val="00916E0C"/>
    <w:rsid w:val="00920BBD"/>
    <w:rsid w:val="009223C0"/>
    <w:rsid w:val="00922CB3"/>
    <w:rsid w:val="009242E9"/>
    <w:rsid w:val="00924948"/>
    <w:rsid w:val="00924F7B"/>
    <w:rsid w:val="0092548C"/>
    <w:rsid w:val="00925E3A"/>
    <w:rsid w:val="00926A4B"/>
    <w:rsid w:val="00927710"/>
    <w:rsid w:val="00930B38"/>
    <w:rsid w:val="0093249C"/>
    <w:rsid w:val="00933F0E"/>
    <w:rsid w:val="0093425B"/>
    <w:rsid w:val="00935B37"/>
    <w:rsid w:val="009364E2"/>
    <w:rsid w:val="00936854"/>
    <w:rsid w:val="00940B64"/>
    <w:rsid w:val="0094128D"/>
    <w:rsid w:val="009412A0"/>
    <w:rsid w:val="00942354"/>
    <w:rsid w:val="009425F7"/>
    <w:rsid w:val="00942D5E"/>
    <w:rsid w:val="00943BF3"/>
    <w:rsid w:val="00944A60"/>
    <w:rsid w:val="00946569"/>
    <w:rsid w:val="00946F7C"/>
    <w:rsid w:val="009508B4"/>
    <w:rsid w:val="00951595"/>
    <w:rsid w:val="00951F35"/>
    <w:rsid w:val="00953B7D"/>
    <w:rsid w:val="009542C0"/>
    <w:rsid w:val="009543E1"/>
    <w:rsid w:val="009559DD"/>
    <w:rsid w:val="00955EA8"/>
    <w:rsid w:val="00956748"/>
    <w:rsid w:val="00960474"/>
    <w:rsid w:val="00965BC7"/>
    <w:rsid w:val="00967C57"/>
    <w:rsid w:val="00971AF5"/>
    <w:rsid w:val="00972F99"/>
    <w:rsid w:val="00973A71"/>
    <w:rsid w:val="0097739C"/>
    <w:rsid w:val="009777A8"/>
    <w:rsid w:val="00981564"/>
    <w:rsid w:val="00982324"/>
    <w:rsid w:val="009843B2"/>
    <w:rsid w:val="00984DAD"/>
    <w:rsid w:val="0098531B"/>
    <w:rsid w:val="0098532B"/>
    <w:rsid w:val="00985582"/>
    <w:rsid w:val="00985C0D"/>
    <w:rsid w:val="00986ADB"/>
    <w:rsid w:val="00987EC9"/>
    <w:rsid w:val="00990C42"/>
    <w:rsid w:val="0099119F"/>
    <w:rsid w:val="00991F78"/>
    <w:rsid w:val="009944B0"/>
    <w:rsid w:val="00995386"/>
    <w:rsid w:val="00995A47"/>
    <w:rsid w:val="00996D83"/>
    <w:rsid w:val="009A10AA"/>
    <w:rsid w:val="009A1553"/>
    <w:rsid w:val="009A2A69"/>
    <w:rsid w:val="009A44D9"/>
    <w:rsid w:val="009A53D6"/>
    <w:rsid w:val="009A5819"/>
    <w:rsid w:val="009A5D48"/>
    <w:rsid w:val="009A6E09"/>
    <w:rsid w:val="009A769D"/>
    <w:rsid w:val="009B05E6"/>
    <w:rsid w:val="009B1199"/>
    <w:rsid w:val="009B1458"/>
    <w:rsid w:val="009B23A7"/>
    <w:rsid w:val="009B254B"/>
    <w:rsid w:val="009B4351"/>
    <w:rsid w:val="009B5116"/>
    <w:rsid w:val="009B5412"/>
    <w:rsid w:val="009B554A"/>
    <w:rsid w:val="009B774A"/>
    <w:rsid w:val="009C1908"/>
    <w:rsid w:val="009C20B5"/>
    <w:rsid w:val="009C35BC"/>
    <w:rsid w:val="009C607C"/>
    <w:rsid w:val="009C69F6"/>
    <w:rsid w:val="009D0026"/>
    <w:rsid w:val="009D02CE"/>
    <w:rsid w:val="009D0A01"/>
    <w:rsid w:val="009D1766"/>
    <w:rsid w:val="009D1A93"/>
    <w:rsid w:val="009D341A"/>
    <w:rsid w:val="009D35B4"/>
    <w:rsid w:val="009D3CD0"/>
    <w:rsid w:val="009D41CF"/>
    <w:rsid w:val="009D480B"/>
    <w:rsid w:val="009D4A60"/>
    <w:rsid w:val="009D4FD5"/>
    <w:rsid w:val="009D4FF4"/>
    <w:rsid w:val="009D50FC"/>
    <w:rsid w:val="009D672B"/>
    <w:rsid w:val="009D6A28"/>
    <w:rsid w:val="009D6E2E"/>
    <w:rsid w:val="009D7113"/>
    <w:rsid w:val="009D714D"/>
    <w:rsid w:val="009D7662"/>
    <w:rsid w:val="009D79A8"/>
    <w:rsid w:val="009E0047"/>
    <w:rsid w:val="009E0346"/>
    <w:rsid w:val="009E04E7"/>
    <w:rsid w:val="009E075B"/>
    <w:rsid w:val="009E2CB0"/>
    <w:rsid w:val="009E35A8"/>
    <w:rsid w:val="009E427E"/>
    <w:rsid w:val="009E523C"/>
    <w:rsid w:val="009E5754"/>
    <w:rsid w:val="009E589F"/>
    <w:rsid w:val="009E605C"/>
    <w:rsid w:val="009E65AF"/>
    <w:rsid w:val="009E6BE2"/>
    <w:rsid w:val="009E7C01"/>
    <w:rsid w:val="009E7FF3"/>
    <w:rsid w:val="009F0054"/>
    <w:rsid w:val="009F0191"/>
    <w:rsid w:val="009F10D8"/>
    <w:rsid w:val="009F2168"/>
    <w:rsid w:val="009F2635"/>
    <w:rsid w:val="009F2862"/>
    <w:rsid w:val="009F2CC7"/>
    <w:rsid w:val="009F4071"/>
    <w:rsid w:val="009F4D5B"/>
    <w:rsid w:val="009F4DAA"/>
    <w:rsid w:val="009F5D69"/>
    <w:rsid w:val="009F77B7"/>
    <w:rsid w:val="009F7B59"/>
    <w:rsid w:val="009F7D7F"/>
    <w:rsid w:val="009F7E3F"/>
    <w:rsid w:val="00A008A1"/>
    <w:rsid w:val="00A018DD"/>
    <w:rsid w:val="00A02561"/>
    <w:rsid w:val="00A04190"/>
    <w:rsid w:val="00A046E5"/>
    <w:rsid w:val="00A04C0F"/>
    <w:rsid w:val="00A04CCB"/>
    <w:rsid w:val="00A05BEB"/>
    <w:rsid w:val="00A06642"/>
    <w:rsid w:val="00A073BD"/>
    <w:rsid w:val="00A10360"/>
    <w:rsid w:val="00A11A36"/>
    <w:rsid w:val="00A11C32"/>
    <w:rsid w:val="00A12516"/>
    <w:rsid w:val="00A1281C"/>
    <w:rsid w:val="00A12820"/>
    <w:rsid w:val="00A12BEC"/>
    <w:rsid w:val="00A14CE5"/>
    <w:rsid w:val="00A16683"/>
    <w:rsid w:val="00A1696A"/>
    <w:rsid w:val="00A1736D"/>
    <w:rsid w:val="00A20B7E"/>
    <w:rsid w:val="00A2101C"/>
    <w:rsid w:val="00A21C70"/>
    <w:rsid w:val="00A2307E"/>
    <w:rsid w:val="00A2394C"/>
    <w:rsid w:val="00A25011"/>
    <w:rsid w:val="00A25195"/>
    <w:rsid w:val="00A251D7"/>
    <w:rsid w:val="00A26152"/>
    <w:rsid w:val="00A26E4E"/>
    <w:rsid w:val="00A27C1F"/>
    <w:rsid w:val="00A27CB4"/>
    <w:rsid w:val="00A27EC2"/>
    <w:rsid w:val="00A32366"/>
    <w:rsid w:val="00A3256E"/>
    <w:rsid w:val="00A32C9D"/>
    <w:rsid w:val="00A33A7B"/>
    <w:rsid w:val="00A34B2E"/>
    <w:rsid w:val="00A34C16"/>
    <w:rsid w:val="00A35974"/>
    <w:rsid w:val="00A3644C"/>
    <w:rsid w:val="00A37D50"/>
    <w:rsid w:val="00A400AF"/>
    <w:rsid w:val="00A40B18"/>
    <w:rsid w:val="00A40BA5"/>
    <w:rsid w:val="00A410BA"/>
    <w:rsid w:val="00A410EA"/>
    <w:rsid w:val="00A41517"/>
    <w:rsid w:val="00A4174F"/>
    <w:rsid w:val="00A42A58"/>
    <w:rsid w:val="00A4495C"/>
    <w:rsid w:val="00A44A18"/>
    <w:rsid w:val="00A44D94"/>
    <w:rsid w:val="00A46029"/>
    <w:rsid w:val="00A4609C"/>
    <w:rsid w:val="00A465D4"/>
    <w:rsid w:val="00A470F0"/>
    <w:rsid w:val="00A50E58"/>
    <w:rsid w:val="00A5118E"/>
    <w:rsid w:val="00A51A18"/>
    <w:rsid w:val="00A521E8"/>
    <w:rsid w:val="00A52875"/>
    <w:rsid w:val="00A53C0A"/>
    <w:rsid w:val="00A54FE1"/>
    <w:rsid w:val="00A55DA9"/>
    <w:rsid w:val="00A619FE"/>
    <w:rsid w:val="00A6248E"/>
    <w:rsid w:val="00A6468F"/>
    <w:rsid w:val="00A64775"/>
    <w:rsid w:val="00A6519A"/>
    <w:rsid w:val="00A65511"/>
    <w:rsid w:val="00A66E96"/>
    <w:rsid w:val="00A67734"/>
    <w:rsid w:val="00A67A15"/>
    <w:rsid w:val="00A67A7C"/>
    <w:rsid w:val="00A7105B"/>
    <w:rsid w:val="00A73066"/>
    <w:rsid w:val="00A731E9"/>
    <w:rsid w:val="00A731F3"/>
    <w:rsid w:val="00A739B1"/>
    <w:rsid w:val="00A75511"/>
    <w:rsid w:val="00A76A25"/>
    <w:rsid w:val="00A77B49"/>
    <w:rsid w:val="00A80307"/>
    <w:rsid w:val="00A8043C"/>
    <w:rsid w:val="00A81C5C"/>
    <w:rsid w:val="00A8363F"/>
    <w:rsid w:val="00A840BC"/>
    <w:rsid w:val="00A847BC"/>
    <w:rsid w:val="00A84DB6"/>
    <w:rsid w:val="00A850DA"/>
    <w:rsid w:val="00A871F1"/>
    <w:rsid w:val="00A87563"/>
    <w:rsid w:val="00A90CE5"/>
    <w:rsid w:val="00A91F09"/>
    <w:rsid w:val="00A923BC"/>
    <w:rsid w:val="00A94215"/>
    <w:rsid w:val="00A946A6"/>
    <w:rsid w:val="00A968AA"/>
    <w:rsid w:val="00AA051D"/>
    <w:rsid w:val="00AA088E"/>
    <w:rsid w:val="00AA1853"/>
    <w:rsid w:val="00AA1EB2"/>
    <w:rsid w:val="00AA2814"/>
    <w:rsid w:val="00AA325B"/>
    <w:rsid w:val="00AA3C1D"/>
    <w:rsid w:val="00AA3D15"/>
    <w:rsid w:val="00AA40FC"/>
    <w:rsid w:val="00AA425D"/>
    <w:rsid w:val="00AA56CF"/>
    <w:rsid w:val="00AA5738"/>
    <w:rsid w:val="00AA5749"/>
    <w:rsid w:val="00AA605D"/>
    <w:rsid w:val="00AA6AAE"/>
    <w:rsid w:val="00AA6CF7"/>
    <w:rsid w:val="00AA7645"/>
    <w:rsid w:val="00AA7689"/>
    <w:rsid w:val="00AB0BEB"/>
    <w:rsid w:val="00AB13C8"/>
    <w:rsid w:val="00AB242E"/>
    <w:rsid w:val="00AB374C"/>
    <w:rsid w:val="00AB3C4C"/>
    <w:rsid w:val="00AB4049"/>
    <w:rsid w:val="00AB4AC0"/>
    <w:rsid w:val="00AB4DC7"/>
    <w:rsid w:val="00AB65D3"/>
    <w:rsid w:val="00AB6BBA"/>
    <w:rsid w:val="00AB7760"/>
    <w:rsid w:val="00AC10DA"/>
    <w:rsid w:val="00AC1DBE"/>
    <w:rsid w:val="00AC1EC7"/>
    <w:rsid w:val="00AC2086"/>
    <w:rsid w:val="00AC2738"/>
    <w:rsid w:val="00AC33B4"/>
    <w:rsid w:val="00AC3A93"/>
    <w:rsid w:val="00AC4217"/>
    <w:rsid w:val="00AC4563"/>
    <w:rsid w:val="00AC5D9B"/>
    <w:rsid w:val="00AC6157"/>
    <w:rsid w:val="00AC7C30"/>
    <w:rsid w:val="00AD1819"/>
    <w:rsid w:val="00AD1C6C"/>
    <w:rsid w:val="00AD1D0A"/>
    <w:rsid w:val="00AD2110"/>
    <w:rsid w:val="00AD2512"/>
    <w:rsid w:val="00AD2821"/>
    <w:rsid w:val="00AD296E"/>
    <w:rsid w:val="00AD3246"/>
    <w:rsid w:val="00AD48C4"/>
    <w:rsid w:val="00AD58BC"/>
    <w:rsid w:val="00AD618D"/>
    <w:rsid w:val="00AD6467"/>
    <w:rsid w:val="00AD67C7"/>
    <w:rsid w:val="00AD6F29"/>
    <w:rsid w:val="00AE0A8A"/>
    <w:rsid w:val="00AE0C9A"/>
    <w:rsid w:val="00AE1311"/>
    <w:rsid w:val="00AE17FC"/>
    <w:rsid w:val="00AE29B7"/>
    <w:rsid w:val="00AE3F91"/>
    <w:rsid w:val="00AE4C51"/>
    <w:rsid w:val="00AE4EB4"/>
    <w:rsid w:val="00AE715A"/>
    <w:rsid w:val="00AE7683"/>
    <w:rsid w:val="00AF1BF6"/>
    <w:rsid w:val="00AF3C9F"/>
    <w:rsid w:val="00AF4139"/>
    <w:rsid w:val="00AF6090"/>
    <w:rsid w:val="00AF62E4"/>
    <w:rsid w:val="00AF6B16"/>
    <w:rsid w:val="00B0033E"/>
    <w:rsid w:val="00B00EBC"/>
    <w:rsid w:val="00B01D9B"/>
    <w:rsid w:val="00B01FC7"/>
    <w:rsid w:val="00B02A85"/>
    <w:rsid w:val="00B03F05"/>
    <w:rsid w:val="00B06C5E"/>
    <w:rsid w:val="00B070BD"/>
    <w:rsid w:val="00B0724A"/>
    <w:rsid w:val="00B076F5"/>
    <w:rsid w:val="00B07931"/>
    <w:rsid w:val="00B10BC3"/>
    <w:rsid w:val="00B10C3D"/>
    <w:rsid w:val="00B12581"/>
    <w:rsid w:val="00B145B2"/>
    <w:rsid w:val="00B1505A"/>
    <w:rsid w:val="00B15D29"/>
    <w:rsid w:val="00B16A71"/>
    <w:rsid w:val="00B17C73"/>
    <w:rsid w:val="00B2092B"/>
    <w:rsid w:val="00B20BAE"/>
    <w:rsid w:val="00B21308"/>
    <w:rsid w:val="00B21892"/>
    <w:rsid w:val="00B220E5"/>
    <w:rsid w:val="00B225BF"/>
    <w:rsid w:val="00B23615"/>
    <w:rsid w:val="00B2402C"/>
    <w:rsid w:val="00B247FA"/>
    <w:rsid w:val="00B248A6"/>
    <w:rsid w:val="00B25B45"/>
    <w:rsid w:val="00B264F0"/>
    <w:rsid w:val="00B271C6"/>
    <w:rsid w:val="00B27F33"/>
    <w:rsid w:val="00B3070A"/>
    <w:rsid w:val="00B3288B"/>
    <w:rsid w:val="00B33965"/>
    <w:rsid w:val="00B34965"/>
    <w:rsid w:val="00B37582"/>
    <w:rsid w:val="00B37EE3"/>
    <w:rsid w:val="00B40CB2"/>
    <w:rsid w:val="00B41659"/>
    <w:rsid w:val="00B41B5F"/>
    <w:rsid w:val="00B41F4B"/>
    <w:rsid w:val="00B42355"/>
    <w:rsid w:val="00B43024"/>
    <w:rsid w:val="00B446E1"/>
    <w:rsid w:val="00B44941"/>
    <w:rsid w:val="00B45217"/>
    <w:rsid w:val="00B46F65"/>
    <w:rsid w:val="00B471EE"/>
    <w:rsid w:val="00B478C3"/>
    <w:rsid w:val="00B47E7F"/>
    <w:rsid w:val="00B502C6"/>
    <w:rsid w:val="00B50902"/>
    <w:rsid w:val="00B517C7"/>
    <w:rsid w:val="00B51FB4"/>
    <w:rsid w:val="00B531BD"/>
    <w:rsid w:val="00B53DF3"/>
    <w:rsid w:val="00B551BB"/>
    <w:rsid w:val="00B552D9"/>
    <w:rsid w:val="00B56FB7"/>
    <w:rsid w:val="00B60578"/>
    <w:rsid w:val="00B60E4F"/>
    <w:rsid w:val="00B61223"/>
    <w:rsid w:val="00B61356"/>
    <w:rsid w:val="00B62239"/>
    <w:rsid w:val="00B62DB3"/>
    <w:rsid w:val="00B646A4"/>
    <w:rsid w:val="00B658D2"/>
    <w:rsid w:val="00B662C9"/>
    <w:rsid w:val="00B66326"/>
    <w:rsid w:val="00B667E9"/>
    <w:rsid w:val="00B6705B"/>
    <w:rsid w:val="00B70880"/>
    <w:rsid w:val="00B7171B"/>
    <w:rsid w:val="00B71F02"/>
    <w:rsid w:val="00B724ED"/>
    <w:rsid w:val="00B73280"/>
    <w:rsid w:val="00B73424"/>
    <w:rsid w:val="00B754D8"/>
    <w:rsid w:val="00B7584D"/>
    <w:rsid w:val="00B759E8"/>
    <w:rsid w:val="00B76D7E"/>
    <w:rsid w:val="00B81734"/>
    <w:rsid w:val="00B81C81"/>
    <w:rsid w:val="00B8266E"/>
    <w:rsid w:val="00B83309"/>
    <w:rsid w:val="00B833DB"/>
    <w:rsid w:val="00B841F4"/>
    <w:rsid w:val="00B84735"/>
    <w:rsid w:val="00B84771"/>
    <w:rsid w:val="00B84943"/>
    <w:rsid w:val="00B856EF"/>
    <w:rsid w:val="00B8640E"/>
    <w:rsid w:val="00B87896"/>
    <w:rsid w:val="00B87B08"/>
    <w:rsid w:val="00B9065D"/>
    <w:rsid w:val="00B906F8"/>
    <w:rsid w:val="00B93CEC"/>
    <w:rsid w:val="00B9467E"/>
    <w:rsid w:val="00B95325"/>
    <w:rsid w:val="00B957B0"/>
    <w:rsid w:val="00B97FE5"/>
    <w:rsid w:val="00BA0C15"/>
    <w:rsid w:val="00BA0DE5"/>
    <w:rsid w:val="00BA0EDD"/>
    <w:rsid w:val="00BA1D7C"/>
    <w:rsid w:val="00BA26B2"/>
    <w:rsid w:val="00BA3172"/>
    <w:rsid w:val="00BA6199"/>
    <w:rsid w:val="00BB0799"/>
    <w:rsid w:val="00BB1A68"/>
    <w:rsid w:val="00BB2B18"/>
    <w:rsid w:val="00BB2C99"/>
    <w:rsid w:val="00BB30A1"/>
    <w:rsid w:val="00BB3ACB"/>
    <w:rsid w:val="00BB3F01"/>
    <w:rsid w:val="00BB416E"/>
    <w:rsid w:val="00BB4E8B"/>
    <w:rsid w:val="00BB5B34"/>
    <w:rsid w:val="00BB61A9"/>
    <w:rsid w:val="00BB6CE2"/>
    <w:rsid w:val="00BB7533"/>
    <w:rsid w:val="00BC0692"/>
    <w:rsid w:val="00BC0B85"/>
    <w:rsid w:val="00BC125C"/>
    <w:rsid w:val="00BC1C88"/>
    <w:rsid w:val="00BC1D91"/>
    <w:rsid w:val="00BC29D5"/>
    <w:rsid w:val="00BC2CFF"/>
    <w:rsid w:val="00BC44BA"/>
    <w:rsid w:val="00BC5057"/>
    <w:rsid w:val="00BC532E"/>
    <w:rsid w:val="00BC778A"/>
    <w:rsid w:val="00BD0ADE"/>
    <w:rsid w:val="00BD0F66"/>
    <w:rsid w:val="00BD179D"/>
    <w:rsid w:val="00BD3BCF"/>
    <w:rsid w:val="00BD4F66"/>
    <w:rsid w:val="00BD55D3"/>
    <w:rsid w:val="00BD72A9"/>
    <w:rsid w:val="00BE2F19"/>
    <w:rsid w:val="00BE500F"/>
    <w:rsid w:val="00BE5B9C"/>
    <w:rsid w:val="00BE7344"/>
    <w:rsid w:val="00BE73AE"/>
    <w:rsid w:val="00BF0FE6"/>
    <w:rsid w:val="00BF130F"/>
    <w:rsid w:val="00BF1CFF"/>
    <w:rsid w:val="00BF23D8"/>
    <w:rsid w:val="00BF2CEC"/>
    <w:rsid w:val="00BF2ED2"/>
    <w:rsid w:val="00BF3821"/>
    <w:rsid w:val="00BF4BA5"/>
    <w:rsid w:val="00BF4DE3"/>
    <w:rsid w:val="00BF5196"/>
    <w:rsid w:val="00BF5CA2"/>
    <w:rsid w:val="00C00795"/>
    <w:rsid w:val="00C00CE9"/>
    <w:rsid w:val="00C01F9C"/>
    <w:rsid w:val="00C02836"/>
    <w:rsid w:val="00C02BFC"/>
    <w:rsid w:val="00C05135"/>
    <w:rsid w:val="00C054B8"/>
    <w:rsid w:val="00C06235"/>
    <w:rsid w:val="00C064E4"/>
    <w:rsid w:val="00C0692C"/>
    <w:rsid w:val="00C07009"/>
    <w:rsid w:val="00C072E1"/>
    <w:rsid w:val="00C11376"/>
    <w:rsid w:val="00C11521"/>
    <w:rsid w:val="00C115F0"/>
    <w:rsid w:val="00C12C58"/>
    <w:rsid w:val="00C13F1A"/>
    <w:rsid w:val="00C1432A"/>
    <w:rsid w:val="00C14589"/>
    <w:rsid w:val="00C147A2"/>
    <w:rsid w:val="00C14F3C"/>
    <w:rsid w:val="00C159CA"/>
    <w:rsid w:val="00C17316"/>
    <w:rsid w:val="00C173C5"/>
    <w:rsid w:val="00C17F0A"/>
    <w:rsid w:val="00C17FCD"/>
    <w:rsid w:val="00C20BB0"/>
    <w:rsid w:val="00C21C38"/>
    <w:rsid w:val="00C22B17"/>
    <w:rsid w:val="00C24DD8"/>
    <w:rsid w:val="00C25927"/>
    <w:rsid w:val="00C25F45"/>
    <w:rsid w:val="00C26CE0"/>
    <w:rsid w:val="00C274D3"/>
    <w:rsid w:val="00C3123D"/>
    <w:rsid w:val="00C316A6"/>
    <w:rsid w:val="00C31DFF"/>
    <w:rsid w:val="00C33569"/>
    <w:rsid w:val="00C33B8A"/>
    <w:rsid w:val="00C341A4"/>
    <w:rsid w:val="00C344F5"/>
    <w:rsid w:val="00C34684"/>
    <w:rsid w:val="00C34E67"/>
    <w:rsid w:val="00C35315"/>
    <w:rsid w:val="00C35392"/>
    <w:rsid w:val="00C35458"/>
    <w:rsid w:val="00C363BA"/>
    <w:rsid w:val="00C36922"/>
    <w:rsid w:val="00C36F37"/>
    <w:rsid w:val="00C3759F"/>
    <w:rsid w:val="00C41327"/>
    <w:rsid w:val="00C41F04"/>
    <w:rsid w:val="00C44239"/>
    <w:rsid w:val="00C46CDE"/>
    <w:rsid w:val="00C47187"/>
    <w:rsid w:val="00C50EE7"/>
    <w:rsid w:val="00C52744"/>
    <w:rsid w:val="00C5458F"/>
    <w:rsid w:val="00C55E56"/>
    <w:rsid w:val="00C55F42"/>
    <w:rsid w:val="00C56EE6"/>
    <w:rsid w:val="00C57324"/>
    <w:rsid w:val="00C57A0F"/>
    <w:rsid w:val="00C60225"/>
    <w:rsid w:val="00C62F75"/>
    <w:rsid w:val="00C631B9"/>
    <w:rsid w:val="00C63A3D"/>
    <w:rsid w:val="00C63E13"/>
    <w:rsid w:val="00C64023"/>
    <w:rsid w:val="00C6432D"/>
    <w:rsid w:val="00C65414"/>
    <w:rsid w:val="00C65D6B"/>
    <w:rsid w:val="00C674B0"/>
    <w:rsid w:val="00C72A38"/>
    <w:rsid w:val="00C72C8C"/>
    <w:rsid w:val="00C72D76"/>
    <w:rsid w:val="00C74256"/>
    <w:rsid w:val="00C7493A"/>
    <w:rsid w:val="00C7532A"/>
    <w:rsid w:val="00C76BE2"/>
    <w:rsid w:val="00C7744A"/>
    <w:rsid w:val="00C800CA"/>
    <w:rsid w:val="00C8024E"/>
    <w:rsid w:val="00C80F82"/>
    <w:rsid w:val="00C817C1"/>
    <w:rsid w:val="00C81924"/>
    <w:rsid w:val="00C82451"/>
    <w:rsid w:val="00C82A0E"/>
    <w:rsid w:val="00C83007"/>
    <w:rsid w:val="00C83590"/>
    <w:rsid w:val="00C855A3"/>
    <w:rsid w:val="00C86646"/>
    <w:rsid w:val="00C8711F"/>
    <w:rsid w:val="00C9056C"/>
    <w:rsid w:val="00C93297"/>
    <w:rsid w:val="00C936BC"/>
    <w:rsid w:val="00C93F05"/>
    <w:rsid w:val="00C946FA"/>
    <w:rsid w:val="00C94CB0"/>
    <w:rsid w:val="00C952CA"/>
    <w:rsid w:val="00C95FBF"/>
    <w:rsid w:val="00C965D8"/>
    <w:rsid w:val="00C96B5B"/>
    <w:rsid w:val="00C96FC2"/>
    <w:rsid w:val="00CA0322"/>
    <w:rsid w:val="00CA0537"/>
    <w:rsid w:val="00CA1B07"/>
    <w:rsid w:val="00CA24B8"/>
    <w:rsid w:val="00CA2837"/>
    <w:rsid w:val="00CA30CE"/>
    <w:rsid w:val="00CA48FC"/>
    <w:rsid w:val="00CA4E4B"/>
    <w:rsid w:val="00CB100B"/>
    <w:rsid w:val="00CB18DC"/>
    <w:rsid w:val="00CB19AC"/>
    <w:rsid w:val="00CB2E90"/>
    <w:rsid w:val="00CB33A4"/>
    <w:rsid w:val="00CB3A66"/>
    <w:rsid w:val="00CB424D"/>
    <w:rsid w:val="00CB5FB7"/>
    <w:rsid w:val="00CB630D"/>
    <w:rsid w:val="00CB7666"/>
    <w:rsid w:val="00CB7DE1"/>
    <w:rsid w:val="00CC2909"/>
    <w:rsid w:val="00CC2FC3"/>
    <w:rsid w:val="00CC3329"/>
    <w:rsid w:val="00CC33DD"/>
    <w:rsid w:val="00CC55B9"/>
    <w:rsid w:val="00CC560D"/>
    <w:rsid w:val="00CC5FB1"/>
    <w:rsid w:val="00CC60A0"/>
    <w:rsid w:val="00CC65DF"/>
    <w:rsid w:val="00CC6ED2"/>
    <w:rsid w:val="00CC79E1"/>
    <w:rsid w:val="00CC7E36"/>
    <w:rsid w:val="00CC7F5B"/>
    <w:rsid w:val="00CD0945"/>
    <w:rsid w:val="00CD10E5"/>
    <w:rsid w:val="00CD1C66"/>
    <w:rsid w:val="00CD2664"/>
    <w:rsid w:val="00CD2AC1"/>
    <w:rsid w:val="00CD3377"/>
    <w:rsid w:val="00CD3ADD"/>
    <w:rsid w:val="00CD4D83"/>
    <w:rsid w:val="00CD53DB"/>
    <w:rsid w:val="00CD5B50"/>
    <w:rsid w:val="00CD610F"/>
    <w:rsid w:val="00CD61B2"/>
    <w:rsid w:val="00CD68DB"/>
    <w:rsid w:val="00CD6CC2"/>
    <w:rsid w:val="00CD6E0F"/>
    <w:rsid w:val="00CD7019"/>
    <w:rsid w:val="00CD7A32"/>
    <w:rsid w:val="00CE0714"/>
    <w:rsid w:val="00CE0AF8"/>
    <w:rsid w:val="00CE1841"/>
    <w:rsid w:val="00CE2F9C"/>
    <w:rsid w:val="00CE3D50"/>
    <w:rsid w:val="00CE4538"/>
    <w:rsid w:val="00CE69C9"/>
    <w:rsid w:val="00CE69E8"/>
    <w:rsid w:val="00CE77C7"/>
    <w:rsid w:val="00CE7C8A"/>
    <w:rsid w:val="00CE7CF8"/>
    <w:rsid w:val="00CF0574"/>
    <w:rsid w:val="00CF0814"/>
    <w:rsid w:val="00CF1E7A"/>
    <w:rsid w:val="00CF1EC4"/>
    <w:rsid w:val="00CF2564"/>
    <w:rsid w:val="00CF3443"/>
    <w:rsid w:val="00CF38B7"/>
    <w:rsid w:val="00CF3906"/>
    <w:rsid w:val="00CF43CE"/>
    <w:rsid w:val="00CF74D8"/>
    <w:rsid w:val="00CF7610"/>
    <w:rsid w:val="00D00E4B"/>
    <w:rsid w:val="00D01E59"/>
    <w:rsid w:val="00D0268A"/>
    <w:rsid w:val="00D036EA"/>
    <w:rsid w:val="00D0402B"/>
    <w:rsid w:val="00D04F7C"/>
    <w:rsid w:val="00D059CF"/>
    <w:rsid w:val="00D10986"/>
    <w:rsid w:val="00D10F2C"/>
    <w:rsid w:val="00D12482"/>
    <w:rsid w:val="00D12565"/>
    <w:rsid w:val="00D130D4"/>
    <w:rsid w:val="00D137A9"/>
    <w:rsid w:val="00D1403B"/>
    <w:rsid w:val="00D1602A"/>
    <w:rsid w:val="00D1614D"/>
    <w:rsid w:val="00D2011A"/>
    <w:rsid w:val="00D219D6"/>
    <w:rsid w:val="00D21BD6"/>
    <w:rsid w:val="00D2229A"/>
    <w:rsid w:val="00D22572"/>
    <w:rsid w:val="00D227C4"/>
    <w:rsid w:val="00D2290A"/>
    <w:rsid w:val="00D24EFE"/>
    <w:rsid w:val="00D25618"/>
    <w:rsid w:val="00D272DC"/>
    <w:rsid w:val="00D27A87"/>
    <w:rsid w:val="00D27D1D"/>
    <w:rsid w:val="00D27F74"/>
    <w:rsid w:val="00D27F90"/>
    <w:rsid w:val="00D301DA"/>
    <w:rsid w:val="00D30836"/>
    <w:rsid w:val="00D31DA1"/>
    <w:rsid w:val="00D324BB"/>
    <w:rsid w:val="00D32C6F"/>
    <w:rsid w:val="00D32E7F"/>
    <w:rsid w:val="00D35193"/>
    <w:rsid w:val="00D362DF"/>
    <w:rsid w:val="00D368AD"/>
    <w:rsid w:val="00D36F1E"/>
    <w:rsid w:val="00D402C8"/>
    <w:rsid w:val="00D420B2"/>
    <w:rsid w:val="00D422FE"/>
    <w:rsid w:val="00D4298B"/>
    <w:rsid w:val="00D42A45"/>
    <w:rsid w:val="00D438F9"/>
    <w:rsid w:val="00D44037"/>
    <w:rsid w:val="00D44F6A"/>
    <w:rsid w:val="00D461C7"/>
    <w:rsid w:val="00D46E70"/>
    <w:rsid w:val="00D470A7"/>
    <w:rsid w:val="00D5055A"/>
    <w:rsid w:val="00D50816"/>
    <w:rsid w:val="00D50933"/>
    <w:rsid w:val="00D5265F"/>
    <w:rsid w:val="00D52C93"/>
    <w:rsid w:val="00D52DF6"/>
    <w:rsid w:val="00D53511"/>
    <w:rsid w:val="00D543D9"/>
    <w:rsid w:val="00D57647"/>
    <w:rsid w:val="00D577C8"/>
    <w:rsid w:val="00D57EB0"/>
    <w:rsid w:val="00D6156A"/>
    <w:rsid w:val="00D6287A"/>
    <w:rsid w:val="00D63911"/>
    <w:rsid w:val="00D63ECE"/>
    <w:rsid w:val="00D64123"/>
    <w:rsid w:val="00D64C8F"/>
    <w:rsid w:val="00D66665"/>
    <w:rsid w:val="00D7032A"/>
    <w:rsid w:val="00D705D7"/>
    <w:rsid w:val="00D70766"/>
    <w:rsid w:val="00D7346C"/>
    <w:rsid w:val="00D73D1D"/>
    <w:rsid w:val="00D740EA"/>
    <w:rsid w:val="00D74B41"/>
    <w:rsid w:val="00D763BF"/>
    <w:rsid w:val="00D767D2"/>
    <w:rsid w:val="00D775B2"/>
    <w:rsid w:val="00D80C03"/>
    <w:rsid w:val="00D8191E"/>
    <w:rsid w:val="00D82A72"/>
    <w:rsid w:val="00D82CEA"/>
    <w:rsid w:val="00D833FB"/>
    <w:rsid w:val="00D84A1A"/>
    <w:rsid w:val="00D84BF7"/>
    <w:rsid w:val="00D87563"/>
    <w:rsid w:val="00D87659"/>
    <w:rsid w:val="00D876BD"/>
    <w:rsid w:val="00D87D2C"/>
    <w:rsid w:val="00D90540"/>
    <w:rsid w:val="00D9161C"/>
    <w:rsid w:val="00D9237D"/>
    <w:rsid w:val="00D9577F"/>
    <w:rsid w:val="00D96CE3"/>
    <w:rsid w:val="00D9789A"/>
    <w:rsid w:val="00D97E69"/>
    <w:rsid w:val="00DA0293"/>
    <w:rsid w:val="00DA0822"/>
    <w:rsid w:val="00DA0D13"/>
    <w:rsid w:val="00DA1C16"/>
    <w:rsid w:val="00DA217E"/>
    <w:rsid w:val="00DA2639"/>
    <w:rsid w:val="00DA2F34"/>
    <w:rsid w:val="00DA30B8"/>
    <w:rsid w:val="00DA349E"/>
    <w:rsid w:val="00DA3C2A"/>
    <w:rsid w:val="00DA4ABA"/>
    <w:rsid w:val="00DA5471"/>
    <w:rsid w:val="00DA67CD"/>
    <w:rsid w:val="00DB027B"/>
    <w:rsid w:val="00DB04C6"/>
    <w:rsid w:val="00DB27FE"/>
    <w:rsid w:val="00DB3BDA"/>
    <w:rsid w:val="00DB56F8"/>
    <w:rsid w:val="00DB5CCF"/>
    <w:rsid w:val="00DB61DB"/>
    <w:rsid w:val="00DB625A"/>
    <w:rsid w:val="00DB66E7"/>
    <w:rsid w:val="00DC1EB9"/>
    <w:rsid w:val="00DC2B8E"/>
    <w:rsid w:val="00DC2C69"/>
    <w:rsid w:val="00DC3089"/>
    <w:rsid w:val="00DC39F1"/>
    <w:rsid w:val="00DC479F"/>
    <w:rsid w:val="00DC4EE6"/>
    <w:rsid w:val="00DC51C7"/>
    <w:rsid w:val="00DC555A"/>
    <w:rsid w:val="00DC6C0A"/>
    <w:rsid w:val="00DD0A93"/>
    <w:rsid w:val="00DD19CD"/>
    <w:rsid w:val="00DD1F15"/>
    <w:rsid w:val="00DD2598"/>
    <w:rsid w:val="00DD3FD9"/>
    <w:rsid w:val="00DD4915"/>
    <w:rsid w:val="00DD5197"/>
    <w:rsid w:val="00DD780D"/>
    <w:rsid w:val="00DD7BED"/>
    <w:rsid w:val="00DE1256"/>
    <w:rsid w:val="00DE2196"/>
    <w:rsid w:val="00DE3EA0"/>
    <w:rsid w:val="00DE419B"/>
    <w:rsid w:val="00DE41F4"/>
    <w:rsid w:val="00DE47DA"/>
    <w:rsid w:val="00DE4DD1"/>
    <w:rsid w:val="00DE4E85"/>
    <w:rsid w:val="00DE4F70"/>
    <w:rsid w:val="00DE62BC"/>
    <w:rsid w:val="00DF0449"/>
    <w:rsid w:val="00DF0454"/>
    <w:rsid w:val="00DF04A8"/>
    <w:rsid w:val="00DF07C7"/>
    <w:rsid w:val="00DF0EC7"/>
    <w:rsid w:val="00DF1C61"/>
    <w:rsid w:val="00DF25D1"/>
    <w:rsid w:val="00DF45BF"/>
    <w:rsid w:val="00DF470D"/>
    <w:rsid w:val="00DF4929"/>
    <w:rsid w:val="00DF4E4A"/>
    <w:rsid w:val="00DF5274"/>
    <w:rsid w:val="00DF547E"/>
    <w:rsid w:val="00DF5D61"/>
    <w:rsid w:val="00DF5F58"/>
    <w:rsid w:val="00DF5FB5"/>
    <w:rsid w:val="00DF6C84"/>
    <w:rsid w:val="00DF6F97"/>
    <w:rsid w:val="00DF710E"/>
    <w:rsid w:val="00E007C3"/>
    <w:rsid w:val="00E01805"/>
    <w:rsid w:val="00E01D49"/>
    <w:rsid w:val="00E020C6"/>
    <w:rsid w:val="00E0355B"/>
    <w:rsid w:val="00E03C58"/>
    <w:rsid w:val="00E03DEB"/>
    <w:rsid w:val="00E050DB"/>
    <w:rsid w:val="00E05417"/>
    <w:rsid w:val="00E06097"/>
    <w:rsid w:val="00E070FE"/>
    <w:rsid w:val="00E07190"/>
    <w:rsid w:val="00E11909"/>
    <w:rsid w:val="00E12285"/>
    <w:rsid w:val="00E133BF"/>
    <w:rsid w:val="00E14994"/>
    <w:rsid w:val="00E14DC3"/>
    <w:rsid w:val="00E152AF"/>
    <w:rsid w:val="00E152CB"/>
    <w:rsid w:val="00E152CC"/>
    <w:rsid w:val="00E16193"/>
    <w:rsid w:val="00E16733"/>
    <w:rsid w:val="00E16803"/>
    <w:rsid w:val="00E1701A"/>
    <w:rsid w:val="00E17105"/>
    <w:rsid w:val="00E17D1C"/>
    <w:rsid w:val="00E201E6"/>
    <w:rsid w:val="00E2065A"/>
    <w:rsid w:val="00E21FF5"/>
    <w:rsid w:val="00E22D04"/>
    <w:rsid w:val="00E23087"/>
    <w:rsid w:val="00E25264"/>
    <w:rsid w:val="00E2560F"/>
    <w:rsid w:val="00E266BF"/>
    <w:rsid w:val="00E266D1"/>
    <w:rsid w:val="00E2679C"/>
    <w:rsid w:val="00E300B4"/>
    <w:rsid w:val="00E3046D"/>
    <w:rsid w:val="00E30600"/>
    <w:rsid w:val="00E30658"/>
    <w:rsid w:val="00E306B8"/>
    <w:rsid w:val="00E3070E"/>
    <w:rsid w:val="00E31583"/>
    <w:rsid w:val="00E31ED9"/>
    <w:rsid w:val="00E32556"/>
    <w:rsid w:val="00E327D7"/>
    <w:rsid w:val="00E33396"/>
    <w:rsid w:val="00E34320"/>
    <w:rsid w:val="00E355C9"/>
    <w:rsid w:val="00E35751"/>
    <w:rsid w:val="00E3624D"/>
    <w:rsid w:val="00E36B11"/>
    <w:rsid w:val="00E36B84"/>
    <w:rsid w:val="00E3758F"/>
    <w:rsid w:val="00E3762D"/>
    <w:rsid w:val="00E3793B"/>
    <w:rsid w:val="00E37AF2"/>
    <w:rsid w:val="00E42546"/>
    <w:rsid w:val="00E428CF"/>
    <w:rsid w:val="00E42D39"/>
    <w:rsid w:val="00E43DB0"/>
    <w:rsid w:val="00E45F37"/>
    <w:rsid w:val="00E46B80"/>
    <w:rsid w:val="00E479B8"/>
    <w:rsid w:val="00E47F2D"/>
    <w:rsid w:val="00E51299"/>
    <w:rsid w:val="00E51B90"/>
    <w:rsid w:val="00E51FE8"/>
    <w:rsid w:val="00E5281A"/>
    <w:rsid w:val="00E52A0C"/>
    <w:rsid w:val="00E5359B"/>
    <w:rsid w:val="00E53972"/>
    <w:rsid w:val="00E54A32"/>
    <w:rsid w:val="00E55062"/>
    <w:rsid w:val="00E55405"/>
    <w:rsid w:val="00E55407"/>
    <w:rsid w:val="00E56331"/>
    <w:rsid w:val="00E56557"/>
    <w:rsid w:val="00E5660E"/>
    <w:rsid w:val="00E566BA"/>
    <w:rsid w:val="00E56842"/>
    <w:rsid w:val="00E56970"/>
    <w:rsid w:val="00E5700D"/>
    <w:rsid w:val="00E57031"/>
    <w:rsid w:val="00E5781F"/>
    <w:rsid w:val="00E6023A"/>
    <w:rsid w:val="00E60298"/>
    <w:rsid w:val="00E60AF0"/>
    <w:rsid w:val="00E61BEB"/>
    <w:rsid w:val="00E61CEA"/>
    <w:rsid w:val="00E61FE9"/>
    <w:rsid w:val="00E6288D"/>
    <w:rsid w:val="00E62D40"/>
    <w:rsid w:val="00E6370F"/>
    <w:rsid w:val="00E63B15"/>
    <w:rsid w:val="00E67743"/>
    <w:rsid w:val="00E70C2D"/>
    <w:rsid w:val="00E70D40"/>
    <w:rsid w:val="00E71605"/>
    <w:rsid w:val="00E71B76"/>
    <w:rsid w:val="00E71B81"/>
    <w:rsid w:val="00E7299F"/>
    <w:rsid w:val="00E73C90"/>
    <w:rsid w:val="00E7495B"/>
    <w:rsid w:val="00E74B30"/>
    <w:rsid w:val="00E7519A"/>
    <w:rsid w:val="00E75539"/>
    <w:rsid w:val="00E768C0"/>
    <w:rsid w:val="00E768C9"/>
    <w:rsid w:val="00E76DCD"/>
    <w:rsid w:val="00E814AE"/>
    <w:rsid w:val="00E815FE"/>
    <w:rsid w:val="00E81F82"/>
    <w:rsid w:val="00E82011"/>
    <w:rsid w:val="00E8307D"/>
    <w:rsid w:val="00E8331C"/>
    <w:rsid w:val="00E86312"/>
    <w:rsid w:val="00E870B9"/>
    <w:rsid w:val="00E87200"/>
    <w:rsid w:val="00E8740C"/>
    <w:rsid w:val="00E87B4E"/>
    <w:rsid w:val="00E902A4"/>
    <w:rsid w:val="00E90BD0"/>
    <w:rsid w:val="00E90C3C"/>
    <w:rsid w:val="00E9284A"/>
    <w:rsid w:val="00E9331E"/>
    <w:rsid w:val="00E93716"/>
    <w:rsid w:val="00E93FDA"/>
    <w:rsid w:val="00E94E36"/>
    <w:rsid w:val="00E950BD"/>
    <w:rsid w:val="00E95B7B"/>
    <w:rsid w:val="00E96263"/>
    <w:rsid w:val="00E965BC"/>
    <w:rsid w:val="00E9661F"/>
    <w:rsid w:val="00E96D9D"/>
    <w:rsid w:val="00E975E1"/>
    <w:rsid w:val="00E97BB6"/>
    <w:rsid w:val="00EA0C38"/>
    <w:rsid w:val="00EA31E7"/>
    <w:rsid w:val="00EA37D8"/>
    <w:rsid w:val="00EA3B13"/>
    <w:rsid w:val="00EA5C77"/>
    <w:rsid w:val="00EA6A7D"/>
    <w:rsid w:val="00EA6C4A"/>
    <w:rsid w:val="00EA7E66"/>
    <w:rsid w:val="00EB0413"/>
    <w:rsid w:val="00EB1C03"/>
    <w:rsid w:val="00EB1C09"/>
    <w:rsid w:val="00EB248E"/>
    <w:rsid w:val="00EB3488"/>
    <w:rsid w:val="00EB443E"/>
    <w:rsid w:val="00EB56B7"/>
    <w:rsid w:val="00EB6056"/>
    <w:rsid w:val="00EB7592"/>
    <w:rsid w:val="00EC0E6F"/>
    <w:rsid w:val="00EC1563"/>
    <w:rsid w:val="00EC1A9A"/>
    <w:rsid w:val="00EC1EBE"/>
    <w:rsid w:val="00EC2477"/>
    <w:rsid w:val="00EC28F4"/>
    <w:rsid w:val="00EC4EE2"/>
    <w:rsid w:val="00EC54F8"/>
    <w:rsid w:val="00EC5946"/>
    <w:rsid w:val="00EC5DF2"/>
    <w:rsid w:val="00EC6EAB"/>
    <w:rsid w:val="00EC761D"/>
    <w:rsid w:val="00ED0AB2"/>
    <w:rsid w:val="00ED0D3D"/>
    <w:rsid w:val="00ED242B"/>
    <w:rsid w:val="00ED2592"/>
    <w:rsid w:val="00ED25C8"/>
    <w:rsid w:val="00ED3305"/>
    <w:rsid w:val="00ED3ADA"/>
    <w:rsid w:val="00ED5EB8"/>
    <w:rsid w:val="00ED6492"/>
    <w:rsid w:val="00EE1DBB"/>
    <w:rsid w:val="00EE1F44"/>
    <w:rsid w:val="00EE23FD"/>
    <w:rsid w:val="00EE2D6D"/>
    <w:rsid w:val="00EE2F07"/>
    <w:rsid w:val="00EE38A7"/>
    <w:rsid w:val="00EE4131"/>
    <w:rsid w:val="00EE54F4"/>
    <w:rsid w:val="00EE6297"/>
    <w:rsid w:val="00EE7234"/>
    <w:rsid w:val="00EE73EC"/>
    <w:rsid w:val="00EE7851"/>
    <w:rsid w:val="00EF0526"/>
    <w:rsid w:val="00EF15FE"/>
    <w:rsid w:val="00EF2253"/>
    <w:rsid w:val="00EF47DD"/>
    <w:rsid w:val="00EF487F"/>
    <w:rsid w:val="00EF49A4"/>
    <w:rsid w:val="00EF610A"/>
    <w:rsid w:val="00EF74E0"/>
    <w:rsid w:val="00EF7D6B"/>
    <w:rsid w:val="00F02DBE"/>
    <w:rsid w:val="00F03BB2"/>
    <w:rsid w:val="00F044DF"/>
    <w:rsid w:val="00F04CC6"/>
    <w:rsid w:val="00F05C25"/>
    <w:rsid w:val="00F05E61"/>
    <w:rsid w:val="00F064C8"/>
    <w:rsid w:val="00F067CE"/>
    <w:rsid w:val="00F076A6"/>
    <w:rsid w:val="00F103CD"/>
    <w:rsid w:val="00F11060"/>
    <w:rsid w:val="00F1283C"/>
    <w:rsid w:val="00F13940"/>
    <w:rsid w:val="00F15D74"/>
    <w:rsid w:val="00F16560"/>
    <w:rsid w:val="00F16733"/>
    <w:rsid w:val="00F17067"/>
    <w:rsid w:val="00F172D5"/>
    <w:rsid w:val="00F176BE"/>
    <w:rsid w:val="00F20267"/>
    <w:rsid w:val="00F2141B"/>
    <w:rsid w:val="00F215D5"/>
    <w:rsid w:val="00F2201A"/>
    <w:rsid w:val="00F23608"/>
    <w:rsid w:val="00F23BE4"/>
    <w:rsid w:val="00F241B6"/>
    <w:rsid w:val="00F2594F"/>
    <w:rsid w:val="00F25DB3"/>
    <w:rsid w:val="00F2645D"/>
    <w:rsid w:val="00F27BDC"/>
    <w:rsid w:val="00F30A11"/>
    <w:rsid w:val="00F30BA8"/>
    <w:rsid w:val="00F318A0"/>
    <w:rsid w:val="00F31FF8"/>
    <w:rsid w:val="00F32151"/>
    <w:rsid w:val="00F32514"/>
    <w:rsid w:val="00F32859"/>
    <w:rsid w:val="00F33F4D"/>
    <w:rsid w:val="00F346B3"/>
    <w:rsid w:val="00F34ACD"/>
    <w:rsid w:val="00F350A4"/>
    <w:rsid w:val="00F35E77"/>
    <w:rsid w:val="00F3737B"/>
    <w:rsid w:val="00F404D9"/>
    <w:rsid w:val="00F408B9"/>
    <w:rsid w:val="00F40D18"/>
    <w:rsid w:val="00F42061"/>
    <w:rsid w:val="00F4261F"/>
    <w:rsid w:val="00F43C41"/>
    <w:rsid w:val="00F4575B"/>
    <w:rsid w:val="00F46A3C"/>
    <w:rsid w:val="00F4737A"/>
    <w:rsid w:val="00F47594"/>
    <w:rsid w:val="00F479CA"/>
    <w:rsid w:val="00F50158"/>
    <w:rsid w:val="00F505AB"/>
    <w:rsid w:val="00F51F07"/>
    <w:rsid w:val="00F5240B"/>
    <w:rsid w:val="00F52664"/>
    <w:rsid w:val="00F53974"/>
    <w:rsid w:val="00F54AB6"/>
    <w:rsid w:val="00F5559E"/>
    <w:rsid w:val="00F558FC"/>
    <w:rsid w:val="00F5682F"/>
    <w:rsid w:val="00F568E8"/>
    <w:rsid w:val="00F57174"/>
    <w:rsid w:val="00F60549"/>
    <w:rsid w:val="00F606C3"/>
    <w:rsid w:val="00F62593"/>
    <w:rsid w:val="00F6324C"/>
    <w:rsid w:val="00F63793"/>
    <w:rsid w:val="00F642E8"/>
    <w:rsid w:val="00F64828"/>
    <w:rsid w:val="00F657E6"/>
    <w:rsid w:val="00F6609B"/>
    <w:rsid w:val="00F66989"/>
    <w:rsid w:val="00F66D48"/>
    <w:rsid w:val="00F66F57"/>
    <w:rsid w:val="00F67051"/>
    <w:rsid w:val="00F671A0"/>
    <w:rsid w:val="00F67295"/>
    <w:rsid w:val="00F6753E"/>
    <w:rsid w:val="00F67DD3"/>
    <w:rsid w:val="00F67E1C"/>
    <w:rsid w:val="00F70AF4"/>
    <w:rsid w:val="00F711A4"/>
    <w:rsid w:val="00F716DB"/>
    <w:rsid w:val="00F718F2"/>
    <w:rsid w:val="00F72D3D"/>
    <w:rsid w:val="00F72FDD"/>
    <w:rsid w:val="00F748CC"/>
    <w:rsid w:val="00F751D9"/>
    <w:rsid w:val="00F7579C"/>
    <w:rsid w:val="00F75851"/>
    <w:rsid w:val="00F75F5F"/>
    <w:rsid w:val="00F760B8"/>
    <w:rsid w:val="00F77706"/>
    <w:rsid w:val="00F778A0"/>
    <w:rsid w:val="00F800A7"/>
    <w:rsid w:val="00F80758"/>
    <w:rsid w:val="00F81240"/>
    <w:rsid w:val="00F812B5"/>
    <w:rsid w:val="00F812B6"/>
    <w:rsid w:val="00F815F5"/>
    <w:rsid w:val="00F818CA"/>
    <w:rsid w:val="00F82FFE"/>
    <w:rsid w:val="00F845B6"/>
    <w:rsid w:val="00F85308"/>
    <w:rsid w:val="00F85BF2"/>
    <w:rsid w:val="00F860E1"/>
    <w:rsid w:val="00F861F5"/>
    <w:rsid w:val="00F86BBB"/>
    <w:rsid w:val="00F86F75"/>
    <w:rsid w:val="00F91707"/>
    <w:rsid w:val="00F922AD"/>
    <w:rsid w:val="00F93146"/>
    <w:rsid w:val="00F93F20"/>
    <w:rsid w:val="00F959FC"/>
    <w:rsid w:val="00F964CE"/>
    <w:rsid w:val="00F970DB"/>
    <w:rsid w:val="00F97579"/>
    <w:rsid w:val="00FA0ABA"/>
    <w:rsid w:val="00FA12D0"/>
    <w:rsid w:val="00FA2792"/>
    <w:rsid w:val="00FA3C39"/>
    <w:rsid w:val="00FA43DF"/>
    <w:rsid w:val="00FA513F"/>
    <w:rsid w:val="00FA5399"/>
    <w:rsid w:val="00FA586F"/>
    <w:rsid w:val="00FA63CD"/>
    <w:rsid w:val="00FA6C4D"/>
    <w:rsid w:val="00FA799E"/>
    <w:rsid w:val="00FB0481"/>
    <w:rsid w:val="00FB0F39"/>
    <w:rsid w:val="00FB1360"/>
    <w:rsid w:val="00FB1546"/>
    <w:rsid w:val="00FB2273"/>
    <w:rsid w:val="00FB303E"/>
    <w:rsid w:val="00FB33FC"/>
    <w:rsid w:val="00FB3B02"/>
    <w:rsid w:val="00FB3B85"/>
    <w:rsid w:val="00FB42BB"/>
    <w:rsid w:val="00FB4A24"/>
    <w:rsid w:val="00FB51F5"/>
    <w:rsid w:val="00FB57AA"/>
    <w:rsid w:val="00FB58EC"/>
    <w:rsid w:val="00FB58F9"/>
    <w:rsid w:val="00FB5EB4"/>
    <w:rsid w:val="00FB6A0D"/>
    <w:rsid w:val="00FC0083"/>
    <w:rsid w:val="00FC12D4"/>
    <w:rsid w:val="00FC16EC"/>
    <w:rsid w:val="00FC1C16"/>
    <w:rsid w:val="00FC1EB2"/>
    <w:rsid w:val="00FC336D"/>
    <w:rsid w:val="00FC39F0"/>
    <w:rsid w:val="00FC5D44"/>
    <w:rsid w:val="00FC6F5A"/>
    <w:rsid w:val="00FD0292"/>
    <w:rsid w:val="00FD0688"/>
    <w:rsid w:val="00FD084E"/>
    <w:rsid w:val="00FD0C96"/>
    <w:rsid w:val="00FD1844"/>
    <w:rsid w:val="00FD1E77"/>
    <w:rsid w:val="00FD2909"/>
    <w:rsid w:val="00FD2E2F"/>
    <w:rsid w:val="00FD2E39"/>
    <w:rsid w:val="00FD2F36"/>
    <w:rsid w:val="00FD3EBB"/>
    <w:rsid w:val="00FD4C17"/>
    <w:rsid w:val="00FD4FF2"/>
    <w:rsid w:val="00FD5C8B"/>
    <w:rsid w:val="00FD6455"/>
    <w:rsid w:val="00FD74FE"/>
    <w:rsid w:val="00FD7E14"/>
    <w:rsid w:val="00FD7E5A"/>
    <w:rsid w:val="00FE0025"/>
    <w:rsid w:val="00FE0923"/>
    <w:rsid w:val="00FE152A"/>
    <w:rsid w:val="00FE1CBC"/>
    <w:rsid w:val="00FE269D"/>
    <w:rsid w:val="00FE27A1"/>
    <w:rsid w:val="00FE2976"/>
    <w:rsid w:val="00FE49E6"/>
    <w:rsid w:val="00FE55BB"/>
    <w:rsid w:val="00FE5C77"/>
    <w:rsid w:val="00FE6AF7"/>
    <w:rsid w:val="00FE6DE9"/>
    <w:rsid w:val="00FE7423"/>
    <w:rsid w:val="00FF1551"/>
    <w:rsid w:val="00FF17A9"/>
    <w:rsid w:val="00FF1807"/>
    <w:rsid w:val="00FF2BD3"/>
    <w:rsid w:val="00FF32D1"/>
    <w:rsid w:val="00FF4441"/>
    <w:rsid w:val="00FF49CE"/>
    <w:rsid w:val="00FF545E"/>
    <w:rsid w:val="00FF74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2B6E"/>
  <w15:docId w15:val="{8EC1552C-488C-4C77-9B6D-1AA2B435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D2DA6"/>
    <w:pPr>
      <w:spacing w:before="240" w:after="240" w:line="360" w:lineRule="auto"/>
    </w:pPr>
  </w:style>
  <w:style w:type="paragraph" w:styleId="Heading1">
    <w:name w:val="heading 1"/>
    <w:basedOn w:val="Normal"/>
    <w:next w:val="BodyText"/>
    <w:link w:val="Heading1Char"/>
    <w:uiPriority w:val="9"/>
    <w:qFormat/>
    <w:rsid w:val="00443754"/>
    <w:pPr>
      <w:keepNext/>
      <w:keepLines/>
      <w:spacing w:after="360" w:line="680" w:lineRule="atLeast"/>
      <w:outlineLvl w:val="0"/>
    </w:pPr>
    <w:rPr>
      <w:rFonts w:ascii="VAG Rounded" w:eastAsiaTheme="majorEastAsia" w:hAnsi="VAG Rounded" w:cstheme="majorBidi"/>
      <w:b/>
      <w:color w:val="FFFFFF" w:themeColor="background1"/>
      <w:spacing w:val="14"/>
      <w:sz w:val="56"/>
      <w:szCs w:val="32"/>
    </w:rPr>
  </w:style>
  <w:style w:type="paragraph" w:styleId="Heading2">
    <w:name w:val="heading 2"/>
    <w:basedOn w:val="Normal"/>
    <w:next w:val="Normal"/>
    <w:link w:val="Heading2Char"/>
    <w:uiPriority w:val="1"/>
    <w:qFormat/>
    <w:rsid w:val="008400F3"/>
    <w:pPr>
      <w:keepNext/>
      <w:keepLines/>
      <w:spacing w:after="0"/>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897833"/>
    <w:pPr>
      <w:keepNext/>
      <w:keepLines/>
      <w:spacing w:before="0"/>
      <w:outlineLvl w:val="2"/>
    </w:pPr>
    <w:rPr>
      <w:rFonts w:ascii="VAG Rounded" w:eastAsia="Times New Roman" w:hAnsi="VAG Rounded" w:cs="Times New Roman"/>
      <w:b/>
      <w:color w:val="00884F"/>
      <w:sz w:val="32"/>
      <w:szCs w:val="32"/>
    </w:rPr>
  </w:style>
  <w:style w:type="paragraph" w:styleId="Heading4">
    <w:name w:val="heading 4"/>
    <w:basedOn w:val="Normal"/>
    <w:next w:val="Normal"/>
    <w:link w:val="Heading4Char"/>
    <w:uiPriority w:val="1"/>
    <w:qFormat/>
    <w:rsid w:val="00897833"/>
    <w:pPr>
      <w:keepNext/>
      <w:keepLines/>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after="0"/>
      <w:outlineLvl w:val="4"/>
    </w:pPr>
    <w:rPr>
      <w:rFonts w:ascii="Arial" w:eastAsia="Times New Roman" w:hAnsi="Arial" w:cs="Times New Roman"/>
      <w:b/>
      <w:color w:val="00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3754"/>
    <w:rPr>
      <w:rFonts w:ascii="VAG Rounded" w:eastAsiaTheme="majorEastAsia" w:hAnsi="VAG Rounded" w:cstheme="majorBidi"/>
      <w:b/>
      <w:color w:val="FFFFFF" w:themeColor="background1"/>
      <w:spacing w:val="14"/>
      <w:sz w:val="56"/>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after="0"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5C7E13"/>
    <w:pPr>
      <w:pBdr>
        <w:bottom w:val="single" w:sz="4" w:space="3" w:color="auto"/>
        <w:between w:val="single" w:sz="4" w:space="3" w:color="auto"/>
      </w:pBdr>
      <w:tabs>
        <w:tab w:val="right" w:pos="9628"/>
      </w:tabs>
      <w:spacing w:after="0"/>
    </w:pPr>
    <w:rPr>
      <w:b/>
      <w:bCs/>
      <w:noProof/>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spacing w:after="240"/>
      <w:outlineLvl w:val="9"/>
    </w:pPr>
    <w:rPr>
      <w:color w:val="005496" w:themeColor="text2"/>
      <w:lang w:val="en-US"/>
    </w:rPr>
  </w:style>
  <w:style w:type="character" w:customStyle="1" w:styleId="Heading2Char">
    <w:name w:val="Heading 2 Char"/>
    <w:basedOn w:val="DefaultParagraphFont"/>
    <w:link w:val="Heading2"/>
    <w:uiPriority w:val="1"/>
    <w:rsid w:val="008400F3"/>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5B4E1A"/>
    <w:rPr>
      <w:rFonts w:ascii="VAG Rounded" w:eastAsia="Times New Roman" w:hAnsi="VAG Rounded" w:cs="Times New Roman"/>
      <w:b/>
      <w:color w:val="00884F"/>
      <w:sz w:val="32"/>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34"/>
    <w:qFormat/>
    <w:rsid w:val="00DA2F34"/>
    <w:pPr>
      <w:numPr>
        <w:numId w:val="4"/>
      </w:numPr>
      <w:tabs>
        <w:tab w:val="num" w:pos="360"/>
      </w:tabs>
      <w:ind w:left="714" w:hanging="357"/>
    </w:pPr>
    <w:rPr>
      <w:rFonts w:ascii="Arial" w:eastAsia="Arial" w:hAnsi="Arial" w:cs="Times New Roman"/>
      <w:lang w:val="en-US"/>
    </w:rPr>
  </w:style>
  <w:style w:type="numbering" w:customStyle="1" w:styleId="PWDABullets">
    <w:name w:val="PWDA_Bullets"/>
    <w:uiPriority w:val="99"/>
    <w:rsid w:val="001234CE"/>
    <w:pPr>
      <w:numPr>
        <w:numId w:val="1"/>
      </w:numPr>
    </w:pPr>
  </w:style>
  <w:style w:type="paragraph" w:customStyle="1" w:styleId="NumberedMultiList">
    <w:name w:val="Numbered Multi List"/>
    <w:basedOn w:val="Normal"/>
    <w:uiPriority w:val="1"/>
    <w:unhideWhenUsed/>
    <w:qFormat/>
    <w:rsid w:val="00C02BFC"/>
    <w:pPr>
      <w:numPr>
        <w:numId w:val="2"/>
      </w:numPr>
    </w:pPr>
  </w:style>
  <w:style w:type="numbering" w:customStyle="1" w:styleId="PWDANumbered">
    <w:name w:val="PWDA_Numbered"/>
    <w:uiPriority w:val="99"/>
    <w:rsid w:val="00C02BFC"/>
    <w:pPr>
      <w:numPr>
        <w:numId w:val="2"/>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1"/>
    <w:rsid w:val="005B4E1A"/>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qFormat/>
    <w:rsid w:val="00897833"/>
    <w:rPr>
      <w:rFonts w:ascii="Arial" w:eastAsia="Arial" w:hAnsi="Arial" w:cs="Arial"/>
      <w:color w:val="000000"/>
      <w:lang w:val="en-US"/>
    </w:rPr>
  </w:style>
  <w:style w:type="character" w:customStyle="1" w:styleId="BodyTextChar">
    <w:name w:val="Body Text Char"/>
    <w:basedOn w:val="DefaultParagraphFont"/>
    <w:link w:val="BodyText"/>
    <w:rsid w:val="00897833"/>
    <w:rPr>
      <w:rFonts w:ascii="Arial" w:eastAsia="Arial" w:hAnsi="Arial" w:cs="Arial"/>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semiHidden/>
    <w:unhideWhenUsed/>
    <w:rsid w:val="00403A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styleId="UnresolvedMention">
    <w:name w:val="Unresolved Mention"/>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uiPriority w:val="99"/>
    <w:unhideWhenUsed/>
    <w:qFormat/>
    <w:rsid w:val="003F2267"/>
    <w:pPr>
      <w:spacing w:after="0" w:line="240" w:lineRule="auto"/>
    </w:pPr>
    <w:rPr>
      <w:sz w:val="20"/>
      <w:szCs w:val="20"/>
    </w:rPr>
  </w:style>
  <w:style w:type="character" w:customStyle="1" w:styleId="EndnoteTextChar">
    <w:name w:val="Endnote Text Char"/>
    <w:basedOn w:val="DefaultParagraphFont"/>
    <w:link w:val="EndnoteText"/>
    <w:uiPriority w:val="99"/>
    <w:rsid w:val="003F2267"/>
    <w:rPr>
      <w:sz w:val="20"/>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3"/>
      </w:numPr>
      <w:ind w:left="714" w:hanging="357"/>
    </w:pPr>
  </w:style>
  <w:style w:type="character" w:customStyle="1" w:styleId="ListParagraphChar">
    <w:name w:val="List Paragraph Char"/>
    <w:aliases w:val="Numbered List Char"/>
    <w:link w:val="ListParagraph"/>
    <w:uiPriority w:val="34"/>
    <w:qFormat/>
    <w:rsid w:val="00252D00"/>
    <w:rPr>
      <w:rFonts w:ascii="Arial" w:eastAsia="Arial" w:hAnsi="Arial" w:cs="Times New Roman"/>
      <w:lang w:val="en-US"/>
    </w:rPr>
  </w:style>
  <w:style w:type="paragraph" w:customStyle="1" w:styleId="Default">
    <w:name w:val="Default"/>
    <w:semiHidden/>
    <w:rsid w:val="009E7C01"/>
    <w:pPr>
      <w:autoSpaceDE w:val="0"/>
      <w:autoSpaceDN w:val="0"/>
      <w:adjustRightInd w:val="0"/>
      <w:spacing w:after="0"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rPr>
      <w:rFonts w:ascii="Arial" w:eastAsia="Arial" w:hAnsi="Arial" w:cs="Times New Roman"/>
      <w:lang w:val="en-US"/>
    </w:rPr>
  </w:style>
  <w:style w:type="paragraph" w:customStyle="1" w:styleId="NumberList">
    <w:name w:val="Number List"/>
    <w:basedOn w:val="ListParagraph"/>
    <w:link w:val="NumberListChar"/>
    <w:semiHidden/>
    <w:qFormat/>
    <w:rsid w:val="009508B4"/>
    <w:pPr>
      <w:ind w:left="720" w:hanging="36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1925FE"/>
    <w:pPr>
      <w:tabs>
        <w:tab w:val="right" w:pos="9628"/>
      </w:tabs>
      <w:spacing w:after="100"/>
    </w:pPr>
    <w:rPr>
      <w:b/>
      <w:bCs/>
      <w:noProof/>
    </w:rPr>
  </w:style>
  <w:style w:type="paragraph" w:styleId="TOC3">
    <w:name w:val="toc 3"/>
    <w:basedOn w:val="Normal"/>
    <w:next w:val="Normal"/>
    <w:autoRedefine/>
    <w:uiPriority w:val="39"/>
    <w:unhideWhenUsed/>
    <w:rsid w:val="002C72E5"/>
    <w:pPr>
      <w:tabs>
        <w:tab w:val="right" w:pos="9628"/>
      </w:tabs>
      <w:spacing w:before="0" w:after="100" w:line="259" w:lineRule="auto"/>
      <w:ind w:left="720"/>
    </w:pPr>
    <w:rPr>
      <w:rFonts w:eastAsiaTheme="minorEastAsia" w:cs="Times New Roman"/>
      <w:bCs/>
      <w:sz w:val="22"/>
      <w:szCs w:val="22"/>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character" w:styleId="FollowedHyperlink">
    <w:name w:val="FollowedHyperlink"/>
    <w:basedOn w:val="DefaultParagraphFont"/>
    <w:uiPriority w:val="99"/>
    <w:semiHidden/>
    <w:unhideWhenUsed/>
    <w:rsid w:val="004D7EEE"/>
    <w:rPr>
      <w:color w:val="954F72" w:themeColor="followedHyperlink"/>
      <w:u w:val="single"/>
    </w:rPr>
  </w:style>
  <w:style w:type="paragraph" w:styleId="Quote">
    <w:name w:val="Quote"/>
    <w:basedOn w:val="Normal"/>
    <w:next w:val="Normal"/>
    <w:link w:val="QuoteChar"/>
    <w:uiPriority w:val="29"/>
    <w:qFormat/>
    <w:rsid w:val="00B622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62239"/>
    <w:rPr>
      <w:i/>
      <w:iCs/>
      <w:color w:val="404040" w:themeColor="text1" w:themeTint="BF"/>
    </w:rPr>
  </w:style>
  <w:style w:type="character" w:styleId="Emphasis">
    <w:name w:val="Emphasis"/>
    <w:basedOn w:val="DefaultParagraphFont"/>
    <w:uiPriority w:val="20"/>
    <w:qFormat/>
    <w:rsid w:val="001F5464"/>
    <w:rPr>
      <w:i/>
      <w:iCs/>
    </w:rPr>
  </w:style>
  <w:style w:type="character" w:customStyle="1" w:styleId="markedcontent">
    <w:name w:val="markedcontent"/>
    <w:basedOn w:val="DefaultParagraphFont"/>
    <w:rsid w:val="006F4C6F"/>
  </w:style>
  <w:style w:type="paragraph" w:styleId="Revision">
    <w:name w:val="Revision"/>
    <w:hidden/>
    <w:uiPriority w:val="99"/>
    <w:semiHidden/>
    <w:rsid w:val="003849A1"/>
    <w:pPr>
      <w:spacing w:after="0" w:line="240" w:lineRule="auto"/>
    </w:pPr>
  </w:style>
  <w:style w:type="paragraph" w:customStyle="1" w:styleId="recipientaddress">
    <w:name w:val="recipient address"/>
    <w:basedOn w:val="Normal"/>
    <w:uiPriority w:val="99"/>
    <w:qFormat/>
    <w:rsid w:val="005C214B"/>
  </w:style>
  <w:style w:type="character" w:styleId="IntenseEmphasis">
    <w:name w:val="Intense Emphasis"/>
    <w:basedOn w:val="DefaultParagraphFont"/>
    <w:uiPriority w:val="21"/>
    <w:qFormat/>
    <w:rsid w:val="00566C14"/>
    <w:rPr>
      <w:i/>
      <w:iCs/>
      <w:color w:val="00549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7691">
      <w:bodyDiv w:val="1"/>
      <w:marLeft w:val="0"/>
      <w:marRight w:val="0"/>
      <w:marTop w:val="0"/>
      <w:marBottom w:val="0"/>
      <w:divBdr>
        <w:top w:val="none" w:sz="0" w:space="0" w:color="auto"/>
        <w:left w:val="none" w:sz="0" w:space="0" w:color="auto"/>
        <w:bottom w:val="none" w:sz="0" w:space="0" w:color="auto"/>
        <w:right w:val="none" w:sz="0" w:space="0" w:color="auto"/>
      </w:divBdr>
    </w:div>
    <w:div w:id="253250832">
      <w:bodyDiv w:val="1"/>
      <w:marLeft w:val="0"/>
      <w:marRight w:val="0"/>
      <w:marTop w:val="0"/>
      <w:marBottom w:val="0"/>
      <w:divBdr>
        <w:top w:val="none" w:sz="0" w:space="0" w:color="auto"/>
        <w:left w:val="none" w:sz="0" w:space="0" w:color="auto"/>
        <w:bottom w:val="none" w:sz="0" w:space="0" w:color="auto"/>
        <w:right w:val="none" w:sz="0" w:space="0" w:color="auto"/>
      </w:divBdr>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474223891">
      <w:bodyDiv w:val="1"/>
      <w:marLeft w:val="0"/>
      <w:marRight w:val="0"/>
      <w:marTop w:val="0"/>
      <w:marBottom w:val="0"/>
      <w:divBdr>
        <w:top w:val="none" w:sz="0" w:space="0" w:color="auto"/>
        <w:left w:val="none" w:sz="0" w:space="0" w:color="auto"/>
        <w:bottom w:val="none" w:sz="0" w:space="0" w:color="auto"/>
        <w:right w:val="none" w:sz="0" w:space="0" w:color="auto"/>
      </w:divBdr>
    </w:div>
    <w:div w:id="495144758">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665128809">
      <w:bodyDiv w:val="1"/>
      <w:marLeft w:val="0"/>
      <w:marRight w:val="0"/>
      <w:marTop w:val="0"/>
      <w:marBottom w:val="0"/>
      <w:divBdr>
        <w:top w:val="none" w:sz="0" w:space="0" w:color="auto"/>
        <w:left w:val="none" w:sz="0" w:space="0" w:color="auto"/>
        <w:bottom w:val="none" w:sz="0" w:space="0" w:color="auto"/>
        <w:right w:val="none" w:sz="0" w:space="0" w:color="auto"/>
      </w:divBdr>
    </w:div>
    <w:div w:id="716976210">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85077197">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895046942">
      <w:bodyDiv w:val="1"/>
      <w:marLeft w:val="0"/>
      <w:marRight w:val="0"/>
      <w:marTop w:val="0"/>
      <w:marBottom w:val="0"/>
      <w:divBdr>
        <w:top w:val="none" w:sz="0" w:space="0" w:color="auto"/>
        <w:left w:val="none" w:sz="0" w:space="0" w:color="auto"/>
        <w:bottom w:val="none" w:sz="0" w:space="0" w:color="auto"/>
        <w:right w:val="none" w:sz="0" w:space="0" w:color="auto"/>
      </w:divBdr>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959536938">
      <w:bodyDiv w:val="1"/>
      <w:marLeft w:val="0"/>
      <w:marRight w:val="0"/>
      <w:marTop w:val="0"/>
      <w:marBottom w:val="0"/>
      <w:divBdr>
        <w:top w:val="none" w:sz="0" w:space="0" w:color="auto"/>
        <w:left w:val="none" w:sz="0" w:space="0" w:color="auto"/>
        <w:bottom w:val="none" w:sz="0" w:space="0" w:color="auto"/>
        <w:right w:val="none" w:sz="0" w:space="0" w:color="auto"/>
      </w:divBdr>
    </w:div>
    <w:div w:id="1030036385">
      <w:bodyDiv w:val="1"/>
      <w:marLeft w:val="0"/>
      <w:marRight w:val="0"/>
      <w:marTop w:val="0"/>
      <w:marBottom w:val="0"/>
      <w:divBdr>
        <w:top w:val="none" w:sz="0" w:space="0" w:color="auto"/>
        <w:left w:val="none" w:sz="0" w:space="0" w:color="auto"/>
        <w:bottom w:val="none" w:sz="0" w:space="0" w:color="auto"/>
        <w:right w:val="none" w:sz="0" w:space="0" w:color="auto"/>
      </w:divBdr>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200364270">
      <w:bodyDiv w:val="1"/>
      <w:marLeft w:val="0"/>
      <w:marRight w:val="0"/>
      <w:marTop w:val="0"/>
      <w:marBottom w:val="0"/>
      <w:divBdr>
        <w:top w:val="none" w:sz="0" w:space="0" w:color="auto"/>
        <w:left w:val="none" w:sz="0" w:space="0" w:color="auto"/>
        <w:bottom w:val="none" w:sz="0" w:space="0" w:color="auto"/>
        <w:right w:val="none" w:sz="0" w:space="0" w:color="auto"/>
      </w:divBdr>
    </w:div>
    <w:div w:id="1330139100">
      <w:bodyDiv w:val="1"/>
      <w:marLeft w:val="0"/>
      <w:marRight w:val="0"/>
      <w:marTop w:val="0"/>
      <w:marBottom w:val="0"/>
      <w:divBdr>
        <w:top w:val="none" w:sz="0" w:space="0" w:color="auto"/>
        <w:left w:val="none" w:sz="0" w:space="0" w:color="auto"/>
        <w:bottom w:val="none" w:sz="0" w:space="0" w:color="auto"/>
        <w:right w:val="none" w:sz="0" w:space="0" w:color="auto"/>
      </w:divBdr>
    </w:div>
    <w:div w:id="1456831318">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781954766">
      <w:bodyDiv w:val="1"/>
      <w:marLeft w:val="0"/>
      <w:marRight w:val="0"/>
      <w:marTop w:val="0"/>
      <w:marBottom w:val="0"/>
      <w:divBdr>
        <w:top w:val="none" w:sz="0" w:space="0" w:color="auto"/>
        <w:left w:val="none" w:sz="0" w:space="0" w:color="auto"/>
        <w:bottom w:val="none" w:sz="0" w:space="0" w:color="auto"/>
        <w:right w:val="none" w:sz="0" w:space="0" w:color="auto"/>
      </w:divBdr>
    </w:div>
    <w:div w:id="1925871359">
      <w:bodyDiv w:val="1"/>
      <w:marLeft w:val="0"/>
      <w:marRight w:val="0"/>
      <w:marTop w:val="0"/>
      <w:marBottom w:val="0"/>
      <w:divBdr>
        <w:top w:val="none" w:sz="0" w:space="0" w:color="auto"/>
        <w:left w:val="none" w:sz="0" w:space="0" w:color="auto"/>
        <w:bottom w:val="none" w:sz="0" w:space="0" w:color="auto"/>
        <w:right w:val="none" w:sz="0" w:space="0" w:color="auto"/>
      </w:divBdr>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 w:id="2110008853">
      <w:bodyDiv w:val="1"/>
      <w:marLeft w:val="0"/>
      <w:marRight w:val="0"/>
      <w:marTop w:val="0"/>
      <w:marBottom w:val="0"/>
      <w:divBdr>
        <w:top w:val="none" w:sz="0" w:space="0" w:color="auto"/>
        <w:left w:val="none" w:sz="0" w:space="0" w:color="auto"/>
        <w:bottom w:val="none" w:sz="0" w:space="0" w:color="auto"/>
        <w:right w:val="none" w:sz="0" w:space="0" w:color="auto"/>
      </w:divBdr>
      <w:divsChild>
        <w:div w:id="248851449">
          <w:marLeft w:val="0"/>
          <w:marRight w:val="0"/>
          <w:marTop w:val="0"/>
          <w:marBottom w:val="0"/>
          <w:divBdr>
            <w:top w:val="none" w:sz="0" w:space="0" w:color="auto"/>
            <w:left w:val="none" w:sz="0" w:space="0" w:color="auto"/>
            <w:bottom w:val="none" w:sz="0" w:space="0" w:color="auto"/>
            <w:right w:val="none" w:sz="0" w:space="0" w:color="auto"/>
          </w:divBdr>
        </w:div>
      </w:divsChild>
    </w:div>
    <w:div w:id="211420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wd.org.au/covid-19-position-statement/" TargetMode="External"/><Relationship Id="rId26" Type="http://schemas.openxmlformats.org/officeDocument/2006/relationships/hyperlink" Target="https://pwd.org.au/covid-19-position-statement/"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ustralia.gov.au/framework-national-reopening" TargetMode="External"/><Relationship Id="rId25" Type="http://schemas.openxmlformats.org/officeDocument/2006/relationships/hyperlink" Target="https://pwd.org.au/wp-content/uploads/2023/09/PWDA.PS_.COVID_.Position.Statement.2023-09-13_Link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yidentifiers.com.au/title_registration?isbn=978-0-6459325-0-8&amp;icon_type=New" TargetMode="External"/><Relationship Id="rId20" Type="http://schemas.openxmlformats.org/officeDocument/2006/relationships/image" Target="media/image4.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pwd.org.au" TargetMode="External"/><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mailto:pwd@pwd.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wda@pwd.org.au" TargetMode="External"/><Relationship Id="rId22" Type="http://schemas.openxmlformats.org/officeDocument/2006/relationships/image" Target="media/image6.emf"/><Relationship Id="rId27" Type="http://schemas.openxmlformats.org/officeDocument/2006/relationships/hyperlink" Target="mailto:pwd@pwd.org.au" TargetMode="External"/><Relationship Id="rId30" Type="http://schemas.openxmlformats.org/officeDocument/2006/relationships/hyperlink" Target="mailto:pwd@pwd.org.au"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6efc0a-87e0-423d-a808-41f60acde31c">
      <Terms xmlns="http://schemas.microsoft.com/office/infopath/2007/PartnerControls"/>
    </lcf76f155ced4ddcb4097134ff3c332f>
    <TaxCatchAll xmlns="02726c10-34f2-49b5-8ce6-b6efaf8f95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6" ma:contentTypeDescription="Create a new document." ma:contentTypeScope="" ma:versionID="aaca61e8d9b43b2a7c1abb6231e4c9d7">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09ad2e544060b8c899e33793801b18bf"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4ce3a-5e91-4c3e-a547-d26872c14688}"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A3E5A5-8F89-4E85-87A1-68DC09914CE7}">
  <ds:schemaRefs>
    <ds:schemaRef ds:uri="http://schemas.openxmlformats.org/officeDocument/2006/bibliography"/>
  </ds:schemaRefs>
</ds:datastoreItem>
</file>

<file path=customXml/itemProps2.xml><?xml version="1.0" encoding="utf-8"?>
<ds:datastoreItem xmlns:ds="http://schemas.openxmlformats.org/officeDocument/2006/customXml" ds:itemID="{CFD467EC-2DC0-4206-AECF-A1FF81333F09}">
  <ds:schemaRefs>
    <ds:schemaRef ds:uri="http://schemas.microsoft.com/office/2006/metadata/properties"/>
    <ds:schemaRef ds:uri="http://schemas.microsoft.com/office/infopath/2007/PartnerControls"/>
    <ds:schemaRef ds:uri="556efc0a-87e0-423d-a808-41f60acde31c"/>
    <ds:schemaRef ds:uri="02726c10-34f2-49b5-8ce6-b6efaf8f9534"/>
  </ds:schemaRefs>
</ds:datastoreItem>
</file>

<file path=customXml/itemProps3.xml><?xml version="1.0" encoding="utf-8"?>
<ds:datastoreItem xmlns:ds="http://schemas.openxmlformats.org/officeDocument/2006/customXml" ds:itemID="{7083B616-60F3-449D-A4A5-78344B8E4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40434-D625-49F4-AD41-D331595534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36</Pages>
  <Words>5825</Words>
  <Characters>33207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38955</CharactersWithSpaces>
  <SharedDoc>false</SharedDoc>
  <HLinks>
    <vt:vector size="162" baseType="variant">
      <vt:variant>
        <vt:i4>721016</vt:i4>
      </vt:variant>
      <vt:variant>
        <vt:i4>150</vt:i4>
      </vt:variant>
      <vt:variant>
        <vt:i4>0</vt:i4>
      </vt:variant>
      <vt:variant>
        <vt:i4>5</vt:i4>
      </vt:variant>
      <vt:variant>
        <vt:lpwstr>mailto:pwd@pwd.org.au</vt:lpwstr>
      </vt:variant>
      <vt:variant>
        <vt:lpwstr/>
      </vt:variant>
      <vt:variant>
        <vt:i4>721016</vt:i4>
      </vt:variant>
      <vt:variant>
        <vt:i4>147</vt:i4>
      </vt:variant>
      <vt:variant>
        <vt:i4>0</vt:i4>
      </vt:variant>
      <vt:variant>
        <vt:i4>5</vt:i4>
      </vt:variant>
      <vt:variant>
        <vt:lpwstr>mailto:pwd@pwd.org.au</vt:lpwstr>
      </vt:variant>
      <vt:variant>
        <vt:lpwstr/>
      </vt:variant>
      <vt:variant>
        <vt:i4>1703991</vt:i4>
      </vt:variant>
      <vt:variant>
        <vt:i4>140</vt:i4>
      </vt:variant>
      <vt:variant>
        <vt:i4>0</vt:i4>
      </vt:variant>
      <vt:variant>
        <vt:i4>5</vt:i4>
      </vt:variant>
      <vt:variant>
        <vt:lpwstr/>
      </vt:variant>
      <vt:variant>
        <vt:lpwstr>_Toc140836571</vt:lpwstr>
      </vt:variant>
      <vt:variant>
        <vt:i4>1703991</vt:i4>
      </vt:variant>
      <vt:variant>
        <vt:i4>134</vt:i4>
      </vt:variant>
      <vt:variant>
        <vt:i4>0</vt:i4>
      </vt:variant>
      <vt:variant>
        <vt:i4>5</vt:i4>
      </vt:variant>
      <vt:variant>
        <vt:lpwstr/>
      </vt:variant>
      <vt:variant>
        <vt:lpwstr>_Toc140836570</vt:lpwstr>
      </vt:variant>
      <vt:variant>
        <vt:i4>1769527</vt:i4>
      </vt:variant>
      <vt:variant>
        <vt:i4>128</vt:i4>
      </vt:variant>
      <vt:variant>
        <vt:i4>0</vt:i4>
      </vt:variant>
      <vt:variant>
        <vt:i4>5</vt:i4>
      </vt:variant>
      <vt:variant>
        <vt:lpwstr/>
      </vt:variant>
      <vt:variant>
        <vt:lpwstr>_Toc140836569</vt:lpwstr>
      </vt:variant>
      <vt:variant>
        <vt:i4>1769527</vt:i4>
      </vt:variant>
      <vt:variant>
        <vt:i4>122</vt:i4>
      </vt:variant>
      <vt:variant>
        <vt:i4>0</vt:i4>
      </vt:variant>
      <vt:variant>
        <vt:i4>5</vt:i4>
      </vt:variant>
      <vt:variant>
        <vt:lpwstr/>
      </vt:variant>
      <vt:variant>
        <vt:lpwstr>_Toc140836568</vt:lpwstr>
      </vt:variant>
      <vt:variant>
        <vt:i4>1769527</vt:i4>
      </vt:variant>
      <vt:variant>
        <vt:i4>116</vt:i4>
      </vt:variant>
      <vt:variant>
        <vt:i4>0</vt:i4>
      </vt:variant>
      <vt:variant>
        <vt:i4>5</vt:i4>
      </vt:variant>
      <vt:variant>
        <vt:lpwstr/>
      </vt:variant>
      <vt:variant>
        <vt:lpwstr>_Toc140836567</vt:lpwstr>
      </vt:variant>
      <vt:variant>
        <vt:i4>1769527</vt:i4>
      </vt:variant>
      <vt:variant>
        <vt:i4>110</vt:i4>
      </vt:variant>
      <vt:variant>
        <vt:i4>0</vt:i4>
      </vt:variant>
      <vt:variant>
        <vt:i4>5</vt:i4>
      </vt:variant>
      <vt:variant>
        <vt:lpwstr/>
      </vt:variant>
      <vt:variant>
        <vt:lpwstr>_Toc140836566</vt:lpwstr>
      </vt:variant>
      <vt:variant>
        <vt:i4>1769527</vt:i4>
      </vt:variant>
      <vt:variant>
        <vt:i4>104</vt:i4>
      </vt:variant>
      <vt:variant>
        <vt:i4>0</vt:i4>
      </vt:variant>
      <vt:variant>
        <vt:i4>5</vt:i4>
      </vt:variant>
      <vt:variant>
        <vt:lpwstr/>
      </vt:variant>
      <vt:variant>
        <vt:lpwstr>_Toc140836565</vt:lpwstr>
      </vt:variant>
      <vt:variant>
        <vt:i4>1769527</vt:i4>
      </vt:variant>
      <vt:variant>
        <vt:i4>98</vt:i4>
      </vt:variant>
      <vt:variant>
        <vt:i4>0</vt:i4>
      </vt:variant>
      <vt:variant>
        <vt:i4>5</vt:i4>
      </vt:variant>
      <vt:variant>
        <vt:lpwstr/>
      </vt:variant>
      <vt:variant>
        <vt:lpwstr>_Toc140836564</vt:lpwstr>
      </vt:variant>
      <vt:variant>
        <vt:i4>1769527</vt:i4>
      </vt:variant>
      <vt:variant>
        <vt:i4>92</vt:i4>
      </vt:variant>
      <vt:variant>
        <vt:i4>0</vt:i4>
      </vt:variant>
      <vt:variant>
        <vt:i4>5</vt:i4>
      </vt:variant>
      <vt:variant>
        <vt:lpwstr/>
      </vt:variant>
      <vt:variant>
        <vt:lpwstr>_Toc140836563</vt:lpwstr>
      </vt:variant>
      <vt:variant>
        <vt:i4>1769527</vt:i4>
      </vt:variant>
      <vt:variant>
        <vt:i4>86</vt:i4>
      </vt:variant>
      <vt:variant>
        <vt:i4>0</vt:i4>
      </vt:variant>
      <vt:variant>
        <vt:i4>5</vt:i4>
      </vt:variant>
      <vt:variant>
        <vt:lpwstr/>
      </vt:variant>
      <vt:variant>
        <vt:lpwstr>_Toc140836562</vt:lpwstr>
      </vt:variant>
      <vt:variant>
        <vt:i4>1769527</vt:i4>
      </vt:variant>
      <vt:variant>
        <vt:i4>80</vt:i4>
      </vt:variant>
      <vt:variant>
        <vt:i4>0</vt:i4>
      </vt:variant>
      <vt:variant>
        <vt:i4>5</vt:i4>
      </vt:variant>
      <vt:variant>
        <vt:lpwstr/>
      </vt:variant>
      <vt:variant>
        <vt:lpwstr>_Toc140836561</vt:lpwstr>
      </vt:variant>
      <vt:variant>
        <vt:i4>1769527</vt:i4>
      </vt:variant>
      <vt:variant>
        <vt:i4>74</vt:i4>
      </vt:variant>
      <vt:variant>
        <vt:i4>0</vt:i4>
      </vt:variant>
      <vt:variant>
        <vt:i4>5</vt:i4>
      </vt:variant>
      <vt:variant>
        <vt:lpwstr/>
      </vt:variant>
      <vt:variant>
        <vt:lpwstr>_Toc140836560</vt:lpwstr>
      </vt:variant>
      <vt:variant>
        <vt:i4>1572919</vt:i4>
      </vt:variant>
      <vt:variant>
        <vt:i4>68</vt:i4>
      </vt:variant>
      <vt:variant>
        <vt:i4>0</vt:i4>
      </vt:variant>
      <vt:variant>
        <vt:i4>5</vt:i4>
      </vt:variant>
      <vt:variant>
        <vt:lpwstr/>
      </vt:variant>
      <vt:variant>
        <vt:lpwstr>_Toc140836559</vt:lpwstr>
      </vt:variant>
      <vt:variant>
        <vt:i4>1572919</vt:i4>
      </vt:variant>
      <vt:variant>
        <vt:i4>62</vt:i4>
      </vt:variant>
      <vt:variant>
        <vt:i4>0</vt:i4>
      </vt:variant>
      <vt:variant>
        <vt:i4>5</vt:i4>
      </vt:variant>
      <vt:variant>
        <vt:lpwstr/>
      </vt:variant>
      <vt:variant>
        <vt:lpwstr>_Toc140836558</vt:lpwstr>
      </vt:variant>
      <vt:variant>
        <vt:i4>1572919</vt:i4>
      </vt:variant>
      <vt:variant>
        <vt:i4>56</vt:i4>
      </vt:variant>
      <vt:variant>
        <vt:i4>0</vt:i4>
      </vt:variant>
      <vt:variant>
        <vt:i4>5</vt:i4>
      </vt:variant>
      <vt:variant>
        <vt:lpwstr/>
      </vt:variant>
      <vt:variant>
        <vt:lpwstr>_Toc140836557</vt:lpwstr>
      </vt:variant>
      <vt:variant>
        <vt:i4>1572919</vt:i4>
      </vt:variant>
      <vt:variant>
        <vt:i4>50</vt:i4>
      </vt:variant>
      <vt:variant>
        <vt:i4>0</vt:i4>
      </vt:variant>
      <vt:variant>
        <vt:i4>5</vt:i4>
      </vt:variant>
      <vt:variant>
        <vt:lpwstr/>
      </vt:variant>
      <vt:variant>
        <vt:lpwstr>_Toc140836556</vt:lpwstr>
      </vt:variant>
      <vt:variant>
        <vt:i4>1572919</vt:i4>
      </vt:variant>
      <vt:variant>
        <vt:i4>44</vt:i4>
      </vt:variant>
      <vt:variant>
        <vt:i4>0</vt:i4>
      </vt:variant>
      <vt:variant>
        <vt:i4>5</vt:i4>
      </vt:variant>
      <vt:variant>
        <vt:lpwstr/>
      </vt:variant>
      <vt:variant>
        <vt:lpwstr>_Toc140836555</vt:lpwstr>
      </vt:variant>
      <vt:variant>
        <vt:i4>1572919</vt:i4>
      </vt:variant>
      <vt:variant>
        <vt:i4>38</vt:i4>
      </vt:variant>
      <vt:variant>
        <vt:i4>0</vt:i4>
      </vt:variant>
      <vt:variant>
        <vt:i4>5</vt:i4>
      </vt:variant>
      <vt:variant>
        <vt:lpwstr/>
      </vt:variant>
      <vt:variant>
        <vt:lpwstr>_Toc140836554</vt:lpwstr>
      </vt:variant>
      <vt:variant>
        <vt:i4>1572919</vt:i4>
      </vt:variant>
      <vt:variant>
        <vt:i4>32</vt:i4>
      </vt:variant>
      <vt:variant>
        <vt:i4>0</vt:i4>
      </vt:variant>
      <vt:variant>
        <vt:i4>5</vt:i4>
      </vt:variant>
      <vt:variant>
        <vt:lpwstr/>
      </vt:variant>
      <vt:variant>
        <vt:lpwstr>_Toc140836553</vt:lpwstr>
      </vt:variant>
      <vt:variant>
        <vt:i4>1572919</vt:i4>
      </vt:variant>
      <vt:variant>
        <vt:i4>26</vt:i4>
      </vt:variant>
      <vt:variant>
        <vt:i4>0</vt:i4>
      </vt:variant>
      <vt:variant>
        <vt:i4>5</vt:i4>
      </vt:variant>
      <vt:variant>
        <vt:lpwstr/>
      </vt:variant>
      <vt:variant>
        <vt:lpwstr>_Toc140836552</vt:lpwstr>
      </vt:variant>
      <vt:variant>
        <vt:i4>1572919</vt:i4>
      </vt:variant>
      <vt:variant>
        <vt:i4>20</vt:i4>
      </vt:variant>
      <vt:variant>
        <vt:i4>0</vt:i4>
      </vt:variant>
      <vt:variant>
        <vt:i4>5</vt:i4>
      </vt:variant>
      <vt:variant>
        <vt:lpwstr/>
      </vt:variant>
      <vt:variant>
        <vt:lpwstr>_Toc140836551</vt:lpwstr>
      </vt:variant>
      <vt:variant>
        <vt:i4>1572919</vt:i4>
      </vt:variant>
      <vt:variant>
        <vt:i4>14</vt:i4>
      </vt:variant>
      <vt:variant>
        <vt:i4>0</vt:i4>
      </vt:variant>
      <vt:variant>
        <vt:i4>5</vt:i4>
      </vt:variant>
      <vt:variant>
        <vt:lpwstr/>
      </vt:variant>
      <vt:variant>
        <vt:lpwstr>_Toc140836550</vt:lpwstr>
      </vt:variant>
      <vt:variant>
        <vt:i4>1638455</vt:i4>
      </vt:variant>
      <vt:variant>
        <vt:i4>8</vt:i4>
      </vt:variant>
      <vt:variant>
        <vt:i4>0</vt:i4>
      </vt:variant>
      <vt:variant>
        <vt:i4>5</vt:i4>
      </vt:variant>
      <vt:variant>
        <vt:lpwstr/>
      </vt:variant>
      <vt:variant>
        <vt:lpwstr>_Toc140836549</vt:lpwstr>
      </vt:variant>
      <vt:variant>
        <vt:i4>7929888</vt:i4>
      </vt:variant>
      <vt:variant>
        <vt:i4>3</vt:i4>
      </vt:variant>
      <vt:variant>
        <vt:i4>0</vt:i4>
      </vt:variant>
      <vt:variant>
        <vt:i4>5</vt:i4>
      </vt:variant>
      <vt:variant>
        <vt:lpwstr>http://www.pwd.org.au/</vt:lpwstr>
      </vt:variant>
      <vt:variant>
        <vt:lpwstr/>
      </vt:variant>
      <vt:variant>
        <vt:i4>4587553</vt:i4>
      </vt:variant>
      <vt:variant>
        <vt:i4>0</vt:i4>
      </vt:variant>
      <vt:variant>
        <vt:i4>0</vt:i4>
      </vt:variant>
      <vt:variant>
        <vt:i4>5</vt:i4>
      </vt:variant>
      <vt:variant>
        <vt:lpwstr>mailto:pwda@pwd.org.au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Ira</dc:creator>
  <cp:keywords/>
  <cp:lastModifiedBy>Kristy Wan</cp:lastModifiedBy>
  <cp:revision>37</cp:revision>
  <cp:lastPrinted>2023-07-28T01:42:00Z</cp:lastPrinted>
  <dcterms:created xsi:type="dcterms:W3CDTF">2023-08-11T21:25:00Z</dcterms:created>
  <dcterms:modified xsi:type="dcterms:W3CDTF">2023-09-21T03:20:00Z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0x010100442E8EBBB996DB47A337624F94F1FFC7</vt:lpwstr>
  </property>
  <property fmtid="{D5CDD505-2E9C-101B-9397-08002B2CF9AE}" pid="3" name="Order">
    <vt:r8>1389400</vt:r8>
  </property>
  <property fmtid="{D5CDD505-2E9C-101B-9397-08002B2CF9AE}" pid="4" name="MediaServiceImageTags">
    <vt:lpwstr/>
  </property>
</Properties>
</file>