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1.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2.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3.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4.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5.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6.xml" ContentType="application/vnd.openxmlformats-officedocument.themeOverride+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81AAE" w14:textId="62A4AE58" w:rsidR="007D215F" w:rsidRDefault="007D215F" w:rsidP="002937C8">
      <w:pPr>
        <w:pStyle w:val="Heading1"/>
      </w:pPr>
    </w:p>
    <w:p w14:paraId="3F6FA5B4" w14:textId="77777777" w:rsidR="00012679" w:rsidRDefault="00012679" w:rsidP="002C72E5">
      <w:pPr>
        <w:pStyle w:val="Heading1"/>
        <w:jc w:val="center"/>
        <w:rPr>
          <w:noProof/>
          <w:lang w:eastAsia="en-AU"/>
        </w:rPr>
      </w:pPr>
      <w:bookmarkStart w:id="0" w:name="_Toc121479189"/>
      <w:bookmarkStart w:id="1" w:name="_Toc140159147"/>
      <w:bookmarkStart w:id="2" w:name="_Toc142052387"/>
      <w:bookmarkStart w:id="3" w:name="_Toc143698443"/>
    </w:p>
    <w:p w14:paraId="6EF458D4" w14:textId="2FF75B20" w:rsidR="0070255E" w:rsidRDefault="002937C8" w:rsidP="002C72E5">
      <w:pPr>
        <w:pStyle w:val="Heading1"/>
        <w:jc w:val="center"/>
      </w:pPr>
      <w:r>
        <w:rPr>
          <w:noProof/>
          <w:lang w:eastAsia="en-AU"/>
        </w:rPr>
        <w:drawing>
          <wp:anchor distT="0" distB="0" distL="114300" distR="114300" simplePos="0" relativeHeight="251658240" behindDoc="1" locked="1" layoutInCell="1" allowOverlap="1" wp14:anchorId="329DC500" wp14:editId="6A8D9085">
            <wp:simplePos x="0" y="0"/>
            <wp:positionH relativeFrom="page">
              <wp:align>right</wp:align>
            </wp:positionH>
            <wp:positionV relativeFrom="page">
              <wp:align>top</wp:align>
            </wp:positionV>
            <wp:extent cx="7559675" cy="1069086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14:sizeRelH relativeFrom="margin">
              <wp14:pctWidth>0</wp14:pctWidth>
            </wp14:sizeRelH>
            <wp14:sizeRelV relativeFrom="margin">
              <wp14:pctHeight>0</wp14:pctHeight>
            </wp14:sizeRelV>
          </wp:anchor>
        </w:drawing>
      </w:r>
      <w:bookmarkEnd w:id="0"/>
      <w:r w:rsidR="007B53E1">
        <w:t>NDIS Review</w:t>
      </w:r>
      <w:bookmarkEnd w:id="1"/>
      <w:bookmarkEnd w:id="2"/>
      <w:bookmarkEnd w:id="3"/>
      <w:r w:rsidR="00AA3137">
        <w:t xml:space="preserve"> </w:t>
      </w:r>
    </w:p>
    <w:p w14:paraId="5C9FA47E" w14:textId="07E49E87" w:rsidR="00FB1546" w:rsidRPr="002937C8" w:rsidRDefault="00667CC2" w:rsidP="00FB1546">
      <w:pPr>
        <w:pStyle w:val="Coversubtitletext"/>
        <w:jc w:val="center"/>
      </w:pPr>
      <w:r>
        <w:t xml:space="preserve">Survey </w:t>
      </w:r>
      <w:r w:rsidR="00FB1546">
        <w:t>Summary Report</w:t>
      </w:r>
    </w:p>
    <w:p w14:paraId="75BD31EE" w14:textId="764F3244" w:rsidR="00667CC2" w:rsidRPr="002B6CD5" w:rsidRDefault="006F4C6F" w:rsidP="00667CC2">
      <w:pPr>
        <w:pStyle w:val="Heading1"/>
        <w:spacing w:after="240" w:line="360" w:lineRule="auto"/>
        <w:jc w:val="center"/>
        <w:rPr>
          <w:rFonts w:asciiTheme="minorHAnsi" w:hAnsiTheme="minorHAnsi" w:cstheme="minorHAnsi"/>
          <w:b w:val="0"/>
          <w:bCs/>
          <w:i/>
          <w:sz w:val="24"/>
          <w:szCs w:val="24"/>
        </w:rPr>
      </w:pPr>
      <w:r w:rsidRPr="000E2A47">
        <w:rPr>
          <w:noProof/>
          <w:lang w:eastAsia="en-AU"/>
        </w:rPr>
        <mc:AlternateContent>
          <mc:Choice Requires="wps">
            <w:drawing>
              <wp:anchor distT="0" distB="0" distL="114300" distR="114300" simplePos="0" relativeHeight="251658242" behindDoc="0" locked="0" layoutInCell="1" allowOverlap="1" wp14:anchorId="3E5E88C6" wp14:editId="51BCCFDB">
                <wp:simplePos x="0" y="0"/>
                <wp:positionH relativeFrom="page">
                  <wp:posOffset>542128</wp:posOffset>
                </wp:positionH>
                <wp:positionV relativeFrom="page">
                  <wp:posOffset>9399152</wp:posOffset>
                </wp:positionV>
                <wp:extent cx="1296000" cy="1052423"/>
                <wp:effectExtent l="0" t="0" r="0" b="14605"/>
                <wp:wrapNone/>
                <wp:docPr id="6" name="Text Box 6"/>
                <wp:cNvGraphicFramePr/>
                <a:graphic xmlns:a="http://schemas.openxmlformats.org/drawingml/2006/main">
                  <a:graphicData uri="http://schemas.microsoft.com/office/word/2010/wordprocessingShape">
                    <wps:wsp>
                      <wps:cNvSpPr txBox="1"/>
                      <wps:spPr>
                        <a:xfrm>
                          <a:off x="0" y="0"/>
                          <a:ext cx="1296000" cy="1052423"/>
                        </a:xfrm>
                        <a:prstGeom prst="rect">
                          <a:avLst/>
                        </a:prstGeom>
                        <a:noFill/>
                        <a:ln w="6350">
                          <a:noFill/>
                        </a:ln>
                      </wps:spPr>
                      <wps:txbx>
                        <w:txbxContent>
                          <w:p w14:paraId="02790F45" w14:textId="019CAB13" w:rsidR="006F4C6F" w:rsidRDefault="00871CB2" w:rsidP="006F4C6F">
                            <w:pPr>
                              <w:pStyle w:val="TitleDate"/>
                              <w:rPr>
                                <w:rFonts w:ascii="VAG Rounded" w:hAnsi="VAG Rounded"/>
                                <w:lang w:val="en-US"/>
                              </w:rPr>
                            </w:pPr>
                            <w:r>
                              <w:rPr>
                                <w:rFonts w:ascii="VAG Rounded" w:hAnsi="VAG Rounded"/>
                                <w:lang w:val="en-US"/>
                              </w:rPr>
                              <w:t>Aug</w:t>
                            </w:r>
                            <w:r w:rsidR="006F4C6F">
                              <w:rPr>
                                <w:rFonts w:ascii="VAG Rounded" w:hAnsi="VAG Rounded"/>
                                <w:lang w:val="en-US"/>
                              </w:rPr>
                              <w:t xml:space="preserve"> </w:t>
                            </w:r>
                          </w:p>
                          <w:p w14:paraId="794B7526" w14:textId="08366C71" w:rsidR="006F4C6F" w:rsidRPr="000A3A30" w:rsidRDefault="006F4C6F" w:rsidP="006F4C6F">
                            <w:pPr>
                              <w:pStyle w:val="TitleDate"/>
                              <w:rPr>
                                <w:rFonts w:ascii="VAG Rounded" w:hAnsi="VAG Rounded"/>
                                <w:lang w:val="en-US"/>
                              </w:rPr>
                            </w:pPr>
                            <w:r>
                              <w:rPr>
                                <w:rFonts w:ascii="VAG Rounded" w:hAnsi="VAG Rounded"/>
                                <w:lang w:val="en-US"/>
                              </w:rPr>
                              <w:t>202</w:t>
                            </w:r>
                            <w:r w:rsidR="00F4575B">
                              <w:rPr>
                                <w:rFonts w:ascii="VAG Rounded" w:hAnsi="VAG Rounded"/>
                                <w:lang w:val="en-US"/>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E88C6" id="_x0000_t202" coordsize="21600,21600" o:spt="202" path="m,l,21600r21600,l21600,xe">
                <v:stroke joinstyle="miter"/>
                <v:path gradientshapeok="t" o:connecttype="rect"/>
              </v:shapetype>
              <v:shape id="Text Box 6" o:spid="_x0000_s1026" type="#_x0000_t202" style="position:absolute;margin-left:42.7pt;margin-top:740.1pt;width:102.05pt;height:82.8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ADAIAAB0EAAAOAAAAZHJzL2Uyb0RvYy54bWysU11v0zAUfUfiP1h+p0k7VkHUdCqbipCq&#10;bVKH9uw6dhPJ8TXXbpPy67l2mhYNnhAvzo3v9znHi7u+Neyo0DdgSz6d5JwpK6Fq7L7k31/WHz5x&#10;5oOwlTBgVclPyvO75ft3i84VagY1mEohoyLWF50reR2CK7LMy1q1wk/AKUtODdiKQL+4zyoUHVVv&#10;TTbL83nWAVYOQSrv6fZhcPJlqq+1kuFJa68CMyWn2UI6MZ27eGbLhSj2KFzdyPMY4h+maEVjqeml&#10;1IMIgh2w+aNU20gEDzpMJLQZaN1IlXagbab5m222tXAq7ULgeHeByf+/svLxuHXPyEL/BXoiMALS&#10;OV94uoz79Brb+KVJGfkJwtMFNtUHJmPS7PM8z8klyTfNb2cfZzexTnZNd+jDVwUti0bJkXhJcInj&#10;xochdAyJ3SysG2MSN8ayruTzm9s8JVw8VNxY6nEdNlqh3/XnDXZQnWgxhIFz7+S6oeYb4cOzQCKZ&#10;Bibhhic6tAFqAmeLsxrw59/uYzxhT17OOhJNyf2Pg0DFmflmiZWosNHA0diNhj2090A6nNKTcDKZ&#10;lIDBjKZGaF9Jz6vYhVzCSupV8jCa92GQLr0HqVarFEQ6ciJs7NbJWDrCF6F86V8FujPegah6hFFO&#10;ongD+xA7AL86BNBN4iQCOqB4xpk0mFg9v5co8t//U9T1VS9/AQAA//8DAFBLAwQUAAYACAAAACEA&#10;ZcrM9+EAAAAMAQAADwAAAGRycy9kb3ducmV2LnhtbEyPTU+EMBCG7yb+h2ZMvLntEtiwSNkYP27q&#10;6qqJ3gqMQOwHaQuL/97xpMd558k7z5S7xWg2ow+DsxLWKwEMbePawXYSXl/uLnJgISrbKu0sSvjG&#10;ALvq9KRUReuO9hnnQ+wYldhQKAl9jGPBeWh6NCqs3IiWdp/OGxVp9B1vvTpSudE8EWLDjRosXejV&#10;iNc9Nl+HyUjQ78Hf1yJ+zDfdQ3za8+ntdv0o5fnZcnUJLOIS/2D41Sd1qMipdpNtA9MS8iwlkvI0&#10;FwkwIpJ8mwGrKdqk2RZ4VfL/T1Q/AAAA//8DAFBLAQItABQABgAIAAAAIQC2gziS/gAAAOEBAAAT&#10;AAAAAAAAAAAAAAAAAAAAAABbQ29udGVudF9UeXBlc10ueG1sUEsBAi0AFAAGAAgAAAAhADj9If/W&#10;AAAAlAEAAAsAAAAAAAAAAAAAAAAALwEAAF9yZWxzLy5yZWxzUEsBAi0AFAAGAAgAAAAhAOkcD4AM&#10;AgAAHQQAAA4AAAAAAAAAAAAAAAAALgIAAGRycy9lMm9Eb2MueG1sUEsBAi0AFAAGAAgAAAAhAGXK&#10;zPfhAAAADAEAAA8AAAAAAAAAAAAAAAAAZgQAAGRycy9kb3ducmV2LnhtbFBLBQYAAAAABAAEAPMA&#10;AAB0BQAAAAA=&#10;" filled="f" stroked="f" strokeweight=".5pt">
                <v:textbox inset="0,0,0,0">
                  <w:txbxContent>
                    <w:p w14:paraId="02790F45" w14:textId="019CAB13" w:rsidR="006F4C6F" w:rsidRDefault="00871CB2" w:rsidP="006F4C6F">
                      <w:pPr>
                        <w:pStyle w:val="TitleDate"/>
                        <w:rPr>
                          <w:rFonts w:ascii="VAG Rounded" w:hAnsi="VAG Rounded"/>
                          <w:lang w:val="en-US"/>
                        </w:rPr>
                      </w:pPr>
                      <w:r>
                        <w:rPr>
                          <w:rFonts w:ascii="VAG Rounded" w:hAnsi="VAG Rounded"/>
                          <w:lang w:val="en-US"/>
                        </w:rPr>
                        <w:t>Aug</w:t>
                      </w:r>
                      <w:r w:rsidR="006F4C6F">
                        <w:rPr>
                          <w:rFonts w:ascii="VAG Rounded" w:hAnsi="VAG Rounded"/>
                          <w:lang w:val="en-US"/>
                        </w:rPr>
                        <w:t xml:space="preserve"> </w:t>
                      </w:r>
                    </w:p>
                    <w:p w14:paraId="794B7526" w14:textId="08366C71" w:rsidR="006F4C6F" w:rsidRPr="000A3A30" w:rsidRDefault="006F4C6F" w:rsidP="006F4C6F">
                      <w:pPr>
                        <w:pStyle w:val="TitleDate"/>
                        <w:rPr>
                          <w:rFonts w:ascii="VAG Rounded" w:hAnsi="VAG Rounded"/>
                          <w:lang w:val="en-US"/>
                        </w:rPr>
                      </w:pPr>
                      <w:r>
                        <w:rPr>
                          <w:rFonts w:ascii="VAG Rounded" w:hAnsi="VAG Rounded"/>
                          <w:lang w:val="en-US"/>
                        </w:rPr>
                        <w:t>202</w:t>
                      </w:r>
                      <w:r w:rsidR="00F4575B">
                        <w:rPr>
                          <w:rFonts w:ascii="VAG Rounded" w:hAnsi="VAG Rounded"/>
                          <w:lang w:val="en-US"/>
                        </w:rPr>
                        <w:t>3</w:t>
                      </w:r>
                    </w:p>
                  </w:txbxContent>
                </v:textbox>
                <w10:wrap anchorx="page" anchory="page"/>
              </v:shape>
            </w:pict>
          </mc:Fallback>
        </mc:AlternateContent>
      </w:r>
      <w:r w:rsidR="00667CC2">
        <w:rPr>
          <w:rFonts w:asciiTheme="minorHAnsi" w:eastAsiaTheme="minorHAnsi" w:hAnsiTheme="minorHAnsi" w:cstheme="minorHAnsi"/>
          <w:b w:val="0"/>
          <w:bCs/>
          <w:iCs/>
          <w:sz w:val="24"/>
          <w:szCs w:val="24"/>
        </w:rPr>
        <w:t>Summary report of a survey PWDA conducted on the NDIS for the Independent Review of the NDIS</w:t>
      </w:r>
    </w:p>
    <w:p w14:paraId="7D601F01" w14:textId="763166E0" w:rsidR="002937C8" w:rsidRPr="00AE715A" w:rsidRDefault="002937C8" w:rsidP="00667CC2">
      <w:pPr>
        <w:pStyle w:val="BodyText"/>
        <w:tabs>
          <w:tab w:val="center" w:pos="3543"/>
        </w:tabs>
        <w:sectPr w:rsidR="002937C8" w:rsidRPr="00AE715A" w:rsidSect="007D215F">
          <w:headerReference w:type="default" r:id="rId12"/>
          <w:footerReference w:type="default" r:id="rId13"/>
          <w:pgSz w:w="11906" w:h="16838" w:code="9"/>
          <w:pgMar w:top="8222" w:right="1134" w:bottom="1928" w:left="3686" w:header="284" w:footer="510" w:gutter="0"/>
          <w:cols w:space="708"/>
          <w:docGrid w:linePitch="360"/>
        </w:sectPr>
      </w:pPr>
    </w:p>
    <w:p w14:paraId="47F94493" w14:textId="2BD975D2" w:rsidR="006F4C6F" w:rsidRDefault="001818A8" w:rsidP="003849A1">
      <w:pPr>
        <w:pStyle w:val="Heading2notincontents"/>
      </w:pPr>
      <w:bookmarkStart w:id="4" w:name="_Toc121479190"/>
      <w:bookmarkStart w:id="5" w:name="_Toc140159148"/>
      <w:bookmarkStart w:id="6" w:name="_Toc142052388"/>
      <w:bookmarkStart w:id="7" w:name="_Toc143698444"/>
      <w:bookmarkStart w:id="8" w:name="_Toc511064385"/>
      <w:r w:rsidRPr="001818A8">
        <w:lastRenderedPageBreak/>
        <w:t>Copyright information</w:t>
      </w:r>
      <w:bookmarkEnd w:id="4"/>
      <w:bookmarkEnd w:id="5"/>
      <w:bookmarkEnd w:id="6"/>
      <w:bookmarkEnd w:id="7"/>
    </w:p>
    <w:p w14:paraId="35361519" w14:textId="3A067E5E" w:rsidR="006F4C6F" w:rsidRDefault="00CC560D" w:rsidP="003849A1">
      <w:pPr>
        <w:pStyle w:val="BodyText"/>
        <w:spacing w:before="0" w:after="0" w:line="300" w:lineRule="auto"/>
        <w:rPr>
          <w:i/>
          <w:iCs/>
          <w:lang w:val="en-AU"/>
        </w:rPr>
      </w:pPr>
      <w:r>
        <w:rPr>
          <w:i/>
          <w:iCs/>
        </w:rPr>
        <w:t xml:space="preserve">NDIS Review – </w:t>
      </w:r>
      <w:r w:rsidR="00874CC3">
        <w:rPr>
          <w:i/>
          <w:iCs/>
        </w:rPr>
        <w:t xml:space="preserve">Survey Summary Report </w:t>
      </w:r>
      <w:r>
        <w:rPr>
          <w:i/>
          <w:iCs/>
        </w:rPr>
        <w:t xml:space="preserve"> </w:t>
      </w:r>
    </w:p>
    <w:p w14:paraId="43E9A5FF" w14:textId="77777777" w:rsidR="003849A1" w:rsidRPr="006F4C6F" w:rsidRDefault="003849A1" w:rsidP="003849A1">
      <w:pPr>
        <w:pStyle w:val="BodyText"/>
        <w:spacing w:before="0" w:after="0" w:line="300" w:lineRule="auto"/>
        <w:rPr>
          <w:i/>
          <w:iCs/>
        </w:rPr>
      </w:pPr>
    </w:p>
    <w:p w14:paraId="5B9475BC" w14:textId="34A6F719" w:rsidR="006F4C6F" w:rsidRDefault="006F4C6F" w:rsidP="003849A1">
      <w:pPr>
        <w:pStyle w:val="BodyText"/>
        <w:spacing w:before="0" w:after="0" w:line="240" w:lineRule="auto"/>
        <w:rPr>
          <w:rStyle w:val="Hyperlink"/>
          <w:bCs/>
        </w:rPr>
      </w:pPr>
      <w:r w:rsidRPr="00E82BC8">
        <w:t>First published in 202</w:t>
      </w:r>
      <w:r w:rsidR="00F4575B">
        <w:t>3</w:t>
      </w:r>
      <w:r w:rsidRPr="00E82BC8">
        <w:t xml:space="preserve"> by People with Disability Australia </w:t>
      </w:r>
      <w:r w:rsidRPr="00E82BC8">
        <w:br/>
        <w:t>Level 8, 418a Elizabeth Street, Surry Hills, New South Wales, Australia 2010</w:t>
      </w:r>
      <w:r w:rsidRPr="00E82BC8">
        <w:br/>
        <w:t>Head office also in Sydney</w:t>
      </w:r>
      <w:r w:rsidRPr="00E82BC8">
        <w:br/>
        <w:t>Email:</w:t>
      </w:r>
      <w:r w:rsidRPr="00E82BC8">
        <w:rPr>
          <w:b/>
          <w:bCs/>
        </w:rPr>
        <w:t xml:space="preserve"> </w:t>
      </w:r>
      <w:hyperlink r:id="rId14" w:history="1">
        <w:r w:rsidRPr="00E82BC8">
          <w:rPr>
            <w:rStyle w:val="Hyperlink"/>
            <w:bCs/>
          </w:rPr>
          <w:t>pwda@pwd.org.au</w:t>
        </w:r>
      </w:hyperlink>
      <w:r w:rsidRPr="00E82BC8">
        <w:br/>
        <w:t>Phone: +61 2 9370 3100 Fax: +61 2 9318 1372</w:t>
      </w:r>
      <w:r w:rsidRPr="00E82BC8">
        <w:br/>
        <w:t xml:space="preserve">URL: </w:t>
      </w:r>
      <w:hyperlink r:id="rId15" w:history="1">
        <w:r w:rsidRPr="00E82BC8">
          <w:rPr>
            <w:rStyle w:val="Hyperlink"/>
            <w:bCs/>
          </w:rPr>
          <w:t>www.pwd.org.au</w:t>
        </w:r>
      </w:hyperlink>
    </w:p>
    <w:p w14:paraId="175A2782" w14:textId="77777777" w:rsidR="003849A1" w:rsidRPr="00E82BC8" w:rsidRDefault="003849A1" w:rsidP="003849A1">
      <w:pPr>
        <w:pStyle w:val="BodyText"/>
        <w:spacing w:before="0" w:after="0" w:line="240" w:lineRule="auto"/>
      </w:pPr>
    </w:p>
    <w:p w14:paraId="69759E70" w14:textId="410D3739" w:rsidR="006F4C6F" w:rsidRDefault="006F4C6F" w:rsidP="003849A1">
      <w:pPr>
        <w:pStyle w:val="BodyText"/>
        <w:spacing w:before="0" w:after="0" w:line="240" w:lineRule="auto"/>
      </w:pPr>
      <w:r w:rsidRPr="00E82BC8">
        <w:t xml:space="preserve">Typeset in Arial </w:t>
      </w:r>
      <w:r w:rsidR="00E46423">
        <w:t xml:space="preserve">10 and </w:t>
      </w:r>
      <w:r w:rsidRPr="00E82BC8">
        <w:t xml:space="preserve">12 pt and VAG Rounded </w:t>
      </w:r>
      <w:r w:rsidR="00855C93">
        <w:t>1</w:t>
      </w:r>
      <w:r w:rsidR="00460300">
        <w:t>6</w:t>
      </w:r>
      <w:r w:rsidR="00855C93">
        <w:t xml:space="preserve"> and 26</w:t>
      </w:r>
      <w:r w:rsidRPr="00E82BC8">
        <w:t xml:space="preserve"> </w:t>
      </w:r>
      <w:proofErr w:type="gramStart"/>
      <w:r w:rsidRPr="00E82BC8">
        <w:t>pt</w:t>
      </w:r>
      <w:proofErr w:type="gramEnd"/>
    </w:p>
    <w:p w14:paraId="7B4B1590" w14:textId="77777777" w:rsidR="003849A1" w:rsidRPr="00E82BC8" w:rsidRDefault="003849A1" w:rsidP="003849A1">
      <w:pPr>
        <w:pStyle w:val="BodyText"/>
        <w:spacing w:before="0" w:after="0" w:line="240" w:lineRule="auto"/>
      </w:pPr>
    </w:p>
    <w:p w14:paraId="604C132A" w14:textId="3E8CF546" w:rsidR="006F4C6F" w:rsidRDefault="006F4C6F" w:rsidP="003849A1">
      <w:pPr>
        <w:pStyle w:val="BodyText"/>
        <w:spacing w:before="0" w:after="0" w:line="240" w:lineRule="auto"/>
      </w:pPr>
      <w:r w:rsidRPr="00E82BC8">
        <w:t xml:space="preserve">© People with Disability Australia </w:t>
      </w:r>
      <w:r w:rsidRPr="00CE69C9">
        <w:t>202</w:t>
      </w:r>
      <w:r w:rsidR="00CE69C9" w:rsidRPr="00CE69C9">
        <w:t>3</w:t>
      </w:r>
    </w:p>
    <w:p w14:paraId="3CD86A53" w14:textId="77777777" w:rsidR="003849A1" w:rsidRPr="00E82BC8" w:rsidRDefault="003849A1" w:rsidP="003849A1">
      <w:pPr>
        <w:pStyle w:val="BodyText"/>
        <w:spacing w:before="0" w:after="0" w:line="240" w:lineRule="auto"/>
      </w:pPr>
    </w:p>
    <w:p w14:paraId="61882259" w14:textId="0CEE68CC" w:rsidR="006F4C6F" w:rsidRDefault="006F4C6F" w:rsidP="003849A1">
      <w:pPr>
        <w:pStyle w:val="BodyText"/>
        <w:spacing w:before="0" w:after="0" w:line="240" w:lineRule="auto"/>
      </w:pPr>
      <w:r w:rsidRPr="00E82BC8">
        <w:t xml:space="preserve">The moral rights of the authors have been </w:t>
      </w:r>
      <w:proofErr w:type="gramStart"/>
      <w:r w:rsidRPr="00E82BC8">
        <w:t>asserted</w:t>
      </w:r>
      <w:proofErr w:type="gramEnd"/>
    </w:p>
    <w:p w14:paraId="3137203E" w14:textId="77777777" w:rsidR="003849A1" w:rsidRPr="00E82BC8" w:rsidRDefault="003849A1" w:rsidP="003849A1">
      <w:pPr>
        <w:pStyle w:val="BodyText"/>
        <w:spacing w:before="0" w:after="0" w:line="240" w:lineRule="auto"/>
      </w:pPr>
    </w:p>
    <w:p w14:paraId="3E9AA658" w14:textId="1C75941F" w:rsidR="006F4C6F" w:rsidRDefault="006F4C6F" w:rsidP="003849A1">
      <w:pPr>
        <w:pStyle w:val="BodyText"/>
        <w:spacing w:before="0" w:after="0" w:line="240" w:lineRule="auto"/>
      </w:pPr>
      <w:r w:rsidRPr="00E82BC8">
        <w:t>National Library of Australia Cataloguing-in-Publication data:</w:t>
      </w:r>
    </w:p>
    <w:p w14:paraId="65C022F4" w14:textId="77777777" w:rsidR="003849A1" w:rsidRPr="00E82BC8" w:rsidRDefault="003849A1" w:rsidP="003849A1">
      <w:pPr>
        <w:pStyle w:val="BodyText"/>
        <w:spacing w:before="0" w:after="0" w:line="240" w:lineRule="auto"/>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215"/>
      </w:tblGrid>
      <w:tr w:rsidR="006F4C6F" w:rsidRPr="00E82BC8" w14:paraId="157E1AB4" w14:textId="77777777">
        <w:tc>
          <w:tcPr>
            <w:tcW w:w="1413" w:type="dxa"/>
          </w:tcPr>
          <w:p w14:paraId="5F64D08A" w14:textId="77777777" w:rsidR="003849A1" w:rsidRDefault="003849A1" w:rsidP="003849A1">
            <w:pPr>
              <w:pStyle w:val="BodyText"/>
              <w:spacing w:before="0" w:after="0" w:line="240" w:lineRule="auto"/>
            </w:pPr>
          </w:p>
          <w:p w14:paraId="4DEC5B07" w14:textId="1DB261F6" w:rsidR="006F4C6F" w:rsidRPr="00E82BC8" w:rsidRDefault="006F4C6F" w:rsidP="003849A1">
            <w:pPr>
              <w:pStyle w:val="BodyText"/>
              <w:spacing w:before="0" w:after="0" w:line="240" w:lineRule="auto"/>
            </w:pPr>
            <w:r w:rsidRPr="00E82BC8">
              <w:t>Creator(s):</w:t>
            </w:r>
          </w:p>
        </w:tc>
        <w:tc>
          <w:tcPr>
            <w:tcW w:w="8215" w:type="dxa"/>
          </w:tcPr>
          <w:p w14:paraId="5008BB6D" w14:textId="77777777" w:rsidR="003849A1" w:rsidRDefault="003849A1" w:rsidP="003849A1">
            <w:pPr>
              <w:pStyle w:val="BodyText"/>
              <w:spacing w:before="0" w:after="0" w:line="240" w:lineRule="auto"/>
            </w:pPr>
          </w:p>
          <w:p w14:paraId="2D844022" w14:textId="5968BC85" w:rsidR="000255EE" w:rsidRDefault="00871CB2" w:rsidP="003849A1">
            <w:pPr>
              <w:pStyle w:val="BodyText"/>
              <w:spacing w:before="0" w:after="0" w:line="240" w:lineRule="auto"/>
            </w:pPr>
            <w:r>
              <w:t xml:space="preserve">Julian Laurens </w:t>
            </w:r>
          </w:p>
          <w:p w14:paraId="7F6D0C4E" w14:textId="7A1DBD4B" w:rsidR="000255EE" w:rsidRPr="00E82BC8" w:rsidRDefault="000255EE" w:rsidP="003849A1">
            <w:pPr>
              <w:pStyle w:val="BodyText"/>
              <w:spacing w:before="0" w:after="0" w:line="240" w:lineRule="auto"/>
            </w:pPr>
          </w:p>
        </w:tc>
      </w:tr>
      <w:tr w:rsidR="006F4C6F" w:rsidRPr="00E82BC8" w14:paraId="7884809D" w14:textId="77777777">
        <w:tc>
          <w:tcPr>
            <w:tcW w:w="1413" w:type="dxa"/>
          </w:tcPr>
          <w:p w14:paraId="21D3235D" w14:textId="77777777" w:rsidR="006F4C6F" w:rsidRPr="00E82BC8" w:rsidRDefault="006F4C6F" w:rsidP="003849A1">
            <w:pPr>
              <w:pStyle w:val="BodyText"/>
              <w:spacing w:before="0" w:after="0" w:line="240" w:lineRule="auto"/>
            </w:pPr>
            <w:r w:rsidRPr="00E82BC8">
              <w:t>Title:</w:t>
            </w:r>
          </w:p>
        </w:tc>
        <w:tc>
          <w:tcPr>
            <w:tcW w:w="8215" w:type="dxa"/>
          </w:tcPr>
          <w:p w14:paraId="7F0BCEE2" w14:textId="77777777" w:rsidR="00874CC3" w:rsidRPr="00874CC3" w:rsidRDefault="00874CC3" w:rsidP="00874CC3">
            <w:pPr>
              <w:pStyle w:val="BodyText"/>
              <w:spacing w:before="0" w:after="0" w:line="300" w:lineRule="auto"/>
              <w:rPr>
                <w:lang w:val="en-AU"/>
              </w:rPr>
            </w:pPr>
            <w:r w:rsidRPr="00874CC3">
              <w:t xml:space="preserve">NDIS Review – Survey Summary Report  </w:t>
            </w:r>
          </w:p>
          <w:p w14:paraId="3C007490" w14:textId="3054E9B3" w:rsidR="006F4C6F" w:rsidRPr="00E82BC8" w:rsidRDefault="00F4575B" w:rsidP="003849A1">
            <w:pPr>
              <w:pStyle w:val="BodyText"/>
              <w:spacing w:before="0" w:after="0" w:line="240" w:lineRule="auto"/>
            </w:pPr>
            <w:r w:rsidRPr="00F4575B">
              <w:t xml:space="preserve"> </w:t>
            </w:r>
          </w:p>
        </w:tc>
      </w:tr>
    </w:tbl>
    <w:p w14:paraId="4E1C0E94" w14:textId="77777777" w:rsidR="003849A1" w:rsidRDefault="003849A1" w:rsidP="003849A1">
      <w:pPr>
        <w:pStyle w:val="BodyText"/>
        <w:spacing w:before="0" w:after="0" w:line="240" w:lineRule="auto"/>
      </w:pPr>
    </w:p>
    <w:p w14:paraId="0E47121B" w14:textId="19233877" w:rsidR="006F4C6F" w:rsidRDefault="006F4C6F" w:rsidP="003849A1">
      <w:pPr>
        <w:pStyle w:val="BodyText"/>
        <w:spacing w:before="0" w:after="0" w:line="240" w:lineRule="auto"/>
      </w:pPr>
      <w:r w:rsidRPr="00E82BC8">
        <w:t xml:space="preserve">All rights reserved. Except as permitted with the </w:t>
      </w:r>
      <w:r w:rsidRPr="00E82BC8">
        <w:rPr>
          <w:i/>
          <w:iCs/>
        </w:rPr>
        <w:t>Australian Copyright Act 1968</w:t>
      </w:r>
      <w:r w:rsidRPr="00E82BC8">
        <w:t xml:space="preserve"> (for example, a fair dealing for the purposes of study, research, </w:t>
      </w:r>
      <w:proofErr w:type="gramStart"/>
      <w:r w:rsidRPr="00E82BC8">
        <w:t>criticism</w:t>
      </w:r>
      <w:proofErr w:type="gramEnd"/>
      <w:r w:rsidRPr="00E82BC8">
        <w:t xml:space="preserve"> or review), no part of this book may be reproduced, stored in a retrieval system, communication or transmitted in any form or by any means without prior written permission. All inquiries should be made to the publisher at the address above.</w:t>
      </w:r>
    </w:p>
    <w:p w14:paraId="7739E8DF" w14:textId="77777777" w:rsidR="003849A1" w:rsidRPr="00E82BC8" w:rsidRDefault="003849A1" w:rsidP="003849A1">
      <w:pPr>
        <w:pStyle w:val="BodyText"/>
        <w:spacing w:before="0" w:after="0" w:line="240" w:lineRule="auto"/>
      </w:pPr>
    </w:p>
    <w:p w14:paraId="570108D1" w14:textId="059ABB49" w:rsidR="00CE6DE8" w:rsidRDefault="00CE6DE8" w:rsidP="00CC560D">
      <w:pPr>
        <w:pStyle w:val="BodyText"/>
        <w:spacing w:before="0" w:after="0" w:line="300" w:lineRule="auto"/>
      </w:pPr>
      <w:r>
        <w:t>Suggested citation:</w:t>
      </w:r>
    </w:p>
    <w:p w14:paraId="13C4F293" w14:textId="77777777" w:rsidR="00CE6DE8" w:rsidRDefault="00CE6DE8" w:rsidP="00CC560D">
      <w:pPr>
        <w:pStyle w:val="BodyText"/>
        <w:spacing w:before="0" w:after="0" w:line="300" w:lineRule="auto"/>
      </w:pPr>
    </w:p>
    <w:p w14:paraId="578E4E14" w14:textId="3B70AD6B" w:rsidR="006F4C6F" w:rsidRPr="00CC560D" w:rsidRDefault="00871CB2" w:rsidP="00CE6DE8">
      <w:pPr>
        <w:pStyle w:val="BodyText"/>
        <w:spacing w:before="0" w:after="0" w:line="300" w:lineRule="auto"/>
        <w:ind w:left="720"/>
        <w:rPr>
          <w:i/>
          <w:iCs/>
          <w:lang w:val="en-AU"/>
        </w:rPr>
      </w:pPr>
      <w:r>
        <w:t>Laurens, J.</w:t>
      </w:r>
      <w:r w:rsidR="003751A4">
        <w:t>,</w:t>
      </w:r>
      <w:r w:rsidR="006F4C6F" w:rsidRPr="00E82BC8">
        <w:t xml:space="preserve"> </w:t>
      </w:r>
      <w:r w:rsidR="00CC560D">
        <w:rPr>
          <w:i/>
          <w:iCs/>
        </w:rPr>
        <w:t xml:space="preserve">NDIS Review – </w:t>
      </w:r>
      <w:r w:rsidR="00874CC3">
        <w:rPr>
          <w:i/>
          <w:iCs/>
        </w:rPr>
        <w:t>Survey Summary Report</w:t>
      </w:r>
      <w:r w:rsidR="00CC560D">
        <w:rPr>
          <w:i/>
          <w:iCs/>
        </w:rPr>
        <w:t xml:space="preserve"> </w:t>
      </w:r>
      <w:r w:rsidR="00CC560D">
        <w:t>[re</w:t>
      </w:r>
      <w:r w:rsidR="00B247FA">
        <w:t>port]</w:t>
      </w:r>
      <w:r w:rsidR="006F4C6F" w:rsidRPr="00E82BC8">
        <w:t xml:space="preserve">, </w:t>
      </w:r>
      <w:r w:rsidR="00667CC2">
        <w:t>25</w:t>
      </w:r>
      <w:r w:rsidR="006F4C6F" w:rsidRPr="00B27F33">
        <w:t xml:space="preserve"> </w:t>
      </w:r>
      <w:r>
        <w:t>August</w:t>
      </w:r>
      <w:r w:rsidR="003849A1" w:rsidRPr="00B27F33">
        <w:t xml:space="preserve"> </w:t>
      </w:r>
      <w:r w:rsidR="006F4C6F" w:rsidRPr="00B27F33">
        <w:t>202</w:t>
      </w:r>
      <w:r w:rsidR="00F4575B" w:rsidRPr="00B27F33">
        <w:t>3</w:t>
      </w:r>
      <w:r w:rsidR="006F4C6F" w:rsidRPr="00B27F33">
        <w:t>,</w:t>
      </w:r>
      <w:r w:rsidR="006F4C6F" w:rsidRPr="00C5458F">
        <w:t xml:space="preserve"> People with Disability Australia, Sydney</w:t>
      </w:r>
    </w:p>
    <w:p w14:paraId="5F85E659" w14:textId="7646B94A" w:rsidR="006F4C6F" w:rsidRPr="00E46423" w:rsidRDefault="00B41F4B" w:rsidP="003849A1">
      <w:pPr>
        <w:spacing w:before="0" w:after="0" w:line="300" w:lineRule="auto"/>
        <w:rPr>
          <w:rFonts w:ascii="Arial" w:hAnsi="Arial" w:cs="Arial"/>
        </w:rPr>
      </w:pPr>
      <w:r w:rsidRPr="00AD618D">
        <w:br/>
      </w:r>
      <w:r w:rsidR="001818A8" w:rsidRPr="00E46423">
        <w:rPr>
          <w:rFonts w:ascii="Arial" w:hAnsi="Arial" w:cs="Arial"/>
        </w:rPr>
        <w:t>ISBN</w:t>
      </w:r>
      <w:r w:rsidR="00E46423" w:rsidRPr="00E46423">
        <w:rPr>
          <w:rFonts w:ascii="Arial" w:hAnsi="Arial" w:cs="Arial"/>
        </w:rPr>
        <w:t xml:space="preserve">: </w:t>
      </w:r>
      <w:hyperlink r:id="rId16" w:history="1">
        <w:r w:rsidR="00E46423" w:rsidRPr="00E46423">
          <w:rPr>
            <w:rStyle w:val="Hyperlink"/>
            <w:rFonts w:ascii="Arial" w:hAnsi="Arial" w:cs="Arial"/>
            <w:color w:val="auto"/>
            <w:u w:val="none"/>
            <w:shd w:val="clear" w:color="auto" w:fill="FFFFFF"/>
          </w:rPr>
          <w:t>978-0-6457443-7-8</w:t>
        </w:r>
      </w:hyperlink>
      <w:r w:rsidRPr="00E46423">
        <w:rPr>
          <w:rFonts w:ascii="Arial" w:hAnsi="Arial" w:cs="Arial"/>
        </w:rPr>
        <w:br/>
      </w:r>
    </w:p>
    <w:p w14:paraId="3F8F75CF" w14:textId="77777777" w:rsidR="006F4C6F" w:rsidRDefault="006F4C6F" w:rsidP="00E6370F"/>
    <w:p w14:paraId="3E401831" w14:textId="77777777" w:rsidR="006F4C6F" w:rsidRDefault="006F4C6F" w:rsidP="006F4C6F">
      <w:pPr>
        <w:pStyle w:val="Heading2"/>
        <w:spacing w:before="0" w:line="300" w:lineRule="auto"/>
      </w:pPr>
      <w:bookmarkStart w:id="9" w:name="_Toc117749735"/>
      <w:bookmarkStart w:id="10" w:name="_Toc119605127"/>
      <w:bookmarkStart w:id="11" w:name="_Toc121479191"/>
      <w:bookmarkStart w:id="12" w:name="_Toc140159149"/>
      <w:bookmarkStart w:id="13" w:name="_Toc143698445"/>
      <w:r>
        <w:lastRenderedPageBreak/>
        <w:t>About PWDA</w:t>
      </w:r>
      <w:bookmarkEnd w:id="9"/>
      <w:bookmarkEnd w:id="10"/>
      <w:bookmarkEnd w:id="11"/>
      <w:bookmarkEnd w:id="12"/>
      <w:bookmarkEnd w:id="13"/>
    </w:p>
    <w:p w14:paraId="679C3D7C" w14:textId="77777777" w:rsidR="00B264F0" w:rsidRPr="00986ADB" w:rsidRDefault="00B264F0" w:rsidP="00B264F0">
      <w:r w:rsidRPr="00986ADB">
        <w:t>People with Disability Australia (PWDA) is a national disability rights and advocacy organisation made up of, and led by, people with disability.</w:t>
      </w:r>
    </w:p>
    <w:p w14:paraId="6FEFAB11" w14:textId="20DC48F3" w:rsidR="00B264F0" w:rsidRPr="00986ADB" w:rsidRDefault="00B264F0" w:rsidP="00B264F0">
      <w:r w:rsidRPr="00986ADB">
        <w:t xml:space="preserve">We have a vision of a socially just, </w:t>
      </w:r>
      <w:r w:rsidR="00F73436" w:rsidRPr="00986ADB">
        <w:t>accessible,</w:t>
      </w:r>
      <w:r w:rsidRPr="00986ADB">
        <w:t xml:space="preserve"> and inclusive community in which the contribution, potential and diversity of people with disability are not only recognised and respected but also celebrated.</w:t>
      </w:r>
    </w:p>
    <w:p w14:paraId="58829007" w14:textId="77777777" w:rsidR="00B264F0" w:rsidRPr="00986ADB" w:rsidRDefault="00B264F0" w:rsidP="00B264F0">
      <w:r w:rsidRPr="00986ADB">
        <w:t xml:space="preserve">PWDA was established in 1981, during the International Year of Disabled Persons. </w:t>
      </w:r>
    </w:p>
    <w:p w14:paraId="23DC4944" w14:textId="77777777" w:rsidR="00B264F0" w:rsidRPr="00986ADB" w:rsidRDefault="00B264F0" w:rsidP="00B264F0">
      <w:r w:rsidRPr="00986ADB">
        <w:t>We are a peak, non-profit, non-government organisation that represents the interests of people with all kinds of disability.</w:t>
      </w:r>
    </w:p>
    <w:p w14:paraId="54F37EAF" w14:textId="2EC9F5F6" w:rsidR="00B264F0" w:rsidRPr="00986ADB" w:rsidRDefault="00B264F0" w:rsidP="00B264F0">
      <w:r w:rsidRPr="00986ADB">
        <w:t>We also represent people with disability at the United Nations, particularly in relation to the United Nations Convention on the Rights of Persons with Disabilities (CRPD).</w:t>
      </w:r>
    </w:p>
    <w:p w14:paraId="1C4FD645" w14:textId="77777777" w:rsidR="00B264F0" w:rsidRPr="00986ADB" w:rsidRDefault="00B264F0" w:rsidP="00B264F0">
      <w:r w:rsidRPr="00986ADB">
        <w:t>Our work is grounded in a human rights framework that recognises the CRPD and related mechanisms as fundamental tools for advancing the rights of people with disability.</w:t>
      </w:r>
    </w:p>
    <w:p w14:paraId="3DDBCE9D" w14:textId="3A2D1439" w:rsidR="00B264F0" w:rsidRPr="00986ADB" w:rsidRDefault="00B264F0" w:rsidP="00B264F0">
      <w:r w:rsidRPr="00986ADB">
        <w:t xml:space="preserve">PWDA is a member of Disabled People’s Organisations Australia (DPO Australia), along with the First People’s Disability Network, National Ethnic Disability </w:t>
      </w:r>
      <w:r w:rsidR="00F73436" w:rsidRPr="00986ADB">
        <w:t>Alliance,</w:t>
      </w:r>
      <w:r w:rsidRPr="00986ADB">
        <w:t xml:space="preserve"> and Women with Disabilities Australia.</w:t>
      </w:r>
    </w:p>
    <w:p w14:paraId="349223B2" w14:textId="0203E0CD" w:rsidR="00B264F0" w:rsidRPr="00986ADB" w:rsidRDefault="00B264F0" w:rsidP="00B264F0">
      <w:r w:rsidRPr="00986ADB">
        <w:t>DPOs collectively form a disability rights movement that places people with disability at the centre of decision-making in all aspects of our lives.</w:t>
      </w:r>
      <w:r w:rsidR="00481F4E">
        <w:t xml:space="preserve"> </w:t>
      </w:r>
    </w:p>
    <w:p w14:paraId="5A7CFE65" w14:textId="65702227" w:rsidR="008F26E1" w:rsidRPr="000E0BB7" w:rsidRDefault="00B264F0" w:rsidP="00B264F0">
      <w:r w:rsidRPr="00986ADB">
        <w:t>‘Nothing About Us, Without Us’ is the motto of Disabled Peoples’ International.</w:t>
      </w:r>
      <w:r w:rsidR="008F26E1" w:rsidRPr="000E0BB7">
        <w:t xml:space="preserve"> </w:t>
      </w:r>
    </w:p>
    <w:p w14:paraId="772C94F8" w14:textId="6ED03F02" w:rsidR="001818A8" w:rsidRPr="00221FA0" w:rsidRDefault="001818A8" w:rsidP="006F4C6F">
      <w:pPr>
        <w:spacing w:before="0" w:after="0" w:line="300" w:lineRule="auto"/>
      </w:pPr>
      <w:r>
        <w:br w:type="page"/>
      </w:r>
    </w:p>
    <w:bookmarkStart w:id="14" w:name="_Toc83718528" w:displacedByCustomXml="next"/>
    <w:bookmarkStart w:id="15" w:name="_Toc83717712" w:displacedByCustomXml="next"/>
    <w:sdt>
      <w:sdtPr>
        <w:rPr>
          <w:rFonts w:asciiTheme="minorHAnsi" w:eastAsiaTheme="minorHAnsi" w:hAnsiTheme="minorHAnsi" w:cstheme="minorBidi"/>
          <w:b w:val="0"/>
          <w:color w:val="auto"/>
          <w:sz w:val="24"/>
          <w:szCs w:val="24"/>
          <w:lang w:val="en-AU"/>
        </w:rPr>
        <w:id w:val="-784273708"/>
        <w:docPartObj>
          <w:docPartGallery w:val="Table of Contents"/>
          <w:docPartUnique/>
        </w:docPartObj>
      </w:sdtPr>
      <w:sdtEndPr>
        <w:rPr>
          <w:bCs/>
          <w:noProof/>
        </w:rPr>
      </w:sdtEndPr>
      <w:sdtContent>
        <w:p w14:paraId="74B7D0F8" w14:textId="77777777" w:rsidR="00CE6DE8" w:rsidRDefault="00CE6DE8" w:rsidP="00792D4F">
          <w:pPr>
            <w:pStyle w:val="TOCHeading"/>
            <w:rPr>
              <w:noProof/>
            </w:rPr>
          </w:pPr>
          <w:r>
            <w:t>Table of C</w:t>
          </w:r>
          <w:r w:rsidR="00F657E6">
            <w:t>ontents</w:t>
          </w:r>
          <w:r w:rsidR="00F657E6">
            <w:fldChar w:fldCharType="begin"/>
          </w:r>
          <w:r w:rsidR="00F657E6">
            <w:instrText xml:space="preserve"> TOC \o "1-3" \h \z \u </w:instrText>
          </w:r>
          <w:r w:rsidR="00F657E6">
            <w:fldChar w:fldCharType="separate"/>
          </w:r>
        </w:p>
        <w:p w14:paraId="7D59F3DC" w14:textId="52B692B0" w:rsidR="00CE6DE8" w:rsidRDefault="00000000">
          <w:pPr>
            <w:pStyle w:val="TOC2"/>
            <w:rPr>
              <w:rFonts w:eastAsiaTheme="minorEastAsia"/>
              <w:kern w:val="2"/>
              <w:sz w:val="22"/>
              <w:szCs w:val="22"/>
              <w:lang w:eastAsia="en-AU"/>
              <w14:ligatures w14:val="standardContextual"/>
            </w:rPr>
          </w:pPr>
          <w:hyperlink w:anchor="_Toc143698444" w:history="1">
            <w:r w:rsidR="00CE6DE8" w:rsidRPr="0088741D">
              <w:rPr>
                <w:rStyle w:val="Hyperlink"/>
              </w:rPr>
              <w:t>Copyright information</w:t>
            </w:r>
            <w:r w:rsidR="00CE6DE8">
              <w:rPr>
                <w:webHidden/>
              </w:rPr>
              <w:tab/>
            </w:r>
            <w:r w:rsidR="00CE6DE8">
              <w:rPr>
                <w:webHidden/>
              </w:rPr>
              <w:fldChar w:fldCharType="begin"/>
            </w:r>
            <w:r w:rsidR="00CE6DE8">
              <w:rPr>
                <w:webHidden/>
              </w:rPr>
              <w:instrText xml:space="preserve"> PAGEREF _Toc143698444 \h </w:instrText>
            </w:r>
            <w:r w:rsidR="00CE6DE8">
              <w:rPr>
                <w:webHidden/>
              </w:rPr>
            </w:r>
            <w:r w:rsidR="00CE6DE8">
              <w:rPr>
                <w:webHidden/>
              </w:rPr>
              <w:fldChar w:fldCharType="separate"/>
            </w:r>
            <w:r w:rsidR="00B257B0">
              <w:rPr>
                <w:webHidden/>
              </w:rPr>
              <w:t>2</w:t>
            </w:r>
            <w:r w:rsidR="00CE6DE8">
              <w:rPr>
                <w:webHidden/>
              </w:rPr>
              <w:fldChar w:fldCharType="end"/>
            </w:r>
          </w:hyperlink>
        </w:p>
        <w:p w14:paraId="7EED27BE" w14:textId="7590B999" w:rsidR="00CE6DE8" w:rsidRDefault="00000000">
          <w:pPr>
            <w:pStyle w:val="TOC2"/>
            <w:rPr>
              <w:rFonts w:eastAsiaTheme="minorEastAsia"/>
              <w:kern w:val="2"/>
              <w:sz w:val="22"/>
              <w:szCs w:val="22"/>
              <w:lang w:eastAsia="en-AU"/>
              <w14:ligatures w14:val="standardContextual"/>
            </w:rPr>
          </w:pPr>
          <w:hyperlink w:anchor="_Toc143698445" w:history="1">
            <w:r w:rsidR="00CE6DE8" w:rsidRPr="0088741D">
              <w:rPr>
                <w:rStyle w:val="Hyperlink"/>
              </w:rPr>
              <w:t>About PWDA</w:t>
            </w:r>
            <w:r w:rsidR="00CE6DE8">
              <w:rPr>
                <w:webHidden/>
              </w:rPr>
              <w:tab/>
            </w:r>
            <w:r w:rsidR="00CE6DE8">
              <w:rPr>
                <w:webHidden/>
              </w:rPr>
              <w:fldChar w:fldCharType="begin"/>
            </w:r>
            <w:r w:rsidR="00CE6DE8">
              <w:rPr>
                <w:webHidden/>
              </w:rPr>
              <w:instrText xml:space="preserve"> PAGEREF _Toc143698445 \h </w:instrText>
            </w:r>
            <w:r w:rsidR="00CE6DE8">
              <w:rPr>
                <w:webHidden/>
              </w:rPr>
            </w:r>
            <w:r w:rsidR="00CE6DE8">
              <w:rPr>
                <w:webHidden/>
              </w:rPr>
              <w:fldChar w:fldCharType="separate"/>
            </w:r>
            <w:r w:rsidR="00B257B0">
              <w:rPr>
                <w:webHidden/>
              </w:rPr>
              <w:t>3</w:t>
            </w:r>
            <w:r w:rsidR="00CE6DE8">
              <w:rPr>
                <w:webHidden/>
              </w:rPr>
              <w:fldChar w:fldCharType="end"/>
            </w:r>
          </w:hyperlink>
        </w:p>
        <w:p w14:paraId="78C78F0E" w14:textId="7C095A6A" w:rsidR="00CE6DE8" w:rsidRDefault="00000000" w:rsidP="00CE6DE8">
          <w:pPr>
            <w:pStyle w:val="TOC1"/>
            <w:rPr>
              <w:bCs w:val="0"/>
              <w:kern w:val="2"/>
              <w:lang w:eastAsia="en-AU"/>
              <w14:ligatures w14:val="standardContextual"/>
            </w:rPr>
          </w:pPr>
          <w:hyperlink w:anchor="_Toc143698446" w:history="1">
            <w:r w:rsidR="00CE6DE8" w:rsidRPr="0088741D">
              <w:rPr>
                <w:rStyle w:val="Hyperlink"/>
              </w:rPr>
              <w:t>Executive Summary</w:t>
            </w:r>
            <w:r w:rsidR="00CE6DE8">
              <w:rPr>
                <w:webHidden/>
              </w:rPr>
              <w:tab/>
            </w:r>
            <w:r w:rsidR="00CE6DE8">
              <w:rPr>
                <w:webHidden/>
              </w:rPr>
              <w:fldChar w:fldCharType="begin"/>
            </w:r>
            <w:r w:rsidR="00CE6DE8">
              <w:rPr>
                <w:webHidden/>
              </w:rPr>
              <w:instrText xml:space="preserve"> PAGEREF _Toc143698446 \h </w:instrText>
            </w:r>
            <w:r w:rsidR="00CE6DE8">
              <w:rPr>
                <w:webHidden/>
              </w:rPr>
            </w:r>
            <w:r w:rsidR="00CE6DE8">
              <w:rPr>
                <w:webHidden/>
              </w:rPr>
              <w:fldChar w:fldCharType="separate"/>
            </w:r>
            <w:r w:rsidR="00B257B0">
              <w:rPr>
                <w:webHidden/>
              </w:rPr>
              <w:t>5</w:t>
            </w:r>
            <w:r w:rsidR="00CE6DE8">
              <w:rPr>
                <w:webHidden/>
              </w:rPr>
              <w:fldChar w:fldCharType="end"/>
            </w:r>
          </w:hyperlink>
        </w:p>
        <w:p w14:paraId="5CAFCC27" w14:textId="2D4F8F36" w:rsidR="00CE6DE8" w:rsidRDefault="00000000">
          <w:pPr>
            <w:pStyle w:val="TOC1"/>
            <w:rPr>
              <w:rFonts w:eastAsiaTheme="minorEastAsia"/>
              <w:b w:val="0"/>
              <w:bCs w:val="0"/>
              <w:kern w:val="2"/>
              <w:sz w:val="22"/>
              <w:szCs w:val="22"/>
              <w:lang w:eastAsia="en-AU"/>
              <w14:ligatures w14:val="standardContextual"/>
            </w:rPr>
          </w:pPr>
          <w:hyperlink w:anchor="_Toc143698450" w:history="1">
            <w:r w:rsidR="00CE6DE8" w:rsidRPr="0088741D">
              <w:rPr>
                <w:rStyle w:val="Hyperlink"/>
              </w:rPr>
              <w:t>Introduction</w:t>
            </w:r>
            <w:r w:rsidR="00CE6DE8">
              <w:rPr>
                <w:webHidden/>
              </w:rPr>
              <w:tab/>
            </w:r>
            <w:r w:rsidR="00CE6DE8">
              <w:rPr>
                <w:webHidden/>
              </w:rPr>
              <w:fldChar w:fldCharType="begin"/>
            </w:r>
            <w:r w:rsidR="00CE6DE8">
              <w:rPr>
                <w:webHidden/>
              </w:rPr>
              <w:instrText xml:space="preserve"> PAGEREF _Toc143698450 \h </w:instrText>
            </w:r>
            <w:r w:rsidR="00CE6DE8">
              <w:rPr>
                <w:webHidden/>
              </w:rPr>
            </w:r>
            <w:r w:rsidR="00CE6DE8">
              <w:rPr>
                <w:webHidden/>
              </w:rPr>
              <w:fldChar w:fldCharType="separate"/>
            </w:r>
            <w:r w:rsidR="00B257B0">
              <w:rPr>
                <w:webHidden/>
              </w:rPr>
              <w:t>9</w:t>
            </w:r>
            <w:r w:rsidR="00CE6DE8">
              <w:rPr>
                <w:webHidden/>
              </w:rPr>
              <w:fldChar w:fldCharType="end"/>
            </w:r>
          </w:hyperlink>
        </w:p>
        <w:p w14:paraId="5F37D68C" w14:textId="0AD878BA" w:rsidR="00CE6DE8" w:rsidRDefault="00000000">
          <w:pPr>
            <w:pStyle w:val="TOC3"/>
            <w:rPr>
              <w:rFonts w:cstheme="minorBidi"/>
              <w:bCs w:val="0"/>
              <w:noProof/>
              <w:kern w:val="2"/>
              <w:lang w:eastAsia="en-AU"/>
              <w14:ligatures w14:val="standardContextual"/>
            </w:rPr>
          </w:pPr>
          <w:hyperlink w:anchor="_Toc143698451" w:history="1">
            <w:r w:rsidR="00CE6DE8" w:rsidRPr="0088741D">
              <w:rPr>
                <w:rStyle w:val="Hyperlink"/>
                <w:noProof/>
              </w:rPr>
              <w:t>Background</w:t>
            </w:r>
            <w:r w:rsidR="00CE6DE8">
              <w:rPr>
                <w:noProof/>
                <w:webHidden/>
              </w:rPr>
              <w:tab/>
            </w:r>
            <w:r w:rsidR="00CE6DE8">
              <w:rPr>
                <w:noProof/>
                <w:webHidden/>
              </w:rPr>
              <w:fldChar w:fldCharType="begin"/>
            </w:r>
            <w:r w:rsidR="00CE6DE8">
              <w:rPr>
                <w:noProof/>
                <w:webHidden/>
              </w:rPr>
              <w:instrText xml:space="preserve"> PAGEREF _Toc143698451 \h </w:instrText>
            </w:r>
            <w:r w:rsidR="00CE6DE8">
              <w:rPr>
                <w:noProof/>
                <w:webHidden/>
              </w:rPr>
            </w:r>
            <w:r w:rsidR="00CE6DE8">
              <w:rPr>
                <w:noProof/>
                <w:webHidden/>
              </w:rPr>
              <w:fldChar w:fldCharType="separate"/>
            </w:r>
            <w:r w:rsidR="00B257B0">
              <w:rPr>
                <w:noProof/>
                <w:webHidden/>
              </w:rPr>
              <w:t>9</w:t>
            </w:r>
            <w:r w:rsidR="00CE6DE8">
              <w:rPr>
                <w:noProof/>
                <w:webHidden/>
              </w:rPr>
              <w:fldChar w:fldCharType="end"/>
            </w:r>
          </w:hyperlink>
        </w:p>
        <w:p w14:paraId="7C2EA5A7" w14:textId="5D12072C" w:rsidR="00CE6DE8" w:rsidRDefault="00000000">
          <w:pPr>
            <w:pStyle w:val="TOC3"/>
            <w:rPr>
              <w:rFonts w:cstheme="minorBidi"/>
              <w:bCs w:val="0"/>
              <w:noProof/>
              <w:kern w:val="2"/>
              <w:lang w:eastAsia="en-AU"/>
              <w14:ligatures w14:val="standardContextual"/>
            </w:rPr>
          </w:pPr>
          <w:hyperlink w:anchor="_Toc143698452" w:history="1">
            <w:r w:rsidR="00CE6DE8" w:rsidRPr="0088741D">
              <w:rPr>
                <w:rStyle w:val="Hyperlink"/>
                <w:noProof/>
              </w:rPr>
              <w:t>Survey methodology</w:t>
            </w:r>
            <w:r w:rsidR="00CE6DE8">
              <w:rPr>
                <w:noProof/>
                <w:webHidden/>
              </w:rPr>
              <w:tab/>
            </w:r>
            <w:r w:rsidR="00CE6DE8">
              <w:rPr>
                <w:noProof/>
                <w:webHidden/>
              </w:rPr>
              <w:fldChar w:fldCharType="begin"/>
            </w:r>
            <w:r w:rsidR="00CE6DE8">
              <w:rPr>
                <w:noProof/>
                <w:webHidden/>
              </w:rPr>
              <w:instrText xml:space="preserve"> PAGEREF _Toc143698452 \h </w:instrText>
            </w:r>
            <w:r w:rsidR="00CE6DE8">
              <w:rPr>
                <w:noProof/>
                <w:webHidden/>
              </w:rPr>
            </w:r>
            <w:r w:rsidR="00CE6DE8">
              <w:rPr>
                <w:noProof/>
                <w:webHidden/>
              </w:rPr>
              <w:fldChar w:fldCharType="separate"/>
            </w:r>
            <w:r w:rsidR="00B257B0">
              <w:rPr>
                <w:noProof/>
                <w:webHidden/>
              </w:rPr>
              <w:t>9</w:t>
            </w:r>
            <w:r w:rsidR="00CE6DE8">
              <w:rPr>
                <w:noProof/>
                <w:webHidden/>
              </w:rPr>
              <w:fldChar w:fldCharType="end"/>
            </w:r>
          </w:hyperlink>
        </w:p>
        <w:p w14:paraId="2495EDFB" w14:textId="74206519" w:rsidR="00CE6DE8" w:rsidRDefault="00000000">
          <w:pPr>
            <w:pStyle w:val="TOC1"/>
            <w:rPr>
              <w:rFonts w:eastAsiaTheme="minorEastAsia"/>
              <w:b w:val="0"/>
              <w:bCs w:val="0"/>
              <w:kern w:val="2"/>
              <w:sz w:val="22"/>
              <w:szCs w:val="22"/>
              <w:lang w:eastAsia="en-AU"/>
              <w14:ligatures w14:val="standardContextual"/>
            </w:rPr>
          </w:pPr>
          <w:hyperlink w:anchor="_Toc143698453" w:history="1">
            <w:r w:rsidR="00CE6DE8" w:rsidRPr="0088741D">
              <w:rPr>
                <w:rStyle w:val="Hyperlink"/>
              </w:rPr>
              <w:t>Survey demographics</w:t>
            </w:r>
            <w:r w:rsidR="00CE6DE8">
              <w:rPr>
                <w:webHidden/>
              </w:rPr>
              <w:tab/>
            </w:r>
            <w:r w:rsidR="00CE6DE8">
              <w:rPr>
                <w:webHidden/>
              </w:rPr>
              <w:fldChar w:fldCharType="begin"/>
            </w:r>
            <w:r w:rsidR="00CE6DE8">
              <w:rPr>
                <w:webHidden/>
              </w:rPr>
              <w:instrText xml:space="preserve"> PAGEREF _Toc143698453 \h </w:instrText>
            </w:r>
            <w:r w:rsidR="00CE6DE8">
              <w:rPr>
                <w:webHidden/>
              </w:rPr>
            </w:r>
            <w:r w:rsidR="00CE6DE8">
              <w:rPr>
                <w:webHidden/>
              </w:rPr>
              <w:fldChar w:fldCharType="separate"/>
            </w:r>
            <w:r w:rsidR="00B257B0">
              <w:rPr>
                <w:webHidden/>
              </w:rPr>
              <w:t>11</w:t>
            </w:r>
            <w:r w:rsidR="00CE6DE8">
              <w:rPr>
                <w:webHidden/>
              </w:rPr>
              <w:fldChar w:fldCharType="end"/>
            </w:r>
          </w:hyperlink>
        </w:p>
        <w:p w14:paraId="26D788D5" w14:textId="6036CA4D" w:rsidR="00CE6DE8" w:rsidRDefault="00000000">
          <w:pPr>
            <w:pStyle w:val="TOC3"/>
            <w:rPr>
              <w:rFonts w:cstheme="minorBidi"/>
              <w:bCs w:val="0"/>
              <w:noProof/>
              <w:kern w:val="2"/>
              <w:lang w:eastAsia="en-AU"/>
              <w14:ligatures w14:val="standardContextual"/>
            </w:rPr>
          </w:pPr>
          <w:hyperlink w:anchor="_Toc143698454" w:history="1">
            <w:r w:rsidR="00CE6DE8" w:rsidRPr="0088741D">
              <w:rPr>
                <w:rStyle w:val="Hyperlink"/>
                <w:noProof/>
              </w:rPr>
              <w:t>Age</w:t>
            </w:r>
            <w:r w:rsidR="00CE6DE8">
              <w:rPr>
                <w:noProof/>
                <w:webHidden/>
              </w:rPr>
              <w:tab/>
            </w:r>
            <w:r w:rsidR="00CE6DE8">
              <w:rPr>
                <w:noProof/>
                <w:webHidden/>
              </w:rPr>
              <w:fldChar w:fldCharType="begin"/>
            </w:r>
            <w:r w:rsidR="00CE6DE8">
              <w:rPr>
                <w:noProof/>
                <w:webHidden/>
              </w:rPr>
              <w:instrText xml:space="preserve"> PAGEREF _Toc143698454 \h </w:instrText>
            </w:r>
            <w:r w:rsidR="00CE6DE8">
              <w:rPr>
                <w:noProof/>
                <w:webHidden/>
              </w:rPr>
            </w:r>
            <w:r w:rsidR="00CE6DE8">
              <w:rPr>
                <w:noProof/>
                <w:webHidden/>
              </w:rPr>
              <w:fldChar w:fldCharType="separate"/>
            </w:r>
            <w:r w:rsidR="00B257B0">
              <w:rPr>
                <w:noProof/>
                <w:webHidden/>
              </w:rPr>
              <w:t>12</w:t>
            </w:r>
            <w:r w:rsidR="00CE6DE8">
              <w:rPr>
                <w:noProof/>
                <w:webHidden/>
              </w:rPr>
              <w:fldChar w:fldCharType="end"/>
            </w:r>
          </w:hyperlink>
        </w:p>
        <w:p w14:paraId="35A91445" w14:textId="48619165" w:rsidR="00CE6DE8" w:rsidRDefault="00000000">
          <w:pPr>
            <w:pStyle w:val="TOC3"/>
            <w:rPr>
              <w:rFonts w:cstheme="minorBidi"/>
              <w:bCs w:val="0"/>
              <w:noProof/>
              <w:kern w:val="2"/>
              <w:lang w:eastAsia="en-AU"/>
              <w14:ligatures w14:val="standardContextual"/>
            </w:rPr>
          </w:pPr>
          <w:hyperlink w:anchor="_Toc143698455" w:history="1">
            <w:r w:rsidR="00CE6DE8" w:rsidRPr="0088741D">
              <w:rPr>
                <w:rStyle w:val="Hyperlink"/>
                <w:noProof/>
              </w:rPr>
              <w:t>Gender identity</w:t>
            </w:r>
            <w:r w:rsidR="00CE6DE8">
              <w:rPr>
                <w:noProof/>
                <w:webHidden/>
              </w:rPr>
              <w:tab/>
            </w:r>
            <w:r w:rsidR="00CE6DE8">
              <w:rPr>
                <w:noProof/>
                <w:webHidden/>
              </w:rPr>
              <w:fldChar w:fldCharType="begin"/>
            </w:r>
            <w:r w:rsidR="00CE6DE8">
              <w:rPr>
                <w:noProof/>
                <w:webHidden/>
              </w:rPr>
              <w:instrText xml:space="preserve"> PAGEREF _Toc143698455 \h </w:instrText>
            </w:r>
            <w:r w:rsidR="00CE6DE8">
              <w:rPr>
                <w:noProof/>
                <w:webHidden/>
              </w:rPr>
            </w:r>
            <w:r w:rsidR="00CE6DE8">
              <w:rPr>
                <w:noProof/>
                <w:webHidden/>
              </w:rPr>
              <w:fldChar w:fldCharType="separate"/>
            </w:r>
            <w:r w:rsidR="00B257B0">
              <w:rPr>
                <w:noProof/>
                <w:webHidden/>
              </w:rPr>
              <w:t>13</w:t>
            </w:r>
            <w:r w:rsidR="00CE6DE8">
              <w:rPr>
                <w:noProof/>
                <w:webHidden/>
              </w:rPr>
              <w:fldChar w:fldCharType="end"/>
            </w:r>
          </w:hyperlink>
        </w:p>
        <w:p w14:paraId="327B5A15" w14:textId="278C75E2" w:rsidR="00CE6DE8" w:rsidRDefault="00000000">
          <w:pPr>
            <w:pStyle w:val="TOC3"/>
            <w:rPr>
              <w:rFonts w:cstheme="minorBidi"/>
              <w:bCs w:val="0"/>
              <w:noProof/>
              <w:kern w:val="2"/>
              <w:lang w:eastAsia="en-AU"/>
              <w14:ligatures w14:val="standardContextual"/>
            </w:rPr>
          </w:pPr>
          <w:hyperlink w:anchor="_Toc143698456" w:history="1">
            <w:r w:rsidR="00CE6DE8" w:rsidRPr="0088741D">
              <w:rPr>
                <w:rStyle w:val="Hyperlink"/>
                <w:noProof/>
              </w:rPr>
              <w:t>LGBTQIA+</w:t>
            </w:r>
            <w:r w:rsidR="00CE6DE8">
              <w:rPr>
                <w:noProof/>
                <w:webHidden/>
              </w:rPr>
              <w:tab/>
            </w:r>
            <w:r w:rsidR="00CE6DE8">
              <w:rPr>
                <w:noProof/>
                <w:webHidden/>
              </w:rPr>
              <w:fldChar w:fldCharType="begin"/>
            </w:r>
            <w:r w:rsidR="00CE6DE8">
              <w:rPr>
                <w:noProof/>
                <w:webHidden/>
              </w:rPr>
              <w:instrText xml:space="preserve"> PAGEREF _Toc143698456 \h </w:instrText>
            </w:r>
            <w:r w:rsidR="00CE6DE8">
              <w:rPr>
                <w:noProof/>
                <w:webHidden/>
              </w:rPr>
            </w:r>
            <w:r w:rsidR="00CE6DE8">
              <w:rPr>
                <w:noProof/>
                <w:webHidden/>
              </w:rPr>
              <w:fldChar w:fldCharType="separate"/>
            </w:r>
            <w:r w:rsidR="00B257B0">
              <w:rPr>
                <w:noProof/>
                <w:webHidden/>
              </w:rPr>
              <w:t>14</w:t>
            </w:r>
            <w:r w:rsidR="00CE6DE8">
              <w:rPr>
                <w:noProof/>
                <w:webHidden/>
              </w:rPr>
              <w:fldChar w:fldCharType="end"/>
            </w:r>
          </w:hyperlink>
        </w:p>
        <w:p w14:paraId="413BA841" w14:textId="702B1EB3" w:rsidR="00CE6DE8" w:rsidRDefault="00000000">
          <w:pPr>
            <w:pStyle w:val="TOC3"/>
            <w:rPr>
              <w:rFonts w:cstheme="minorBidi"/>
              <w:bCs w:val="0"/>
              <w:noProof/>
              <w:kern w:val="2"/>
              <w:lang w:eastAsia="en-AU"/>
              <w14:ligatures w14:val="standardContextual"/>
            </w:rPr>
          </w:pPr>
          <w:hyperlink w:anchor="_Toc143698457" w:history="1">
            <w:r w:rsidR="00CE6DE8" w:rsidRPr="0088741D">
              <w:rPr>
                <w:rStyle w:val="Hyperlink"/>
                <w:noProof/>
              </w:rPr>
              <w:t>Cultural and linguistic diversity</w:t>
            </w:r>
            <w:r w:rsidR="00CE6DE8">
              <w:rPr>
                <w:noProof/>
                <w:webHidden/>
              </w:rPr>
              <w:tab/>
            </w:r>
            <w:r w:rsidR="00CE6DE8">
              <w:rPr>
                <w:noProof/>
                <w:webHidden/>
              </w:rPr>
              <w:fldChar w:fldCharType="begin"/>
            </w:r>
            <w:r w:rsidR="00CE6DE8">
              <w:rPr>
                <w:noProof/>
                <w:webHidden/>
              </w:rPr>
              <w:instrText xml:space="preserve"> PAGEREF _Toc143698457 \h </w:instrText>
            </w:r>
            <w:r w:rsidR="00CE6DE8">
              <w:rPr>
                <w:noProof/>
                <w:webHidden/>
              </w:rPr>
            </w:r>
            <w:r w:rsidR="00CE6DE8">
              <w:rPr>
                <w:noProof/>
                <w:webHidden/>
              </w:rPr>
              <w:fldChar w:fldCharType="separate"/>
            </w:r>
            <w:r w:rsidR="00B257B0">
              <w:rPr>
                <w:noProof/>
                <w:webHidden/>
              </w:rPr>
              <w:t>15</w:t>
            </w:r>
            <w:r w:rsidR="00CE6DE8">
              <w:rPr>
                <w:noProof/>
                <w:webHidden/>
              </w:rPr>
              <w:fldChar w:fldCharType="end"/>
            </w:r>
          </w:hyperlink>
        </w:p>
        <w:p w14:paraId="28B28A2D" w14:textId="2B4A3952" w:rsidR="00CE6DE8" w:rsidRDefault="00000000">
          <w:pPr>
            <w:pStyle w:val="TOC3"/>
            <w:rPr>
              <w:rFonts w:cstheme="minorBidi"/>
              <w:bCs w:val="0"/>
              <w:noProof/>
              <w:kern w:val="2"/>
              <w:lang w:eastAsia="en-AU"/>
              <w14:ligatures w14:val="standardContextual"/>
            </w:rPr>
          </w:pPr>
          <w:hyperlink w:anchor="_Toc143698458" w:history="1">
            <w:r w:rsidR="00CE6DE8" w:rsidRPr="0088741D">
              <w:rPr>
                <w:rStyle w:val="Hyperlink"/>
                <w:noProof/>
              </w:rPr>
              <w:t>First Nations</w:t>
            </w:r>
            <w:r w:rsidR="00CE6DE8">
              <w:rPr>
                <w:noProof/>
                <w:webHidden/>
              </w:rPr>
              <w:tab/>
            </w:r>
            <w:r w:rsidR="00CE6DE8">
              <w:rPr>
                <w:noProof/>
                <w:webHidden/>
              </w:rPr>
              <w:fldChar w:fldCharType="begin"/>
            </w:r>
            <w:r w:rsidR="00CE6DE8">
              <w:rPr>
                <w:noProof/>
                <w:webHidden/>
              </w:rPr>
              <w:instrText xml:space="preserve"> PAGEREF _Toc143698458 \h </w:instrText>
            </w:r>
            <w:r w:rsidR="00CE6DE8">
              <w:rPr>
                <w:noProof/>
                <w:webHidden/>
              </w:rPr>
            </w:r>
            <w:r w:rsidR="00CE6DE8">
              <w:rPr>
                <w:noProof/>
                <w:webHidden/>
              </w:rPr>
              <w:fldChar w:fldCharType="separate"/>
            </w:r>
            <w:r w:rsidR="00B257B0">
              <w:rPr>
                <w:noProof/>
                <w:webHidden/>
              </w:rPr>
              <w:t>16</w:t>
            </w:r>
            <w:r w:rsidR="00CE6DE8">
              <w:rPr>
                <w:noProof/>
                <w:webHidden/>
              </w:rPr>
              <w:fldChar w:fldCharType="end"/>
            </w:r>
          </w:hyperlink>
        </w:p>
        <w:p w14:paraId="646B9B8A" w14:textId="7EE88940" w:rsidR="00CE6DE8" w:rsidRDefault="00000000">
          <w:pPr>
            <w:pStyle w:val="TOC3"/>
            <w:rPr>
              <w:rFonts w:cstheme="minorBidi"/>
              <w:bCs w:val="0"/>
              <w:noProof/>
              <w:kern w:val="2"/>
              <w:lang w:eastAsia="en-AU"/>
              <w14:ligatures w14:val="standardContextual"/>
            </w:rPr>
          </w:pPr>
          <w:hyperlink w:anchor="_Toc143698459" w:history="1">
            <w:r w:rsidR="00CE6DE8" w:rsidRPr="0088741D">
              <w:rPr>
                <w:rStyle w:val="Hyperlink"/>
                <w:noProof/>
              </w:rPr>
              <w:t>Geographical spread</w:t>
            </w:r>
            <w:r w:rsidR="00CE6DE8">
              <w:rPr>
                <w:noProof/>
                <w:webHidden/>
              </w:rPr>
              <w:tab/>
            </w:r>
            <w:r w:rsidR="00CE6DE8">
              <w:rPr>
                <w:noProof/>
                <w:webHidden/>
              </w:rPr>
              <w:fldChar w:fldCharType="begin"/>
            </w:r>
            <w:r w:rsidR="00CE6DE8">
              <w:rPr>
                <w:noProof/>
                <w:webHidden/>
              </w:rPr>
              <w:instrText xml:space="preserve"> PAGEREF _Toc143698459 \h </w:instrText>
            </w:r>
            <w:r w:rsidR="00CE6DE8">
              <w:rPr>
                <w:noProof/>
                <w:webHidden/>
              </w:rPr>
            </w:r>
            <w:r w:rsidR="00CE6DE8">
              <w:rPr>
                <w:noProof/>
                <w:webHidden/>
              </w:rPr>
              <w:fldChar w:fldCharType="separate"/>
            </w:r>
            <w:r w:rsidR="00B257B0">
              <w:rPr>
                <w:noProof/>
                <w:webHidden/>
              </w:rPr>
              <w:t>17</w:t>
            </w:r>
            <w:r w:rsidR="00CE6DE8">
              <w:rPr>
                <w:noProof/>
                <w:webHidden/>
              </w:rPr>
              <w:fldChar w:fldCharType="end"/>
            </w:r>
          </w:hyperlink>
        </w:p>
        <w:p w14:paraId="0F3AEA02" w14:textId="56D1702A" w:rsidR="00CE6DE8" w:rsidRDefault="00000000">
          <w:pPr>
            <w:pStyle w:val="TOC3"/>
            <w:rPr>
              <w:rFonts w:cstheme="minorBidi"/>
              <w:bCs w:val="0"/>
              <w:noProof/>
              <w:kern w:val="2"/>
              <w:lang w:eastAsia="en-AU"/>
              <w14:ligatures w14:val="standardContextual"/>
            </w:rPr>
          </w:pPr>
          <w:hyperlink w:anchor="_Toc143698460" w:history="1">
            <w:r w:rsidR="00CE6DE8" w:rsidRPr="0088741D">
              <w:rPr>
                <w:rStyle w:val="Hyperlink"/>
                <w:noProof/>
              </w:rPr>
              <w:t>NDIS participant status</w:t>
            </w:r>
            <w:r w:rsidR="00CE6DE8">
              <w:rPr>
                <w:noProof/>
                <w:webHidden/>
              </w:rPr>
              <w:tab/>
            </w:r>
            <w:r w:rsidR="00CE6DE8">
              <w:rPr>
                <w:noProof/>
                <w:webHidden/>
              </w:rPr>
              <w:fldChar w:fldCharType="begin"/>
            </w:r>
            <w:r w:rsidR="00CE6DE8">
              <w:rPr>
                <w:noProof/>
                <w:webHidden/>
              </w:rPr>
              <w:instrText xml:space="preserve"> PAGEREF _Toc143698460 \h </w:instrText>
            </w:r>
            <w:r w:rsidR="00CE6DE8">
              <w:rPr>
                <w:noProof/>
                <w:webHidden/>
              </w:rPr>
            </w:r>
            <w:r w:rsidR="00CE6DE8">
              <w:rPr>
                <w:noProof/>
                <w:webHidden/>
              </w:rPr>
              <w:fldChar w:fldCharType="separate"/>
            </w:r>
            <w:r w:rsidR="00B257B0">
              <w:rPr>
                <w:noProof/>
                <w:webHidden/>
              </w:rPr>
              <w:t>18</w:t>
            </w:r>
            <w:r w:rsidR="00CE6DE8">
              <w:rPr>
                <w:noProof/>
                <w:webHidden/>
              </w:rPr>
              <w:fldChar w:fldCharType="end"/>
            </w:r>
          </w:hyperlink>
        </w:p>
        <w:p w14:paraId="622FFF47" w14:textId="22959267" w:rsidR="00CE6DE8" w:rsidRDefault="00000000">
          <w:pPr>
            <w:pStyle w:val="TOC3"/>
            <w:rPr>
              <w:rFonts w:cstheme="minorBidi"/>
              <w:bCs w:val="0"/>
              <w:noProof/>
              <w:kern w:val="2"/>
              <w:lang w:eastAsia="en-AU"/>
              <w14:ligatures w14:val="standardContextual"/>
            </w:rPr>
          </w:pPr>
          <w:hyperlink w:anchor="_Toc143698461" w:history="1">
            <w:r w:rsidR="00CE6DE8" w:rsidRPr="0088741D">
              <w:rPr>
                <w:rStyle w:val="Hyperlink"/>
                <w:noProof/>
              </w:rPr>
              <w:t>Disability</w:t>
            </w:r>
            <w:r w:rsidR="00CE6DE8">
              <w:rPr>
                <w:noProof/>
                <w:webHidden/>
              </w:rPr>
              <w:tab/>
            </w:r>
            <w:r w:rsidR="00CE6DE8">
              <w:rPr>
                <w:noProof/>
                <w:webHidden/>
              </w:rPr>
              <w:fldChar w:fldCharType="begin"/>
            </w:r>
            <w:r w:rsidR="00CE6DE8">
              <w:rPr>
                <w:noProof/>
                <w:webHidden/>
              </w:rPr>
              <w:instrText xml:space="preserve"> PAGEREF _Toc143698461 \h </w:instrText>
            </w:r>
            <w:r w:rsidR="00CE6DE8">
              <w:rPr>
                <w:noProof/>
                <w:webHidden/>
              </w:rPr>
            </w:r>
            <w:r w:rsidR="00CE6DE8">
              <w:rPr>
                <w:noProof/>
                <w:webHidden/>
              </w:rPr>
              <w:fldChar w:fldCharType="separate"/>
            </w:r>
            <w:r w:rsidR="00B257B0">
              <w:rPr>
                <w:noProof/>
                <w:webHidden/>
              </w:rPr>
              <w:t>19</w:t>
            </w:r>
            <w:r w:rsidR="00CE6DE8">
              <w:rPr>
                <w:noProof/>
                <w:webHidden/>
              </w:rPr>
              <w:fldChar w:fldCharType="end"/>
            </w:r>
          </w:hyperlink>
        </w:p>
        <w:p w14:paraId="66613B9B" w14:textId="26B25C14" w:rsidR="00CE6DE8" w:rsidRDefault="00000000">
          <w:pPr>
            <w:pStyle w:val="TOC1"/>
            <w:rPr>
              <w:rFonts w:eastAsiaTheme="minorEastAsia"/>
              <w:b w:val="0"/>
              <w:bCs w:val="0"/>
              <w:kern w:val="2"/>
              <w:sz w:val="22"/>
              <w:szCs w:val="22"/>
              <w:lang w:eastAsia="en-AU"/>
              <w14:ligatures w14:val="standardContextual"/>
            </w:rPr>
          </w:pPr>
          <w:hyperlink w:anchor="_Toc143698462" w:history="1">
            <w:r w:rsidR="00CE6DE8" w:rsidRPr="0088741D">
              <w:rPr>
                <w:rStyle w:val="Hyperlink"/>
              </w:rPr>
              <w:t>Survey Questions Discussion</w:t>
            </w:r>
            <w:r w:rsidR="00CE6DE8">
              <w:rPr>
                <w:webHidden/>
              </w:rPr>
              <w:tab/>
            </w:r>
            <w:r w:rsidR="00CE6DE8">
              <w:rPr>
                <w:webHidden/>
              </w:rPr>
              <w:fldChar w:fldCharType="begin"/>
            </w:r>
            <w:r w:rsidR="00CE6DE8">
              <w:rPr>
                <w:webHidden/>
              </w:rPr>
              <w:instrText xml:space="preserve"> PAGEREF _Toc143698462 \h </w:instrText>
            </w:r>
            <w:r w:rsidR="00CE6DE8">
              <w:rPr>
                <w:webHidden/>
              </w:rPr>
            </w:r>
            <w:r w:rsidR="00CE6DE8">
              <w:rPr>
                <w:webHidden/>
              </w:rPr>
              <w:fldChar w:fldCharType="separate"/>
            </w:r>
            <w:r w:rsidR="00B257B0">
              <w:rPr>
                <w:webHidden/>
              </w:rPr>
              <w:t>20</w:t>
            </w:r>
            <w:r w:rsidR="00CE6DE8">
              <w:rPr>
                <w:webHidden/>
              </w:rPr>
              <w:fldChar w:fldCharType="end"/>
            </w:r>
          </w:hyperlink>
        </w:p>
        <w:p w14:paraId="3B3889F7" w14:textId="78C64A9D" w:rsidR="00CE6DE8" w:rsidRDefault="00000000">
          <w:pPr>
            <w:pStyle w:val="TOC3"/>
            <w:rPr>
              <w:rFonts w:cstheme="minorBidi"/>
              <w:bCs w:val="0"/>
              <w:noProof/>
              <w:kern w:val="2"/>
              <w:lang w:eastAsia="en-AU"/>
              <w14:ligatures w14:val="standardContextual"/>
            </w:rPr>
          </w:pPr>
          <w:hyperlink w:anchor="_Toc143698463" w:history="1">
            <w:r w:rsidR="00CE6DE8" w:rsidRPr="0088741D">
              <w:rPr>
                <w:rStyle w:val="Hyperlink"/>
                <w:noProof/>
              </w:rPr>
              <w:t>The overall experiences of NDIS participants</w:t>
            </w:r>
            <w:r w:rsidR="00CE6DE8">
              <w:rPr>
                <w:noProof/>
                <w:webHidden/>
              </w:rPr>
              <w:tab/>
            </w:r>
            <w:r w:rsidR="00CE6DE8">
              <w:rPr>
                <w:noProof/>
                <w:webHidden/>
              </w:rPr>
              <w:fldChar w:fldCharType="begin"/>
            </w:r>
            <w:r w:rsidR="00CE6DE8">
              <w:rPr>
                <w:noProof/>
                <w:webHidden/>
              </w:rPr>
              <w:instrText xml:space="preserve"> PAGEREF _Toc143698463 \h </w:instrText>
            </w:r>
            <w:r w:rsidR="00CE6DE8">
              <w:rPr>
                <w:noProof/>
                <w:webHidden/>
              </w:rPr>
            </w:r>
            <w:r w:rsidR="00CE6DE8">
              <w:rPr>
                <w:noProof/>
                <w:webHidden/>
              </w:rPr>
              <w:fldChar w:fldCharType="separate"/>
            </w:r>
            <w:r w:rsidR="00B257B0">
              <w:rPr>
                <w:noProof/>
                <w:webHidden/>
              </w:rPr>
              <w:t>20</w:t>
            </w:r>
            <w:r w:rsidR="00CE6DE8">
              <w:rPr>
                <w:noProof/>
                <w:webHidden/>
              </w:rPr>
              <w:fldChar w:fldCharType="end"/>
            </w:r>
          </w:hyperlink>
        </w:p>
        <w:p w14:paraId="0311AEB6" w14:textId="515DFED7" w:rsidR="00CE6DE8" w:rsidRDefault="00000000">
          <w:pPr>
            <w:pStyle w:val="TOC3"/>
            <w:rPr>
              <w:rFonts w:cstheme="minorBidi"/>
              <w:bCs w:val="0"/>
              <w:noProof/>
              <w:kern w:val="2"/>
              <w:lang w:eastAsia="en-AU"/>
              <w14:ligatures w14:val="standardContextual"/>
            </w:rPr>
          </w:pPr>
          <w:hyperlink w:anchor="_Toc143698464" w:history="1">
            <w:r w:rsidR="00CE6DE8" w:rsidRPr="0088741D">
              <w:rPr>
                <w:rStyle w:val="Hyperlink"/>
                <w:noProof/>
              </w:rPr>
              <w:t>Access, planning and using NDIS plans</w:t>
            </w:r>
            <w:r w:rsidR="00CE6DE8">
              <w:rPr>
                <w:noProof/>
                <w:webHidden/>
              </w:rPr>
              <w:tab/>
            </w:r>
            <w:r w:rsidR="00CE6DE8">
              <w:rPr>
                <w:noProof/>
                <w:webHidden/>
              </w:rPr>
              <w:fldChar w:fldCharType="begin"/>
            </w:r>
            <w:r w:rsidR="00CE6DE8">
              <w:rPr>
                <w:noProof/>
                <w:webHidden/>
              </w:rPr>
              <w:instrText xml:space="preserve"> PAGEREF _Toc143698464 \h </w:instrText>
            </w:r>
            <w:r w:rsidR="00CE6DE8">
              <w:rPr>
                <w:noProof/>
                <w:webHidden/>
              </w:rPr>
            </w:r>
            <w:r w:rsidR="00CE6DE8">
              <w:rPr>
                <w:noProof/>
                <w:webHidden/>
              </w:rPr>
              <w:fldChar w:fldCharType="separate"/>
            </w:r>
            <w:r w:rsidR="00B257B0">
              <w:rPr>
                <w:noProof/>
                <w:webHidden/>
              </w:rPr>
              <w:t>28</w:t>
            </w:r>
            <w:r w:rsidR="00CE6DE8">
              <w:rPr>
                <w:noProof/>
                <w:webHidden/>
              </w:rPr>
              <w:fldChar w:fldCharType="end"/>
            </w:r>
          </w:hyperlink>
        </w:p>
        <w:p w14:paraId="586837C2" w14:textId="763D3B81" w:rsidR="00CE6DE8" w:rsidRDefault="00000000">
          <w:pPr>
            <w:pStyle w:val="TOC3"/>
            <w:rPr>
              <w:rFonts w:cstheme="minorBidi"/>
              <w:bCs w:val="0"/>
              <w:noProof/>
              <w:kern w:val="2"/>
              <w:lang w:eastAsia="en-AU"/>
              <w14:ligatures w14:val="standardContextual"/>
            </w:rPr>
          </w:pPr>
          <w:hyperlink w:anchor="_Toc143698465" w:history="1">
            <w:r w:rsidR="00CE6DE8" w:rsidRPr="0088741D">
              <w:rPr>
                <w:rStyle w:val="Hyperlink"/>
                <w:noProof/>
              </w:rPr>
              <w:t>NDIS service quality and safety</w:t>
            </w:r>
            <w:r w:rsidR="00CE6DE8">
              <w:rPr>
                <w:noProof/>
                <w:webHidden/>
              </w:rPr>
              <w:tab/>
            </w:r>
            <w:r w:rsidR="00CE6DE8">
              <w:rPr>
                <w:noProof/>
                <w:webHidden/>
              </w:rPr>
              <w:fldChar w:fldCharType="begin"/>
            </w:r>
            <w:r w:rsidR="00CE6DE8">
              <w:rPr>
                <w:noProof/>
                <w:webHidden/>
              </w:rPr>
              <w:instrText xml:space="preserve"> PAGEREF _Toc143698465 \h </w:instrText>
            </w:r>
            <w:r w:rsidR="00CE6DE8">
              <w:rPr>
                <w:noProof/>
                <w:webHidden/>
              </w:rPr>
            </w:r>
            <w:r w:rsidR="00CE6DE8">
              <w:rPr>
                <w:noProof/>
                <w:webHidden/>
              </w:rPr>
              <w:fldChar w:fldCharType="separate"/>
            </w:r>
            <w:r w:rsidR="00B257B0">
              <w:rPr>
                <w:noProof/>
                <w:webHidden/>
              </w:rPr>
              <w:t>40</w:t>
            </w:r>
            <w:r w:rsidR="00CE6DE8">
              <w:rPr>
                <w:noProof/>
                <w:webHidden/>
              </w:rPr>
              <w:fldChar w:fldCharType="end"/>
            </w:r>
          </w:hyperlink>
        </w:p>
        <w:p w14:paraId="312FFDCC" w14:textId="4F0F1461" w:rsidR="00CE6DE8" w:rsidRDefault="00000000">
          <w:pPr>
            <w:pStyle w:val="TOC3"/>
            <w:rPr>
              <w:rFonts w:cstheme="minorBidi"/>
              <w:bCs w:val="0"/>
              <w:noProof/>
              <w:kern w:val="2"/>
              <w:lang w:eastAsia="en-AU"/>
              <w14:ligatures w14:val="standardContextual"/>
            </w:rPr>
          </w:pPr>
          <w:hyperlink w:anchor="_Toc143698466" w:history="1">
            <w:r w:rsidR="00CE6DE8" w:rsidRPr="0088741D">
              <w:rPr>
                <w:rStyle w:val="Hyperlink"/>
                <w:noProof/>
              </w:rPr>
              <w:t>The experiences of those not on the NDIS</w:t>
            </w:r>
            <w:r w:rsidR="00CE6DE8">
              <w:rPr>
                <w:noProof/>
                <w:webHidden/>
              </w:rPr>
              <w:tab/>
            </w:r>
            <w:r w:rsidR="00CE6DE8">
              <w:rPr>
                <w:noProof/>
                <w:webHidden/>
              </w:rPr>
              <w:fldChar w:fldCharType="begin"/>
            </w:r>
            <w:r w:rsidR="00CE6DE8">
              <w:rPr>
                <w:noProof/>
                <w:webHidden/>
              </w:rPr>
              <w:instrText xml:space="preserve"> PAGEREF _Toc143698466 \h </w:instrText>
            </w:r>
            <w:r w:rsidR="00CE6DE8">
              <w:rPr>
                <w:noProof/>
                <w:webHidden/>
              </w:rPr>
            </w:r>
            <w:r w:rsidR="00CE6DE8">
              <w:rPr>
                <w:noProof/>
                <w:webHidden/>
              </w:rPr>
              <w:fldChar w:fldCharType="separate"/>
            </w:r>
            <w:r w:rsidR="00B257B0">
              <w:rPr>
                <w:noProof/>
                <w:webHidden/>
              </w:rPr>
              <w:t>48</w:t>
            </w:r>
            <w:r w:rsidR="00CE6DE8">
              <w:rPr>
                <w:noProof/>
                <w:webHidden/>
              </w:rPr>
              <w:fldChar w:fldCharType="end"/>
            </w:r>
          </w:hyperlink>
        </w:p>
        <w:p w14:paraId="1928504E" w14:textId="2369B1CC" w:rsidR="00CE6DE8" w:rsidRPr="002A07D8" w:rsidRDefault="00000000">
          <w:pPr>
            <w:pStyle w:val="TOC1"/>
            <w:rPr>
              <w:rStyle w:val="Hyperlink"/>
            </w:rPr>
          </w:pPr>
          <w:hyperlink w:anchor="_Toc143698467" w:history="1">
            <w:r w:rsidR="00CE6DE8" w:rsidRPr="002A07D8">
              <w:rPr>
                <w:rStyle w:val="Hyperlink"/>
              </w:rPr>
              <w:t>Conclusion</w:t>
            </w:r>
            <w:r w:rsidR="00CE6DE8" w:rsidRPr="002A07D8">
              <w:rPr>
                <w:rStyle w:val="Hyperlink"/>
                <w:webHidden/>
              </w:rPr>
              <w:tab/>
            </w:r>
            <w:r w:rsidR="00CE6DE8" w:rsidRPr="002A07D8">
              <w:rPr>
                <w:rStyle w:val="Hyperlink"/>
                <w:webHidden/>
              </w:rPr>
              <w:fldChar w:fldCharType="begin"/>
            </w:r>
            <w:r w:rsidR="00CE6DE8" w:rsidRPr="002A07D8">
              <w:rPr>
                <w:rStyle w:val="Hyperlink"/>
                <w:webHidden/>
              </w:rPr>
              <w:instrText xml:space="preserve"> PAGEREF _Toc143698467 \h </w:instrText>
            </w:r>
            <w:r w:rsidR="00CE6DE8" w:rsidRPr="002A07D8">
              <w:rPr>
                <w:rStyle w:val="Hyperlink"/>
                <w:webHidden/>
              </w:rPr>
            </w:r>
            <w:r w:rsidR="00CE6DE8" w:rsidRPr="002A07D8">
              <w:rPr>
                <w:rStyle w:val="Hyperlink"/>
                <w:webHidden/>
              </w:rPr>
              <w:fldChar w:fldCharType="separate"/>
            </w:r>
            <w:r w:rsidR="00B257B0">
              <w:rPr>
                <w:rStyle w:val="Hyperlink"/>
                <w:webHidden/>
              </w:rPr>
              <w:t>52</w:t>
            </w:r>
            <w:r w:rsidR="00CE6DE8" w:rsidRPr="002A07D8">
              <w:rPr>
                <w:rStyle w:val="Hyperlink"/>
                <w:webHidden/>
              </w:rPr>
              <w:fldChar w:fldCharType="end"/>
            </w:r>
          </w:hyperlink>
        </w:p>
        <w:p w14:paraId="3A9D87F8" w14:textId="4B942CB9" w:rsidR="00CE6DE8" w:rsidRDefault="00000000">
          <w:pPr>
            <w:pStyle w:val="TOC1"/>
            <w:rPr>
              <w:rFonts w:eastAsiaTheme="minorEastAsia"/>
              <w:b w:val="0"/>
              <w:bCs w:val="0"/>
              <w:kern w:val="2"/>
              <w:sz w:val="22"/>
              <w:szCs w:val="22"/>
              <w:lang w:eastAsia="en-AU"/>
              <w14:ligatures w14:val="standardContextual"/>
            </w:rPr>
          </w:pPr>
          <w:hyperlink w:anchor="_Toc143698468" w:history="1">
            <w:r w:rsidR="00CE6DE8" w:rsidRPr="0088741D">
              <w:rPr>
                <w:rStyle w:val="Hyperlink"/>
              </w:rPr>
              <w:t>Appendix</w:t>
            </w:r>
            <w:r w:rsidR="00CE6DE8">
              <w:rPr>
                <w:webHidden/>
              </w:rPr>
              <w:tab/>
            </w:r>
            <w:r w:rsidR="00CE6DE8">
              <w:rPr>
                <w:webHidden/>
              </w:rPr>
              <w:fldChar w:fldCharType="begin"/>
            </w:r>
            <w:r w:rsidR="00CE6DE8">
              <w:rPr>
                <w:webHidden/>
              </w:rPr>
              <w:instrText xml:space="preserve"> PAGEREF _Toc143698468 \h </w:instrText>
            </w:r>
            <w:r w:rsidR="00CE6DE8">
              <w:rPr>
                <w:webHidden/>
              </w:rPr>
            </w:r>
            <w:r w:rsidR="00CE6DE8">
              <w:rPr>
                <w:webHidden/>
              </w:rPr>
              <w:fldChar w:fldCharType="separate"/>
            </w:r>
            <w:r w:rsidR="00B257B0">
              <w:rPr>
                <w:webHidden/>
              </w:rPr>
              <w:t>54</w:t>
            </w:r>
            <w:r w:rsidR="00CE6DE8">
              <w:rPr>
                <w:webHidden/>
              </w:rPr>
              <w:fldChar w:fldCharType="end"/>
            </w:r>
          </w:hyperlink>
        </w:p>
        <w:p w14:paraId="5051D37A" w14:textId="77777777" w:rsidR="00792D4F" w:rsidRDefault="00F657E6" w:rsidP="00792D4F">
          <w:pPr>
            <w:rPr>
              <w:bCs/>
              <w:noProof/>
            </w:rPr>
          </w:pPr>
          <w:r>
            <w:rPr>
              <w:b/>
              <w:bCs/>
              <w:noProof/>
            </w:rPr>
            <w:fldChar w:fldCharType="end"/>
          </w:r>
        </w:p>
      </w:sdtContent>
    </w:sdt>
    <w:bookmarkEnd w:id="14" w:displacedByCustomXml="prev"/>
    <w:bookmarkEnd w:id="15" w:displacedByCustomXml="prev"/>
    <w:bookmarkEnd w:id="8" w:displacedByCustomXml="prev"/>
    <w:bookmarkStart w:id="16" w:name="_Hlk83653413" w:displacedByCustomXml="prev"/>
    <w:p w14:paraId="086BF869" w14:textId="06C86185" w:rsidR="007572B1" w:rsidRPr="00CE6DE8" w:rsidRDefault="007572B1" w:rsidP="00CE6DE8">
      <w:pPr>
        <w:pStyle w:val="Heading1"/>
        <w:rPr>
          <w:bCs/>
          <w:noProof/>
          <w:color w:val="005496" w:themeColor="accent1"/>
        </w:rPr>
      </w:pPr>
      <w:bookmarkStart w:id="17" w:name="_Toc143698446"/>
      <w:r w:rsidRPr="00CE6DE8">
        <w:rPr>
          <w:color w:val="005496" w:themeColor="accent1"/>
        </w:rPr>
        <w:lastRenderedPageBreak/>
        <w:t>Executive Summary</w:t>
      </w:r>
      <w:bookmarkEnd w:id="17"/>
      <w:r w:rsidRPr="00CE6DE8">
        <w:rPr>
          <w:color w:val="005496" w:themeColor="accent1"/>
        </w:rPr>
        <w:t xml:space="preserve"> </w:t>
      </w:r>
    </w:p>
    <w:p w14:paraId="13D500D9" w14:textId="6B786F1A" w:rsidR="00EA3B13" w:rsidRPr="00EA3B13" w:rsidRDefault="00EA3B13" w:rsidP="00EA3B13">
      <w:pPr>
        <w:pStyle w:val="Quote"/>
        <w:rPr>
          <w:color w:val="005496" w:themeColor="accent1"/>
        </w:rPr>
      </w:pPr>
      <w:r>
        <w:rPr>
          <w:color w:val="005496" w:themeColor="accent1"/>
        </w:rPr>
        <w:t>“</w:t>
      </w:r>
      <w:r w:rsidRPr="00EA3B13">
        <w:rPr>
          <w:color w:val="005496" w:themeColor="accent1"/>
        </w:rPr>
        <w:t xml:space="preserve">The NDIS has been life changing for me. It needs to be protected. I wish I didn’t need the </w:t>
      </w:r>
      <w:proofErr w:type="gramStart"/>
      <w:r w:rsidRPr="00EA3B13">
        <w:rPr>
          <w:color w:val="005496" w:themeColor="accent1"/>
        </w:rPr>
        <w:t>NDIS</w:t>
      </w:r>
      <w:proofErr w:type="gramEnd"/>
      <w:r w:rsidRPr="00EA3B13">
        <w:rPr>
          <w:color w:val="005496" w:themeColor="accent1"/>
        </w:rPr>
        <w:t xml:space="preserve"> but I do because I have a significant disability. I am sick of people judging me and the NDIS being a political football.</w:t>
      </w:r>
      <w:r>
        <w:rPr>
          <w:color w:val="005496" w:themeColor="accent1"/>
        </w:rPr>
        <w:t>”</w:t>
      </w:r>
    </w:p>
    <w:p w14:paraId="6DCA4D74" w14:textId="79FC87B7" w:rsidR="00D87659" w:rsidRDefault="00D87659" w:rsidP="00D87659">
      <w:r>
        <w:t xml:space="preserve">From March </w:t>
      </w:r>
      <w:r w:rsidR="006E1689">
        <w:t xml:space="preserve">to </w:t>
      </w:r>
      <w:r>
        <w:t>May 2023</w:t>
      </w:r>
      <w:r w:rsidR="009F38AF">
        <w:t>,</w:t>
      </w:r>
      <w:r>
        <w:t xml:space="preserve"> People with Disability (PWDA) undertook a survey of </w:t>
      </w:r>
      <w:r w:rsidR="009F38AF">
        <w:t>people with disability in Australia</w:t>
      </w:r>
      <w:r>
        <w:t xml:space="preserve"> to better understand </w:t>
      </w:r>
      <w:r w:rsidR="009F38AF">
        <w:t>people’s</w:t>
      </w:r>
      <w:r>
        <w:t xml:space="preserve"> experiences with the National Disability Insurance Scheme (NDIS). </w:t>
      </w:r>
      <w:r w:rsidR="00687863">
        <w:t xml:space="preserve">As part of this work, </w:t>
      </w:r>
      <w:r>
        <w:t>PWDA contracted Inclusion Australia to develop and conduct an Easy</w:t>
      </w:r>
      <w:r w:rsidR="004D313B">
        <w:t xml:space="preserve"> </w:t>
      </w:r>
      <w:r>
        <w:t xml:space="preserve">Read version of the survey. </w:t>
      </w:r>
      <w:r w:rsidR="00792D4F">
        <w:t xml:space="preserve"> </w:t>
      </w:r>
    </w:p>
    <w:p w14:paraId="050A4C23" w14:textId="52D114F5" w:rsidR="00D87659" w:rsidRDefault="00D87659" w:rsidP="00D87659">
      <w:r>
        <w:t>The survey</w:t>
      </w:r>
      <w:r w:rsidR="002D22C7">
        <w:t>s</w:t>
      </w:r>
      <w:r>
        <w:t xml:space="preserve"> </w:t>
      </w:r>
      <w:r w:rsidR="00927104">
        <w:t>were</w:t>
      </w:r>
      <w:r>
        <w:t xml:space="preserve"> developed in response to the independent review of the NDIS (the NDIS Review) announced by Minister for the NDIS, The Hon Bill Shorten MP on 18 October 2022, and provides the basis for PWDA’s submissions and contributions to the Review.</w:t>
      </w:r>
    </w:p>
    <w:p w14:paraId="15D6D9A7" w14:textId="77777777" w:rsidR="00AD7051" w:rsidRDefault="00D87659" w:rsidP="00D87659">
      <w:r>
        <w:t xml:space="preserve">This report provides a summary and discussion of the survey responses. </w:t>
      </w:r>
    </w:p>
    <w:p w14:paraId="0E78060A" w14:textId="51DB59F0" w:rsidR="00AD7051" w:rsidRDefault="00D87659" w:rsidP="00DE2495">
      <w:pPr>
        <w:pStyle w:val="ListParagraph"/>
        <w:numPr>
          <w:ilvl w:val="0"/>
          <w:numId w:val="24"/>
        </w:numPr>
      </w:pPr>
      <w:r>
        <w:t>441 valid responses were received</w:t>
      </w:r>
      <w:r w:rsidR="00013F00">
        <w:t xml:space="preserve"> from </w:t>
      </w:r>
      <w:r w:rsidR="0024251C">
        <w:t xml:space="preserve">both </w:t>
      </w:r>
      <w:r w:rsidR="00013F00">
        <w:t>the Easy</w:t>
      </w:r>
      <w:r w:rsidR="005134A5">
        <w:t xml:space="preserve"> </w:t>
      </w:r>
      <w:r w:rsidR="00013F00">
        <w:t xml:space="preserve">Read and </w:t>
      </w:r>
      <w:r w:rsidR="004D313B">
        <w:t>n</w:t>
      </w:r>
      <w:r w:rsidR="00013F00">
        <w:t xml:space="preserve">on-Easy Read </w:t>
      </w:r>
      <w:proofErr w:type="gramStart"/>
      <w:r w:rsidR="00013F00">
        <w:t>surveys</w:t>
      </w:r>
      <w:proofErr w:type="gramEnd"/>
    </w:p>
    <w:p w14:paraId="7E1FD936" w14:textId="690AB093" w:rsidR="00AD7051" w:rsidRDefault="00C62684" w:rsidP="00DE2495">
      <w:pPr>
        <w:pStyle w:val="ListParagraph"/>
        <w:numPr>
          <w:ilvl w:val="0"/>
          <w:numId w:val="24"/>
        </w:numPr>
      </w:pPr>
      <w:r>
        <w:t xml:space="preserve">372 of the valid responses were from people </w:t>
      </w:r>
      <w:r w:rsidR="0024251C">
        <w:t xml:space="preserve">with disability </w:t>
      </w:r>
      <w:r>
        <w:t xml:space="preserve">who were </w:t>
      </w:r>
      <w:r w:rsidR="002C4187">
        <w:t>a</w:t>
      </w:r>
      <w:r w:rsidR="00FF21F8">
        <w:t xml:space="preserve"> NDIS participant</w:t>
      </w:r>
      <w:r w:rsidR="001B46DF">
        <w:t xml:space="preserve">, and </w:t>
      </w:r>
    </w:p>
    <w:p w14:paraId="1A2AE755" w14:textId="5665003C" w:rsidR="00AD7051" w:rsidRDefault="001B46DF" w:rsidP="00DE2495">
      <w:pPr>
        <w:pStyle w:val="ListParagraph"/>
        <w:numPr>
          <w:ilvl w:val="0"/>
          <w:numId w:val="24"/>
        </w:numPr>
      </w:pPr>
      <w:r>
        <w:t xml:space="preserve">69 responses </w:t>
      </w:r>
      <w:r w:rsidR="000D75FB">
        <w:t xml:space="preserve">were from </w:t>
      </w:r>
      <w:r w:rsidR="0024251C">
        <w:t>people with a disability</w:t>
      </w:r>
      <w:r w:rsidR="000D75FB">
        <w:t xml:space="preserve"> who were not </w:t>
      </w:r>
      <w:r w:rsidR="00AD7051">
        <w:t xml:space="preserve">currently </w:t>
      </w:r>
      <w:r w:rsidR="002C4187">
        <w:t>a</w:t>
      </w:r>
      <w:r w:rsidR="000D75FB">
        <w:t xml:space="preserve"> NDIS </w:t>
      </w:r>
      <w:r w:rsidR="004B1F08">
        <w:t>participant</w:t>
      </w:r>
      <w:r w:rsidR="000D75FB">
        <w:t>.</w:t>
      </w:r>
      <w:r w:rsidR="00D87659">
        <w:t xml:space="preserve"> </w:t>
      </w:r>
    </w:p>
    <w:p w14:paraId="77178AE4" w14:textId="2B52557C" w:rsidR="00D87659" w:rsidRDefault="008D2790" w:rsidP="00AD7051">
      <w:r>
        <w:t>Further d</w:t>
      </w:r>
      <w:r w:rsidR="00D87659">
        <w:t>emographic data collected from respondents shows a diverse cross-section of the Australian disability community participated in the survey.</w:t>
      </w:r>
      <w:r w:rsidR="001A5AD0">
        <w:t xml:space="preserve"> </w:t>
      </w:r>
    </w:p>
    <w:p w14:paraId="206157EA" w14:textId="500D650D" w:rsidR="004B1F08" w:rsidRDefault="00D87659" w:rsidP="00647224">
      <w:r>
        <w:t xml:space="preserve">The survey results identified </w:t>
      </w:r>
      <w:r w:rsidR="002659E9">
        <w:t>a range of</w:t>
      </w:r>
      <w:r>
        <w:t xml:space="preserve"> challenges faced by NDIS applicants and participants</w:t>
      </w:r>
      <w:r w:rsidR="004B1F08">
        <w:t>.</w:t>
      </w:r>
    </w:p>
    <w:p w14:paraId="11E60714" w14:textId="6CAC50AA" w:rsidR="00D87659" w:rsidRDefault="00D87659" w:rsidP="00D87659">
      <w:pPr>
        <w:pStyle w:val="Heading3"/>
      </w:pPr>
      <w:bookmarkStart w:id="18" w:name="_Toc143698447"/>
      <w:r>
        <w:t xml:space="preserve">Access, planning and using NDIS </w:t>
      </w:r>
      <w:proofErr w:type="gramStart"/>
      <w:r>
        <w:t>plans</w:t>
      </w:r>
      <w:bookmarkEnd w:id="18"/>
      <w:proofErr w:type="gramEnd"/>
      <w:r>
        <w:t xml:space="preserve"> </w:t>
      </w:r>
    </w:p>
    <w:p w14:paraId="2BA4E974" w14:textId="211B60B9" w:rsidR="0000196A" w:rsidRPr="00754C3F" w:rsidRDefault="0000196A" w:rsidP="0000196A">
      <w:r>
        <w:t>Of respondents that were NDIS participants</w:t>
      </w:r>
      <w:r w:rsidR="007F498F">
        <w:t xml:space="preserve"> (n</w:t>
      </w:r>
      <w:r w:rsidR="00115744">
        <w:t>=</w:t>
      </w:r>
      <w:r w:rsidR="002D3C69">
        <w:t>372)</w:t>
      </w:r>
      <w:r>
        <w:t xml:space="preserve">: </w:t>
      </w:r>
    </w:p>
    <w:p w14:paraId="744AE325" w14:textId="31A3C5BF" w:rsidR="00A67A7C" w:rsidRDefault="00655033" w:rsidP="004D4FF3">
      <w:pPr>
        <w:pStyle w:val="ListParagraph"/>
        <w:numPr>
          <w:ilvl w:val="0"/>
          <w:numId w:val="20"/>
        </w:numPr>
      </w:pPr>
      <w:r>
        <w:lastRenderedPageBreak/>
        <w:t>69</w:t>
      </w:r>
      <w:r w:rsidR="000D45FE">
        <w:t xml:space="preserve">% indicated they experienced some level of difficulty accessing the </w:t>
      </w:r>
      <w:proofErr w:type="gramStart"/>
      <w:r w:rsidR="000D45FE">
        <w:t>NDIS</w:t>
      </w:r>
      <w:proofErr w:type="gramEnd"/>
    </w:p>
    <w:p w14:paraId="72A87A73" w14:textId="083DB0E2" w:rsidR="0070362E" w:rsidRDefault="00322237" w:rsidP="004D4FF3">
      <w:pPr>
        <w:pStyle w:val="ListParagraph"/>
        <w:numPr>
          <w:ilvl w:val="0"/>
          <w:numId w:val="20"/>
        </w:numPr>
      </w:pPr>
      <w:r w:rsidRPr="00322237">
        <w:t>62% of respondents who had been to a NDIS planning meeting indicated they had difficulty with their meeting/s.</w:t>
      </w:r>
      <w:r>
        <w:t xml:space="preserve"> Over</w:t>
      </w:r>
      <w:r w:rsidR="0070362E">
        <w:t xml:space="preserve"> one third </w:t>
      </w:r>
      <w:r w:rsidR="00103BFD">
        <w:t xml:space="preserve">(34.71%) </w:t>
      </w:r>
      <w:r w:rsidR="0070362E">
        <w:t xml:space="preserve">of </w:t>
      </w:r>
      <w:r w:rsidR="007E7298">
        <w:t xml:space="preserve">people who </w:t>
      </w:r>
      <w:r w:rsidR="00275C91">
        <w:t>described their experience</w:t>
      </w:r>
      <w:r w:rsidR="00103BFD">
        <w:t>,</w:t>
      </w:r>
      <w:r w:rsidR="0070362E">
        <w:t xml:space="preserve"> rated their experience of NDIS </w:t>
      </w:r>
      <w:r w:rsidR="00BF5072">
        <w:t>p</w:t>
      </w:r>
      <w:r w:rsidR="0070362E">
        <w:t xml:space="preserve">lanning meetings as </w:t>
      </w:r>
      <w:r w:rsidR="0070362E" w:rsidRPr="008D2790">
        <w:rPr>
          <w:i/>
          <w:iCs/>
        </w:rPr>
        <w:t>very</w:t>
      </w:r>
      <w:r w:rsidR="0070362E">
        <w:t xml:space="preserve"> </w:t>
      </w:r>
      <w:proofErr w:type="gramStart"/>
      <w:r w:rsidR="0070362E">
        <w:t>difficult</w:t>
      </w:r>
      <w:proofErr w:type="gramEnd"/>
    </w:p>
    <w:p w14:paraId="4460B402" w14:textId="5B60787E" w:rsidR="00030612" w:rsidRDefault="00C72C8C" w:rsidP="004D4FF3">
      <w:pPr>
        <w:pStyle w:val="ListParagraph"/>
        <w:numPr>
          <w:ilvl w:val="0"/>
          <w:numId w:val="20"/>
        </w:numPr>
      </w:pPr>
      <w:r>
        <w:t>8</w:t>
      </w:r>
      <w:r w:rsidR="009D50FC">
        <w:t>2</w:t>
      </w:r>
      <w:r>
        <w:t xml:space="preserve">% of respondents stated they experienced some barriers to getting the best out of their NDIS </w:t>
      </w:r>
      <w:proofErr w:type="gramStart"/>
      <w:r>
        <w:t>plan</w:t>
      </w:r>
      <w:proofErr w:type="gramEnd"/>
    </w:p>
    <w:p w14:paraId="4712958C" w14:textId="69A3501F" w:rsidR="00BB1190" w:rsidRDefault="00BB1190" w:rsidP="004D4FF3">
      <w:pPr>
        <w:pStyle w:val="ListParagraph"/>
        <w:numPr>
          <w:ilvl w:val="0"/>
          <w:numId w:val="20"/>
        </w:numPr>
      </w:pPr>
      <w:r>
        <w:t>3</w:t>
      </w:r>
      <w:r w:rsidR="008509D0">
        <w:t>7</w:t>
      </w:r>
      <w:r w:rsidRPr="005E189E">
        <w:t xml:space="preserve">% of respondents </w:t>
      </w:r>
      <w:r>
        <w:t xml:space="preserve">who </w:t>
      </w:r>
      <w:r w:rsidR="00EC0A8B">
        <w:t>were</w:t>
      </w:r>
      <w:r>
        <w:t xml:space="preserve"> NDIS participants</w:t>
      </w:r>
      <w:r w:rsidR="00FA369F">
        <w:t>,</w:t>
      </w:r>
      <w:r>
        <w:t xml:space="preserve"> </w:t>
      </w:r>
      <w:r w:rsidR="00AE137D">
        <w:t xml:space="preserve">indicated that they </w:t>
      </w:r>
      <w:r w:rsidRPr="005E189E">
        <w:t>access</w:t>
      </w:r>
      <w:r w:rsidR="008E083D">
        <w:t xml:space="preserve"> additional</w:t>
      </w:r>
      <w:r w:rsidRPr="005E189E">
        <w:t xml:space="preserve"> disability support</w:t>
      </w:r>
      <w:r>
        <w:t>s</w:t>
      </w:r>
      <w:r w:rsidRPr="005E189E">
        <w:t xml:space="preserve"> or service</w:t>
      </w:r>
      <w:r>
        <w:t>s</w:t>
      </w:r>
      <w:r w:rsidRPr="005E189E">
        <w:t xml:space="preserve"> which are not NDIS funded</w:t>
      </w:r>
      <w:r w:rsidR="00E1074D">
        <w:t>;</w:t>
      </w:r>
      <w:r>
        <w:t xml:space="preserve"> </w:t>
      </w:r>
      <w:r w:rsidR="00E46B75">
        <w:t>and</w:t>
      </w:r>
    </w:p>
    <w:p w14:paraId="27035CF9" w14:textId="17E160DF" w:rsidR="00BB1190" w:rsidRDefault="00BB1190" w:rsidP="004D4FF3">
      <w:pPr>
        <w:pStyle w:val="ListParagraph"/>
        <w:numPr>
          <w:ilvl w:val="0"/>
          <w:numId w:val="20"/>
        </w:numPr>
      </w:pPr>
      <w:r>
        <w:t>a</w:t>
      </w:r>
      <w:r w:rsidRPr="005E189E">
        <w:t xml:space="preserve">lmost 10% </w:t>
      </w:r>
      <w:r>
        <w:t xml:space="preserve">of </w:t>
      </w:r>
      <w:r w:rsidRPr="008708F2">
        <w:t>respondents</w:t>
      </w:r>
      <w:r w:rsidR="00EC0A8B">
        <w:t xml:space="preserve"> who were NDIS participants,</w:t>
      </w:r>
      <w:r w:rsidRPr="008708F2">
        <w:t xml:space="preserve"> </w:t>
      </w:r>
      <w:r w:rsidRPr="005E189E">
        <w:t>indicated they do not</w:t>
      </w:r>
      <w:r w:rsidR="001F61C4">
        <w:t xml:space="preserve"> </w:t>
      </w:r>
      <w:r w:rsidR="00065A49">
        <w:t>have but</w:t>
      </w:r>
      <w:r w:rsidRPr="005E189E">
        <w:t xml:space="preserve"> would like to</w:t>
      </w:r>
      <w:r>
        <w:t xml:space="preserve"> access additional supports or services not </w:t>
      </w:r>
      <w:r w:rsidR="00792D4F">
        <w:t xml:space="preserve">currently </w:t>
      </w:r>
      <w:r>
        <w:t>NDIS funded.</w:t>
      </w:r>
    </w:p>
    <w:p w14:paraId="0AB9F8C6" w14:textId="6CA9F4AB" w:rsidR="00AC1DBE" w:rsidRDefault="00AC1DBE" w:rsidP="00404FB9">
      <w:pPr>
        <w:pStyle w:val="Heading3"/>
      </w:pPr>
      <w:bookmarkStart w:id="19" w:name="_Toc143698448"/>
      <w:r>
        <w:t>NDIS service quality and safety</w:t>
      </w:r>
      <w:bookmarkEnd w:id="19"/>
    </w:p>
    <w:p w14:paraId="40060EEC" w14:textId="371C94B9" w:rsidR="00754C3F" w:rsidRPr="00754C3F" w:rsidRDefault="00754C3F" w:rsidP="00424A9E">
      <w:r>
        <w:t xml:space="preserve">Of respondents </w:t>
      </w:r>
      <w:r w:rsidR="00C82D3F">
        <w:t>who</w:t>
      </w:r>
      <w:r w:rsidR="00073C65">
        <w:t xml:space="preserve"> </w:t>
      </w:r>
      <w:r>
        <w:t>were NDIS participants</w:t>
      </w:r>
      <w:r w:rsidR="002D3C69">
        <w:t xml:space="preserve"> (n</w:t>
      </w:r>
      <w:r w:rsidR="00115744">
        <w:t>=</w:t>
      </w:r>
      <w:r w:rsidR="002D3C69">
        <w:t>372)</w:t>
      </w:r>
      <w:r>
        <w:t xml:space="preserve">: </w:t>
      </w:r>
    </w:p>
    <w:p w14:paraId="6D288AAE" w14:textId="2EDC3156" w:rsidR="00DF25D1" w:rsidRDefault="00DF25D1" w:rsidP="004D4FF3">
      <w:pPr>
        <w:pStyle w:val="ListParagraph"/>
        <w:numPr>
          <w:ilvl w:val="0"/>
          <w:numId w:val="20"/>
        </w:numPr>
      </w:pPr>
      <w:r w:rsidRPr="00DF25D1">
        <w:t>4</w:t>
      </w:r>
      <w:r w:rsidR="009D4FD5">
        <w:t>0</w:t>
      </w:r>
      <w:r w:rsidRPr="00DF25D1">
        <w:t>%</w:t>
      </w:r>
      <w:r>
        <w:t xml:space="preserve"> indicated they had felt unsafe while receiving a NDIS </w:t>
      </w:r>
      <w:proofErr w:type="gramStart"/>
      <w:r>
        <w:t>service</w:t>
      </w:r>
      <w:proofErr w:type="gramEnd"/>
    </w:p>
    <w:p w14:paraId="49C6FD00" w14:textId="05E1F59D" w:rsidR="000E2CA2" w:rsidRDefault="000E2CA2" w:rsidP="004D4FF3">
      <w:pPr>
        <w:pStyle w:val="ListParagraph"/>
        <w:numPr>
          <w:ilvl w:val="0"/>
          <w:numId w:val="20"/>
        </w:numPr>
      </w:pPr>
      <w:r w:rsidRPr="009F77B7">
        <w:t xml:space="preserve">65% </w:t>
      </w:r>
      <w:r w:rsidR="00073C65">
        <w:t xml:space="preserve">responded they </w:t>
      </w:r>
      <w:r w:rsidRPr="009F77B7">
        <w:t>have felt concerned about the quality of a NDIS service they received</w:t>
      </w:r>
      <w:r w:rsidR="00E1074D">
        <w:t xml:space="preserve">; and </w:t>
      </w:r>
    </w:p>
    <w:p w14:paraId="2B7A1043" w14:textId="05A33C80" w:rsidR="004B1F08" w:rsidRPr="00E1074D" w:rsidRDefault="00404FB9" w:rsidP="00E1074D">
      <w:pPr>
        <w:pStyle w:val="ListParagraph"/>
        <w:numPr>
          <w:ilvl w:val="0"/>
          <w:numId w:val="20"/>
        </w:numPr>
      </w:pPr>
      <w:r>
        <w:t>s</w:t>
      </w:r>
      <w:r w:rsidR="008B3A5F">
        <w:t xml:space="preserve">ome </w:t>
      </w:r>
      <w:r w:rsidR="00AC1DBE">
        <w:t>r</w:t>
      </w:r>
      <w:r w:rsidR="007743A9">
        <w:t>espondents</w:t>
      </w:r>
      <w:r w:rsidR="00513D9E">
        <w:t xml:space="preserve"> indicated they did </w:t>
      </w:r>
      <w:r w:rsidR="008F57C7">
        <w:t xml:space="preserve">not </w:t>
      </w:r>
      <w:r w:rsidR="00513D9E">
        <w:t xml:space="preserve">take any action </w:t>
      </w:r>
      <w:r w:rsidR="007743A9">
        <w:t xml:space="preserve">on their </w:t>
      </w:r>
      <w:r w:rsidR="007743A9" w:rsidRPr="00E1074D">
        <w:rPr>
          <w:i/>
          <w:iCs/>
        </w:rPr>
        <w:t>safety concerns</w:t>
      </w:r>
      <w:r w:rsidR="007743A9" w:rsidRPr="000E2CA2">
        <w:rPr>
          <w:b/>
          <w:bCs/>
        </w:rPr>
        <w:t xml:space="preserve"> </w:t>
      </w:r>
      <w:r w:rsidR="000E2CA2" w:rsidRPr="000E2CA2">
        <w:t>or</w:t>
      </w:r>
      <w:r w:rsidR="000E2CA2">
        <w:rPr>
          <w:b/>
          <w:bCs/>
        </w:rPr>
        <w:t xml:space="preserve"> </w:t>
      </w:r>
      <w:r w:rsidR="000E2CA2" w:rsidRPr="00E1074D">
        <w:rPr>
          <w:i/>
          <w:iCs/>
        </w:rPr>
        <w:t>service quality concerns</w:t>
      </w:r>
      <w:r w:rsidR="000E2CA2">
        <w:rPr>
          <w:b/>
          <w:bCs/>
        </w:rPr>
        <w:t xml:space="preserve"> </w:t>
      </w:r>
      <w:r w:rsidR="007743A9">
        <w:t>because they could not find information on what to do, could not decide what to do, or because they would feel more unsafe if they complained</w:t>
      </w:r>
      <w:r w:rsidR="004B1F08">
        <w:t>.</w:t>
      </w:r>
    </w:p>
    <w:p w14:paraId="677D49AC" w14:textId="79FBD715" w:rsidR="00404FB9" w:rsidRDefault="00404FB9" w:rsidP="00404FB9">
      <w:pPr>
        <w:pStyle w:val="Heading3"/>
        <w:rPr>
          <w:noProof/>
          <w:webHidden/>
        </w:rPr>
      </w:pPr>
      <w:bookmarkStart w:id="20" w:name="_Toc143698449"/>
      <w:r w:rsidRPr="00404FB9">
        <w:rPr>
          <w:noProof/>
        </w:rPr>
        <w:t>The experiences of those not on the NDIS</w:t>
      </w:r>
      <w:bookmarkEnd w:id="20"/>
      <w:r>
        <w:rPr>
          <w:noProof/>
          <w:webHidden/>
        </w:rPr>
        <w:tab/>
      </w:r>
    </w:p>
    <w:p w14:paraId="3BDECFE1" w14:textId="18C52E7B" w:rsidR="002D3C69" w:rsidRDefault="009552D4">
      <w:r>
        <w:t xml:space="preserve">Of respondents </w:t>
      </w:r>
      <w:r w:rsidR="00073C65">
        <w:t xml:space="preserve">who indicated they were </w:t>
      </w:r>
      <w:r>
        <w:t>not on the NDIS (</w:t>
      </w:r>
      <w:r w:rsidR="004A45D8">
        <w:t xml:space="preserve">total </w:t>
      </w:r>
      <w:r>
        <w:t>n=69)</w:t>
      </w:r>
      <w:r w:rsidR="00274704">
        <w:t>:</w:t>
      </w:r>
    </w:p>
    <w:p w14:paraId="29D02091" w14:textId="7E191760" w:rsidR="00274704" w:rsidRDefault="004345E7" w:rsidP="00DE2495">
      <w:pPr>
        <w:pStyle w:val="ListParagraph"/>
        <w:numPr>
          <w:ilvl w:val="0"/>
          <w:numId w:val="23"/>
        </w:numPr>
      </w:pPr>
      <w:r>
        <w:t>4</w:t>
      </w:r>
      <w:r w:rsidR="00816AE1">
        <w:t>5</w:t>
      </w:r>
      <w:r w:rsidR="00247A6A">
        <w:t>%</w:t>
      </w:r>
      <w:r w:rsidR="00816AE1">
        <w:t xml:space="preserve"> o</w:t>
      </w:r>
      <w:r w:rsidR="004A45D8">
        <w:t>f those responding to the question</w:t>
      </w:r>
      <w:r w:rsidR="00E1074D">
        <w:t xml:space="preserve"> </w:t>
      </w:r>
      <w:r w:rsidR="000C7AAF">
        <w:t>regarding barriers to access</w:t>
      </w:r>
      <w:r w:rsidR="004A45D8">
        <w:t xml:space="preserve"> </w:t>
      </w:r>
      <w:r w:rsidR="009A56D4">
        <w:t>indicated they were not on the NDIS because getting supporting documentation for the access request was too hard</w:t>
      </w:r>
      <w:r w:rsidR="00667CC2">
        <w:t>; and</w:t>
      </w:r>
    </w:p>
    <w:p w14:paraId="35A5E8AB" w14:textId="1C1039A1" w:rsidR="00120E51" w:rsidRPr="00120E51" w:rsidRDefault="00120E51" w:rsidP="00DE2495">
      <w:pPr>
        <w:pStyle w:val="ListParagraph"/>
        <w:numPr>
          <w:ilvl w:val="0"/>
          <w:numId w:val="23"/>
        </w:numPr>
      </w:pPr>
      <w:r w:rsidRPr="00120E51">
        <w:lastRenderedPageBreak/>
        <w:t xml:space="preserve">26 respondents indicated they did not currently receive any </w:t>
      </w:r>
      <w:bookmarkStart w:id="21" w:name="_Int_JliOAuQu"/>
      <w:proofErr w:type="gramStart"/>
      <w:r w:rsidRPr="00120E51">
        <w:t>supports</w:t>
      </w:r>
      <w:bookmarkEnd w:id="21"/>
      <w:proofErr w:type="gramEnd"/>
      <w:r w:rsidRPr="00120E51" w:rsidDel="005B5172">
        <w:t xml:space="preserve"> </w:t>
      </w:r>
      <w:r w:rsidR="005B5172">
        <w:t>(</w:t>
      </w:r>
      <w:r w:rsidRPr="00120E51">
        <w:t>including from the NDIS</w:t>
      </w:r>
      <w:r w:rsidR="005B5172">
        <w:t>)</w:t>
      </w:r>
      <w:r w:rsidRPr="00120E51">
        <w:t xml:space="preserve"> but that they would like to.</w:t>
      </w:r>
    </w:p>
    <w:p w14:paraId="565CC430" w14:textId="3E60EC1F" w:rsidR="00424A9E" w:rsidRPr="00424A9E" w:rsidRDefault="00424A9E" w:rsidP="00CE6DE8">
      <w:pPr>
        <w:pStyle w:val="Heading3"/>
        <w:rPr>
          <w:noProof/>
        </w:rPr>
      </w:pPr>
      <w:r w:rsidRPr="00424A9E">
        <w:rPr>
          <w:noProof/>
        </w:rPr>
        <w:t>Overview</w:t>
      </w:r>
    </w:p>
    <w:p w14:paraId="67E264DA" w14:textId="651DFC9D" w:rsidR="00705C60" w:rsidRDefault="00705C60" w:rsidP="00274704">
      <w:r w:rsidRPr="00A51A18">
        <w:t xml:space="preserve">Pleasingly, some respondents noted their NDIS plans were running smoothly after </w:t>
      </w:r>
      <w:r>
        <w:t>initial issues</w:t>
      </w:r>
      <w:r w:rsidRPr="00A51A18">
        <w:t xml:space="preserve">. Others stated they had no real difficulty in accessing the </w:t>
      </w:r>
      <w:r>
        <w:t>S</w:t>
      </w:r>
      <w:r w:rsidRPr="00A51A18">
        <w:t xml:space="preserve">cheme. </w:t>
      </w:r>
      <w:r>
        <w:t>While this is certainly good news, r</w:t>
      </w:r>
      <w:r w:rsidRPr="00A51A18">
        <w:t xml:space="preserve">esponses from others indicate the ease with which one can access and navigate the system may depend on the </w:t>
      </w:r>
      <w:r w:rsidR="00276F1A">
        <w:t xml:space="preserve">way that information is </w:t>
      </w:r>
      <w:r w:rsidR="00A072DA">
        <w:t>presented and made accessible</w:t>
      </w:r>
      <w:r w:rsidR="00424A9E">
        <w:t>,</w:t>
      </w:r>
      <w:r w:rsidRPr="00A51A18">
        <w:t xml:space="preserve"> and/or the existing supports a person may have</w:t>
      </w:r>
      <w:r>
        <w:t xml:space="preserve">. </w:t>
      </w:r>
    </w:p>
    <w:p w14:paraId="1069A8DD" w14:textId="77777777" w:rsidR="00667CC2" w:rsidRDefault="00705C60" w:rsidP="0001526D">
      <w:r>
        <w:t>The thematic analysis of free</w:t>
      </w:r>
      <w:r w:rsidR="00E2297D">
        <w:t xml:space="preserve"> </w:t>
      </w:r>
      <w:r>
        <w:t xml:space="preserve">text responses to qualitative questions in the survey showed many respondents were appreciative of the assistance received through the NDIS. Respondents noted they would not be able to engage in many services and activities without the funding because of cost and lack of supports. </w:t>
      </w:r>
    </w:p>
    <w:p w14:paraId="7343E89E" w14:textId="7FDB055C" w:rsidR="00705C60" w:rsidRDefault="00705C60" w:rsidP="0001526D">
      <w:r>
        <w:t>They appreciated the flexibility in exercising choice and control. Importantly, many remarked the NDIS allowed them to live with increased dignity, through promoting independence and improved community access.</w:t>
      </w:r>
    </w:p>
    <w:p w14:paraId="166E13A3" w14:textId="77777777" w:rsidR="00667CC2" w:rsidRDefault="00705C60" w:rsidP="0001526D">
      <w:r>
        <w:t xml:space="preserve">However, respondents did identify specific barriers for them to getting the best from the NDIS, and areas for improvement were identified from the survey. In particular, the NDIS was consistently seen as complicated and stressful to navigate, and this </w:t>
      </w:r>
      <w:r w:rsidR="0037390D">
        <w:t xml:space="preserve">was </w:t>
      </w:r>
      <w:r>
        <w:t>something reflected in both the pre-set (quantitative) and free</w:t>
      </w:r>
      <w:r w:rsidR="00E2297D">
        <w:t xml:space="preserve"> </w:t>
      </w:r>
      <w:r>
        <w:t xml:space="preserve">text (qualitative) responses. </w:t>
      </w:r>
    </w:p>
    <w:p w14:paraId="0F3FE50B" w14:textId="7BD43123" w:rsidR="00705C60" w:rsidRDefault="00705C60" w:rsidP="0001526D">
      <w:r>
        <w:t>Additionally, getting approved for funds was seen to take too long</w:t>
      </w:r>
      <w:r w:rsidR="00F93ED4">
        <w:t>,</w:t>
      </w:r>
      <w:r>
        <w:t xml:space="preserve"> leading to distress for some. The process to gather support</w:t>
      </w:r>
      <w:r w:rsidR="00424A9E">
        <w:t>ing</w:t>
      </w:r>
      <w:r>
        <w:t xml:space="preserve"> documentation was also seen as </w:t>
      </w:r>
      <w:r w:rsidR="00C5623B">
        <w:t>a key barrier</w:t>
      </w:r>
      <w:r>
        <w:t xml:space="preserve">, in </w:t>
      </w:r>
      <w:r w:rsidR="00C5623B">
        <w:t xml:space="preserve">relation to </w:t>
      </w:r>
      <w:r>
        <w:t xml:space="preserve">time and cost. </w:t>
      </w:r>
    </w:p>
    <w:p w14:paraId="6326DDF7" w14:textId="77777777" w:rsidR="00667CC2" w:rsidRDefault="00705C60" w:rsidP="0001526D">
      <w:r>
        <w:t>Respondents indicated information provided was at times confusing and contradictory. Many respondents</w:t>
      </w:r>
      <w:r w:rsidR="00073C65">
        <w:t xml:space="preserve"> indicated they</w:t>
      </w:r>
      <w:r>
        <w:t xml:space="preserve"> believed National Disability Insurance Agency (NDIA) staff, service providers, and support workers did not have adequate levels of understanding of disability to meet their needs properly, particularly those with complex disability. </w:t>
      </w:r>
    </w:p>
    <w:p w14:paraId="2142A35A" w14:textId="469527DB" w:rsidR="00705C60" w:rsidRDefault="00705C60" w:rsidP="0001526D">
      <w:r>
        <w:lastRenderedPageBreak/>
        <w:t xml:space="preserve">Some respondents described a culture of ‘ableism’ that they felt was pervasive. </w:t>
      </w:r>
    </w:p>
    <w:p w14:paraId="14816AB2" w14:textId="77777777" w:rsidR="00705C60" w:rsidRDefault="00705C60" w:rsidP="0001526D">
      <w:r>
        <w:t xml:space="preserve">While flexibility in the Scheme was seen as a good thing, some respondents felt there was not enough flexibility and choice and control, which left their needs unmet. </w:t>
      </w:r>
    </w:p>
    <w:p w14:paraId="3C8F0695" w14:textId="77777777" w:rsidR="00957B0F" w:rsidRDefault="00705C60" w:rsidP="00957B0F">
      <w:r>
        <w:t xml:space="preserve">With a good response rate, and a good representation from diverse members of the community, the voices in this </w:t>
      </w:r>
      <w:r w:rsidR="00C5623B">
        <w:t xml:space="preserve">report </w:t>
      </w:r>
      <w:r>
        <w:t xml:space="preserve">provide a deeper understanding of </w:t>
      </w:r>
      <w:r w:rsidR="004F665E">
        <w:t>the experience</w:t>
      </w:r>
      <w:r w:rsidR="000B7288">
        <w:t xml:space="preserve"> of people with disability both as</w:t>
      </w:r>
      <w:r w:rsidR="00E605C4">
        <w:t xml:space="preserve"> non-participants and</w:t>
      </w:r>
      <w:r w:rsidR="000B7288">
        <w:t xml:space="preserve"> participants in the </w:t>
      </w:r>
      <w:r>
        <w:t>NDIS</w:t>
      </w:r>
      <w:r w:rsidR="000B7288">
        <w:t>.</w:t>
      </w:r>
    </w:p>
    <w:p w14:paraId="4ACDEC90" w14:textId="77777777" w:rsidR="00667CC2" w:rsidRDefault="00667CC2" w:rsidP="00667CC2">
      <w:bookmarkStart w:id="22" w:name="_Toc143698450"/>
    </w:p>
    <w:p w14:paraId="6D176634" w14:textId="77777777" w:rsidR="00667CC2" w:rsidRDefault="00667CC2" w:rsidP="00667CC2"/>
    <w:p w14:paraId="0DDDB15F" w14:textId="77777777" w:rsidR="00667CC2" w:rsidRDefault="00667CC2" w:rsidP="00667CC2"/>
    <w:p w14:paraId="10BCACE3" w14:textId="77777777" w:rsidR="00667CC2" w:rsidRDefault="00667CC2" w:rsidP="00667CC2"/>
    <w:p w14:paraId="2FB43C3B" w14:textId="77777777" w:rsidR="00667CC2" w:rsidRDefault="00667CC2" w:rsidP="00667CC2"/>
    <w:p w14:paraId="6F958010" w14:textId="77777777" w:rsidR="00667CC2" w:rsidRDefault="00667CC2" w:rsidP="00667CC2"/>
    <w:p w14:paraId="2FF68F50" w14:textId="77777777" w:rsidR="00667CC2" w:rsidRDefault="00667CC2" w:rsidP="00667CC2"/>
    <w:p w14:paraId="041F94B9" w14:textId="77777777" w:rsidR="00667CC2" w:rsidRDefault="00667CC2" w:rsidP="00667CC2"/>
    <w:p w14:paraId="727A54E8" w14:textId="77777777" w:rsidR="00667CC2" w:rsidRDefault="00667CC2" w:rsidP="00667CC2"/>
    <w:p w14:paraId="6F0C411A" w14:textId="77777777" w:rsidR="00667CC2" w:rsidRDefault="00667CC2" w:rsidP="00667CC2"/>
    <w:p w14:paraId="2B002D5D" w14:textId="77777777" w:rsidR="00667CC2" w:rsidRDefault="00667CC2" w:rsidP="00667CC2"/>
    <w:p w14:paraId="02155479" w14:textId="77777777" w:rsidR="00667CC2" w:rsidRDefault="00667CC2" w:rsidP="00667CC2"/>
    <w:p w14:paraId="142DE5F8" w14:textId="77777777" w:rsidR="00667CC2" w:rsidRDefault="00667CC2" w:rsidP="00667CC2"/>
    <w:p w14:paraId="7BE4A1AB" w14:textId="77777777" w:rsidR="00667CC2" w:rsidRDefault="00667CC2" w:rsidP="00667CC2"/>
    <w:p w14:paraId="62D3BB3F" w14:textId="77777777" w:rsidR="00667CC2" w:rsidRDefault="00667CC2" w:rsidP="00667CC2"/>
    <w:p w14:paraId="61154E05" w14:textId="0D1B13D0" w:rsidR="005C214B" w:rsidRPr="00667CC2" w:rsidRDefault="00E14994" w:rsidP="00667CC2">
      <w:pPr>
        <w:pStyle w:val="Heading1"/>
        <w:rPr>
          <w:color w:val="005496" w:themeColor="accent1"/>
          <w:sz w:val="24"/>
          <w:szCs w:val="24"/>
        </w:rPr>
      </w:pPr>
      <w:r w:rsidRPr="00667CC2">
        <w:rPr>
          <w:color w:val="005496" w:themeColor="accent1"/>
        </w:rPr>
        <w:lastRenderedPageBreak/>
        <w:t>Introduction</w:t>
      </w:r>
      <w:bookmarkEnd w:id="22"/>
      <w:r w:rsidRPr="00667CC2">
        <w:rPr>
          <w:color w:val="005496" w:themeColor="accent1"/>
        </w:rPr>
        <w:t xml:space="preserve"> </w:t>
      </w:r>
    </w:p>
    <w:p w14:paraId="45A89779" w14:textId="4382413D" w:rsidR="00116D92" w:rsidRDefault="00116D92" w:rsidP="00116D92">
      <w:pPr>
        <w:pStyle w:val="Heading3"/>
        <w:rPr>
          <w:sz w:val="40"/>
          <w:szCs w:val="40"/>
        </w:rPr>
      </w:pPr>
      <w:bookmarkStart w:id="23" w:name="_Toc143698451"/>
      <w:r>
        <w:rPr>
          <w:sz w:val="40"/>
          <w:szCs w:val="40"/>
        </w:rPr>
        <w:t>Background</w:t>
      </w:r>
      <w:bookmarkEnd w:id="23"/>
    </w:p>
    <w:p w14:paraId="3E4A74D9" w14:textId="77777777" w:rsidR="00642572" w:rsidRPr="001D4153" w:rsidRDefault="00642572" w:rsidP="00642572">
      <w:pPr>
        <w:ind w:left="11" w:hanging="11"/>
      </w:pPr>
      <w:r>
        <w:t>The Minister for the National Disability Insurance Scheme (NDIS), The Hon Bill Shorten MP, announced an independent review of the NDIS (the Review) on 18 October 2022. The review examines the design, operations and sustainability of the NDIS, and NDIS workforce capability and capacity.</w:t>
      </w:r>
    </w:p>
    <w:p w14:paraId="497179D4" w14:textId="0ABE4C4A" w:rsidR="00642572" w:rsidRDefault="00642572" w:rsidP="00642572">
      <w:pPr>
        <w:pStyle w:val="BodyText"/>
        <w:rPr>
          <w:bCs/>
          <w:lang w:val="en-AU"/>
        </w:rPr>
      </w:pPr>
      <w:r>
        <w:rPr>
          <w:bCs/>
          <w:lang w:val="en-AU"/>
        </w:rPr>
        <w:t xml:space="preserve">From March to </w:t>
      </w:r>
      <w:r w:rsidR="004F0D5B">
        <w:rPr>
          <w:bCs/>
          <w:lang w:val="en-AU"/>
        </w:rPr>
        <w:t>July</w:t>
      </w:r>
      <w:r>
        <w:rPr>
          <w:bCs/>
          <w:lang w:val="en-AU"/>
        </w:rPr>
        <w:t xml:space="preserve"> 2023, PWDA conducted consultations with people with disability on their experiences of the NDIS. This involved several focus groups, surveys on the experiences of people with disability with the NDIS (including one Easy Read version) and a dedicated NDIS-funded housing and supports survey.</w:t>
      </w:r>
    </w:p>
    <w:p w14:paraId="215BA16B" w14:textId="3DD1E0BF" w:rsidR="00642572" w:rsidRDefault="00642572" w:rsidP="00642572">
      <w:pPr>
        <w:pStyle w:val="BodyText"/>
        <w:rPr>
          <w:bCs/>
          <w:lang w:val="en-AU"/>
        </w:rPr>
      </w:pPr>
      <w:r>
        <w:rPr>
          <w:bCs/>
          <w:lang w:val="en-AU"/>
        </w:rPr>
        <w:t xml:space="preserve">This document provides a summary of the </w:t>
      </w:r>
      <w:r w:rsidR="00B75072">
        <w:rPr>
          <w:bCs/>
          <w:lang w:val="en-AU"/>
        </w:rPr>
        <w:t xml:space="preserve">collected </w:t>
      </w:r>
      <w:r>
        <w:rPr>
          <w:bCs/>
          <w:lang w:val="en-AU"/>
        </w:rPr>
        <w:t xml:space="preserve">survey data </w:t>
      </w:r>
      <w:r w:rsidR="00073C65">
        <w:rPr>
          <w:bCs/>
          <w:lang w:val="en-AU"/>
        </w:rPr>
        <w:t xml:space="preserve">based on </w:t>
      </w:r>
      <w:r>
        <w:rPr>
          <w:bCs/>
          <w:lang w:val="en-AU"/>
        </w:rPr>
        <w:t xml:space="preserve">the experiences of people with disability with the NDIS, and includes the data collected from the Easy Read version of that survey. A total of 441 valid responses were received. </w:t>
      </w:r>
    </w:p>
    <w:p w14:paraId="534C52D2" w14:textId="6ACE7567" w:rsidR="00642572" w:rsidRDefault="00642572" w:rsidP="00642572">
      <w:pPr>
        <w:pStyle w:val="BodyText"/>
        <w:rPr>
          <w:rStyle w:val="FootnoteReference"/>
          <w:lang w:val="en-AU"/>
        </w:rPr>
      </w:pPr>
      <w:r>
        <w:rPr>
          <w:bCs/>
          <w:lang w:val="en-AU"/>
        </w:rPr>
        <w:t xml:space="preserve">The findings from these consultations, focus groups, survey responses, and feedback from PWDA’s Individual Advocates has provided valuable direction and evidence for the development of </w:t>
      </w:r>
      <w:r w:rsidR="003855DC" w:rsidRPr="0D9657AE">
        <w:rPr>
          <w:lang w:val="en-AU"/>
        </w:rPr>
        <w:t>PWDA</w:t>
      </w:r>
      <w:r w:rsidR="39D10F88" w:rsidRPr="0D9657AE">
        <w:rPr>
          <w:lang w:val="en-AU"/>
        </w:rPr>
        <w:t>'s</w:t>
      </w:r>
      <w:r w:rsidR="003855DC">
        <w:rPr>
          <w:bCs/>
          <w:lang w:val="en-AU"/>
        </w:rPr>
        <w:t xml:space="preserve"> </w:t>
      </w:r>
      <w:r w:rsidRPr="48E150CD">
        <w:rPr>
          <w:lang w:val="en-AU"/>
        </w:rPr>
        <w:t>submission</w:t>
      </w:r>
      <w:r w:rsidR="2F1FD2A3" w:rsidRPr="48E150CD">
        <w:rPr>
          <w:lang w:val="en-AU"/>
        </w:rPr>
        <w:t>s</w:t>
      </w:r>
      <w:r>
        <w:rPr>
          <w:bCs/>
          <w:lang w:val="en-AU"/>
        </w:rPr>
        <w:t xml:space="preserve"> to the NDIS Review</w:t>
      </w:r>
      <w:r w:rsidR="4707C72C" w:rsidRPr="79751BC8">
        <w:rPr>
          <w:lang w:val="en-AU"/>
        </w:rPr>
        <w:t>.</w:t>
      </w:r>
      <w:r w:rsidR="003855DC">
        <w:rPr>
          <w:lang w:val="en-AU"/>
        </w:rPr>
        <w:t xml:space="preserve"> PWDA’s submissions are available on our website.</w:t>
      </w:r>
    </w:p>
    <w:p w14:paraId="32123109" w14:textId="3A7FFA87" w:rsidR="00642572" w:rsidRPr="00285D85" w:rsidRDefault="00642572" w:rsidP="00642572">
      <w:pPr>
        <w:pStyle w:val="BodyText"/>
        <w:rPr>
          <w:bCs/>
          <w:lang w:val="en-AU"/>
        </w:rPr>
      </w:pPr>
      <w:r>
        <w:rPr>
          <w:bCs/>
          <w:lang w:val="en-AU"/>
        </w:rPr>
        <w:t xml:space="preserve">Summary reports of the focus groups </w:t>
      </w:r>
      <w:r w:rsidR="0047052B">
        <w:rPr>
          <w:bCs/>
          <w:lang w:val="en-AU"/>
        </w:rPr>
        <w:t xml:space="preserve">referred to above </w:t>
      </w:r>
      <w:r>
        <w:rPr>
          <w:bCs/>
          <w:lang w:val="en-AU"/>
        </w:rPr>
        <w:t xml:space="preserve">and </w:t>
      </w:r>
      <w:r w:rsidR="00735085">
        <w:rPr>
          <w:bCs/>
          <w:lang w:val="en-AU"/>
        </w:rPr>
        <w:t xml:space="preserve">the </w:t>
      </w:r>
      <w:r>
        <w:rPr>
          <w:bCs/>
          <w:lang w:val="en-AU"/>
        </w:rPr>
        <w:t xml:space="preserve">housing survey have been provided separately to the NDIS Review. </w:t>
      </w:r>
    </w:p>
    <w:p w14:paraId="082961BE" w14:textId="24605322" w:rsidR="00116D92" w:rsidRPr="00B41B5F" w:rsidRDefault="00116D92" w:rsidP="00116D92">
      <w:pPr>
        <w:pStyle w:val="Heading3"/>
        <w:rPr>
          <w:sz w:val="40"/>
          <w:szCs w:val="40"/>
        </w:rPr>
      </w:pPr>
      <w:bookmarkStart w:id="24" w:name="_Toc143698452"/>
      <w:r>
        <w:rPr>
          <w:sz w:val="40"/>
          <w:szCs w:val="40"/>
        </w:rPr>
        <w:t>Survey methodology</w:t>
      </w:r>
      <w:bookmarkEnd w:id="24"/>
      <w:r>
        <w:rPr>
          <w:sz w:val="40"/>
          <w:szCs w:val="40"/>
        </w:rPr>
        <w:t xml:space="preserve"> </w:t>
      </w:r>
    </w:p>
    <w:p w14:paraId="66C18309" w14:textId="7434B5FA" w:rsidR="000A370A" w:rsidRDefault="00BB3F01" w:rsidP="00BB3F01">
      <w:r>
        <w:t xml:space="preserve">PWDA conducted the </w:t>
      </w:r>
      <w:r w:rsidR="00E5389B">
        <w:t xml:space="preserve">survey </w:t>
      </w:r>
      <w:r>
        <w:rPr>
          <w:bCs/>
        </w:rPr>
        <w:t>on the experiences of people with disability with the NDIS</w:t>
      </w:r>
      <w:r>
        <w:t xml:space="preserve"> through SurveyMonkey. The survey was open to all Australians with disability, including those who were NDIS participants and those who were not. PWDA’s survey sought to better understand the impact of the NDIS </w:t>
      </w:r>
      <w:r w:rsidR="00073C65">
        <w:t xml:space="preserve">on participants </w:t>
      </w:r>
      <w:r>
        <w:t xml:space="preserve">across geographic areas and across different groups of people. We asked for feedback about what are the current </w:t>
      </w:r>
      <w:r>
        <w:lastRenderedPageBreak/>
        <w:t>barriers in NDIS access and service support, what is working well, and where improvements could be made. In this report we refer to this survey as the non-Easy Read survey w</w:t>
      </w:r>
      <w:r w:rsidR="00145B3D">
        <w:t>h</w:t>
      </w:r>
      <w:r>
        <w:t xml:space="preserve">ere relevant. </w:t>
      </w:r>
    </w:p>
    <w:p w14:paraId="5DA6517C" w14:textId="623594E4" w:rsidR="00BB3F01" w:rsidRDefault="00BB3F01" w:rsidP="00BB3F01">
      <w:r>
        <w:t>Staff from Inclusion Australia used the PWDA survey as a base from which to develop an Easy Read version of the survey for people with intellectual disability and other communication needs using a software</w:t>
      </w:r>
      <w:r w:rsidR="007571C1">
        <w:t xml:space="preserve"> program </w:t>
      </w:r>
      <w:r>
        <w:t>call</w:t>
      </w:r>
      <w:r w:rsidR="007571C1">
        <w:t>ed</w:t>
      </w:r>
      <w:r>
        <w:t xml:space="preserve"> RIX. </w:t>
      </w:r>
      <w:r w:rsidR="00B64A1C">
        <w:t>This</w:t>
      </w:r>
      <w:r w:rsidR="004D04C0">
        <w:t xml:space="preserve"> report refers to this survey as the </w:t>
      </w:r>
      <w:r w:rsidR="00B64A1C">
        <w:t xml:space="preserve">Easy Read </w:t>
      </w:r>
      <w:r w:rsidR="004D04C0">
        <w:t>s</w:t>
      </w:r>
      <w:r w:rsidR="00B64A1C">
        <w:t>urvey</w:t>
      </w:r>
      <w:r w:rsidR="004D04C0">
        <w:t>.</w:t>
      </w:r>
    </w:p>
    <w:p w14:paraId="5090DB49" w14:textId="69D41600" w:rsidR="00BB3F01" w:rsidRDefault="00BB3F01" w:rsidP="00BB3F01">
      <w:r>
        <w:t xml:space="preserve">A total of 441 valid responses were collected from the two surveys. Of these, 381 valid responses were collected from the </w:t>
      </w:r>
      <w:r w:rsidR="004D313B">
        <w:t>n</w:t>
      </w:r>
      <w:r>
        <w:t>on-Easy Read survey. There were 60 valid responses to the Easy Read survey</w:t>
      </w:r>
      <w:r w:rsidR="009A0878">
        <w:t>:</w:t>
      </w:r>
      <w:r>
        <w:t xml:space="preserve"> 41 were provided by people with disability and 19 were provided by people supporting a person with disability to fill in the survey. The results of both surveys were combined for analysis in this report.</w:t>
      </w:r>
    </w:p>
    <w:p w14:paraId="6039662B" w14:textId="21AE845F" w:rsidR="00BB3F01" w:rsidRDefault="00BB3F01" w:rsidP="00BB3F01">
      <w:r>
        <w:t xml:space="preserve">Within each of the surveys, people were asked whether they were a NDIS Participant. </w:t>
      </w:r>
      <w:r w:rsidR="00073C65">
        <w:t>Respondents indicated</w:t>
      </w:r>
      <w:r>
        <w:t xml:space="preserve"> either </w:t>
      </w:r>
      <w:r w:rsidR="001D1982">
        <w:t>‘</w:t>
      </w:r>
      <w:r>
        <w:t>yes</w:t>
      </w:r>
      <w:r w:rsidR="001D1982">
        <w:t>’</w:t>
      </w:r>
      <w:r>
        <w:t xml:space="preserve"> (n=372), </w:t>
      </w:r>
      <w:r w:rsidR="001D1982">
        <w:t>‘</w:t>
      </w:r>
      <w:r>
        <w:t>no</w:t>
      </w:r>
      <w:r w:rsidR="001D1982">
        <w:t>’</w:t>
      </w:r>
      <w:r>
        <w:t xml:space="preserve"> (n=23) or </w:t>
      </w:r>
      <w:r w:rsidR="001D1982">
        <w:t>‘</w:t>
      </w:r>
      <w:r>
        <w:t>no, but I would like to be</w:t>
      </w:r>
      <w:r w:rsidR="001D1982">
        <w:t>’</w:t>
      </w:r>
      <w:r>
        <w:t xml:space="preserve"> (n=46). Respondents were streamed into different sets of questions based on their NDIS participant status.</w:t>
      </w:r>
    </w:p>
    <w:p w14:paraId="151179FB" w14:textId="439CBA0D" w:rsidR="00BB3F01" w:rsidRDefault="00283137" w:rsidP="00BB3F01">
      <w:r>
        <w:t>Responses to b</w:t>
      </w:r>
      <w:r w:rsidR="00BB3F01">
        <w:t xml:space="preserve">oth surveys were initially screened and cleaned to remove invalid responses. Invalid responses constituted: </w:t>
      </w:r>
    </w:p>
    <w:p w14:paraId="5A815D69" w14:textId="1BDD5509" w:rsidR="00BB3F01" w:rsidRDefault="00BB3F01" w:rsidP="00BB3F01">
      <w:pPr>
        <w:pStyle w:val="ListParagraph"/>
        <w:numPr>
          <w:ilvl w:val="0"/>
          <w:numId w:val="11"/>
        </w:numPr>
        <w:spacing w:before="0" w:after="0"/>
        <w:ind w:left="714" w:hanging="357"/>
      </w:pPr>
      <w:r>
        <w:t xml:space="preserve">any respondent who answered </w:t>
      </w:r>
      <w:r w:rsidR="005B173D">
        <w:t>‘</w:t>
      </w:r>
      <w:r>
        <w:t>no</w:t>
      </w:r>
      <w:r w:rsidR="005B173D">
        <w:t>’</w:t>
      </w:r>
      <w:r>
        <w:t xml:space="preserve"> to </w:t>
      </w:r>
      <w:r w:rsidRPr="00073C65">
        <w:rPr>
          <w:i/>
          <w:iCs/>
        </w:rPr>
        <w:t xml:space="preserve">are you a person with </w:t>
      </w:r>
      <w:r w:rsidR="004A6405" w:rsidRPr="00073C65">
        <w:rPr>
          <w:i/>
          <w:iCs/>
        </w:rPr>
        <w:t>disability</w:t>
      </w:r>
      <w:r w:rsidR="004A6405">
        <w:rPr>
          <w:i/>
          <w:iCs/>
        </w:rPr>
        <w:t>?</w:t>
      </w:r>
      <w:r>
        <w:t xml:space="preserve"> unless they nominated that they were supporting a person with disability to fill in the survey. </w:t>
      </w:r>
    </w:p>
    <w:p w14:paraId="2FE96D12" w14:textId="78482D4A" w:rsidR="00BB3F01" w:rsidRDefault="00306C07" w:rsidP="00BB3F01">
      <w:pPr>
        <w:pStyle w:val="ListParagraph"/>
        <w:numPr>
          <w:ilvl w:val="0"/>
          <w:numId w:val="11"/>
        </w:numPr>
        <w:spacing w:before="0" w:after="0"/>
        <w:ind w:left="714" w:hanging="357"/>
      </w:pPr>
      <w:r>
        <w:t xml:space="preserve">any respondent who answered </w:t>
      </w:r>
      <w:r w:rsidR="005B173D">
        <w:t>‘</w:t>
      </w:r>
      <w:r w:rsidR="00BB3F01">
        <w:t>no</w:t>
      </w:r>
      <w:r w:rsidR="005B173D">
        <w:t>’</w:t>
      </w:r>
      <w:r w:rsidR="00BB3F01">
        <w:t xml:space="preserve"> to the question </w:t>
      </w:r>
      <w:r w:rsidR="00BB3F01" w:rsidRPr="002B0F3E">
        <w:rPr>
          <w:i/>
          <w:iCs/>
        </w:rPr>
        <w:t>do you live in Australia</w:t>
      </w:r>
      <w:r w:rsidR="00BB3F01">
        <w:rPr>
          <w:i/>
          <w:iCs/>
        </w:rPr>
        <w:t>?</w:t>
      </w:r>
    </w:p>
    <w:p w14:paraId="290A22E8" w14:textId="2CAD0B93" w:rsidR="00BB3F01" w:rsidRDefault="00306C07" w:rsidP="00BB3F01">
      <w:pPr>
        <w:pStyle w:val="ListParagraph"/>
        <w:numPr>
          <w:ilvl w:val="0"/>
          <w:numId w:val="11"/>
        </w:numPr>
        <w:spacing w:before="0" w:after="0"/>
        <w:ind w:left="714" w:hanging="357"/>
      </w:pPr>
      <w:r>
        <w:t xml:space="preserve">any respondent who </w:t>
      </w:r>
      <w:r w:rsidR="00BB3F01">
        <w:t xml:space="preserve">did not answer any questions beyond the demographic information. </w:t>
      </w:r>
    </w:p>
    <w:p w14:paraId="1A7A31CE" w14:textId="2C85DC66" w:rsidR="00EC28F4" w:rsidRDefault="00BB3F01" w:rsidP="00E14994">
      <w:r>
        <w:t xml:space="preserve">The quantitative data was calculated </w:t>
      </w:r>
      <w:r w:rsidR="00E37335">
        <w:t>using the</w:t>
      </w:r>
      <w:r>
        <w:t xml:space="preserve"> valid responses</w:t>
      </w:r>
      <w:r w:rsidR="00E37335">
        <w:t xml:space="preserve"> to both s</w:t>
      </w:r>
      <w:r w:rsidR="002D0110">
        <w:t>urveys</w:t>
      </w:r>
      <w:r>
        <w:t>. For the qualitative data, a thematic analysis was conducted on the combined responses to the Easy Read and non-Easy Read surveys to identify key themes. These key themes for each question are identified in this report alongside the quantitative responses.</w:t>
      </w:r>
    </w:p>
    <w:p w14:paraId="67EFC655" w14:textId="338882F3" w:rsidR="00E14994" w:rsidRDefault="003E22CB" w:rsidP="005014B4">
      <w:pPr>
        <w:pStyle w:val="Heading1"/>
        <w:rPr>
          <w:color w:val="005496" w:themeColor="accent1"/>
          <w:sz w:val="52"/>
          <w:szCs w:val="52"/>
        </w:rPr>
      </w:pPr>
      <w:bookmarkStart w:id="25" w:name="_Toc143698453"/>
      <w:r>
        <w:rPr>
          <w:color w:val="005496" w:themeColor="accent1"/>
          <w:sz w:val="52"/>
          <w:szCs w:val="52"/>
        </w:rPr>
        <w:lastRenderedPageBreak/>
        <w:t xml:space="preserve">Survey </w:t>
      </w:r>
      <w:r w:rsidR="00C631B9">
        <w:rPr>
          <w:color w:val="005496" w:themeColor="accent1"/>
          <w:sz w:val="52"/>
          <w:szCs w:val="52"/>
        </w:rPr>
        <w:t>d</w:t>
      </w:r>
      <w:r w:rsidR="005014B4" w:rsidRPr="005014B4">
        <w:rPr>
          <w:color w:val="005496" w:themeColor="accent1"/>
          <w:sz w:val="52"/>
          <w:szCs w:val="52"/>
        </w:rPr>
        <w:t>emographics</w:t>
      </w:r>
      <w:bookmarkEnd w:id="25"/>
      <w:r w:rsidR="005014B4" w:rsidRPr="005014B4">
        <w:rPr>
          <w:color w:val="005496" w:themeColor="accent1"/>
          <w:sz w:val="52"/>
          <w:szCs w:val="52"/>
        </w:rPr>
        <w:t xml:space="preserve"> </w:t>
      </w:r>
    </w:p>
    <w:p w14:paraId="058F793E" w14:textId="340096B8" w:rsidR="00522760" w:rsidRDefault="00522760" w:rsidP="00522760">
      <w:pPr>
        <w:pStyle w:val="BodyText"/>
        <w:rPr>
          <w:lang w:val="en-AU"/>
        </w:rPr>
      </w:pPr>
      <w:r>
        <w:rPr>
          <w:lang w:val="en-AU"/>
        </w:rPr>
        <w:t xml:space="preserve">PWDA always seeks to reflect the diversity of lived experience </w:t>
      </w:r>
      <w:r w:rsidR="00735E8A">
        <w:rPr>
          <w:lang w:val="en-AU"/>
        </w:rPr>
        <w:t>of</w:t>
      </w:r>
      <w:r>
        <w:rPr>
          <w:lang w:val="en-AU"/>
        </w:rPr>
        <w:t xml:space="preserve"> disability in all work that it does. This diversity is reflected in the respondent demographic data collected during the survey. </w:t>
      </w:r>
    </w:p>
    <w:p w14:paraId="6C2B05A7" w14:textId="50C90040" w:rsidR="00522760" w:rsidRDefault="00522760" w:rsidP="00522760">
      <w:pPr>
        <w:pStyle w:val="BodyText"/>
        <w:rPr>
          <w:lang w:val="en-AU"/>
        </w:rPr>
      </w:pPr>
      <w:r>
        <w:rPr>
          <w:lang w:val="en-AU"/>
        </w:rPr>
        <w:t xml:space="preserve">PWDA is grateful to all respondents for taking the time to engage with the survey. </w:t>
      </w:r>
      <w:r w:rsidR="0074132E">
        <w:rPr>
          <w:lang w:val="en-AU"/>
        </w:rPr>
        <w:t>Respondents</w:t>
      </w:r>
      <w:r w:rsidR="0085009B">
        <w:rPr>
          <w:lang w:val="en-AU"/>
        </w:rPr>
        <w:t xml:space="preserve"> </w:t>
      </w:r>
      <w:r>
        <w:rPr>
          <w:lang w:val="en-AU"/>
        </w:rPr>
        <w:t xml:space="preserve">from First Nations, LGBTQIA+, culturally and linguistically </w:t>
      </w:r>
      <w:r w:rsidR="00FA5C61">
        <w:rPr>
          <w:lang w:val="en-AU"/>
        </w:rPr>
        <w:t>d</w:t>
      </w:r>
      <w:r>
        <w:rPr>
          <w:lang w:val="en-AU"/>
        </w:rPr>
        <w:t xml:space="preserve">iverse (CALD), and rural and remote communities were represented. </w:t>
      </w:r>
    </w:p>
    <w:p w14:paraId="4984D878" w14:textId="73C5D2A4" w:rsidR="00522760" w:rsidRDefault="00522760" w:rsidP="00522760">
      <w:pPr>
        <w:pStyle w:val="BodyText"/>
        <w:rPr>
          <w:lang w:val="en-AU"/>
        </w:rPr>
      </w:pPr>
      <w:r>
        <w:rPr>
          <w:lang w:val="en-AU"/>
        </w:rPr>
        <w:t xml:space="preserve">The demographic diversity reflected in the respondents, including the diversity of </w:t>
      </w:r>
      <w:r w:rsidR="0099508F">
        <w:rPr>
          <w:lang w:val="en-AU"/>
        </w:rPr>
        <w:t xml:space="preserve">disability </w:t>
      </w:r>
      <w:r>
        <w:rPr>
          <w:lang w:val="en-AU"/>
        </w:rPr>
        <w:t>recorded, gives confidence that the results are a representative cross-section and are broadly representative of the community.</w:t>
      </w:r>
    </w:p>
    <w:p w14:paraId="087156BA" w14:textId="40D37E06" w:rsidR="00522760" w:rsidRDefault="00522760" w:rsidP="00522760">
      <w:pPr>
        <w:pStyle w:val="BodyText"/>
        <w:rPr>
          <w:lang w:val="en-AU"/>
        </w:rPr>
      </w:pPr>
      <w:r>
        <w:rPr>
          <w:lang w:val="en-AU"/>
        </w:rPr>
        <w:t xml:space="preserve">The following charts identify the demographic data collected. This includes the type of </w:t>
      </w:r>
      <w:r w:rsidR="00ED7DE4">
        <w:rPr>
          <w:lang w:val="en-AU"/>
        </w:rPr>
        <w:t xml:space="preserve">disability </w:t>
      </w:r>
      <w:r>
        <w:rPr>
          <w:lang w:val="en-AU"/>
        </w:rPr>
        <w:t xml:space="preserve">the respondent identified. There were 441 </w:t>
      </w:r>
      <w:r w:rsidR="004054C1">
        <w:rPr>
          <w:lang w:val="en-AU"/>
        </w:rPr>
        <w:t xml:space="preserve">valid </w:t>
      </w:r>
      <w:r>
        <w:rPr>
          <w:lang w:val="en-AU"/>
        </w:rPr>
        <w:t>survey respondents in total.</w:t>
      </w:r>
      <w:r w:rsidR="00D62498">
        <w:rPr>
          <w:lang w:val="en-AU"/>
        </w:rPr>
        <w:t xml:space="preserve"> The demographic data combines </w:t>
      </w:r>
      <w:r w:rsidR="00A12FC4">
        <w:rPr>
          <w:lang w:val="en-AU"/>
        </w:rPr>
        <w:t>results from the Easy Read and non-</w:t>
      </w:r>
      <w:r w:rsidR="001D1982">
        <w:rPr>
          <w:lang w:val="en-AU"/>
        </w:rPr>
        <w:t>Easy Read</w:t>
      </w:r>
      <w:r w:rsidR="004A6405">
        <w:rPr>
          <w:lang w:val="en-AU"/>
        </w:rPr>
        <w:t xml:space="preserve"> surveys</w:t>
      </w:r>
      <w:r w:rsidR="001D1982">
        <w:rPr>
          <w:lang w:val="en-AU"/>
        </w:rPr>
        <w:t>.</w:t>
      </w:r>
    </w:p>
    <w:p w14:paraId="35EB565F" w14:textId="77777777" w:rsidR="00A905A2" w:rsidRDefault="00A905A2" w:rsidP="00522760">
      <w:pPr>
        <w:pStyle w:val="BodyText"/>
        <w:rPr>
          <w:lang w:val="en-AU"/>
        </w:rPr>
      </w:pPr>
    </w:p>
    <w:p w14:paraId="7BCCBF20" w14:textId="77777777" w:rsidR="00A905A2" w:rsidRDefault="00A905A2" w:rsidP="00522760">
      <w:pPr>
        <w:pStyle w:val="BodyText"/>
        <w:rPr>
          <w:lang w:val="en-AU"/>
        </w:rPr>
      </w:pPr>
    </w:p>
    <w:p w14:paraId="2BF65095" w14:textId="77777777" w:rsidR="00A905A2" w:rsidRDefault="00A905A2" w:rsidP="00522760">
      <w:pPr>
        <w:pStyle w:val="BodyText"/>
        <w:rPr>
          <w:lang w:val="en-AU"/>
        </w:rPr>
      </w:pPr>
    </w:p>
    <w:p w14:paraId="190AEE26" w14:textId="77777777" w:rsidR="00A905A2" w:rsidRDefault="00A905A2" w:rsidP="00522760">
      <w:pPr>
        <w:pStyle w:val="BodyText"/>
        <w:rPr>
          <w:lang w:val="en-AU"/>
        </w:rPr>
      </w:pPr>
    </w:p>
    <w:p w14:paraId="572B6DC8" w14:textId="77777777" w:rsidR="00A905A2" w:rsidRDefault="00A905A2" w:rsidP="00522760">
      <w:pPr>
        <w:pStyle w:val="BodyText"/>
        <w:rPr>
          <w:lang w:val="en-AU"/>
        </w:rPr>
      </w:pPr>
    </w:p>
    <w:p w14:paraId="447068A3" w14:textId="77777777" w:rsidR="00A905A2" w:rsidRDefault="00A905A2" w:rsidP="00522760">
      <w:pPr>
        <w:pStyle w:val="BodyText"/>
        <w:rPr>
          <w:lang w:val="en-AU"/>
        </w:rPr>
      </w:pPr>
    </w:p>
    <w:p w14:paraId="73ADB070" w14:textId="77777777" w:rsidR="00A905A2" w:rsidRDefault="00A905A2" w:rsidP="00522760">
      <w:pPr>
        <w:pStyle w:val="BodyText"/>
        <w:rPr>
          <w:lang w:val="en-AU"/>
        </w:rPr>
      </w:pPr>
    </w:p>
    <w:p w14:paraId="30CB2AC9" w14:textId="77777777" w:rsidR="00A905A2" w:rsidRPr="00DD0A93" w:rsidRDefault="00A905A2" w:rsidP="00522760">
      <w:pPr>
        <w:pStyle w:val="BodyText"/>
        <w:rPr>
          <w:lang w:val="en-AU"/>
        </w:rPr>
      </w:pPr>
    </w:p>
    <w:p w14:paraId="4C6919B1" w14:textId="43B488FE" w:rsidR="00DE671F" w:rsidRPr="00A905A2" w:rsidRDefault="00522760" w:rsidP="00A905A2">
      <w:pPr>
        <w:pStyle w:val="Heading3"/>
        <w:rPr>
          <w:sz w:val="40"/>
          <w:szCs w:val="40"/>
        </w:rPr>
      </w:pPr>
      <w:bookmarkStart w:id="26" w:name="_Toc143698454"/>
      <w:r>
        <w:rPr>
          <w:sz w:val="40"/>
          <w:szCs w:val="40"/>
        </w:rPr>
        <w:lastRenderedPageBreak/>
        <w:t>Age</w:t>
      </w:r>
      <w:bookmarkEnd w:id="26"/>
    </w:p>
    <w:p w14:paraId="0E280196" w14:textId="769CAEB9" w:rsidR="00453F46" w:rsidRPr="00DE671F" w:rsidRDefault="0033293B" w:rsidP="00DE671F">
      <w:pPr>
        <w:rPr>
          <w:noProof/>
        </w:rPr>
      </w:pPr>
      <w:r>
        <w:rPr>
          <w:noProof/>
        </w:rPr>
        <w:drawing>
          <wp:inline distT="0" distB="0" distL="0" distR="0" wp14:anchorId="0C96B877" wp14:editId="2031B86B">
            <wp:extent cx="6123709" cy="4405745"/>
            <wp:effectExtent l="0" t="0" r="10795" b="13970"/>
            <wp:docPr id="540338787" name="Chart 3" descr="A pie graph showing the ages of respondents with data explained in text follow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AEBB30F" w14:textId="15B03532" w:rsidR="00522760" w:rsidRPr="00B145B2" w:rsidRDefault="00522760" w:rsidP="00522760">
      <w:pPr>
        <w:pStyle w:val="Caption"/>
        <w:jc w:val="center"/>
        <w:rPr>
          <w:b w:val="0"/>
          <w:bCs/>
          <w:i/>
          <w:iCs w:val="0"/>
        </w:rPr>
      </w:pPr>
      <w:r w:rsidRPr="00B145B2">
        <w:rPr>
          <w:b w:val="0"/>
          <w:bCs/>
          <w:i/>
          <w:iCs w:val="0"/>
        </w:rPr>
        <w:t xml:space="preserve">Figure </w:t>
      </w:r>
      <w:r w:rsidRPr="00B145B2">
        <w:rPr>
          <w:b w:val="0"/>
          <w:bCs/>
          <w:i/>
          <w:iCs w:val="0"/>
        </w:rPr>
        <w:fldChar w:fldCharType="begin"/>
      </w:r>
      <w:r w:rsidRPr="00B145B2">
        <w:rPr>
          <w:b w:val="0"/>
          <w:bCs/>
          <w:i/>
          <w:iCs w:val="0"/>
        </w:rPr>
        <w:instrText xml:space="preserve"> SEQ Figure \* ARABIC </w:instrText>
      </w:r>
      <w:r w:rsidRPr="00B145B2">
        <w:rPr>
          <w:b w:val="0"/>
          <w:bCs/>
          <w:i/>
          <w:iCs w:val="0"/>
        </w:rPr>
        <w:fldChar w:fldCharType="separate"/>
      </w:r>
      <w:r w:rsidR="00B257B0">
        <w:rPr>
          <w:b w:val="0"/>
          <w:bCs/>
          <w:i/>
          <w:iCs w:val="0"/>
          <w:noProof/>
        </w:rPr>
        <w:t>1</w:t>
      </w:r>
      <w:r w:rsidRPr="00B145B2">
        <w:rPr>
          <w:b w:val="0"/>
          <w:bCs/>
          <w:i/>
          <w:iCs w:val="0"/>
          <w:noProof/>
        </w:rPr>
        <w:fldChar w:fldCharType="end"/>
      </w:r>
      <w:r>
        <w:rPr>
          <w:b w:val="0"/>
          <w:bCs/>
          <w:i/>
          <w:iCs w:val="0"/>
          <w:noProof/>
        </w:rPr>
        <w:t>:</w:t>
      </w:r>
      <w:r w:rsidRPr="00B145B2">
        <w:rPr>
          <w:b w:val="0"/>
          <w:bCs/>
          <w:i/>
          <w:iCs w:val="0"/>
        </w:rPr>
        <w:t xml:space="preserve"> Age range of survey respondents</w:t>
      </w:r>
    </w:p>
    <w:p w14:paraId="3444C868" w14:textId="13D217AF" w:rsidR="00283EF3" w:rsidRDefault="007F445A" w:rsidP="00AC719C">
      <w:pPr>
        <w:pStyle w:val="BodyText"/>
      </w:pPr>
      <w:r>
        <w:t>Of the 43</w:t>
      </w:r>
      <w:r w:rsidR="00970EFC">
        <w:t>6</w:t>
      </w:r>
      <w:r>
        <w:t xml:space="preserve"> </w:t>
      </w:r>
      <w:r w:rsidR="0057052B">
        <w:t>respondents who answered</w:t>
      </w:r>
      <w:r>
        <w:t xml:space="preserve"> this question, the following </w:t>
      </w:r>
      <w:r w:rsidR="009205CA">
        <w:t xml:space="preserve">respondent </w:t>
      </w:r>
      <w:r>
        <w:t xml:space="preserve">groups were recorded: </w:t>
      </w:r>
    </w:p>
    <w:p w14:paraId="494B58BA" w14:textId="77777777" w:rsidR="00217CF0" w:rsidRDefault="00DE2264" w:rsidP="00DE2495">
      <w:pPr>
        <w:pStyle w:val="BodyText"/>
        <w:numPr>
          <w:ilvl w:val="0"/>
          <w:numId w:val="58"/>
        </w:numPr>
        <w:spacing w:line="276" w:lineRule="auto"/>
      </w:pPr>
      <w:r>
        <w:t xml:space="preserve">10-17 </w:t>
      </w:r>
      <w:r w:rsidR="008107A9">
        <w:t xml:space="preserve">years </w:t>
      </w:r>
      <w:r w:rsidR="00C7704F">
        <w:t>–</w:t>
      </w:r>
      <w:r>
        <w:t xml:space="preserve"> 16</w:t>
      </w:r>
      <w:r w:rsidR="0085009B">
        <w:t xml:space="preserve"> (4%)</w:t>
      </w:r>
    </w:p>
    <w:p w14:paraId="2550CB68" w14:textId="77777777" w:rsidR="00217CF0" w:rsidRDefault="00C7704F" w:rsidP="00DE2495">
      <w:pPr>
        <w:pStyle w:val="BodyText"/>
        <w:numPr>
          <w:ilvl w:val="0"/>
          <w:numId w:val="58"/>
        </w:numPr>
        <w:spacing w:line="276" w:lineRule="auto"/>
      </w:pPr>
      <w:r>
        <w:t xml:space="preserve">18-24 </w:t>
      </w:r>
      <w:r w:rsidR="008107A9" w:rsidRPr="008107A9">
        <w:t xml:space="preserve">years </w:t>
      </w:r>
      <w:r>
        <w:t>– 26</w:t>
      </w:r>
      <w:r w:rsidR="0085009B">
        <w:t xml:space="preserve"> (6%)</w:t>
      </w:r>
      <w:r>
        <w:t xml:space="preserve"> </w:t>
      </w:r>
    </w:p>
    <w:p w14:paraId="684F5F0C" w14:textId="77777777" w:rsidR="00217CF0" w:rsidRDefault="00C7704F" w:rsidP="00DE2495">
      <w:pPr>
        <w:pStyle w:val="BodyText"/>
        <w:numPr>
          <w:ilvl w:val="0"/>
          <w:numId w:val="58"/>
        </w:numPr>
        <w:spacing w:line="276" w:lineRule="auto"/>
      </w:pPr>
      <w:r>
        <w:t>25-39</w:t>
      </w:r>
      <w:r w:rsidR="008107A9" w:rsidRPr="008107A9">
        <w:t xml:space="preserve"> years</w:t>
      </w:r>
      <w:r w:rsidR="008107A9">
        <w:t xml:space="preserve"> </w:t>
      </w:r>
      <w:r w:rsidR="001D0789">
        <w:t>–</w:t>
      </w:r>
      <w:r>
        <w:t xml:space="preserve"> </w:t>
      </w:r>
      <w:r w:rsidR="001D0789">
        <w:t>113</w:t>
      </w:r>
      <w:r w:rsidR="0085009B">
        <w:t xml:space="preserve"> (26%)</w:t>
      </w:r>
    </w:p>
    <w:p w14:paraId="23077A74" w14:textId="77777777" w:rsidR="00217CF0" w:rsidRDefault="001D0789" w:rsidP="00DE2495">
      <w:pPr>
        <w:pStyle w:val="BodyText"/>
        <w:numPr>
          <w:ilvl w:val="0"/>
          <w:numId w:val="58"/>
        </w:numPr>
        <w:spacing w:line="276" w:lineRule="auto"/>
      </w:pPr>
      <w:r>
        <w:t>40-55</w:t>
      </w:r>
      <w:r w:rsidR="008107A9">
        <w:t xml:space="preserve"> </w:t>
      </w:r>
      <w:r w:rsidR="008107A9" w:rsidRPr="008107A9">
        <w:t>years</w:t>
      </w:r>
      <w:r>
        <w:t xml:space="preserve"> </w:t>
      </w:r>
      <w:r w:rsidR="003A2F17">
        <w:t>–</w:t>
      </w:r>
      <w:r>
        <w:t xml:space="preserve"> </w:t>
      </w:r>
      <w:r w:rsidR="003A2F17">
        <w:t>170</w:t>
      </w:r>
      <w:r w:rsidR="0085009B">
        <w:t xml:space="preserve"> (39%) </w:t>
      </w:r>
    </w:p>
    <w:p w14:paraId="0A4A7AE6" w14:textId="1D56B917" w:rsidR="0083754F" w:rsidRDefault="003A2F17" w:rsidP="00DE2495">
      <w:pPr>
        <w:pStyle w:val="BodyText"/>
        <w:numPr>
          <w:ilvl w:val="0"/>
          <w:numId w:val="58"/>
        </w:numPr>
        <w:spacing w:line="276" w:lineRule="auto"/>
      </w:pPr>
      <w:r>
        <w:t xml:space="preserve">56+ - </w:t>
      </w:r>
      <w:r w:rsidR="008107A9" w:rsidRPr="008107A9">
        <w:t>years</w:t>
      </w:r>
      <w:r w:rsidR="0083754F">
        <w:t xml:space="preserve"> – 111 (25%)</w:t>
      </w:r>
    </w:p>
    <w:p w14:paraId="74B14149" w14:textId="77777777" w:rsidR="00C7704F" w:rsidRDefault="00C7704F" w:rsidP="00283EF3"/>
    <w:p w14:paraId="414FCF09" w14:textId="34D401F4" w:rsidR="00185BCB" w:rsidRDefault="00031C14" w:rsidP="00B12581">
      <w:pPr>
        <w:pStyle w:val="Heading3"/>
        <w:rPr>
          <w:sz w:val="40"/>
          <w:szCs w:val="40"/>
        </w:rPr>
      </w:pPr>
      <w:bookmarkStart w:id="27" w:name="_Toc143698455"/>
      <w:r>
        <w:rPr>
          <w:sz w:val="40"/>
          <w:szCs w:val="40"/>
        </w:rPr>
        <w:lastRenderedPageBreak/>
        <w:t>Gender identity</w:t>
      </w:r>
      <w:bookmarkEnd w:id="27"/>
      <w:r>
        <w:rPr>
          <w:sz w:val="40"/>
          <w:szCs w:val="40"/>
        </w:rPr>
        <w:t xml:space="preserve"> </w:t>
      </w:r>
    </w:p>
    <w:p w14:paraId="72625FFE" w14:textId="77777777" w:rsidR="008F7D94" w:rsidRDefault="00185BCB" w:rsidP="008F7D94">
      <w:pPr>
        <w:keepNext/>
        <w:jc w:val="center"/>
      </w:pPr>
      <w:r>
        <w:rPr>
          <w:noProof/>
        </w:rPr>
        <w:drawing>
          <wp:inline distT="0" distB="0" distL="0" distR="0" wp14:anchorId="1D5DDCE8" wp14:editId="493C71F8">
            <wp:extent cx="5317433" cy="4119418"/>
            <wp:effectExtent l="0" t="0" r="17145" b="14605"/>
            <wp:docPr id="1430805637" name="Chart 6" descr="A pie graph showing the gender identity of  respondents. Data is  explained in text follow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C0AE3DB" w14:textId="361E1CD7" w:rsidR="00B17C73" w:rsidRDefault="008F7D94" w:rsidP="00522760">
      <w:pPr>
        <w:pStyle w:val="Caption"/>
        <w:jc w:val="center"/>
        <w:rPr>
          <w:b w:val="0"/>
          <w:bCs/>
          <w:i/>
          <w:iCs w:val="0"/>
        </w:rPr>
      </w:pPr>
      <w:r w:rsidRPr="00B145B2">
        <w:rPr>
          <w:b w:val="0"/>
          <w:bCs/>
          <w:i/>
          <w:iCs w:val="0"/>
        </w:rPr>
        <w:t xml:space="preserve">Figure </w:t>
      </w:r>
      <w:r w:rsidRPr="00B145B2">
        <w:rPr>
          <w:b w:val="0"/>
          <w:bCs/>
          <w:i/>
          <w:iCs w:val="0"/>
        </w:rPr>
        <w:fldChar w:fldCharType="begin"/>
      </w:r>
      <w:r w:rsidRPr="00B145B2">
        <w:rPr>
          <w:b w:val="0"/>
          <w:bCs/>
          <w:i/>
          <w:iCs w:val="0"/>
        </w:rPr>
        <w:instrText xml:space="preserve"> SEQ Figure \* ARABIC </w:instrText>
      </w:r>
      <w:r w:rsidRPr="00B145B2">
        <w:rPr>
          <w:b w:val="0"/>
          <w:bCs/>
          <w:i/>
          <w:iCs w:val="0"/>
        </w:rPr>
        <w:fldChar w:fldCharType="separate"/>
      </w:r>
      <w:r w:rsidR="00B257B0">
        <w:rPr>
          <w:b w:val="0"/>
          <w:bCs/>
          <w:i/>
          <w:iCs w:val="0"/>
          <w:noProof/>
        </w:rPr>
        <w:t>2</w:t>
      </w:r>
      <w:r w:rsidRPr="00B145B2">
        <w:rPr>
          <w:b w:val="0"/>
          <w:bCs/>
          <w:i/>
          <w:iCs w:val="0"/>
          <w:noProof/>
        </w:rPr>
        <w:fldChar w:fldCharType="end"/>
      </w:r>
      <w:r w:rsidR="00B145B2" w:rsidRPr="00B145B2">
        <w:rPr>
          <w:b w:val="0"/>
          <w:bCs/>
          <w:i/>
          <w:iCs w:val="0"/>
          <w:noProof/>
        </w:rPr>
        <w:t>:</w:t>
      </w:r>
      <w:r w:rsidRPr="00B145B2">
        <w:rPr>
          <w:b w:val="0"/>
          <w:bCs/>
          <w:i/>
          <w:iCs w:val="0"/>
        </w:rPr>
        <w:t xml:space="preserve"> Gender identity</w:t>
      </w:r>
      <w:r w:rsidR="00EA37D8" w:rsidRPr="00B145B2">
        <w:rPr>
          <w:b w:val="0"/>
          <w:bCs/>
          <w:i/>
          <w:iCs w:val="0"/>
        </w:rPr>
        <w:t xml:space="preserve"> of survey respondents</w:t>
      </w:r>
    </w:p>
    <w:p w14:paraId="0EA140A5" w14:textId="61CDB171" w:rsidR="0044732C" w:rsidRPr="00847F7A" w:rsidRDefault="007F445A" w:rsidP="00847F7A">
      <w:pPr>
        <w:pStyle w:val="BodyText"/>
      </w:pPr>
      <w:r w:rsidRPr="00847F7A">
        <w:t xml:space="preserve">Of the </w:t>
      </w:r>
      <w:r w:rsidR="00950792" w:rsidRPr="00847F7A">
        <w:t>441</w:t>
      </w:r>
      <w:r w:rsidRPr="00847F7A">
        <w:t xml:space="preserve"> responses to this question, respondents noted their gender as: </w:t>
      </w:r>
    </w:p>
    <w:p w14:paraId="6E4EDA2B" w14:textId="77777777" w:rsidR="00217CF0" w:rsidRDefault="006304F2" w:rsidP="00DE2495">
      <w:pPr>
        <w:pStyle w:val="BodyText"/>
        <w:numPr>
          <w:ilvl w:val="0"/>
          <w:numId w:val="59"/>
        </w:numPr>
        <w:spacing w:line="276" w:lineRule="auto"/>
      </w:pPr>
      <w:r w:rsidRPr="00847F7A">
        <w:t>Female</w:t>
      </w:r>
      <w:r w:rsidR="00BF2253">
        <w:t xml:space="preserve"> </w:t>
      </w:r>
      <w:r w:rsidR="004C791E">
        <w:t>–</w:t>
      </w:r>
      <w:r w:rsidR="00BF2253">
        <w:t xml:space="preserve"> </w:t>
      </w:r>
      <w:r w:rsidR="008107A9" w:rsidRPr="00847F7A">
        <w:t>277</w:t>
      </w:r>
      <w:r w:rsidR="0085009B" w:rsidRPr="00847F7A">
        <w:t xml:space="preserve"> </w:t>
      </w:r>
      <w:r w:rsidR="007A4642">
        <w:t>(63%)</w:t>
      </w:r>
    </w:p>
    <w:p w14:paraId="14E1FBD9" w14:textId="77777777" w:rsidR="00217CF0" w:rsidRDefault="006304F2" w:rsidP="00DE2495">
      <w:pPr>
        <w:pStyle w:val="BodyText"/>
        <w:numPr>
          <w:ilvl w:val="0"/>
          <w:numId w:val="59"/>
        </w:numPr>
        <w:spacing w:line="276" w:lineRule="auto"/>
      </w:pPr>
      <w:r w:rsidRPr="00847F7A">
        <w:t>Male</w:t>
      </w:r>
      <w:r w:rsidR="004A4137">
        <w:t xml:space="preserve"> </w:t>
      </w:r>
      <w:r w:rsidR="004C791E">
        <w:t>–</w:t>
      </w:r>
      <w:r w:rsidR="004A4137">
        <w:t xml:space="preserve"> </w:t>
      </w:r>
      <w:r w:rsidR="008107A9" w:rsidRPr="00847F7A">
        <w:t>120</w:t>
      </w:r>
      <w:r w:rsidR="0085009B" w:rsidRPr="00847F7A">
        <w:t xml:space="preserve"> </w:t>
      </w:r>
      <w:r w:rsidR="0027024C">
        <w:t>(27%)</w:t>
      </w:r>
    </w:p>
    <w:p w14:paraId="792ADFBD" w14:textId="77777777" w:rsidR="00217CF0" w:rsidRDefault="006304F2" w:rsidP="00DE2495">
      <w:pPr>
        <w:pStyle w:val="BodyText"/>
        <w:numPr>
          <w:ilvl w:val="0"/>
          <w:numId w:val="59"/>
        </w:numPr>
        <w:spacing w:line="276" w:lineRule="auto"/>
      </w:pPr>
      <w:r w:rsidRPr="00847F7A">
        <w:t>Non-binary</w:t>
      </w:r>
      <w:r w:rsidR="00F96D79">
        <w:t xml:space="preserve"> </w:t>
      </w:r>
      <w:r w:rsidR="004C791E">
        <w:t>–</w:t>
      </w:r>
      <w:r w:rsidR="00F96D79">
        <w:t xml:space="preserve"> </w:t>
      </w:r>
      <w:r w:rsidR="008107A9" w:rsidRPr="00847F7A">
        <w:t>23</w:t>
      </w:r>
      <w:r w:rsidR="0027024C">
        <w:t xml:space="preserve"> (5%)</w:t>
      </w:r>
    </w:p>
    <w:p w14:paraId="034C7BA3" w14:textId="77777777" w:rsidR="00217CF0" w:rsidRDefault="006304F2" w:rsidP="00DE2495">
      <w:pPr>
        <w:pStyle w:val="BodyText"/>
        <w:numPr>
          <w:ilvl w:val="0"/>
          <w:numId w:val="59"/>
        </w:numPr>
        <w:spacing w:line="276" w:lineRule="auto"/>
      </w:pPr>
      <w:r w:rsidRPr="00847F7A">
        <w:t>Gender fluid</w:t>
      </w:r>
      <w:r w:rsidR="004A4137">
        <w:t xml:space="preserve"> </w:t>
      </w:r>
      <w:r w:rsidR="004C791E">
        <w:t>–</w:t>
      </w:r>
      <w:r w:rsidR="004A4137">
        <w:t xml:space="preserve"> </w:t>
      </w:r>
      <w:r w:rsidR="008107A9" w:rsidRPr="00847F7A">
        <w:t>4</w:t>
      </w:r>
      <w:r w:rsidR="0027024C">
        <w:t xml:space="preserve"> (1%)</w:t>
      </w:r>
    </w:p>
    <w:p w14:paraId="08064E41" w14:textId="77777777" w:rsidR="00217CF0" w:rsidRDefault="00CB7AB9" w:rsidP="00DE2495">
      <w:pPr>
        <w:pStyle w:val="BodyText"/>
        <w:numPr>
          <w:ilvl w:val="0"/>
          <w:numId w:val="59"/>
        </w:numPr>
        <w:spacing w:line="276" w:lineRule="auto"/>
      </w:pPr>
      <w:r w:rsidRPr="00847F7A">
        <w:t>Gender queer</w:t>
      </w:r>
      <w:r w:rsidR="004A4137">
        <w:t xml:space="preserve"> </w:t>
      </w:r>
      <w:r w:rsidR="004C791E">
        <w:t>–</w:t>
      </w:r>
      <w:r w:rsidR="004A4137">
        <w:t xml:space="preserve"> </w:t>
      </w:r>
      <w:r w:rsidR="008107A9" w:rsidRPr="00847F7A">
        <w:t>1</w:t>
      </w:r>
      <w:r w:rsidR="0027024C">
        <w:t xml:space="preserve"> (0.20%)</w:t>
      </w:r>
    </w:p>
    <w:p w14:paraId="1F904BCB" w14:textId="77777777" w:rsidR="00217CF0" w:rsidRDefault="00CB7AB9" w:rsidP="00DE2495">
      <w:pPr>
        <w:pStyle w:val="BodyText"/>
        <w:numPr>
          <w:ilvl w:val="0"/>
          <w:numId w:val="59"/>
        </w:numPr>
        <w:spacing w:line="276" w:lineRule="auto"/>
      </w:pPr>
      <w:r w:rsidRPr="00847F7A">
        <w:t>Agender</w:t>
      </w:r>
      <w:r w:rsidR="004A4137">
        <w:t xml:space="preserve"> </w:t>
      </w:r>
      <w:r w:rsidR="004C791E">
        <w:t xml:space="preserve">– </w:t>
      </w:r>
      <w:r w:rsidR="008107A9" w:rsidRPr="00847F7A">
        <w:t>4</w:t>
      </w:r>
      <w:r w:rsidR="0027024C">
        <w:t xml:space="preserve"> (1%)</w:t>
      </w:r>
    </w:p>
    <w:p w14:paraId="7358BB3B" w14:textId="79AF8271" w:rsidR="002464F9" w:rsidRPr="002464F9" w:rsidRDefault="008107A9" w:rsidP="00DE2495">
      <w:pPr>
        <w:pStyle w:val="BodyText"/>
        <w:numPr>
          <w:ilvl w:val="0"/>
          <w:numId w:val="59"/>
        </w:numPr>
        <w:spacing w:line="276" w:lineRule="auto"/>
      </w:pPr>
      <w:r w:rsidRPr="00847F7A">
        <w:t>Prefer not to say</w:t>
      </w:r>
      <w:r w:rsidR="004A4137">
        <w:t xml:space="preserve"> </w:t>
      </w:r>
      <w:r w:rsidR="004C791E">
        <w:t xml:space="preserve">– </w:t>
      </w:r>
      <w:r w:rsidRPr="00847F7A">
        <w:t>12</w:t>
      </w:r>
      <w:r w:rsidR="0027024C">
        <w:t xml:space="preserve"> (3%)</w:t>
      </w:r>
    </w:p>
    <w:p w14:paraId="7D5D85AF" w14:textId="517C6313" w:rsidR="00587426" w:rsidRDefault="0093425B" w:rsidP="00CC5FB1">
      <w:pPr>
        <w:pStyle w:val="Heading3"/>
        <w:rPr>
          <w:sz w:val="40"/>
          <w:szCs w:val="40"/>
        </w:rPr>
      </w:pPr>
      <w:bookmarkStart w:id="28" w:name="_Toc143698456"/>
      <w:r>
        <w:rPr>
          <w:sz w:val="40"/>
          <w:szCs w:val="40"/>
        </w:rPr>
        <w:lastRenderedPageBreak/>
        <w:t>LGBTQIA+</w:t>
      </w:r>
      <w:bookmarkEnd w:id="28"/>
    </w:p>
    <w:p w14:paraId="09C4EDDA" w14:textId="5D5EAF4B" w:rsidR="00594E72" w:rsidRDefault="00587426" w:rsidP="005369F9">
      <w:pPr>
        <w:keepNext/>
        <w:jc w:val="center"/>
      </w:pPr>
      <w:r>
        <w:rPr>
          <w:noProof/>
        </w:rPr>
        <w:drawing>
          <wp:inline distT="0" distB="0" distL="0" distR="0" wp14:anchorId="571132FA" wp14:editId="775E9E44">
            <wp:extent cx="4917057" cy="3786996"/>
            <wp:effectExtent l="0" t="0" r="17145" b="4445"/>
            <wp:docPr id="1275281988" name="Chart 7" descr="A pie graph showing LGBTQIA+ identity of survey respondents. Data is explained in text follow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263BFED" w14:textId="54D65665" w:rsidR="0073581A" w:rsidRDefault="008F7D94" w:rsidP="008F7D94">
      <w:pPr>
        <w:pStyle w:val="Caption"/>
        <w:jc w:val="center"/>
        <w:rPr>
          <w:b w:val="0"/>
          <w:bCs/>
          <w:i/>
          <w:iCs w:val="0"/>
        </w:rPr>
      </w:pPr>
      <w:r w:rsidRPr="00B145B2">
        <w:rPr>
          <w:b w:val="0"/>
          <w:bCs/>
          <w:i/>
          <w:iCs w:val="0"/>
        </w:rPr>
        <w:t xml:space="preserve">Figure </w:t>
      </w:r>
      <w:r w:rsidRPr="00B145B2">
        <w:rPr>
          <w:b w:val="0"/>
          <w:bCs/>
          <w:i/>
          <w:iCs w:val="0"/>
        </w:rPr>
        <w:fldChar w:fldCharType="begin"/>
      </w:r>
      <w:r w:rsidRPr="00B145B2">
        <w:rPr>
          <w:b w:val="0"/>
          <w:bCs/>
          <w:i/>
          <w:iCs w:val="0"/>
        </w:rPr>
        <w:instrText xml:space="preserve"> SEQ Figure \* ARABIC </w:instrText>
      </w:r>
      <w:r w:rsidRPr="00B145B2">
        <w:rPr>
          <w:b w:val="0"/>
          <w:bCs/>
          <w:i/>
          <w:iCs w:val="0"/>
        </w:rPr>
        <w:fldChar w:fldCharType="separate"/>
      </w:r>
      <w:r w:rsidR="00B257B0">
        <w:rPr>
          <w:b w:val="0"/>
          <w:bCs/>
          <w:i/>
          <w:iCs w:val="0"/>
          <w:noProof/>
        </w:rPr>
        <w:t>3</w:t>
      </w:r>
      <w:r w:rsidRPr="00B145B2">
        <w:rPr>
          <w:b w:val="0"/>
          <w:bCs/>
          <w:i/>
          <w:iCs w:val="0"/>
          <w:noProof/>
        </w:rPr>
        <w:fldChar w:fldCharType="end"/>
      </w:r>
      <w:r w:rsidR="00B145B2" w:rsidRPr="00B145B2">
        <w:rPr>
          <w:b w:val="0"/>
          <w:bCs/>
          <w:i/>
          <w:iCs w:val="0"/>
          <w:noProof/>
        </w:rPr>
        <w:t>:</w:t>
      </w:r>
      <w:r w:rsidRPr="00B145B2">
        <w:rPr>
          <w:b w:val="0"/>
          <w:bCs/>
          <w:i/>
          <w:iCs w:val="0"/>
        </w:rPr>
        <w:t xml:space="preserve"> LGBTQIA+</w:t>
      </w:r>
      <w:r w:rsidR="00EA37D8" w:rsidRPr="00B145B2">
        <w:rPr>
          <w:b w:val="0"/>
          <w:bCs/>
          <w:i/>
          <w:iCs w:val="0"/>
        </w:rPr>
        <w:t xml:space="preserve"> identity of survey respondents</w:t>
      </w:r>
    </w:p>
    <w:p w14:paraId="255D15F8" w14:textId="546006EF" w:rsidR="00847F7A" w:rsidRDefault="007F445A" w:rsidP="00847F7A">
      <w:pPr>
        <w:pStyle w:val="BodyText"/>
      </w:pPr>
      <w:r w:rsidRPr="00847F7A">
        <w:t>Of the 441 responses to this question</w:t>
      </w:r>
      <w:r w:rsidR="00F96D79">
        <w:t>:</w:t>
      </w:r>
    </w:p>
    <w:p w14:paraId="6FE7CFD1" w14:textId="678C21D6" w:rsidR="00847F7A" w:rsidRDefault="00DF635F" w:rsidP="00DE2495">
      <w:pPr>
        <w:pStyle w:val="BodyText"/>
        <w:numPr>
          <w:ilvl w:val="0"/>
          <w:numId w:val="48"/>
        </w:numPr>
        <w:spacing w:line="276" w:lineRule="auto"/>
      </w:pPr>
      <w:r w:rsidRPr="00847F7A">
        <w:t>106 respondents</w:t>
      </w:r>
      <w:r w:rsidR="009205CA" w:rsidRPr="00847F7A">
        <w:t xml:space="preserve"> indicated they</w:t>
      </w:r>
      <w:r w:rsidRPr="00847F7A">
        <w:t xml:space="preserve"> identified as LGBTQIA+</w:t>
      </w:r>
      <w:r w:rsidR="0027024C">
        <w:t xml:space="preserve"> (24%) </w:t>
      </w:r>
    </w:p>
    <w:p w14:paraId="1408A82A" w14:textId="4786C862" w:rsidR="00847F7A" w:rsidRDefault="00DF635F" w:rsidP="00DE2495">
      <w:pPr>
        <w:pStyle w:val="BodyText"/>
        <w:numPr>
          <w:ilvl w:val="0"/>
          <w:numId w:val="48"/>
        </w:numPr>
        <w:spacing w:line="276" w:lineRule="auto"/>
      </w:pPr>
      <w:r w:rsidRPr="00847F7A">
        <w:t xml:space="preserve">312 respondents did not identify as LGBTQIA+ </w:t>
      </w:r>
      <w:r w:rsidR="0027024C">
        <w:t xml:space="preserve">(71%) </w:t>
      </w:r>
      <w:r w:rsidRPr="00847F7A">
        <w:t xml:space="preserve">and </w:t>
      </w:r>
    </w:p>
    <w:p w14:paraId="41A6C4B4" w14:textId="07F8CEFF" w:rsidR="00DF635F" w:rsidRPr="00847F7A" w:rsidRDefault="00DF635F" w:rsidP="00DE2495">
      <w:pPr>
        <w:pStyle w:val="BodyText"/>
        <w:numPr>
          <w:ilvl w:val="0"/>
          <w:numId w:val="48"/>
        </w:numPr>
        <w:spacing w:line="276" w:lineRule="auto"/>
      </w:pPr>
      <w:r w:rsidRPr="00847F7A">
        <w:t xml:space="preserve">23 </w:t>
      </w:r>
      <w:r w:rsidR="009205CA" w:rsidRPr="00847F7A">
        <w:t>indicated they ‘</w:t>
      </w:r>
      <w:r w:rsidRPr="00847F7A">
        <w:t>prefer not to say</w:t>
      </w:r>
      <w:r w:rsidR="00847F7A">
        <w:t>’</w:t>
      </w:r>
      <w:r w:rsidR="0027024C">
        <w:t xml:space="preserve"> (5%).</w:t>
      </w:r>
    </w:p>
    <w:p w14:paraId="25B26056" w14:textId="3A2BE96D" w:rsidR="007F445A" w:rsidRDefault="007F445A" w:rsidP="007F445A">
      <w:pPr>
        <w:pStyle w:val="BodyText"/>
      </w:pPr>
      <w:r>
        <w:t xml:space="preserve"> </w:t>
      </w:r>
    </w:p>
    <w:p w14:paraId="3544FA36" w14:textId="5059B39B" w:rsidR="005A72C9" w:rsidRDefault="0093425B" w:rsidP="00AC2086">
      <w:pPr>
        <w:pStyle w:val="Heading3"/>
        <w:rPr>
          <w:sz w:val="40"/>
          <w:szCs w:val="40"/>
        </w:rPr>
      </w:pPr>
      <w:bookmarkStart w:id="29" w:name="_Toc143698457"/>
      <w:r>
        <w:rPr>
          <w:sz w:val="40"/>
          <w:szCs w:val="40"/>
        </w:rPr>
        <w:lastRenderedPageBreak/>
        <w:t xml:space="preserve">Cultural and </w:t>
      </w:r>
      <w:r w:rsidR="006960D6">
        <w:rPr>
          <w:sz w:val="40"/>
          <w:szCs w:val="40"/>
        </w:rPr>
        <w:t>l</w:t>
      </w:r>
      <w:r>
        <w:rPr>
          <w:sz w:val="40"/>
          <w:szCs w:val="40"/>
        </w:rPr>
        <w:t xml:space="preserve">inguistic </w:t>
      </w:r>
      <w:r w:rsidR="006960D6">
        <w:rPr>
          <w:sz w:val="40"/>
          <w:szCs w:val="40"/>
        </w:rPr>
        <w:t>d</w:t>
      </w:r>
      <w:r>
        <w:rPr>
          <w:sz w:val="40"/>
          <w:szCs w:val="40"/>
        </w:rPr>
        <w:t>iversity</w:t>
      </w:r>
      <w:bookmarkEnd w:id="29"/>
    </w:p>
    <w:p w14:paraId="2F7CEC05" w14:textId="77777777" w:rsidR="00E768C0" w:rsidRDefault="00E90C3C" w:rsidP="00E768C0">
      <w:pPr>
        <w:keepNext/>
        <w:jc w:val="center"/>
      </w:pPr>
      <w:r>
        <w:rPr>
          <w:noProof/>
        </w:rPr>
        <w:drawing>
          <wp:inline distT="0" distB="0" distL="0" distR="0" wp14:anchorId="48E4887E" wp14:editId="6D8AED7D">
            <wp:extent cx="4684143" cy="3588588"/>
            <wp:effectExtent l="0" t="0" r="2540" b="12065"/>
            <wp:docPr id="1976029500" name="Chart 8" descr="A pie graph showing the cultural and linguistic diversity of respondents with data explained in text follow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F8A5696" w14:textId="3C90238A" w:rsidR="00C60CDD" w:rsidRPr="00847F7A" w:rsidRDefault="00E768C0" w:rsidP="00847F7A">
      <w:pPr>
        <w:pStyle w:val="Caption"/>
        <w:jc w:val="center"/>
        <w:rPr>
          <w:b w:val="0"/>
          <w:bCs/>
          <w:i/>
          <w:iCs w:val="0"/>
        </w:rPr>
      </w:pPr>
      <w:r w:rsidRPr="00B145B2">
        <w:rPr>
          <w:b w:val="0"/>
          <w:bCs/>
          <w:i/>
          <w:iCs w:val="0"/>
        </w:rPr>
        <w:t xml:space="preserve">Figure </w:t>
      </w:r>
      <w:r w:rsidRPr="00B145B2">
        <w:rPr>
          <w:b w:val="0"/>
          <w:bCs/>
          <w:i/>
          <w:iCs w:val="0"/>
        </w:rPr>
        <w:fldChar w:fldCharType="begin"/>
      </w:r>
      <w:r w:rsidRPr="00B145B2">
        <w:rPr>
          <w:b w:val="0"/>
          <w:bCs/>
          <w:i/>
          <w:iCs w:val="0"/>
        </w:rPr>
        <w:instrText xml:space="preserve"> SEQ Figure \* ARABIC </w:instrText>
      </w:r>
      <w:r w:rsidRPr="00B145B2">
        <w:rPr>
          <w:b w:val="0"/>
          <w:bCs/>
          <w:i/>
          <w:iCs w:val="0"/>
        </w:rPr>
        <w:fldChar w:fldCharType="separate"/>
      </w:r>
      <w:r w:rsidR="00B257B0">
        <w:rPr>
          <w:b w:val="0"/>
          <w:bCs/>
          <w:i/>
          <w:iCs w:val="0"/>
          <w:noProof/>
        </w:rPr>
        <w:t>4</w:t>
      </w:r>
      <w:r w:rsidRPr="00B145B2">
        <w:rPr>
          <w:b w:val="0"/>
          <w:bCs/>
          <w:i/>
          <w:iCs w:val="0"/>
          <w:noProof/>
        </w:rPr>
        <w:fldChar w:fldCharType="end"/>
      </w:r>
      <w:r w:rsidR="00B145B2" w:rsidRPr="00B145B2">
        <w:rPr>
          <w:b w:val="0"/>
          <w:bCs/>
          <w:i/>
          <w:iCs w:val="0"/>
          <w:noProof/>
        </w:rPr>
        <w:t>:</w:t>
      </w:r>
      <w:r w:rsidRPr="00B145B2">
        <w:rPr>
          <w:b w:val="0"/>
          <w:bCs/>
          <w:i/>
          <w:iCs w:val="0"/>
        </w:rPr>
        <w:t xml:space="preserve"> Cultural and linguistic diversity</w:t>
      </w:r>
      <w:r w:rsidR="00EA37D8" w:rsidRPr="00B145B2">
        <w:rPr>
          <w:b w:val="0"/>
          <w:bCs/>
          <w:i/>
          <w:iCs w:val="0"/>
        </w:rPr>
        <w:t xml:space="preserve"> identity of survey </w:t>
      </w:r>
      <w:r w:rsidR="00F72D3D" w:rsidRPr="00B145B2">
        <w:rPr>
          <w:b w:val="0"/>
          <w:bCs/>
          <w:i/>
          <w:iCs w:val="0"/>
        </w:rPr>
        <w:t>respondents</w:t>
      </w:r>
    </w:p>
    <w:p w14:paraId="6757BEF1" w14:textId="77777777" w:rsidR="00847F7A" w:rsidRDefault="00DF635F" w:rsidP="00847F7A">
      <w:pPr>
        <w:pStyle w:val="BodyText"/>
      </w:pPr>
      <w:r w:rsidRPr="00847F7A">
        <w:t>Of the 441 responses to this question</w:t>
      </w:r>
      <w:r w:rsidR="00847F7A">
        <w:t>:</w:t>
      </w:r>
    </w:p>
    <w:p w14:paraId="535D8A62" w14:textId="3F894099" w:rsidR="00847F7A" w:rsidRDefault="00DF635F" w:rsidP="00DE2495">
      <w:pPr>
        <w:pStyle w:val="BodyText"/>
        <w:numPr>
          <w:ilvl w:val="0"/>
          <w:numId w:val="49"/>
        </w:numPr>
        <w:spacing w:line="276" w:lineRule="auto"/>
      </w:pPr>
      <w:r w:rsidRPr="00847F7A">
        <w:t>65 respondents identified as CALD</w:t>
      </w:r>
      <w:r w:rsidR="0027024C">
        <w:t xml:space="preserve"> (15%)</w:t>
      </w:r>
    </w:p>
    <w:p w14:paraId="35EE81B3" w14:textId="40838D7F" w:rsidR="00847F7A" w:rsidRDefault="00DF635F" w:rsidP="00DE2495">
      <w:pPr>
        <w:pStyle w:val="BodyText"/>
        <w:numPr>
          <w:ilvl w:val="0"/>
          <w:numId w:val="49"/>
        </w:numPr>
        <w:spacing w:line="276" w:lineRule="auto"/>
      </w:pPr>
      <w:r w:rsidRPr="00847F7A">
        <w:t xml:space="preserve">360 did not identify as CALD </w:t>
      </w:r>
      <w:r w:rsidR="0027024C">
        <w:t xml:space="preserve">(82%) </w:t>
      </w:r>
      <w:r w:rsidRPr="00847F7A">
        <w:t xml:space="preserve">and </w:t>
      </w:r>
    </w:p>
    <w:p w14:paraId="217D960A" w14:textId="298C180C" w:rsidR="008107A9" w:rsidRPr="00847F7A" w:rsidRDefault="00DF635F" w:rsidP="00DE2495">
      <w:pPr>
        <w:pStyle w:val="BodyText"/>
        <w:numPr>
          <w:ilvl w:val="0"/>
          <w:numId w:val="49"/>
        </w:numPr>
        <w:spacing w:line="276" w:lineRule="auto"/>
      </w:pPr>
      <w:r w:rsidRPr="00847F7A">
        <w:t xml:space="preserve">16 </w:t>
      </w:r>
      <w:r w:rsidR="009205CA" w:rsidRPr="00847F7A">
        <w:t>indicated they ‘</w:t>
      </w:r>
      <w:r w:rsidRPr="00847F7A">
        <w:t>prefer not to say</w:t>
      </w:r>
      <w:r w:rsidR="009205CA" w:rsidRPr="00847F7A">
        <w:t>’</w:t>
      </w:r>
      <w:r w:rsidR="0027024C">
        <w:t xml:space="preserve"> (3%)</w:t>
      </w:r>
      <w:r w:rsidRPr="00847F7A">
        <w:t xml:space="preserve">. </w:t>
      </w:r>
    </w:p>
    <w:p w14:paraId="20957719" w14:textId="2EE85124" w:rsidR="0093425B" w:rsidRDefault="0093425B" w:rsidP="0093425B">
      <w:pPr>
        <w:pStyle w:val="Heading3"/>
        <w:rPr>
          <w:sz w:val="40"/>
          <w:szCs w:val="40"/>
        </w:rPr>
      </w:pPr>
      <w:bookmarkStart w:id="30" w:name="_Toc143698458"/>
      <w:r>
        <w:rPr>
          <w:sz w:val="40"/>
          <w:szCs w:val="40"/>
        </w:rPr>
        <w:lastRenderedPageBreak/>
        <w:t>First Nations</w:t>
      </w:r>
      <w:bookmarkEnd w:id="30"/>
      <w:r>
        <w:rPr>
          <w:sz w:val="40"/>
          <w:szCs w:val="40"/>
        </w:rPr>
        <w:t xml:space="preserve"> </w:t>
      </w:r>
    </w:p>
    <w:p w14:paraId="2D8BEAC5" w14:textId="0F342442" w:rsidR="00DF635F" w:rsidRDefault="003C11E1" w:rsidP="003C11E1">
      <w:pPr>
        <w:jc w:val="center"/>
      </w:pPr>
      <w:r>
        <w:rPr>
          <w:noProof/>
        </w:rPr>
        <w:drawing>
          <wp:inline distT="0" distB="0" distL="0" distR="0" wp14:anchorId="5E5FB63E" wp14:editId="161C1733">
            <wp:extent cx="4843516" cy="3536315"/>
            <wp:effectExtent l="0" t="0" r="14605" b="6985"/>
            <wp:docPr id="427980818" name="Chart 427980818" descr="A pie graph showing First Nations identity of respondents with data explained in text follow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007A242" w14:textId="602D86AE" w:rsidR="003C11E1" w:rsidRDefault="003C11E1" w:rsidP="003C11E1">
      <w:pPr>
        <w:ind w:left="1440" w:firstLine="720"/>
        <w:rPr>
          <w:bCs/>
          <w:i/>
          <w:noProof/>
          <w:color w:val="005496" w:themeColor="text2"/>
          <w:sz w:val="20"/>
          <w:szCs w:val="18"/>
        </w:rPr>
      </w:pPr>
      <w:r w:rsidRPr="003C11E1">
        <w:rPr>
          <w:bCs/>
          <w:i/>
          <w:noProof/>
          <w:color w:val="005496" w:themeColor="text2"/>
          <w:sz w:val="20"/>
          <w:szCs w:val="18"/>
        </w:rPr>
        <w:t xml:space="preserve">Figure </w:t>
      </w:r>
      <w:r w:rsidRPr="003C11E1">
        <w:rPr>
          <w:bCs/>
          <w:i/>
          <w:noProof/>
          <w:color w:val="005496" w:themeColor="text2"/>
          <w:sz w:val="20"/>
          <w:szCs w:val="18"/>
        </w:rPr>
        <w:fldChar w:fldCharType="begin"/>
      </w:r>
      <w:r w:rsidRPr="003C11E1">
        <w:rPr>
          <w:bCs/>
          <w:i/>
          <w:noProof/>
          <w:color w:val="005496" w:themeColor="text2"/>
          <w:sz w:val="20"/>
          <w:szCs w:val="18"/>
        </w:rPr>
        <w:instrText xml:space="preserve"> SEQ Figure \* ARABIC </w:instrText>
      </w:r>
      <w:r w:rsidRPr="003C11E1">
        <w:rPr>
          <w:bCs/>
          <w:i/>
          <w:noProof/>
          <w:color w:val="005496" w:themeColor="text2"/>
          <w:sz w:val="20"/>
          <w:szCs w:val="18"/>
        </w:rPr>
        <w:fldChar w:fldCharType="separate"/>
      </w:r>
      <w:r w:rsidR="00B257B0">
        <w:rPr>
          <w:bCs/>
          <w:i/>
          <w:noProof/>
          <w:color w:val="005496" w:themeColor="text2"/>
          <w:sz w:val="20"/>
          <w:szCs w:val="18"/>
        </w:rPr>
        <w:t>5</w:t>
      </w:r>
      <w:r w:rsidRPr="003C11E1">
        <w:rPr>
          <w:bCs/>
          <w:i/>
          <w:noProof/>
          <w:color w:val="005496" w:themeColor="text2"/>
          <w:sz w:val="20"/>
          <w:szCs w:val="18"/>
        </w:rPr>
        <w:fldChar w:fldCharType="end"/>
      </w:r>
      <w:r w:rsidRPr="003C11E1">
        <w:rPr>
          <w:bCs/>
          <w:i/>
          <w:noProof/>
          <w:color w:val="005496" w:themeColor="text2"/>
          <w:sz w:val="20"/>
          <w:szCs w:val="18"/>
        </w:rPr>
        <w:t>: First Nations identity of survey respondents</w:t>
      </w:r>
    </w:p>
    <w:p w14:paraId="62FFE84A" w14:textId="3BBC9532" w:rsidR="00847F7A" w:rsidRDefault="003C11E1" w:rsidP="00C60CDD">
      <w:pPr>
        <w:pStyle w:val="BodyText"/>
      </w:pPr>
      <w:r w:rsidRPr="003C11E1">
        <w:t>Of the 441 responses to this question</w:t>
      </w:r>
      <w:r w:rsidR="00847F7A">
        <w:t>:</w:t>
      </w:r>
    </w:p>
    <w:p w14:paraId="7F98816A" w14:textId="7015E964" w:rsidR="00847F7A" w:rsidRPr="00847F7A" w:rsidRDefault="003C11E1" w:rsidP="00DE2495">
      <w:pPr>
        <w:pStyle w:val="BodyText"/>
        <w:numPr>
          <w:ilvl w:val="0"/>
          <w:numId w:val="50"/>
        </w:numPr>
        <w:spacing w:line="276" w:lineRule="auto"/>
        <w:rPr>
          <w:b/>
        </w:rPr>
      </w:pPr>
      <w:r w:rsidRPr="003C11E1">
        <w:t xml:space="preserve">20 </w:t>
      </w:r>
      <w:r w:rsidR="009205CA">
        <w:t>respondents indicated they</w:t>
      </w:r>
      <w:r w:rsidR="009205CA" w:rsidRPr="003C11E1">
        <w:t xml:space="preserve"> </w:t>
      </w:r>
      <w:r w:rsidRPr="003C11E1">
        <w:t>identified as First Nations People</w:t>
      </w:r>
      <w:r w:rsidR="0027024C">
        <w:t xml:space="preserve"> (5%)</w:t>
      </w:r>
    </w:p>
    <w:p w14:paraId="148CD33F" w14:textId="449EBF92" w:rsidR="00847F7A" w:rsidRPr="00847F7A" w:rsidRDefault="008A6FF1" w:rsidP="00DE2495">
      <w:pPr>
        <w:pStyle w:val="BodyText"/>
        <w:numPr>
          <w:ilvl w:val="0"/>
          <w:numId w:val="50"/>
        </w:numPr>
        <w:spacing w:line="276" w:lineRule="auto"/>
        <w:rPr>
          <w:b/>
        </w:rPr>
      </w:pPr>
      <w:r>
        <w:t xml:space="preserve">402 </w:t>
      </w:r>
      <w:r w:rsidR="00CD0AFB">
        <w:t>indicated they did not identify as First Nations</w:t>
      </w:r>
      <w:r w:rsidR="0027024C">
        <w:t xml:space="preserve"> (91%)</w:t>
      </w:r>
      <w:r w:rsidR="00CD0AFB">
        <w:t xml:space="preserve">, and </w:t>
      </w:r>
    </w:p>
    <w:p w14:paraId="5C7B3C30" w14:textId="6A5DE4D4" w:rsidR="003C11E1" w:rsidRPr="003C11E1" w:rsidRDefault="00CD0AFB" w:rsidP="00DE2495">
      <w:pPr>
        <w:pStyle w:val="BodyText"/>
        <w:numPr>
          <w:ilvl w:val="0"/>
          <w:numId w:val="50"/>
        </w:numPr>
        <w:spacing w:line="276" w:lineRule="auto"/>
        <w:rPr>
          <w:b/>
        </w:rPr>
      </w:pPr>
      <w:r>
        <w:t>19 indicated ‘they preferred not to say’</w:t>
      </w:r>
      <w:r w:rsidR="0027024C">
        <w:t xml:space="preserve"> (4%)</w:t>
      </w:r>
      <w:r w:rsidR="003C11E1" w:rsidRPr="003C11E1">
        <w:t xml:space="preserve">. </w:t>
      </w:r>
    </w:p>
    <w:p w14:paraId="06989EBE" w14:textId="1044BC3B" w:rsidR="00844EA4" w:rsidRDefault="006960D6" w:rsidP="006B2FF2">
      <w:pPr>
        <w:pStyle w:val="Heading3"/>
        <w:rPr>
          <w:sz w:val="40"/>
          <w:szCs w:val="40"/>
        </w:rPr>
      </w:pPr>
      <w:bookmarkStart w:id="31" w:name="_Toc143698459"/>
      <w:r>
        <w:rPr>
          <w:sz w:val="40"/>
          <w:szCs w:val="40"/>
        </w:rPr>
        <w:lastRenderedPageBreak/>
        <w:t>Geographical spread</w:t>
      </w:r>
      <w:bookmarkEnd w:id="31"/>
    </w:p>
    <w:p w14:paraId="259CAAFE" w14:textId="77777777" w:rsidR="00E768C0" w:rsidRDefault="00844EA4" w:rsidP="00E768C0">
      <w:pPr>
        <w:keepNext/>
        <w:jc w:val="center"/>
      </w:pPr>
      <w:r>
        <w:rPr>
          <w:noProof/>
        </w:rPr>
        <w:drawing>
          <wp:inline distT="0" distB="0" distL="0" distR="0" wp14:anchorId="0D27ECA9" wp14:editId="48B10A1C">
            <wp:extent cx="4459856" cy="3571336"/>
            <wp:effectExtent l="0" t="0" r="17145" b="10160"/>
            <wp:docPr id="610676831" name="Chart 10" descr="A pie graph showing the geographical spread of respondents with data explained in text following. "/>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5004692" w14:textId="6B3FC334" w:rsidR="00B96561" w:rsidRPr="008107A9" w:rsidRDefault="00E768C0" w:rsidP="008107A9">
      <w:pPr>
        <w:pStyle w:val="Caption"/>
        <w:jc w:val="center"/>
        <w:rPr>
          <w:b w:val="0"/>
          <w:bCs/>
          <w:i/>
          <w:iCs w:val="0"/>
        </w:rPr>
      </w:pPr>
      <w:r w:rsidRPr="00B145B2">
        <w:rPr>
          <w:b w:val="0"/>
          <w:bCs/>
          <w:i/>
          <w:iCs w:val="0"/>
        </w:rPr>
        <w:t xml:space="preserve">Figure </w:t>
      </w:r>
      <w:r w:rsidRPr="00B145B2">
        <w:rPr>
          <w:b w:val="0"/>
          <w:bCs/>
          <w:i/>
          <w:iCs w:val="0"/>
        </w:rPr>
        <w:fldChar w:fldCharType="begin"/>
      </w:r>
      <w:r w:rsidRPr="00B145B2">
        <w:rPr>
          <w:b w:val="0"/>
          <w:bCs/>
          <w:i/>
          <w:iCs w:val="0"/>
        </w:rPr>
        <w:instrText xml:space="preserve"> SEQ Figure \* ARABIC </w:instrText>
      </w:r>
      <w:r w:rsidRPr="00B145B2">
        <w:rPr>
          <w:b w:val="0"/>
          <w:bCs/>
          <w:i/>
          <w:iCs w:val="0"/>
        </w:rPr>
        <w:fldChar w:fldCharType="separate"/>
      </w:r>
      <w:r w:rsidR="00B257B0">
        <w:rPr>
          <w:b w:val="0"/>
          <w:bCs/>
          <w:i/>
          <w:iCs w:val="0"/>
          <w:noProof/>
        </w:rPr>
        <w:t>6</w:t>
      </w:r>
      <w:r w:rsidRPr="00B145B2">
        <w:rPr>
          <w:b w:val="0"/>
          <w:bCs/>
          <w:i/>
          <w:iCs w:val="0"/>
          <w:noProof/>
        </w:rPr>
        <w:fldChar w:fldCharType="end"/>
      </w:r>
      <w:r w:rsidR="00B145B2" w:rsidRPr="00B145B2">
        <w:rPr>
          <w:b w:val="0"/>
          <w:bCs/>
          <w:i/>
          <w:iCs w:val="0"/>
        </w:rPr>
        <w:t xml:space="preserve">: </w:t>
      </w:r>
      <w:r w:rsidRPr="00B145B2">
        <w:rPr>
          <w:b w:val="0"/>
          <w:bCs/>
          <w:i/>
          <w:iCs w:val="0"/>
        </w:rPr>
        <w:t>Geographical location</w:t>
      </w:r>
      <w:r w:rsidR="00EA37D8" w:rsidRPr="00B145B2">
        <w:rPr>
          <w:b w:val="0"/>
          <w:bCs/>
          <w:i/>
          <w:iCs w:val="0"/>
        </w:rPr>
        <w:t xml:space="preserve"> of survey respondents</w:t>
      </w:r>
      <w:r w:rsidR="008107A9">
        <w:rPr>
          <w:b w:val="0"/>
          <w:bCs/>
          <w:i/>
          <w:iCs w:val="0"/>
        </w:rPr>
        <w:t xml:space="preserve"> </w:t>
      </w:r>
    </w:p>
    <w:p w14:paraId="1A05DBAC" w14:textId="77777777" w:rsidR="00847F7A" w:rsidRDefault="003C11E1" w:rsidP="00C60CDD">
      <w:pPr>
        <w:pStyle w:val="BodyText"/>
      </w:pPr>
      <w:r>
        <w:t>Of the 423 responses to this question</w:t>
      </w:r>
    </w:p>
    <w:p w14:paraId="42F5247D" w14:textId="4E2B474D" w:rsidR="00847F7A" w:rsidRDefault="00110414" w:rsidP="00DE2495">
      <w:pPr>
        <w:pStyle w:val="BodyText"/>
        <w:numPr>
          <w:ilvl w:val="0"/>
          <w:numId w:val="51"/>
        </w:numPr>
        <w:spacing w:line="276" w:lineRule="auto"/>
      </w:pPr>
      <w:r>
        <w:t xml:space="preserve">306 respondents </w:t>
      </w:r>
      <w:r w:rsidR="009205CA">
        <w:t xml:space="preserve">indicated they </w:t>
      </w:r>
      <w:r w:rsidR="00CD0AFB">
        <w:t>were in</w:t>
      </w:r>
      <w:r>
        <w:t xml:space="preserve"> </w:t>
      </w:r>
      <w:r w:rsidR="00CD0AFB">
        <w:t xml:space="preserve">a </w:t>
      </w:r>
      <w:r>
        <w:t>metropolitan area</w:t>
      </w:r>
      <w:r w:rsidR="0027024C">
        <w:t xml:space="preserve"> (72%)</w:t>
      </w:r>
    </w:p>
    <w:p w14:paraId="4BECBF71" w14:textId="3F73ACC7" w:rsidR="00847F7A" w:rsidRDefault="00110414" w:rsidP="00DE2495">
      <w:pPr>
        <w:pStyle w:val="BodyText"/>
        <w:numPr>
          <w:ilvl w:val="0"/>
          <w:numId w:val="51"/>
        </w:numPr>
        <w:spacing w:line="276" w:lineRule="auto"/>
      </w:pPr>
      <w:r>
        <w:t xml:space="preserve">115 respondents </w:t>
      </w:r>
      <w:r w:rsidR="009205CA">
        <w:t xml:space="preserve">indicated they </w:t>
      </w:r>
      <w:r w:rsidR="009718A4">
        <w:t>were in</w:t>
      </w:r>
      <w:r>
        <w:t xml:space="preserve"> a rural area</w:t>
      </w:r>
      <w:r w:rsidR="0027024C">
        <w:t xml:space="preserve"> (27%)</w:t>
      </w:r>
      <w:r w:rsidR="00847F7A">
        <w:t>,</w:t>
      </w:r>
      <w:r>
        <w:t xml:space="preserve"> and </w:t>
      </w:r>
    </w:p>
    <w:p w14:paraId="36DF91AF" w14:textId="27484900" w:rsidR="00A4670E" w:rsidRDefault="00110414" w:rsidP="00DE2495">
      <w:pPr>
        <w:pStyle w:val="BodyText"/>
        <w:numPr>
          <w:ilvl w:val="0"/>
          <w:numId w:val="51"/>
        </w:numPr>
        <w:spacing w:line="276" w:lineRule="auto"/>
      </w:pPr>
      <w:r>
        <w:t xml:space="preserve">2 respondents </w:t>
      </w:r>
      <w:r w:rsidR="009205CA">
        <w:t xml:space="preserve">indicated they </w:t>
      </w:r>
      <w:r w:rsidR="002308A2">
        <w:t>were in</w:t>
      </w:r>
      <w:r>
        <w:t xml:space="preserve"> a remote area</w:t>
      </w:r>
      <w:r w:rsidR="0027024C">
        <w:t xml:space="preserve"> (1%)</w:t>
      </w:r>
      <w:r>
        <w:t xml:space="preserve">. </w:t>
      </w:r>
    </w:p>
    <w:p w14:paraId="05081CC8" w14:textId="77777777" w:rsidR="002308A2" w:rsidRDefault="002308A2" w:rsidP="002308A2">
      <w:pPr>
        <w:pStyle w:val="Heading3"/>
      </w:pPr>
      <w:bookmarkStart w:id="32" w:name="_Toc143263468"/>
      <w:bookmarkStart w:id="33" w:name="_Toc143698460"/>
      <w:r>
        <w:lastRenderedPageBreak/>
        <w:t>NDIS participant status</w:t>
      </w:r>
      <w:bookmarkEnd w:id="32"/>
      <w:bookmarkEnd w:id="33"/>
    </w:p>
    <w:p w14:paraId="2344E9AB" w14:textId="77777777" w:rsidR="002308A2" w:rsidRDefault="002308A2" w:rsidP="002308A2">
      <w:pPr>
        <w:jc w:val="center"/>
      </w:pPr>
      <w:r>
        <w:rPr>
          <w:noProof/>
        </w:rPr>
        <w:drawing>
          <wp:inline distT="0" distB="0" distL="0" distR="0" wp14:anchorId="396F6EA6" wp14:editId="5450FF08">
            <wp:extent cx="4149306" cy="3467819"/>
            <wp:effectExtent l="0" t="0" r="3810" b="18415"/>
            <wp:docPr id="1146603223" name="Chart 1146603223" descr="A pie graph showing the NDIS participant status of respondents with data explained in text follow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22E23FD" w14:textId="795C757A" w:rsidR="002308A2" w:rsidRPr="00847F7A" w:rsidRDefault="002308A2" w:rsidP="00847F7A">
      <w:pPr>
        <w:pStyle w:val="Caption"/>
        <w:jc w:val="center"/>
        <w:rPr>
          <w:b w:val="0"/>
          <w:bCs/>
          <w:i/>
          <w:iCs w:val="0"/>
        </w:rPr>
      </w:pPr>
      <w:r w:rsidRPr="00B145B2">
        <w:rPr>
          <w:b w:val="0"/>
          <w:bCs/>
          <w:i/>
          <w:iCs w:val="0"/>
        </w:rPr>
        <w:t>Figure</w:t>
      </w:r>
      <w:r>
        <w:rPr>
          <w:b w:val="0"/>
          <w:bCs/>
          <w:i/>
          <w:iCs w:val="0"/>
        </w:rPr>
        <w:t xml:space="preserve"> 7</w:t>
      </w:r>
      <w:r w:rsidRPr="00B145B2">
        <w:rPr>
          <w:b w:val="0"/>
          <w:bCs/>
          <w:i/>
          <w:iCs w:val="0"/>
        </w:rPr>
        <w:t xml:space="preserve">: </w:t>
      </w:r>
      <w:r>
        <w:rPr>
          <w:b w:val="0"/>
          <w:bCs/>
          <w:i/>
          <w:iCs w:val="0"/>
        </w:rPr>
        <w:t xml:space="preserve">NDIS participant status of respondents </w:t>
      </w:r>
    </w:p>
    <w:p w14:paraId="0F2753B7" w14:textId="79437421" w:rsidR="002308A2" w:rsidRDefault="00B25BDD" w:rsidP="00847F7A">
      <w:pPr>
        <w:spacing w:line="276" w:lineRule="auto"/>
      </w:pPr>
      <w:r>
        <w:t xml:space="preserve">Of the </w:t>
      </w:r>
      <w:r w:rsidR="0050046D">
        <w:t>441</w:t>
      </w:r>
      <w:r w:rsidR="002308A2">
        <w:t xml:space="preserve"> responses</w:t>
      </w:r>
      <w:r w:rsidR="0050046D">
        <w:t xml:space="preserve"> to this question, the following</w:t>
      </w:r>
      <w:r w:rsidR="002308A2">
        <w:t xml:space="preserve">: </w:t>
      </w:r>
    </w:p>
    <w:p w14:paraId="58315F4E" w14:textId="376E1DEA" w:rsidR="00217CF0" w:rsidRDefault="002308A2" w:rsidP="00DE2495">
      <w:pPr>
        <w:pStyle w:val="ListParagraph"/>
        <w:numPr>
          <w:ilvl w:val="0"/>
          <w:numId w:val="60"/>
        </w:numPr>
        <w:spacing w:line="276" w:lineRule="auto"/>
      </w:pPr>
      <w:r>
        <w:t>372</w:t>
      </w:r>
      <w:r w:rsidRPr="00553B4B">
        <w:t xml:space="preserve"> respon</w:t>
      </w:r>
      <w:r w:rsidR="007163B2">
        <w:t>dents</w:t>
      </w:r>
      <w:r w:rsidR="005D74F3">
        <w:t xml:space="preserve"> </w:t>
      </w:r>
      <w:r w:rsidR="007163B2">
        <w:t>indicated they were NDIS participants</w:t>
      </w:r>
      <w:r w:rsidR="00C9743A">
        <w:t xml:space="preserve"> (84.35%)</w:t>
      </w:r>
    </w:p>
    <w:p w14:paraId="74FDC08E" w14:textId="79396CAA" w:rsidR="00217CF0" w:rsidRDefault="002308A2" w:rsidP="00DE2495">
      <w:pPr>
        <w:pStyle w:val="ListParagraph"/>
        <w:numPr>
          <w:ilvl w:val="0"/>
          <w:numId w:val="60"/>
        </w:numPr>
        <w:spacing w:line="276" w:lineRule="auto"/>
      </w:pPr>
      <w:r>
        <w:t xml:space="preserve">23 </w:t>
      </w:r>
      <w:r w:rsidRPr="00553B4B">
        <w:t>respon</w:t>
      </w:r>
      <w:r w:rsidR="00F13348">
        <w:t>dents</w:t>
      </w:r>
      <w:r w:rsidR="00C9743A">
        <w:t xml:space="preserve"> indicated they were not NDIS participants</w:t>
      </w:r>
      <w:r>
        <w:t xml:space="preserve"> </w:t>
      </w:r>
      <w:r w:rsidR="005D74F3">
        <w:t>(</w:t>
      </w:r>
      <w:r>
        <w:t>5.2</w:t>
      </w:r>
      <w:r w:rsidR="00AA3BB6">
        <w:t>2</w:t>
      </w:r>
      <w:r>
        <w:t>%</w:t>
      </w:r>
      <w:r w:rsidR="005D74F3">
        <w:t>)</w:t>
      </w:r>
    </w:p>
    <w:p w14:paraId="780CC5AE" w14:textId="4465975A" w:rsidR="00217CF0" w:rsidRDefault="002308A2" w:rsidP="00DE2495">
      <w:pPr>
        <w:pStyle w:val="ListParagraph"/>
        <w:numPr>
          <w:ilvl w:val="0"/>
          <w:numId w:val="60"/>
        </w:numPr>
        <w:spacing w:line="276" w:lineRule="auto"/>
      </w:pPr>
      <w:r>
        <w:t xml:space="preserve">46 </w:t>
      </w:r>
      <w:r w:rsidRPr="00553B4B">
        <w:t>respon</w:t>
      </w:r>
      <w:r w:rsidR="00030807">
        <w:t>dents indicated they were not NDIS participants but would like to be</w:t>
      </w:r>
      <w:r w:rsidR="005D74F3">
        <w:t xml:space="preserve"> (</w:t>
      </w:r>
      <w:r>
        <w:t>10.43%</w:t>
      </w:r>
      <w:r w:rsidR="005D74F3">
        <w:t>)</w:t>
      </w:r>
    </w:p>
    <w:p w14:paraId="30C1AF4D" w14:textId="68B22A00" w:rsidR="009718A4" w:rsidRDefault="002308A2" w:rsidP="006060D4">
      <w:pPr>
        <w:spacing w:line="276" w:lineRule="auto"/>
        <w:ind w:left="360"/>
      </w:pPr>
      <w:r w:rsidRPr="006060D4">
        <w:rPr>
          <w:b/>
          <w:bCs/>
        </w:rPr>
        <w:t xml:space="preserve">Total </w:t>
      </w:r>
      <w:r w:rsidR="005D74F3" w:rsidRPr="006060D4">
        <w:rPr>
          <w:b/>
          <w:bCs/>
        </w:rPr>
        <w:t>not</w:t>
      </w:r>
      <w:r w:rsidRPr="006060D4">
        <w:rPr>
          <w:b/>
          <w:bCs/>
        </w:rPr>
        <w:t xml:space="preserve"> </w:t>
      </w:r>
      <w:proofErr w:type="gramStart"/>
      <w:r w:rsidRPr="006060D4">
        <w:rPr>
          <w:b/>
          <w:bCs/>
        </w:rPr>
        <w:t>a</w:t>
      </w:r>
      <w:r w:rsidR="005D74F3" w:rsidRPr="006060D4">
        <w:rPr>
          <w:b/>
          <w:bCs/>
        </w:rPr>
        <w:t>n</w:t>
      </w:r>
      <w:proofErr w:type="gramEnd"/>
      <w:r w:rsidRPr="006060D4">
        <w:rPr>
          <w:b/>
          <w:bCs/>
        </w:rPr>
        <w:t xml:space="preserve"> NDIS participant</w:t>
      </w:r>
      <w:r>
        <w:t xml:space="preserve">: (23 + 46) = 69 </w:t>
      </w:r>
      <w:r w:rsidR="00324064" w:rsidRPr="00553B4B">
        <w:t>res</w:t>
      </w:r>
      <w:r w:rsidR="00324064">
        <w:t xml:space="preserve">pondents </w:t>
      </w:r>
      <w:r w:rsidR="005D74F3">
        <w:t>(</w:t>
      </w:r>
      <w:r>
        <w:t>15.64%</w:t>
      </w:r>
      <w:r w:rsidR="005D74F3">
        <w:t>)</w:t>
      </w:r>
    </w:p>
    <w:p w14:paraId="5EB4B8FA" w14:textId="77777777" w:rsidR="0027024C" w:rsidRDefault="0027024C" w:rsidP="0027024C">
      <w:pPr>
        <w:spacing w:line="276" w:lineRule="auto"/>
      </w:pPr>
    </w:p>
    <w:p w14:paraId="1D640F41" w14:textId="77777777" w:rsidR="005D74F3" w:rsidRDefault="005D74F3" w:rsidP="005D74F3"/>
    <w:p w14:paraId="25FE2747" w14:textId="77777777" w:rsidR="00A905A2" w:rsidRDefault="00A905A2" w:rsidP="005D74F3"/>
    <w:p w14:paraId="4E51BB0D" w14:textId="77777777" w:rsidR="00B16830" w:rsidRPr="005D74F3" w:rsidRDefault="00B16830" w:rsidP="005D74F3"/>
    <w:p w14:paraId="5802CFAE" w14:textId="405AFFCC" w:rsidR="00052A23" w:rsidRDefault="00F939D8" w:rsidP="00052A23">
      <w:pPr>
        <w:pStyle w:val="Heading3"/>
        <w:rPr>
          <w:sz w:val="40"/>
          <w:szCs w:val="40"/>
        </w:rPr>
      </w:pPr>
      <w:bookmarkStart w:id="34" w:name="_Toc143698461"/>
      <w:r>
        <w:rPr>
          <w:sz w:val="40"/>
          <w:szCs w:val="40"/>
        </w:rPr>
        <w:lastRenderedPageBreak/>
        <w:t>Disability</w:t>
      </w:r>
      <w:bookmarkEnd w:id="34"/>
      <w:r>
        <w:rPr>
          <w:sz w:val="40"/>
          <w:szCs w:val="40"/>
        </w:rPr>
        <w:t xml:space="preserve"> </w:t>
      </w:r>
    </w:p>
    <w:p w14:paraId="78D0AB12" w14:textId="5432ECCC" w:rsidR="00E768C0" w:rsidRDefault="00110414" w:rsidP="008107A9">
      <w:pPr>
        <w:pStyle w:val="Caption"/>
        <w:spacing w:line="360" w:lineRule="auto"/>
        <w:rPr>
          <w:b w:val="0"/>
          <w:bCs/>
          <w:color w:val="auto"/>
          <w:sz w:val="24"/>
          <w:szCs w:val="24"/>
        </w:rPr>
      </w:pPr>
      <w:r>
        <w:rPr>
          <w:b w:val="0"/>
          <w:bCs/>
          <w:color w:val="auto"/>
          <w:sz w:val="24"/>
          <w:szCs w:val="24"/>
        </w:rPr>
        <w:t>R</w:t>
      </w:r>
      <w:r w:rsidR="00FD07F3">
        <w:rPr>
          <w:b w:val="0"/>
          <w:bCs/>
          <w:color w:val="auto"/>
          <w:sz w:val="24"/>
          <w:szCs w:val="24"/>
        </w:rPr>
        <w:t>espondents</w:t>
      </w:r>
      <w:r w:rsidR="00F939D8">
        <w:rPr>
          <w:b w:val="0"/>
          <w:bCs/>
          <w:color w:val="auto"/>
          <w:sz w:val="24"/>
          <w:szCs w:val="24"/>
        </w:rPr>
        <w:t xml:space="preserve"> </w:t>
      </w:r>
      <w:r>
        <w:rPr>
          <w:b w:val="0"/>
          <w:bCs/>
          <w:color w:val="auto"/>
          <w:sz w:val="24"/>
          <w:szCs w:val="24"/>
        </w:rPr>
        <w:t xml:space="preserve">were asked </w:t>
      </w:r>
      <w:r w:rsidR="006D3E10">
        <w:rPr>
          <w:b w:val="0"/>
          <w:bCs/>
          <w:color w:val="auto"/>
          <w:sz w:val="24"/>
          <w:szCs w:val="24"/>
        </w:rPr>
        <w:t xml:space="preserve">to </w:t>
      </w:r>
      <w:r w:rsidR="0063755B">
        <w:rPr>
          <w:b w:val="0"/>
          <w:bCs/>
          <w:color w:val="auto"/>
          <w:sz w:val="24"/>
          <w:szCs w:val="24"/>
        </w:rPr>
        <w:t>self-describe</w:t>
      </w:r>
      <w:r w:rsidR="009205CA">
        <w:rPr>
          <w:b w:val="0"/>
          <w:bCs/>
          <w:color w:val="auto"/>
          <w:sz w:val="24"/>
          <w:szCs w:val="24"/>
        </w:rPr>
        <w:t xml:space="preserve"> </w:t>
      </w:r>
      <w:r w:rsidR="006D3E10">
        <w:rPr>
          <w:b w:val="0"/>
          <w:bCs/>
          <w:color w:val="auto"/>
          <w:sz w:val="24"/>
          <w:szCs w:val="24"/>
        </w:rPr>
        <w:t xml:space="preserve">their disability. </w:t>
      </w:r>
      <w:r w:rsidR="00592715" w:rsidRPr="00E5675B">
        <w:rPr>
          <w:b w:val="0"/>
          <w:bCs/>
          <w:color w:val="auto"/>
          <w:sz w:val="24"/>
          <w:szCs w:val="24"/>
        </w:rPr>
        <w:t>Of the 441 respondents</w:t>
      </w:r>
      <w:r w:rsidR="0027024C">
        <w:rPr>
          <w:b w:val="0"/>
          <w:bCs/>
          <w:color w:val="auto"/>
          <w:sz w:val="24"/>
          <w:szCs w:val="24"/>
        </w:rPr>
        <w:t>,</w:t>
      </w:r>
      <w:r w:rsidR="00FD07F3">
        <w:rPr>
          <w:b w:val="0"/>
          <w:bCs/>
          <w:color w:val="auto"/>
          <w:sz w:val="24"/>
          <w:szCs w:val="24"/>
        </w:rPr>
        <w:t xml:space="preserve"> </w:t>
      </w:r>
      <w:r w:rsidR="00592715" w:rsidRPr="00E5675B">
        <w:rPr>
          <w:b w:val="0"/>
          <w:bCs/>
          <w:color w:val="auto"/>
          <w:sz w:val="24"/>
          <w:szCs w:val="24"/>
        </w:rPr>
        <w:t xml:space="preserve">6 </w:t>
      </w:r>
      <w:r w:rsidR="009205CA">
        <w:rPr>
          <w:b w:val="0"/>
          <w:bCs/>
          <w:color w:val="auto"/>
          <w:sz w:val="24"/>
          <w:szCs w:val="24"/>
        </w:rPr>
        <w:t>respondents</w:t>
      </w:r>
      <w:r w:rsidR="009205CA" w:rsidRPr="00E5675B">
        <w:rPr>
          <w:b w:val="0"/>
          <w:bCs/>
          <w:color w:val="auto"/>
          <w:sz w:val="24"/>
          <w:szCs w:val="24"/>
        </w:rPr>
        <w:t xml:space="preserve"> </w:t>
      </w:r>
      <w:r w:rsidR="00592715" w:rsidRPr="00E5675B">
        <w:rPr>
          <w:b w:val="0"/>
          <w:bCs/>
          <w:color w:val="auto"/>
          <w:sz w:val="24"/>
          <w:szCs w:val="24"/>
        </w:rPr>
        <w:t xml:space="preserve">chose not to disclose their disability. The </w:t>
      </w:r>
      <w:r>
        <w:rPr>
          <w:b w:val="0"/>
          <w:bCs/>
          <w:color w:val="auto"/>
          <w:sz w:val="24"/>
          <w:szCs w:val="24"/>
        </w:rPr>
        <w:t>list</w:t>
      </w:r>
      <w:r w:rsidRPr="00E5675B">
        <w:rPr>
          <w:b w:val="0"/>
          <w:bCs/>
          <w:color w:val="auto"/>
          <w:sz w:val="24"/>
          <w:szCs w:val="24"/>
        </w:rPr>
        <w:t xml:space="preserve"> </w:t>
      </w:r>
      <w:r w:rsidR="00592715" w:rsidRPr="00E5675B">
        <w:rPr>
          <w:b w:val="0"/>
          <w:bCs/>
          <w:color w:val="auto"/>
          <w:sz w:val="24"/>
          <w:szCs w:val="24"/>
        </w:rPr>
        <w:t xml:space="preserve">below summarises the remaining 435 respondents’ </w:t>
      </w:r>
      <w:r w:rsidR="00F939D8">
        <w:rPr>
          <w:b w:val="0"/>
          <w:bCs/>
          <w:color w:val="auto"/>
          <w:sz w:val="24"/>
          <w:szCs w:val="24"/>
        </w:rPr>
        <w:t>disability</w:t>
      </w:r>
      <w:r w:rsidR="006D3E10">
        <w:rPr>
          <w:b w:val="0"/>
          <w:bCs/>
          <w:color w:val="auto"/>
          <w:sz w:val="24"/>
          <w:szCs w:val="24"/>
        </w:rPr>
        <w:t xml:space="preserve"> into</w:t>
      </w:r>
      <w:r w:rsidR="00FE02BC">
        <w:rPr>
          <w:b w:val="0"/>
          <w:bCs/>
          <w:color w:val="auto"/>
          <w:sz w:val="24"/>
          <w:szCs w:val="24"/>
        </w:rPr>
        <w:t xml:space="preserve"> </w:t>
      </w:r>
      <w:r w:rsidR="0070522E">
        <w:rPr>
          <w:b w:val="0"/>
          <w:bCs/>
          <w:color w:val="auto"/>
          <w:sz w:val="24"/>
          <w:szCs w:val="24"/>
        </w:rPr>
        <w:t>the</w:t>
      </w:r>
      <w:r w:rsidR="006D3E10">
        <w:rPr>
          <w:b w:val="0"/>
          <w:bCs/>
          <w:color w:val="auto"/>
          <w:sz w:val="24"/>
          <w:szCs w:val="24"/>
        </w:rPr>
        <w:t xml:space="preserve"> broad categories</w:t>
      </w:r>
      <w:r w:rsidR="0070522E">
        <w:rPr>
          <w:b w:val="0"/>
          <w:bCs/>
          <w:color w:val="auto"/>
          <w:sz w:val="24"/>
          <w:szCs w:val="24"/>
        </w:rPr>
        <w:t xml:space="preserve">, </w:t>
      </w:r>
      <w:r w:rsidR="00817E98">
        <w:rPr>
          <w:b w:val="0"/>
          <w:bCs/>
          <w:color w:val="auto"/>
          <w:sz w:val="24"/>
          <w:szCs w:val="24"/>
        </w:rPr>
        <w:t xml:space="preserve">and </w:t>
      </w:r>
      <w:r w:rsidR="0073407B">
        <w:rPr>
          <w:b w:val="0"/>
          <w:bCs/>
          <w:color w:val="auto"/>
          <w:sz w:val="24"/>
          <w:szCs w:val="24"/>
        </w:rPr>
        <w:t xml:space="preserve">identifies </w:t>
      </w:r>
      <w:r w:rsidR="00817E98">
        <w:rPr>
          <w:b w:val="0"/>
          <w:bCs/>
          <w:color w:val="auto"/>
          <w:sz w:val="24"/>
          <w:szCs w:val="24"/>
        </w:rPr>
        <w:t>how many respondents selected each category:</w:t>
      </w:r>
    </w:p>
    <w:p w14:paraId="4F8023B7" w14:textId="3BEDE909" w:rsidR="00806BB3" w:rsidRDefault="00EB2D4E" w:rsidP="00817E98">
      <w:pPr>
        <w:pStyle w:val="ListParagraph"/>
        <w:numPr>
          <w:ilvl w:val="0"/>
          <w:numId w:val="63"/>
        </w:numPr>
        <w:spacing w:line="276" w:lineRule="auto"/>
      </w:pPr>
      <w:r>
        <w:t>Multiple</w:t>
      </w:r>
      <w:r w:rsidR="00817E98">
        <w:t xml:space="preserve"> </w:t>
      </w:r>
      <w:r w:rsidR="00806BB3">
        <w:t>–</w:t>
      </w:r>
      <w:r w:rsidR="00817E98">
        <w:t xml:space="preserve"> </w:t>
      </w:r>
      <w:r>
        <w:t>138</w:t>
      </w:r>
      <w:r w:rsidR="000B2FD7">
        <w:t xml:space="preserve"> (31.72%)</w:t>
      </w:r>
    </w:p>
    <w:p w14:paraId="2F2621F2" w14:textId="1723B811" w:rsidR="00806BB3" w:rsidRDefault="00EB2D4E" w:rsidP="00817E98">
      <w:pPr>
        <w:pStyle w:val="ListParagraph"/>
        <w:numPr>
          <w:ilvl w:val="0"/>
          <w:numId w:val="63"/>
        </w:numPr>
        <w:spacing w:line="276" w:lineRule="auto"/>
      </w:pPr>
      <w:r>
        <w:t>Acquired Brain Injur</w:t>
      </w:r>
      <w:r w:rsidR="00817E98">
        <w:t xml:space="preserve">y </w:t>
      </w:r>
      <w:r w:rsidR="00806BB3">
        <w:t>–</w:t>
      </w:r>
      <w:r w:rsidR="00817E98">
        <w:t xml:space="preserve"> </w:t>
      </w:r>
      <w:r>
        <w:t>5</w:t>
      </w:r>
      <w:r w:rsidR="000B2FD7">
        <w:t xml:space="preserve"> </w:t>
      </w:r>
      <w:r w:rsidR="00637208">
        <w:t>(1.15%)</w:t>
      </w:r>
    </w:p>
    <w:p w14:paraId="1F2D9ED0" w14:textId="59FAE438" w:rsidR="00806BB3" w:rsidRDefault="00EB2D4E" w:rsidP="00817E98">
      <w:pPr>
        <w:pStyle w:val="ListParagraph"/>
        <w:numPr>
          <w:ilvl w:val="0"/>
          <w:numId w:val="63"/>
        </w:numPr>
        <w:spacing w:line="276" w:lineRule="auto"/>
      </w:pPr>
      <w:r>
        <w:t>ADHD/ADD</w:t>
      </w:r>
      <w:r w:rsidR="00817E98">
        <w:t xml:space="preserve"> </w:t>
      </w:r>
      <w:r w:rsidR="00806BB3">
        <w:t>–</w:t>
      </w:r>
      <w:r w:rsidR="00817E98">
        <w:t xml:space="preserve"> </w:t>
      </w:r>
      <w:r>
        <w:t>3</w:t>
      </w:r>
      <w:r w:rsidR="00637208">
        <w:t xml:space="preserve"> (0.69%)</w:t>
      </w:r>
    </w:p>
    <w:p w14:paraId="7337466A" w14:textId="249633E7" w:rsidR="00806BB3" w:rsidRDefault="00EB2D4E" w:rsidP="00817E98">
      <w:pPr>
        <w:pStyle w:val="ListParagraph"/>
        <w:numPr>
          <w:ilvl w:val="0"/>
          <w:numId w:val="63"/>
        </w:numPr>
        <w:spacing w:line="276" w:lineRule="auto"/>
      </w:pPr>
      <w:r>
        <w:t>Autism</w:t>
      </w:r>
      <w:r w:rsidR="00817E98">
        <w:t xml:space="preserve"> </w:t>
      </w:r>
      <w:r w:rsidR="00806BB3">
        <w:t>–</w:t>
      </w:r>
      <w:r w:rsidR="00817E98">
        <w:t xml:space="preserve"> </w:t>
      </w:r>
      <w:r>
        <w:t>30</w:t>
      </w:r>
      <w:r w:rsidR="00B01CE5">
        <w:t xml:space="preserve"> (6.90%)</w:t>
      </w:r>
    </w:p>
    <w:p w14:paraId="4ADF39A4" w14:textId="1E860D9F" w:rsidR="00806BB3" w:rsidRDefault="00EB2D4E" w:rsidP="00817E98">
      <w:pPr>
        <w:pStyle w:val="ListParagraph"/>
        <w:numPr>
          <w:ilvl w:val="0"/>
          <w:numId w:val="63"/>
        </w:numPr>
        <w:spacing w:line="276" w:lineRule="auto"/>
      </w:pPr>
      <w:r>
        <w:t>Cerebral Palsy</w:t>
      </w:r>
      <w:r w:rsidR="00817E98">
        <w:t xml:space="preserve"> </w:t>
      </w:r>
      <w:r w:rsidR="00806BB3">
        <w:t>–</w:t>
      </w:r>
      <w:r w:rsidR="00817E98">
        <w:t xml:space="preserve"> </w:t>
      </w:r>
      <w:r>
        <w:t>25</w:t>
      </w:r>
      <w:r w:rsidR="00B01CE5">
        <w:t xml:space="preserve"> (5.75%)</w:t>
      </w:r>
    </w:p>
    <w:p w14:paraId="770325BB" w14:textId="2B206499" w:rsidR="00806BB3" w:rsidRDefault="00EB2D4E" w:rsidP="00817E98">
      <w:pPr>
        <w:pStyle w:val="ListParagraph"/>
        <w:numPr>
          <w:ilvl w:val="0"/>
          <w:numId w:val="63"/>
        </w:numPr>
        <w:spacing w:line="276" w:lineRule="auto"/>
      </w:pPr>
      <w:r>
        <w:t>Hearing</w:t>
      </w:r>
      <w:r w:rsidR="00817E98">
        <w:t xml:space="preserve"> </w:t>
      </w:r>
      <w:r w:rsidR="00806BB3">
        <w:t>–</w:t>
      </w:r>
      <w:r w:rsidR="00817E98">
        <w:t xml:space="preserve"> </w:t>
      </w:r>
      <w:r>
        <w:t>2</w:t>
      </w:r>
      <w:r w:rsidR="00B01CE5">
        <w:t xml:space="preserve"> (0.46%)</w:t>
      </w:r>
    </w:p>
    <w:p w14:paraId="1D6574F4" w14:textId="61CA1C55" w:rsidR="00806BB3" w:rsidRDefault="00EB2D4E" w:rsidP="00817E98">
      <w:pPr>
        <w:pStyle w:val="ListParagraph"/>
        <w:numPr>
          <w:ilvl w:val="0"/>
          <w:numId w:val="63"/>
        </w:numPr>
        <w:spacing w:line="276" w:lineRule="auto"/>
      </w:pPr>
      <w:r>
        <w:t>Intellectual</w:t>
      </w:r>
      <w:r w:rsidR="00817E98">
        <w:t xml:space="preserve"> </w:t>
      </w:r>
      <w:r w:rsidR="00806BB3">
        <w:t>–</w:t>
      </w:r>
      <w:r w:rsidR="00817E98">
        <w:t xml:space="preserve"> </w:t>
      </w:r>
      <w:r>
        <w:t>39</w:t>
      </w:r>
      <w:r w:rsidR="00B01CE5">
        <w:t xml:space="preserve"> (8.97%)</w:t>
      </w:r>
    </w:p>
    <w:p w14:paraId="3F28D43D" w14:textId="55ABC4A9" w:rsidR="00806BB3" w:rsidRDefault="00EB2D4E" w:rsidP="00817E98">
      <w:pPr>
        <w:pStyle w:val="ListParagraph"/>
        <w:numPr>
          <w:ilvl w:val="0"/>
          <w:numId w:val="63"/>
        </w:numPr>
        <w:spacing w:line="276" w:lineRule="auto"/>
      </w:pPr>
      <w:r>
        <w:t>Multiple Sclerosis</w:t>
      </w:r>
      <w:r w:rsidR="00817E98">
        <w:t xml:space="preserve"> </w:t>
      </w:r>
      <w:r w:rsidR="00806BB3">
        <w:t>–</w:t>
      </w:r>
      <w:r w:rsidR="00817E98">
        <w:t xml:space="preserve"> </w:t>
      </w:r>
      <w:r>
        <w:t>17</w:t>
      </w:r>
      <w:r w:rsidR="00B01CE5">
        <w:t xml:space="preserve"> (3.91%)</w:t>
      </w:r>
    </w:p>
    <w:p w14:paraId="2A9C24F4" w14:textId="612E0F28" w:rsidR="00806BB3" w:rsidRDefault="00EB2D4E" w:rsidP="00806BB3">
      <w:pPr>
        <w:pStyle w:val="ListParagraph"/>
        <w:numPr>
          <w:ilvl w:val="0"/>
          <w:numId w:val="63"/>
        </w:numPr>
        <w:spacing w:line="276" w:lineRule="auto"/>
      </w:pPr>
      <w:r>
        <w:t>Vision</w:t>
      </w:r>
      <w:r w:rsidR="00817E98">
        <w:t xml:space="preserve"> </w:t>
      </w:r>
      <w:r w:rsidR="00806BB3">
        <w:t>–</w:t>
      </w:r>
      <w:r w:rsidR="00817E98">
        <w:t xml:space="preserve"> </w:t>
      </w:r>
      <w:r>
        <w:t>30</w:t>
      </w:r>
      <w:r w:rsidR="00B01CE5">
        <w:t xml:space="preserve"> (6.90%)</w:t>
      </w:r>
    </w:p>
    <w:p w14:paraId="5DFE557B" w14:textId="2CFFD464" w:rsidR="00806BB3" w:rsidRDefault="00EB2D4E" w:rsidP="00817E98">
      <w:pPr>
        <w:pStyle w:val="ListParagraph"/>
        <w:numPr>
          <w:ilvl w:val="0"/>
          <w:numId w:val="63"/>
        </w:numPr>
        <w:spacing w:line="276" w:lineRule="auto"/>
      </w:pPr>
      <w:r>
        <w:t>Physical</w:t>
      </w:r>
      <w:r w:rsidR="00817E98">
        <w:t xml:space="preserve"> </w:t>
      </w:r>
      <w:r w:rsidR="00806BB3">
        <w:t>–</w:t>
      </w:r>
      <w:r w:rsidR="00817E98">
        <w:t xml:space="preserve"> </w:t>
      </w:r>
      <w:r>
        <w:t>74</w:t>
      </w:r>
      <w:r w:rsidR="00B01CE5">
        <w:t xml:space="preserve"> (17.01%)</w:t>
      </w:r>
    </w:p>
    <w:p w14:paraId="6B7786D1" w14:textId="5A54E674" w:rsidR="00806BB3" w:rsidRDefault="00EB2D4E" w:rsidP="00817E98">
      <w:pPr>
        <w:pStyle w:val="ListParagraph"/>
        <w:numPr>
          <w:ilvl w:val="0"/>
          <w:numId w:val="63"/>
        </w:numPr>
        <w:spacing w:line="276" w:lineRule="auto"/>
      </w:pPr>
      <w:r>
        <w:t>Psychosocial</w:t>
      </w:r>
      <w:r w:rsidR="00817E98">
        <w:t xml:space="preserve"> </w:t>
      </w:r>
      <w:r w:rsidR="00806BB3">
        <w:t>–</w:t>
      </w:r>
      <w:r w:rsidR="00817E98">
        <w:t xml:space="preserve"> </w:t>
      </w:r>
      <w:r>
        <w:t>16</w:t>
      </w:r>
      <w:r w:rsidR="00B01CE5">
        <w:t xml:space="preserve"> (</w:t>
      </w:r>
      <w:r w:rsidR="00537DC5">
        <w:t>3.68%)</w:t>
      </w:r>
    </w:p>
    <w:p w14:paraId="377D47F8" w14:textId="76679167" w:rsidR="00806BB3" w:rsidRDefault="00EB2D4E" w:rsidP="00817E98">
      <w:pPr>
        <w:pStyle w:val="ListParagraph"/>
        <w:numPr>
          <w:ilvl w:val="0"/>
          <w:numId w:val="63"/>
        </w:numPr>
        <w:spacing w:line="276" w:lineRule="auto"/>
      </w:pPr>
      <w:r>
        <w:t>Neurological</w:t>
      </w:r>
      <w:r w:rsidR="00817E98">
        <w:t xml:space="preserve"> </w:t>
      </w:r>
      <w:r w:rsidR="00806BB3">
        <w:t>–</w:t>
      </w:r>
      <w:r w:rsidR="00817E98">
        <w:t xml:space="preserve"> </w:t>
      </w:r>
      <w:r>
        <w:t>27</w:t>
      </w:r>
      <w:r w:rsidR="00537DC5">
        <w:t xml:space="preserve"> (6.21%)</w:t>
      </w:r>
    </w:p>
    <w:p w14:paraId="6CEB9F5D" w14:textId="3B8E2FE3" w:rsidR="00EB2D4E" w:rsidRDefault="00EB2D4E" w:rsidP="00817E98">
      <w:pPr>
        <w:pStyle w:val="ListParagraph"/>
        <w:numPr>
          <w:ilvl w:val="0"/>
          <w:numId w:val="63"/>
        </w:numPr>
        <w:spacing w:line="276" w:lineRule="auto"/>
      </w:pPr>
      <w:r>
        <w:t>Other</w:t>
      </w:r>
      <w:r w:rsidR="00817E98">
        <w:t xml:space="preserve"> </w:t>
      </w:r>
      <w:r w:rsidR="00537DC5">
        <w:t>–</w:t>
      </w:r>
      <w:r w:rsidR="00817E98">
        <w:t xml:space="preserve"> </w:t>
      </w:r>
      <w:r>
        <w:t>29</w:t>
      </w:r>
      <w:r w:rsidR="00537DC5">
        <w:t xml:space="preserve"> (6.67%)</w:t>
      </w:r>
    </w:p>
    <w:p w14:paraId="6690A8E4" w14:textId="37065F9F" w:rsidR="00EB2D4E" w:rsidRPr="00EB2D4E" w:rsidRDefault="00EB2D4E" w:rsidP="00817E98">
      <w:pPr>
        <w:spacing w:line="276" w:lineRule="auto"/>
      </w:pPr>
      <w:r w:rsidRPr="00343FA1">
        <w:rPr>
          <w:b/>
          <w:bCs/>
        </w:rPr>
        <w:t>TOTAL</w:t>
      </w:r>
      <w:r w:rsidR="00537DC5" w:rsidRPr="00343FA1">
        <w:rPr>
          <w:b/>
          <w:bCs/>
        </w:rPr>
        <w:t>:</w:t>
      </w:r>
      <w:r w:rsidR="00537DC5">
        <w:t xml:space="preserve"> </w:t>
      </w:r>
      <w:r>
        <w:t>435</w:t>
      </w:r>
    </w:p>
    <w:p w14:paraId="5F60F13C" w14:textId="77777777" w:rsidR="00581443" w:rsidRDefault="00581443">
      <w:pPr>
        <w:spacing w:before="0" w:after="120" w:line="280" w:lineRule="atLeast"/>
        <w:rPr>
          <w:rFonts w:ascii="VAG Rounded" w:eastAsiaTheme="majorEastAsia" w:hAnsi="VAG Rounded" w:cstheme="majorBidi"/>
          <w:b/>
          <w:color w:val="005496" w:themeColor="accent1"/>
          <w:spacing w:val="14"/>
          <w:sz w:val="52"/>
          <w:szCs w:val="52"/>
        </w:rPr>
      </w:pPr>
      <w:r>
        <w:rPr>
          <w:color w:val="005496" w:themeColor="accent1"/>
          <w:sz w:val="52"/>
          <w:szCs w:val="52"/>
        </w:rPr>
        <w:br w:type="page"/>
      </w:r>
    </w:p>
    <w:p w14:paraId="317B4F56" w14:textId="4294BE9A" w:rsidR="00EC28F4" w:rsidRPr="00131B32" w:rsidRDefault="004C3D96" w:rsidP="00131B32">
      <w:pPr>
        <w:pStyle w:val="Heading1"/>
        <w:rPr>
          <w:color w:val="005496" w:themeColor="accent1"/>
          <w:sz w:val="52"/>
          <w:szCs w:val="52"/>
        </w:rPr>
      </w:pPr>
      <w:bookmarkStart w:id="35" w:name="_Toc143698462"/>
      <w:r>
        <w:rPr>
          <w:color w:val="005496" w:themeColor="accent1"/>
          <w:sz w:val="52"/>
          <w:szCs w:val="52"/>
        </w:rPr>
        <w:lastRenderedPageBreak/>
        <w:t xml:space="preserve">Survey </w:t>
      </w:r>
      <w:r w:rsidR="00114B70">
        <w:rPr>
          <w:color w:val="005496" w:themeColor="accent1"/>
          <w:sz w:val="52"/>
          <w:szCs w:val="52"/>
        </w:rPr>
        <w:t>Questions Discussion</w:t>
      </w:r>
      <w:bookmarkEnd w:id="35"/>
      <w:r w:rsidR="00114B70">
        <w:rPr>
          <w:color w:val="005496" w:themeColor="accent1"/>
          <w:sz w:val="52"/>
          <w:szCs w:val="52"/>
        </w:rPr>
        <w:t xml:space="preserve"> </w:t>
      </w:r>
    </w:p>
    <w:p w14:paraId="7053B64A" w14:textId="62961271" w:rsidR="00236EC8" w:rsidRDefault="00131B32" w:rsidP="00B41B5F">
      <w:pPr>
        <w:pStyle w:val="Heading3"/>
        <w:rPr>
          <w:sz w:val="40"/>
          <w:szCs w:val="40"/>
        </w:rPr>
      </w:pPr>
      <w:bookmarkStart w:id="36" w:name="_Toc143698463"/>
      <w:r>
        <w:rPr>
          <w:sz w:val="40"/>
          <w:szCs w:val="40"/>
        </w:rPr>
        <w:t>The</w:t>
      </w:r>
      <w:r w:rsidR="006D1209">
        <w:rPr>
          <w:sz w:val="40"/>
          <w:szCs w:val="40"/>
        </w:rPr>
        <w:t xml:space="preserve"> overall</w:t>
      </w:r>
      <w:r>
        <w:rPr>
          <w:sz w:val="40"/>
          <w:szCs w:val="40"/>
        </w:rPr>
        <w:t xml:space="preserve"> experience</w:t>
      </w:r>
      <w:r w:rsidR="006D1209">
        <w:rPr>
          <w:sz w:val="40"/>
          <w:szCs w:val="40"/>
        </w:rPr>
        <w:t>s</w:t>
      </w:r>
      <w:r>
        <w:rPr>
          <w:sz w:val="40"/>
          <w:szCs w:val="40"/>
        </w:rPr>
        <w:t xml:space="preserve"> of NDIS participants</w:t>
      </w:r>
      <w:bookmarkEnd w:id="36"/>
      <w:r>
        <w:rPr>
          <w:sz w:val="40"/>
          <w:szCs w:val="40"/>
        </w:rPr>
        <w:t xml:space="preserve"> </w:t>
      </w:r>
    </w:p>
    <w:p w14:paraId="2214A0FF" w14:textId="76746D85" w:rsidR="00581443" w:rsidRPr="00110414" w:rsidRDefault="00581443" w:rsidP="00110414">
      <w:r>
        <w:t xml:space="preserve">This section </w:t>
      </w:r>
      <w:r w:rsidR="00D6617E">
        <w:t>is based on</w:t>
      </w:r>
      <w:r>
        <w:t xml:space="preserve"> the </w:t>
      </w:r>
      <w:r w:rsidR="008D480A">
        <w:t>answers</w:t>
      </w:r>
      <w:r w:rsidR="00614554">
        <w:t xml:space="preserve"> of </w:t>
      </w:r>
      <w:r w:rsidR="00D6617E">
        <w:t xml:space="preserve">372 survey </w:t>
      </w:r>
      <w:r w:rsidR="000D283E">
        <w:t xml:space="preserve">respondents </w:t>
      </w:r>
      <w:r w:rsidR="00DA6CE1">
        <w:t xml:space="preserve">who </w:t>
      </w:r>
      <w:r w:rsidR="000D283E">
        <w:t xml:space="preserve">indicated they </w:t>
      </w:r>
      <w:r w:rsidR="00DA6CE1">
        <w:t>are</w:t>
      </w:r>
      <w:r w:rsidR="00D6617E">
        <w:t xml:space="preserve"> NDIS participants. </w:t>
      </w:r>
    </w:p>
    <w:p w14:paraId="07FA222B" w14:textId="30795EAC" w:rsidR="00131B32" w:rsidRDefault="00131B32" w:rsidP="00131B32">
      <w:pPr>
        <w:pStyle w:val="Heading4"/>
      </w:pPr>
      <w:r>
        <w:t xml:space="preserve">Question: What are the best things about the NDIS for you? </w:t>
      </w:r>
    </w:p>
    <w:p w14:paraId="0C544807" w14:textId="2E768234" w:rsidR="008143C1" w:rsidRPr="004E656C" w:rsidRDefault="008143C1" w:rsidP="008143C1">
      <w:pPr>
        <w:pStyle w:val="Quote"/>
        <w:ind w:left="0"/>
        <w:jc w:val="left"/>
        <w:rPr>
          <w:i w:val="0"/>
          <w:iCs w:val="0"/>
        </w:rPr>
      </w:pPr>
      <w:r w:rsidRPr="004E656C">
        <w:rPr>
          <w:i w:val="0"/>
          <w:iCs w:val="0"/>
        </w:rPr>
        <w:t xml:space="preserve">Survey respondents </w:t>
      </w:r>
      <w:r>
        <w:rPr>
          <w:i w:val="0"/>
          <w:iCs w:val="0"/>
        </w:rPr>
        <w:t>in a free</w:t>
      </w:r>
      <w:r w:rsidR="00E2297D">
        <w:rPr>
          <w:i w:val="0"/>
          <w:iCs w:val="0"/>
        </w:rPr>
        <w:t xml:space="preserve"> </w:t>
      </w:r>
      <w:r>
        <w:rPr>
          <w:i w:val="0"/>
          <w:iCs w:val="0"/>
        </w:rPr>
        <w:t xml:space="preserve">text response </w:t>
      </w:r>
      <w:r w:rsidRPr="004E656C">
        <w:rPr>
          <w:i w:val="0"/>
          <w:iCs w:val="0"/>
        </w:rPr>
        <w:t>indicated a range of items the NDIS provide</w:t>
      </w:r>
      <w:r>
        <w:rPr>
          <w:i w:val="0"/>
          <w:iCs w:val="0"/>
        </w:rPr>
        <w:t>d</w:t>
      </w:r>
      <w:r w:rsidRPr="004E656C">
        <w:rPr>
          <w:i w:val="0"/>
          <w:iCs w:val="0"/>
        </w:rPr>
        <w:t xml:space="preserve"> which were ‘best’ for them. Specific supports </w:t>
      </w:r>
      <w:proofErr w:type="gramStart"/>
      <w:r w:rsidRPr="004E656C">
        <w:rPr>
          <w:i w:val="0"/>
          <w:iCs w:val="0"/>
        </w:rPr>
        <w:t>that respondents</w:t>
      </w:r>
      <w:proofErr w:type="gramEnd"/>
      <w:r w:rsidRPr="004E656C">
        <w:rPr>
          <w:i w:val="0"/>
          <w:iCs w:val="0"/>
        </w:rPr>
        <w:t xml:space="preserve"> </w:t>
      </w:r>
      <w:r>
        <w:rPr>
          <w:i w:val="0"/>
          <w:iCs w:val="0"/>
        </w:rPr>
        <w:t xml:space="preserve">particularly </w:t>
      </w:r>
      <w:r w:rsidRPr="004E656C">
        <w:rPr>
          <w:i w:val="0"/>
          <w:iCs w:val="0"/>
        </w:rPr>
        <w:t>appreciated included:</w:t>
      </w:r>
    </w:p>
    <w:p w14:paraId="185BF103" w14:textId="77777777" w:rsidR="008143C1" w:rsidRDefault="008143C1" w:rsidP="008143C1">
      <w:pPr>
        <w:pStyle w:val="ListParagraph"/>
        <w:numPr>
          <w:ilvl w:val="0"/>
          <w:numId w:val="12"/>
        </w:numPr>
      </w:pPr>
      <w:r>
        <w:t>access to assistive technology</w:t>
      </w:r>
    </w:p>
    <w:p w14:paraId="6817A0C3" w14:textId="0F17DA75" w:rsidR="00A20188" w:rsidRPr="00A20188" w:rsidRDefault="00A20188" w:rsidP="00A20188">
      <w:pPr>
        <w:pStyle w:val="Quote"/>
        <w:rPr>
          <w:color w:val="005496" w:themeColor="accent1"/>
        </w:rPr>
      </w:pPr>
      <w:r>
        <w:rPr>
          <w:i w:val="0"/>
          <w:iCs w:val="0"/>
          <w:color w:val="005496" w:themeColor="accent1"/>
        </w:rPr>
        <w:t>“</w:t>
      </w:r>
      <w:r w:rsidRPr="00A20188">
        <w:rPr>
          <w:color w:val="005496" w:themeColor="accent1"/>
        </w:rPr>
        <w:t>NDIS provides funding for my assistive technology which allows me to ambulate. Without it, I would be wheelchair bound and bedridden. Being mobile helps keep me alive and allows me to participate in society</w:t>
      </w:r>
      <w:r>
        <w:rPr>
          <w:color w:val="005496" w:themeColor="accent1"/>
        </w:rPr>
        <w:t xml:space="preserve">. </w:t>
      </w:r>
      <w:r w:rsidRPr="00A20188">
        <w:rPr>
          <w:color w:val="005496" w:themeColor="accent1"/>
        </w:rPr>
        <w:t>The NDIS also provides supports to help me live at home.”</w:t>
      </w:r>
    </w:p>
    <w:p w14:paraId="1A39C9F9" w14:textId="77777777" w:rsidR="008143C1" w:rsidRDefault="008143C1" w:rsidP="008143C1">
      <w:pPr>
        <w:pStyle w:val="ListParagraph"/>
        <w:numPr>
          <w:ilvl w:val="0"/>
          <w:numId w:val="12"/>
        </w:numPr>
      </w:pPr>
      <w:r>
        <w:t>support workers</w:t>
      </w:r>
    </w:p>
    <w:p w14:paraId="2B2C1853" w14:textId="147A7CB1" w:rsidR="005578F2" w:rsidRPr="005578F2" w:rsidRDefault="005578F2" w:rsidP="00E26376">
      <w:pPr>
        <w:pStyle w:val="ListParagraph"/>
        <w:numPr>
          <w:ilvl w:val="0"/>
          <w:numId w:val="0"/>
        </w:numPr>
        <w:ind w:left="720"/>
        <w:jc w:val="center"/>
        <w:rPr>
          <w:i/>
          <w:iCs/>
          <w:color w:val="005496" w:themeColor="accent1"/>
        </w:rPr>
      </w:pPr>
      <w:r w:rsidRPr="005578F2">
        <w:rPr>
          <w:i/>
          <w:iCs/>
          <w:color w:val="005496" w:themeColor="accent1"/>
        </w:rPr>
        <w:t xml:space="preserve">“Getting access to things I couldn't before such as OT, Psychology, Speech Therapy, and Physio. But the best support is having disability support workers every day to help me with everyday tasks I used to be too ashamed to ask family and friends to assist me with (personal care, household chores </w:t>
      </w:r>
      <w:r w:rsidR="00034986" w:rsidRPr="005578F2">
        <w:rPr>
          <w:i/>
          <w:iCs/>
          <w:color w:val="005496" w:themeColor="accent1"/>
        </w:rPr>
        <w:t>etc.</w:t>
      </w:r>
      <w:r w:rsidRPr="005578F2">
        <w:rPr>
          <w:i/>
          <w:iCs/>
          <w:color w:val="005496" w:themeColor="accent1"/>
        </w:rPr>
        <w:t>).”</w:t>
      </w:r>
    </w:p>
    <w:p w14:paraId="36060CAE" w14:textId="77777777" w:rsidR="008143C1" w:rsidRDefault="008143C1" w:rsidP="008143C1">
      <w:pPr>
        <w:pStyle w:val="ListParagraph"/>
        <w:numPr>
          <w:ilvl w:val="0"/>
          <w:numId w:val="12"/>
        </w:numPr>
      </w:pPr>
      <w:r>
        <w:t>equipment and aids</w:t>
      </w:r>
    </w:p>
    <w:p w14:paraId="603EBD81" w14:textId="44BC0EC2" w:rsidR="00BC566E" w:rsidRDefault="00BC566E" w:rsidP="00827BCF">
      <w:pPr>
        <w:ind w:left="360"/>
        <w:jc w:val="center"/>
      </w:pPr>
      <w:r>
        <w:rPr>
          <w:color w:val="005496" w:themeColor="accent1"/>
        </w:rPr>
        <w:t>“</w:t>
      </w:r>
      <w:r w:rsidRPr="00BC566E">
        <w:rPr>
          <w:rStyle w:val="IntenseQuoteChar"/>
        </w:rPr>
        <w:t>My new wheelchair and stairlift mean I'm no longer trapped inside my house!</w:t>
      </w:r>
      <w:r>
        <w:rPr>
          <w:rStyle w:val="IntenseQuoteChar"/>
        </w:rPr>
        <w:t>”</w:t>
      </w:r>
    </w:p>
    <w:p w14:paraId="21214408" w14:textId="49CEF8C5" w:rsidR="008143C1" w:rsidRDefault="008143C1" w:rsidP="008143C1">
      <w:pPr>
        <w:pStyle w:val="ListParagraph"/>
        <w:numPr>
          <w:ilvl w:val="0"/>
          <w:numId w:val="12"/>
        </w:numPr>
      </w:pPr>
      <w:r>
        <w:t>access to physical and mental health therapy and other allied health providers, and</w:t>
      </w:r>
    </w:p>
    <w:p w14:paraId="143BB210" w14:textId="77777777" w:rsidR="008143C1" w:rsidRDefault="008143C1" w:rsidP="008143C1">
      <w:pPr>
        <w:pStyle w:val="ListParagraph"/>
        <w:numPr>
          <w:ilvl w:val="0"/>
          <w:numId w:val="12"/>
        </w:numPr>
      </w:pPr>
      <w:r>
        <w:t xml:space="preserve">access to assistance animals including guide dogs. </w:t>
      </w:r>
    </w:p>
    <w:p w14:paraId="512ACA68" w14:textId="77777777" w:rsidR="008143C1" w:rsidRPr="00FC336D" w:rsidRDefault="008143C1" w:rsidP="008143C1">
      <w:pPr>
        <w:pStyle w:val="Quote"/>
        <w:rPr>
          <w:color w:val="005496" w:themeColor="accent1"/>
        </w:rPr>
      </w:pPr>
      <w:r w:rsidRPr="00FC336D">
        <w:rPr>
          <w:color w:val="005496" w:themeColor="accent1"/>
        </w:rPr>
        <w:lastRenderedPageBreak/>
        <w:t>“</w:t>
      </w:r>
      <w:bookmarkStart w:id="37" w:name="_Hlk143173885"/>
      <w:r w:rsidRPr="00FC336D">
        <w:rPr>
          <w:color w:val="005496" w:themeColor="accent1"/>
        </w:rPr>
        <w:t xml:space="preserve">Able to access services and supports that are most appropriate to maintaining daily functioning and access </w:t>
      </w:r>
      <w:bookmarkEnd w:id="37"/>
      <w:r w:rsidRPr="00FC336D">
        <w:rPr>
          <w:color w:val="005496" w:themeColor="accent1"/>
        </w:rPr>
        <w:t xml:space="preserve">to my community. Previously the state system was offering me services that were irrelevant to my needs yet could not fund the services that I can now access through </w:t>
      </w:r>
      <w:proofErr w:type="gramStart"/>
      <w:r w:rsidRPr="00FC336D">
        <w:rPr>
          <w:color w:val="005496" w:themeColor="accent1"/>
        </w:rPr>
        <w:t>NDIS</w:t>
      </w:r>
      <w:proofErr w:type="gramEnd"/>
      <w:r w:rsidRPr="00FC336D">
        <w:rPr>
          <w:color w:val="005496" w:themeColor="accent1"/>
        </w:rPr>
        <w:t xml:space="preserve"> and which have profoundly improved my mobility, independence and ability to access my community and make new social connections and maintain existing relationships</w:t>
      </w:r>
      <w:r>
        <w:rPr>
          <w:color w:val="005496" w:themeColor="accent1"/>
        </w:rPr>
        <w:t>.”</w:t>
      </w:r>
    </w:p>
    <w:p w14:paraId="7BE49F4E" w14:textId="24E71C8C" w:rsidR="008143C1" w:rsidRDefault="008143C1" w:rsidP="008143C1">
      <w:r>
        <w:t xml:space="preserve">A key theme to emerge from responses was appreciation for the availability of </w:t>
      </w:r>
      <w:r w:rsidR="00A360ED">
        <w:t xml:space="preserve">funding that is not </w:t>
      </w:r>
      <w:r>
        <w:t>means tested</w:t>
      </w:r>
      <w:r w:rsidR="009A0293">
        <w:t>. This funding</w:t>
      </w:r>
      <w:r>
        <w:t xml:space="preserve"> was associated with enhanced </w:t>
      </w:r>
      <w:r w:rsidR="0070522E">
        <w:t>participation</w:t>
      </w:r>
      <w:r>
        <w:t xml:space="preserve"> in a range of social activities, and other positive wellness indicators. Respondents noted that in many cases they would not be able to engage in activities without the funding. </w:t>
      </w:r>
    </w:p>
    <w:p w14:paraId="0CC0702C" w14:textId="3CF52C8F" w:rsidR="008143C1" w:rsidRDefault="008143C1" w:rsidP="008143C1">
      <w:pPr>
        <w:pStyle w:val="Quote"/>
        <w:rPr>
          <w:color w:val="005496" w:themeColor="accent1"/>
        </w:rPr>
      </w:pPr>
      <w:r w:rsidRPr="00911879">
        <w:rPr>
          <w:color w:val="005496" w:themeColor="accent1"/>
        </w:rPr>
        <w:t>“</w:t>
      </w:r>
      <w:r w:rsidRPr="00911879">
        <w:rPr>
          <w:rStyle w:val="QuoteChar"/>
          <w:i/>
          <w:iCs/>
          <w:color w:val="005496" w:themeColor="accent1"/>
        </w:rPr>
        <w:t>It helps me get out into the community</w:t>
      </w:r>
      <w:r w:rsidR="00882EAC">
        <w:rPr>
          <w:rStyle w:val="QuoteChar"/>
          <w:i/>
          <w:iCs/>
          <w:color w:val="005496" w:themeColor="accent1"/>
        </w:rPr>
        <w:t>…</w:t>
      </w:r>
      <w:r w:rsidRPr="00911879">
        <w:rPr>
          <w:rStyle w:val="QuoteChar"/>
          <w:i/>
          <w:iCs/>
          <w:color w:val="005496" w:themeColor="accent1"/>
        </w:rPr>
        <w:t xml:space="preserve">It helps provide recreational opportunities </w:t>
      </w:r>
      <w:r w:rsidR="00BC566E" w:rsidRPr="00911879">
        <w:rPr>
          <w:rStyle w:val="QuoteChar"/>
          <w:i/>
          <w:iCs/>
          <w:color w:val="005496" w:themeColor="accent1"/>
        </w:rPr>
        <w:t>e.g.,</w:t>
      </w:r>
      <w:r w:rsidRPr="00911879">
        <w:rPr>
          <w:rStyle w:val="QuoteChar"/>
          <w:i/>
          <w:iCs/>
          <w:color w:val="005496" w:themeColor="accent1"/>
        </w:rPr>
        <w:t xml:space="preserve"> camps</w:t>
      </w:r>
      <w:r w:rsidRPr="00911879">
        <w:rPr>
          <w:color w:val="005496" w:themeColor="accent1"/>
        </w:rPr>
        <w:t>.”</w:t>
      </w:r>
    </w:p>
    <w:p w14:paraId="27F5D6A2" w14:textId="27A83C3C" w:rsidR="009E3AEE" w:rsidRPr="00110414" w:rsidRDefault="00453DD2" w:rsidP="00110414">
      <w:pPr>
        <w:jc w:val="center"/>
        <w:rPr>
          <w:rStyle w:val="QuoteChar"/>
          <w:color w:val="005496" w:themeColor="accent1"/>
        </w:rPr>
      </w:pPr>
      <w:r>
        <w:rPr>
          <w:rStyle w:val="QuoteChar"/>
          <w:color w:val="005496" w:themeColor="accent1"/>
        </w:rPr>
        <w:t>“</w:t>
      </w:r>
      <w:r w:rsidR="009E3AEE" w:rsidRPr="00110414">
        <w:rPr>
          <w:rStyle w:val="QuoteChar"/>
          <w:color w:val="005496" w:themeColor="accent1"/>
        </w:rPr>
        <w:t xml:space="preserve">The help it provides is help I desperately need, and my </w:t>
      </w:r>
      <w:r w:rsidR="00BC566E" w:rsidRPr="00BC566E">
        <w:rPr>
          <w:rStyle w:val="QuoteChar"/>
          <w:color w:val="005496" w:themeColor="accent1"/>
        </w:rPr>
        <w:t>day-to-day</w:t>
      </w:r>
      <w:r w:rsidR="009E3AEE" w:rsidRPr="00110414">
        <w:rPr>
          <w:rStyle w:val="QuoteChar"/>
          <w:color w:val="005496" w:themeColor="accent1"/>
        </w:rPr>
        <w:t xml:space="preserve"> life is better than it was prior to my gaining access to the NDIS.</w:t>
      </w:r>
      <w:r>
        <w:rPr>
          <w:rStyle w:val="QuoteChar"/>
          <w:color w:val="005496" w:themeColor="accent1"/>
        </w:rPr>
        <w:t>”</w:t>
      </w:r>
    </w:p>
    <w:p w14:paraId="4D9BECC6" w14:textId="6DEF0872" w:rsidR="008143C1" w:rsidRDefault="008143C1" w:rsidP="008143C1">
      <w:r>
        <w:t>Flexibility in exercising choice and control over how funding was spent by the recipient was regarded by many as one of the best things about the Scheme</w:t>
      </w:r>
      <w:r w:rsidR="003363CF">
        <w:t>. F</w:t>
      </w:r>
      <w:r>
        <w:t xml:space="preserve">or example, </w:t>
      </w:r>
      <w:r w:rsidR="00326C9E">
        <w:t>choosing service</w:t>
      </w:r>
      <w:r>
        <w:t xml:space="preserve"> providers and activities. </w:t>
      </w:r>
    </w:p>
    <w:p w14:paraId="71D748E2" w14:textId="77777777" w:rsidR="008143C1" w:rsidRPr="00C02836" w:rsidRDefault="008143C1" w:rsidP="008143C1">
      <w:pPr>
        <w:pStyle w:val="Quote"/>
        <w:rPr>
          <w:color w:val="005496" w:themeColor="accent1"/>
        </w:rPr>
      </w:pPr>
      <w:r>
        <w:rPr>
          <w:color w:val="005496" w:themeColor="accent1"/>
        </w:rPr>
        <w:t>“</w:t>
      </w:r>
      <w:r w:rsidRPr="00C02836">
        <w:rPr>
          <w:color w:val="005496" w:themeColor="accent1"/>
        </w:rPr>
        <w:t>Choice and control I can pick my own support workers</w:t>
      </w:r>
      <w:r>
        <w:rPr>
          <w:color w:val="005496" w:themeColor="accent1"/>
        </w:rPr>
        <w:t>.”</w:t>
      </w:r>
    </w:p>
    <w:p w14:paraId="6B1407F3" w14:textId="77777777" w:rsidR="008143C1" w:rsidRPr="00C02836" w:rsidRDefault="008143C1" w:rsidP="008143C1">
      <w:pPr>
        <w:pStyle w:val="Quote"/>
        <w:rPr>
          <w:color w:val="005496" w:themeColor="accent1"/>
        </w:rPr>
      </w:pPr>
      <w:r>
        <w:rPr>
          <w:color w:val="005496" w:themeColor="accent1"/>
        </w:rPr>
        <w:t>“C</w:t>
      </w:r>
      <w:r w:rsidRPr="00C02836">
        <w:rPr>
          <w:color w:val="005496" w:themeColor="accent1"/>
        </w:rPr>
        <w:t>hoice and control - choosing who your support service is</w:t>
      </w:r>
      <w:r>
        <w:rPr>
          <w:color w:val="005496" w:themeColor="accent1"/>
        </w:rPr>
        <w:t>.”</w:t>
      </w:r>
    </w:p>
    <w:p w14:paraId="7A81ED3C" w14:textId="452DAC8F" w:rsidR="008143C1" w:rsidRDefault="008143C1" w:rsidP="008143C1">
      <w:r>
        <w:t xml:space="preserve">Respondents noted the benefit of flexibility in exercising choice and control in the NDIS was enhanced by the opportunity the Scheme provided to </w:t>
      </w:r>
      <w:r w:rsidR="00FC7E6B">
        <w:t xml:space="preserve">make someone available </w:t>
      </w:r>
      <w:r w:rsidR="00F63F43">
        <w:t>who could listen to and support the</w:t>
      </w:r>
      <w:r w:rsidR="00FC7E6B">
        <w:t xml:space="preserve"> respondent</w:t>
      </w:r>
      <w:r w:rsidR="00F63F43">
        <w:t xml:space="preserve"> in setting and achie</w:t>
      </w:r>
      <w:r w:rsidR="00FC7E6B">
        <w:t xml:space="preserve">ving </w:t>
      </w:r>
      <w:r w:rsidR="00F63F43">
        <w:t>goals.</w:t>
      </w:r>
      <w:r>
        <w:t xml:space="preserve"> </w:t>
      </w:r>
    </w:p>
    <w:p w14:paraId="65770FA7" w14:textId="159A5B73" w:rsidR="008143C1" w:rsidRPr="00FC336D" w:rsidRDefault="008143C1" w:rsidP="008143C1">
      <w:pPr>
        <w:pStyle w:val="Quote"/>
        <w:rPr>
          <w:color w:val="005496" w:themeColor="accent1"/>
        </w:rPr>
      </w:pPr>
      <w:r>
        <w:t>“</w:t>
      </w:r>
      <w:r w:rsidRPr="00FC336D">
        <w:rPr>
          <w:color w:val="005496" w:themeColor="accent1"/>
        </w:rPr>
        <w:t>The control and autonomy I have over how it works for me</w:t>
      </w:r>
      <w:r w:rsidR="00BC566E">
        <w:rPr>
          <w:color w:val="005496" w:themeColor="accent1"/>
        </w:rPr>
        <w:t>.”</w:t>
      </w:r>
    </w:p>
    <w:p w14:paraId="23A0796C" w14:textId="5681F26E" w:rsidR="008143C1" w:rsidRDefault="008143C1" w:rsidP="008143C1">
      <w:pPr>
        <w:pStyle w:val="Quote"/>
        <w:rPr>
          <w:color w:val="005496" w:themeColor="accent1"/>
        </w:rPr>
      </w:pPr>
      <w:r w:rsidRPr="00FC336D">
        <w:rPr>
          <w:color w:val="005496" w:themeColor="accent1"/>
        </w:rPr>
        <w:t xml:space="preserve">“I can set my own </w:t>
      </w:r>
      <w:r w:rsidR="00034986" w:rsidRPr="00FC336D">
        <w:rPr>
          <w:color w:val="005496" w:themeColor="accent1"/>
        </w:rPr>
        <w:t>goals,</w:t>
      </w:r>
      <w:r w:rsidRPr="00FC336D">
        <w:rPr>
          <w:color w:val="005496" w:themeColor="accent1"/>
        </w:rPr>
        <w:t xml:space="preserve"> and someone guides me to achieve them. The participant community sharing their resources and ideas. The freedom of self-management</w:t>
      </w:r>
      <w:r w:rsidR="00BC566E">
        <w:rPr>
          <w:color w:val="005496" w:themeColor="accent1"/>
        </w:rPr>
        <w:t>.”</w:t>
      </w:r>
    </w:p>
    <w:p w14:paraId="5E5EF275" w14:textId="77777777" w:rsidR="008143C1" w:rsidRDefault="008143C1" w:rsidP="008143C1">
      <w:pPr>
        <w:pStyle w:val="Quote"/>
        <w:rPr>
          <w:color w:val="005496" w:themeColor="accent1"/>
        </w:rPr>
      </w:pPr>
      <w:r>
        <w:rPr>
          <w:color w:val="005496" w:themeColor="accent1"/>
        </w:rPr>
        <w:lastRenderedPageBreak/>
        <w:t>“</w:t>
      </w:r>
      <w:r w:rsidRPr="005E6627">
        <w:rPr>
          <w:color w:val="005496" w:themeColor="accent1"/>
        </w:rPr>
        <w:t xml:space="preserve">Help me to reach my goals and all the help I get. </w:t>
      </w:r>
      <w:proofErr w:type="gramStart"/>
      <w:r w:rsidRPr="005E6627">
        <w:rPr>
          <w:color w:val="005496" w:themeColor="accent1"/>
        </w:rPr>
        <w:t>Also</w:t>
      </w:r>
      <w:proofErr w:type="gramEnd"/>
      <w:r w:rsidRPr="005E6627">
        <w:rPr>
          <w:color w:val="005496" w:themeColor="accent1"/>
        </w:rPr>
        <w:t xml:space="preserve"> all the therapy that helps me in general with my life</w:t>
      </w:r>
      <w:r>
        <w:rPr>
          <w:color w:val="005496" w:themeColor="accent1"/>
        </w:rPr>
        <w:t>.”</w:t>
      </w:r>
    </w:p>
    <w:p w14:paraId="7B88649E" w14:textId="04E5BA34" w:rsidR="008143C1" w:rsidRPr="00891CEF" w:rsidRDefault="008143C1" w:rsidP="008143C1">
      <w:pPr>
        <w:pStyle w:val="Quote"/>
        <w:rPr>
          <w:color w:val="005496" w:themeColor="accent1"/>
        </w:rPr>
      </w:pPr>
      <w:r w:rsidRPr="00891CEF">
        <w:rPr>
          <w:color w:val="005496" w:themeColor="accent1"/>
        </w:rPr>
        <w:t>“Making your own choices what to do and having goals to achieve</w:t>
      </w:r>
      <w:r w:rsidR="00BC566E">
        <w:rPr>
          <w:color w:val="005496" w:themeColor="accent1"/>
        </w:rPr>
        <w:t>.”</w:t>
      </w:r>
    </w:p>
    <w:p w14:paraId="3A88F3BD" w14:textId="27BD33EB" w:rsidR="008143C1" w:rsidRDefault="008143C1" w:rsidP="008143C1">
      <w:r>
        <w:t xml:space="preserve">Many survey respondents expressed that the best thing about the NDIS, notwithstanding the positive appreciation for flexible funding and goal setting, was ultimately how the Scheme allowed them to live. </w:t>
      </w:r>
      <w:r w:rsidR="00F92CBF">
        <w:t>Respondents noted the best thing about the NDIS for them was that it supported their growth as a person, kept them thriving in life, and significantly improved their well</w:t>
      </w:r>
      <w:r w:rsidR="00DA7647">
        <w:t>-</w:t>
      </w:r>
      <w:r w:rsidR="00F92CBF">
        <w:t>being.</w:t>
      </w:r>
    </w:p>
    <w:p w14:paraId="32FB7AB2" w14:textId="77777777" w:rsidR="008143C1" w:rsidRDefault="008143C1" w:rsidP="008143C1">
      <w:pPr>
        <w:pStyle w:val="Quote"/>
        <w:rPr>
          <w:color w:val="005496" w:themeColor="accent1"/>
        </w:rPr>
      </w:pPr>
      <w:r w:rsidRPr="00F46A3C">
        <w:rPr>
          <w:color w:val="005496" w:themeColor="accent1"/>
        </w:rPr>
        <w:t>“Getting support to do things I am passionate about.”</w:t>
      </w:r>
    </w:p>
    <w:p w14:paraId="28FB6DF4" w14:textId="77777777" w:rsidR="00D57662" w:rsidRDefault="00D57662" w:rsidP="00D57662">
      <w:pPr>
        <w:pStyle w:val="Quote"/>
        <w:rPr>
          <w:color w:val="005496" w:themeColor="accent1"/>
        </w:rPr>
      </w:pPr>
      <w:r w:rsidRPr="00F46A3C">
        <w:rPr>
          <w:color w:val="005496" w:themeColor="accent1"/>
        </w:rPr>
        <w:t>“I get supports from support workers to help me live the life I want.”</w:t>
      </w:r>
    </w:p>
    <w:p w14:paraId="3461DA2B" w14:textId="44E85F35" w:rsidR="00D57662" w:rsidRPr="00D57662" w:rsidRDefault="00D57662" w:rsidP="00D57662">
      <w:pPr>
        <w:pStyle w:val="Quote"/>
        <w:rPr>
          <w:color w:val="005496" w:themeColor="accent1"/>
        </w:rPr>
      </w:pPr>
      <w:r w:rsidRPr="000B510E">
        <w:rPr>
          <w:color w:val="005496" w:themeColor="accent1"/>
        </w:rPr>
        <w:t>“Receiving funds to access services that can help me achieve my goals. Help with my wellbeing</w:t>
      </w:r>
      <w:r>
        <w:rPr>
          <w:color w:val="005496" w:themeColor="accent1"/>
        </w:rPr>
        <w:t>.”</w:t>
      </w:r>
    </w:p>
    <w:p w14:paraId="7B911D46" w14:textId="5E95E715" w:rsidR="003310A1" w:rsidRDefault="008143C1" w:rsidP="008143C1">
      <w:r>
        <w:t xml:space="preserve">Respondents identified that the NDIS Scheme allowed them to increase their community access and participation and provided opportunity for increased social supports. </w:t>
      </w:r>
      <w:r w:rsidR="003310A1">
        <w:t>The Scheme was also credited with supporting greater engagement in the workforce and finding employment</w:t>
      </w:r>
      <w:r w:rsidR="005D65A5">
        <w:t xml:space="preserve">, </w:t>
      </w:r>
      <w:r>
        <w:t>increased confidence</w:t>
      </w:r>
      <w:r w:rsidR="00D57662">
        <w:t xml:space="preserve"> generally</w:t>
      </w:r>
      <w:r>
        <w:t>, and reduc</w:t>
      </w:r>
      <w:r w:rsidR="005D65A5">
        <w:t xml:space="preserve">ing </w:t>
      </w:r>
      <w:r w:rsidR="00D57662">
        <w:t>c</w:t>
      </w:r>
      <w:r>
        <w:t xml:space="preserve">osts associated with their disability. </w:t>
      </w:r>
    </w:p>
    <w:p w14:paraId="75AD68A3" w14:textId="77777777" w:rsidR="00DB05B9" w:rsidRDefault="00DB05B9" w:rsidP="00DB05B9">
      <w:pPr>
        <w:pStyle w:val="Quote"/>
        <w:rPr>
          <w:color w:val="005496" w:themeColor="accent1"/>
        </w:rPr>
      </w:pPr>
      <w:r w:rsidRPr="00F46A3C">
        <w:rPr>
          <w:color w:val="005496" w:themeColor="accent1"/>
        </w:rPr>
        <w:t>“Access to social support for the first time in my life. Being able to be funded for consumables directly related to my disability like heat packs and continence aids.  Funding for reasonable and necessary assistive technology.”</w:t>
      </w:r>
    </w:p>
    <w:p w14:paraId="38049CFA" w14:textId="1D56E5EC" w:rsidR="002D48DC" w:rsidRPr="009830C9" w:rsidRDefault="009830C9" w:rsidP="00672DD4">
      <w:pPr>
        <w:pStyle w:val="Quote"/>
        <w:rPr>
          <w:i w:val="0"/>
          <w:iCs w:val="0"/>
          <w:color w:val="005496" w:themeColor="accent1"/>
        </w:rPr>
      </w:pPr>
      <w:r>
        <w:rPr>
          <w:i w:val="0"/>
          <w:iCs w:val="0"/>
          <w:color w:val="005496" w:themeColor="accent1"/>
        </w:rPr>
        <w:t>“</w:t>
      </w:r>
      <w:r w:rsidR="00672DD4" w:rsidRPr="00672DD4">
        <w:rPr>
          <w:color w:val="005496" w:themeColor="accent1"/>
        </w:rPr>
        <w:t xml:space="preserve">Opportunities for social inclusion and activities. Opportunities for </w:t>
      </w:r>
      <w:r w:rsidR="00CD6BAC">
        <w:rPr>
          <w:color w:val="005496" w:themeColor="accent1"/>
        </w:rPr>
        <w:t>[</w:t>
      </w:r>
      <w:r w:rsidR="008C646C">
        <w:rPr>
          <w:color w:val="005496" w:themeColor="accent1"/>
        </w:rPr>
        <w:t>person’s name]</w:t>
      </w:r>
      <w:r w:rsidR="00672DD4" w:rsidRPr="00672DD4">
        <w:rPr>
          <w:color w:val="005496" w:themeColor="accent1"/>
        </w:rPr>
        <w:t xml:space="preserve"> to show his interests and his personality and grow his own identity and self-confidence. </w:t>
      </w:r>
      <w:r w:rsidR="008C646C">
        <w:rPr>
          <w:color w:val="005496" w:themeColor="accent1"/>
        </w:rPr>
        <w:t>[Person’s name]</w:t>
      </w:r>
      <w:r w:rsidR="00672DD4" w:rsidRPr="00672DD4">
        <w:rPr>
          <w:color w:val="005496" w:themeColor="accent1"/>
        </w:rPr>
        <w:t xml:space="preserve"> may not always be a prisoner to his profound disabilities; he’s less likely to be hostage to inadequate care and support. Funding for support workers and funding for continence aids exceeds what the birth-family, on their own, could ever </w:t>
      </w:r>
      <w:r w:rsidR="00672DD4" w:rsidRPr="00672DD4">
        <w:rPr>
          <w:color w:val="005496" w:themeColor="accent1"/>
        </w:rPr>
        <w:lastRenderedPageBreak/>
        <w:t xml:space="preserve">provide. The possibility that </w:t>
      </w:r>
      <w:r w:rsidR="003D54D9">
        <w:rPr>
          <w:color w:val="005496" w:themeColor="accent1"/>
        </w:rPr>
        <w:t>[person’s name]</w:t>
      </w:r>
      <w:r w:rsidR="00672DD4" w:rsidRPr="00672DD4">
        <w:rPr>
          <w:color w:val="005496" w:themeColor="accent1"/>
        </w:rPr>
        <w:t xml:space="preserve"> can safely outlive his parents</w:t>
      </w:r>
      <w:r>
        <w:rPr>
          <w:i w:val="0"/>
          <w:iCs w:val="0"/>
          <w:color w:val="005496" w:themeColor="accent1"/>
        </w:rPr>
        <w:t>.” [Comment from parent</w:t>
      </w:r>
      <w:r w:rsidR="00022BC5">
        <w:rPr>
          <w:i w:val="0"/>
          <w:iCs w:val="0"/>
          <w:color w:val="005496" w:themeColor="accent1"/>
        </w:rPr>
        <w:t>/carer]</w:t>
      </w:r>
    </w:p>
    <w:p w14:paraId="2B77CD72" w14:textId="0D12084D" w:rsidR="003310A1" w:rsidRDefault="00110414" w:rsidP="008143C1">
      <w:r>
        <w:t xml:space="preserve">A </w:t>
      </w:r>
      <w:r w:rsidR="00892998">
        <w:t xml:space="preserve">key </w:t>
      </w:r>
      <w:r w:rsidR="00DA7647">
        <w:t>overarching</w:t>
      </w:r>
      <w:r w:rsidR="009A71EA">
        <w:t xml:space="preserve"> </w:t>
      </w:r>
      <w:r w:rsidR="00892998">
        <w:t xml:space="preserve">theme that emerged from the survey responses was how NDIS </w:t>
      </w:r>
      <w:r w:rsidR="0067437A">
        <w:t xml:space="preserve">funding </w:t>
      </w:r>
      <w:r w:rsidR="00FB5E63">
        <w:t xml:space="preserve">can support </w:t>
      </w:r>
      <w:r w:rsidR="00FB5E63" w:rsidRPr="00110414">
        <w:t>independence</w:t>
      </w:r>
      <w:r w:rsidR="0076418D">
        <w:t xml:space="preserve">. This is </w:t>
      </w:r>
      <w:r w:rsidR="00A72AC3">
        <w:t xml:space="preserve">seen as one of the best things </w:t>
      </w:r>
      <w:r w:rsidR="0076418D">
        <w:t>about the</w:t>
      </w:r>
      <w:r w:rsidR="00A72AC3">
        <w:t xml:space="preserve"> NDIS</w:t>
      </w:r>
      <w:r w:rsidR="0076418D">
        <w:t xml:space="preserve"> </w:t>
      </w:r>
      <w:r w:rsidR="00E87CFC">
        <w:t>across the Easy Read and non-Easy Read survey cohorts.</w:t>
      </w:r>
      <w:r w:rsidR="001D0B94">
        <w:t xml:space="preserve"> </w:t>
      </w:r>
      <w:r w:rsidR="00F54316">
        <w:t>Respondents consistently linked f</w:t>
      </w:r>
      <w:r w:rsidR="001D0B94">
        <w:t xml:space="preserve">eelings of </w:t>
      </w:r>
      <w:r w:rsidR="001D0B94" w:rsidRPr="00110414">
        <w:t>independence</w:t>
      </w:r>
      <w:r w:rsidR="001D0B94">
        <w:t xml:space="preserve"> </w:t>
      </w:r>
      <w:r w:rsidR="00F54316">
        <w:t>with</w:t>
      </w:r>
      <w:r w:rsidR="001D0B94">
        <w:t xml:space="preserve"> improvements in </w:t>
      </w:r>
      <w:r w:rsidR="00846339">
        <w:t xml:space="preserve">confidence, community participation and by extension, </w:t>
      </w:r>
      <w:r w:rsidR="008E4729">
        <w:t>well-being.</w:t>
      </w:r>
      <w:r w:rsidR="009A71EA">
        <w:t xml:space="preserve"> </w:t>
      </w:r>
      <w:r w:rsidR="00034986">
        <w:t xml:space="preserve">This can be seen in many of the respondents’ comments extracted </w:t>
      </w:r>
      <w:r w:rsidR="00D521D2">
        <w:t>throughout</w:t>
      </w:r>
      <w:r w:rsidR="00FC7E6B">
        <w:t xml:space="preserve"> this </w:t>
      </w:r>
      <w:r w:rsidR="00BB4B88">
        <w:t>s</w:t>
      </w:r>
      <w:r w:rsidR="00D521D2">
        <w:t>ummary</w:t>
      </w:r>
      <w:r w:rsidR="00FC7E6B">
        <w:t xml:space="preserve"> </w:t>
      </w:r>
      <w:r w:rsidR="00D521D2">
        <w:t>report</w:t>
      </w:r>
      <w:r w:rsidR="00034986">
        <w:t>. The</w:t>
      </w:r>
      <w:r w:rsidR="007D27EC">
        <w:t xml:space="preserve"> importance of supports and services</w:t>
      </w:r>
      <w:r w:rsidR="00F54316">
        <w:t xml:space="preserve"> specifically targeted at</w:t>
      </w:r>
      <w:r w:rsidR="007D27EC">
        <w:t xml:space="preserve"> </w:t>
      </w:r>
      <w:r w:rsidR="007D27EC" w:rsidRPr="00110414">
        <w:t>supporting</w:t>
      </w:r>
      <w:r w:rsidR="00D85643">
        <w:t xml:space="preserve"> a participant’s</w:t>
      </w:r>
      <w:r w:rsidR="007D27EC" w:rsidRPr="00110414">
        <w:t xml:space="preserve"> </w:t>
      </w:r>
      <w:r w:rsidR="0067437A" w:rsidRPr="00110414">
        <w:t>independence</w:t>
      </w:r>
      <w:r w:rsidR="007D27EC">
        <w:t xml:space="preserve"> </w:t>
      </w:r>
      <w:r w:rsidR="00D521D2">
        <w:t>cannot</w:t>
      </w:r>
      <w:r w:rsidR="0067437A">
        <w:t xml:space="preserve"> be overstated.</w:t>
      </w:r>
    </w:p>
    <w:p w14:paraId="682AAD36" w14:textId="6D9061EE" w:rsidR="003310A1" w:rsidRPr="00DA7647" w:rsidRDefault="00D57662" w:rsidP="00DA7647">
      <w:pPr>
        <w:jc w:val="center"/>
        <w:rPr>
          <w:i/>
          <w:iCs/>
        </w:rPr>
      </w:pPr>
      <w:r w:rsidRPr="00D57662">
        <w:rPr>
          <w:i/>
          <w:iCs/>
          <w:color w:val="005496" w:themeColor="accent1"/>
        </w:rPr>
        <w:t xml:space="preserve">“Having a support worker helped me thrive in ways of growth for my life in ways of employment, </w:t>
      </w:r>
      <w:r w:rsidRPr="00110414">
        <w:rPr>
          <w:i/>
          <w:iCs/>
          <w:color w:val="005496" w:themeColor="accent1"/>
        </w:rPr>
        <w:t>connection, support for me to live</w:t>
      </w:r>
      <w:r w:rsidRPr="00D57662">
        <w:rPr>
          <w:i/>
          <w:iCs/>
          <w:color w:val="005496" w:themeColor="accent1"/>
        </w:rPr>
        <w:t xml:space="preserve"> independently, and so much more they help me with.”</w:t>
      </w:r>
    </w:p>
    <w:p w14:paraId="4C571DC2" w14:textId="43C20083" w:rsidR="00BC566E" w:rsidRPr="00BC566E" w:rsidRDefault="00BC566E" w:rsidP="00BC566E">
      <w:pPr>
        <w:pStyle w:val="Quote"/>
        <w:rPr>
          <w:color w:val="005496" w:themeColor="text2"/>
        </w:rPr>
      </w:pPr>
      <w:r>
        <w:rPr>
          <w:color w:val="005496" w:themeColor="text2"/>
        </w:rPr>
        <w:t>“</w:t>
      </w:r>
      <w:r w:rsidRPr="00BC566E">
        <w:rPr>
          <w:color w:val="005496" w:themeColor="text2"/>
        </w:rPr>
        <w:t xml:space="preserve">I have been able to have modifications done to my house so that I can shower and </w:t>
      </w:r>
      <w:r w:rsidR="00034986" w:rsidRPr="00BC566E">
        <w:rPr>
          <w:color w:val="005496" w:themeColor="text2"/>
        </w:rPr>
        <w:t>self-care</w:t>
      </w:r>
      <w:r w:rsidRPr="00BC566E">
        <w:rPr>
          <w:color w:val="005496" w:themeColor="text2"/>
        </w:rPr>
        <w:t xml:space="preserve"> safe</w:t>
      </w:r>
      <w:r w:rsidR="005E560F">
        <w:rPr>
          <w:color w:val="005496" w:themeColor="text2"/>
        </w:rPr>
        <w:t>l</w:t>
      </w:r>
      <w:r w:rsidRPr="00BC566E">
        <w:rPr>
          <w:color w:val="005496" w:themeColor="text2"/>
        </w:rPr>
        <w:t xml:space="preserve">y. If it wasn’t for </w:t>
      </w:r>
      <w:r w:rsidR="00034986" w:rsidRPr="00BC566E">
        <w:rPr>
          <w:color w:val="005496" w:themeColor="text2"/>
        </w:rPr>
        <w:t>NDIS,</w:t>
      </w:r>
      <w:r w:rsidRPr="00BC566E">
        <w:rPr>
          <w:color w:val="005496" w:themeColor="text2"/>
        </w:rPr>
        <w:t xml:space="preserve"> I wouldn’t have been able to afford this. I have a custom wheelchair, as with the bathroom, I wouldn’t have been able to afford one myself. They also pay for ongoing physical therapy that helps manage my condition and have helped fund hand controls for my car so I can maintain independence.</w:t>
      </w:r>
      <w:r>
        <w:rPr>
          <w:color w:val="005496" w:themeColor="text2"/>
        </w:rPr>
        <w:t>”</w:t>
      </w:r>
    </w:p>
    <w:p w14:paraId="2B790C1D" w14:textId="77777777" w:rsidR="00F52380" w:rsidRDefault="008143C1" w:rsidP="008143C1">
      <w:pPr>
        <w:pStyle w:val="Quote"/>
      </w:pPr>
      <w:r w:rsidRPr="00F46A3C">
        <w:rPr>
          <w:color w:val="005496" w:themeColor="accent1"/>
        </w:rPr>
        <w:t>“Has increased my independence and quality of life contributing towards increased confidence and community participation</w:t>
      </w:r>
      <w:r w:rsidR="00BC566E">
        <w:rPr>
          <w:color w:val="005496" w:themeColor="accent1"/>
        </w:rPr>
        <w:t>.”</w:t>
      </w:r>
      <w:r w:rsidR="00F52380" w:rsidRPr="00F52380">
        <w:t xml:space="preserve"> </w:t>
      </w:r>
    </w:p>
    <w:p w14:paraId="402D8AB8" w14:textId="77777777" w:rsidR="00034986" w:rsidRDefault="00F52380" w:rsidP="008143C1">
      <w:pPr>
        <w:pStyle w:val="Quote"/>
        <w:rPr>
          <w:i w:val="0"/>
          <w:iCs w:val="0"/>
          <w:color w:val="005496" w:themeColor="accent1"/>
        </w:rPr>
      </w:pPr>
      <w:r>
        <w:rPr>
          <w:i w:val="0"/>
          <w:iCs w:val="0"/>
        </w:rPr>
        <w:t>“</w:t>
      </w:r>
      <w:r w:rsidRPr="00F52380">
        <w:rPr>
          <w:color w:val="005496" w:themeColor="accent1"/>
        </w:rPr>
        <w:t>Living independently with Support workers that care and understand my disability and help</w:t>
      </w:r>
      <w:r>
        <w:rPr>
          <w:color w:val="005496" w:themeColor="accent1"/>
        </w:rPr>
        <w:t xml:space="preserve"> </w:t>
      </w:r>
      <w:r w:rsidRPr="00F52380">
        <w:rPr>
          <w:color w:val="005496" w:themeColor="accent1"/>
        </w:rPr>
        <w:t>me achieve goals I never thought were possible.</w:t>
      </w:r>
      <w:r>
        <w:rPr>
          <w:i w:val="0"/>
          <w:iCs w:val="0"/>
          <w:color w:val="005496" w:themeColor="accent1"/>
        </w:rPr>
        <w:t>”</w:t>
      </w:r>
    </w:p>
    <w:p w14:paraId="367090A4" w14:textId="477097F5" w:rsidR="008143C1" w:rsidRPr="00034986" w:rsidRDefault="00034986" w:rsidP="008143C1">
      <w:pPr>
        <w:pStyle w:val="Quote"/>
        <w:rPr>
          <w:color w:val="005496" w:themeColor="accent1"/>
        </w:rPr>
      </w:pPr>
      <w:r>
        <w:rPr>
          <w:i w:val="0"/>
          <w:iCs w:val="0"/>
          <w:color w:val="005496" w:themeColor="accent1"/>
        </w:rPr>
        <w:t>“</w:t>
      </w:r>
      <w:r w:rsidR="00417F32" w:rsidRPr="00034986">
        <w:rPr>
          <w:color w:val="005496" w:themeColor="accent1"/>
        </w:rPr>
        <w:t>Funding has given me significant support and independence</w:t>
      </w:r>
      <w:r w:rsidRPr="00034986">
        <w:rPr>
          <w:color w:val="005496" w:themeColor="accent1"/>
        </w:rPr>
        <w:t>.</w:t>
      </w:r>
      <w:r w:rsidR="00417F32" w:rsidRPr="00034986">
        <w:rPr>
          <w:color w:val="005496" w:themeColor="accent1"/>
        </w:rPr>
        <w:t xml:space="preserve"> I live in my own home </w:t>
      </w:r>
      <w:r w:rsidRPr="00034986">
        <w:rPr>
          <w:color w:val="005496" w:themeColor="accent1"/>
        </w:rPr>
        <w:t>with carers</w:t>
      </w:r>
      <w:r w:rsidR="00417F32" w:rsidRPr="00034986">
        <w:rPr>
          <w:color w:val="005496" w:themeColor="accent1"/>
        </w:rPr>
        <w:t xml:space="preserve"> funded by </w:t>
      </w:r>
      <w:r w:rsidRPr="00034986">
        <w:rPr>
          <w:color w:val="005496" w:themeColor="accent1"/>
        </w:rPr>
        <w:t>NDIS</w:t>
      </w:r>
      <w:r w:rsidR="00417F32" w:rsidRPr="00034986">
        <w:rPr>
          <w:color w:val="005496" w:themeColor="accent1"/>
        </w:rPr>
        <w:t xml:space="preserve">. I have a power mobility wheelchair funded by </w:t>
      </w:r>
      <w:r w:rsidRPr="00034986">
        <w:rPr>
          <w:color w:val="005496" w:themeColor="accent1"/>
        </w:rPr>
        <w:t>NDIS.”</w:t>
      </w:r>
    </w:p>
    <w:p w14:paraId="68B34687" w14:textId="368D2D1F" w:rsidR="0081556F" w:rsidRDefault="00E17D1C" w:rsidP="001222CE">
      <w:pPr>
        <w:pStyle w:val="Heading4"/>
      </w:pPr>
      <w:r>
        <w:lastRenderedPageBreak/>
        <w:t xml:space="preserve">Question: </w:t>
      </w:r>
      <w:r w:rsidR="008E75D8">
        <w:t xml:space="preserve">What improvements would you like to see to the NDIS? </w:t>
      </w:r>
      <w:r>
        <w:t xml:space="preserve"> </w:t>
      </w:r>
    </w:p>
    <w:p w14:paraId="062AF670" w14:textId="4C72336A" w:rsidR="00D67D8F" w:rsidRDefault="00D67D8F" w:rsidP="002F1CBC">
      <w:r w:rsidRPr="00BF7CA5">
        <w:t>3</w:t>
      </w:r>
      <w:r w:rsidR="00847CC3" w:rsidRPr="00BF7CA5">
        <w:t>00</w:t>
      </w:r>
      <w:r w:rsidRPr="00BF7CA5">
        <w:t xml:space="preserve"> non-Easy Read respondents and </w:t>
      </w:r>
      <w:r w:rsidR="00A26C8C" w:rsidRPr="00BF7CA5">
        <w:t>29</w:t>
      </w:r>
      <w:r w:rsidRPr="00BF7CA5">
        <w:t xml:space="preserve"> Easy Read respondents answered this free</w:t>
      </w:r>
      <w:r w:rsidR="00E2297D" w:rsidRPr="00BF7CA5">
        <w:t xml:space="preserve"> </w:t>
      </w:r>
      <w:r w:rsidRPr="00BF7CA5">
        <w:t>text question</w:t>
      </w:r>
      <w:r w:rsidR="00806BB3" w:rsidRPr="00BF7CA5">
        <w:t xml:space="preserve"> for a total of 3</w:t>
      </w:r>
      <w:r w:rsidR="00847CC3" w:rsidRPr="00BF7CA5">
        <w:t>29</w:t>
      </w:r>
      <w:r w:rsidR="00806BB3" w:rsidRPr="00BF7CA5">
        <w:t xml:space="preserve"> responses.</w:t>
      </w:r>
    </w:p>
    <w:p w14:paraId="1D14598E" w14:textId="6418469E" w:rsidR="002F1CBC" w:rsidRDefault="002F1CBC" w:rsidP="002F1CBC">
      <w:r w:rsidRPr="00D705D7">
        <w:t xml:space="preserve">A </w:t>
      </w:r>
      <w:r>
        <w:t>strong</w:t>
      </w:r>
      <w:r w:rsidRPr="00D705D7">
        <w:t xml:space="preserve"> theme to emerge from survey responses was a feeling that </w:t>
      </w:r>
      <w:r>
        <w:t xml:space="preserve">some </w:t>
      </w:r>
      <w:r w:rsidR="007A2C65">
        <w:t xml:space="preserve">NDIA </w:t>
      </w:r>
      <w:r w:rsidRPr="00D705D7">
        <w:t>staff, planners</w:t>
      </w:r>
      <w:r w:rsidR="006E3D2F">
        <w:t xml:space="preserve"> (whether NDIA staff or not)</w:t>
      </w:r>
      <w:r w:rsidR="004535B2">
        <w:t>,</w:t>
      </w:r>
      <w:r>
        <w:t xml:space="preserve"> Local Area Coordinators (LAC</w:t>
      </w:r>
      <w:r w:rsidR="00076A2C">
        <w:t>s</w:t>
      </w:r>
      <w:r>
        <w:t>)</w:t>
      </w:r>
      <w:r w:rsidRPr="00D705D7">
        <w:t xml:space="preserve">, and service providers did not have a good level of understanding of </w:t>
      </w:r>
      <w:r w:rsidR="00321415">
        <w:t xml:space="preserve">disability </w:t>
      </w:r>
      <w:r w:rsidR="005002E8">
        <w:t xml:space="preserve">and </w:t>
      </w:r>
      <w:r w:rsidRPr="00D705D7">
        <w:t>the diversity of disabilit</w:t>
      </w:r>
      <w:r>
        <w:t>y</w:t>
      </w:r>
      <w:r w:rsidR="00F92491">
        <w:t xml:space="preserve">. This was </w:t>
      </w:r>
      <w:r>
        <w:t>specifically</w:t>
      </w:r>
      <w:r w:rsidR="00F92491">
        <w:t xml:space="preserve"> the case</w:t>
      </w:r>
      <w:r w:rsidR="006E3D2F">
        <w:t xml:space="preserve"> </w:t>
      </w:r>
      <w:r w:rsidRPr="00D705D7">
        <w:t xml:space="preserve">where a person has multiple </w:t>
      </w:r>
      <w:r w:rsidR="009205CA">
        <w:t>disability</w:t>
      </w:r>
      <w:r w:rsidRPr="00D705D7">
        <w:t>,</w:t>
      </w:r>
      <w:r>
        <w:t xml:space="preserve"> psychosocial disability, </w:t>
      </w:r>
      <w:r w:rsidRPr="00D705D7">
        <w:t xml:space="preserve">or </w:t>
      </w:r>
      <w:r>
        <w:t>impairments or needs</w:t>
      </w:r>
      <w:r w:rsidRPr="00D705D7">
        <w:t xml:space="preserve"> that may be complex or not as common. </w:t>
      </w:r>
    </w:p>
    <w:p w14:paraId="30BC5F0C" w14:textId="4DAE7E49" w:rsidR="002F1CBC" w:rsidRDefault="002F1CBC" w:rsidP="002F1CBC">
      <w:r>
        <w:t xml:space="preserve">Concerningly, </w:t>
      </w:r>
      <w:r w:rsidR="005E6984">
        <w:t xml:space="preserve">there were </w:t>
      </w:r>
      <w:r w:rsidRPr="00F568E8">
        <w:t xml:space="preserve">respondents </w:t>
      </w:r>
      <w:r w:rsidR="005E6984">
        <w:t>that noted the impact of</w:t>
      </w:r>
      <w:r w:rsidRPr="00F568E8">
        <w:t xml:space="preserve"> ableism </w:t>
      </w:r>
      <w:r>
        <w:t>in the NDIS.</w:t>
      </w:r>
      <w:r w:rsidR="00721F25">
        <w:t xml:space="preserve"> </w:t>
      </w:r>
    </w:p>
    <w:p w14:paraId="7782C202" w14:textId="77777777" w:rsidR="00721F25" w:rsidRPr="00052AAA" w:rsidRDefault="00721F25" w:rsidP="00721F25">
      <w:pPr>
        <w:jc w:val="center"/>
        <w:rPr>
          <w:i/>
          <w:iCs/>
          <w:color w:val="005496" w:themeColor="accent1"/>
        </w:rPr>
      </w:pPr>
      <w:r>
        <w:rPr>
          <w:i/>
          <w:iCs/>
          <w:color w:val="005496" w:themeColor="accent1"/>
        </w:rPr>
        <w:t>“</w:t>
      </w:r>
      <w:r w:rsidRPr="00052AAA">
        <w:rPr>
          <w:i/>
          <w:iCs/>
          <w:color w:val="005496" w:themeColor="accent1"/>
        </w:rPr>
        <w:t>Upskilling employees in trauma-informed practices and how to identify their own ableism so they can stop inflicting their perceptions of our lives as superior to our lived experience.”</w:t>
      </w:r>
    </w:p>
    <w:p w14:paraId="45972D9F" w14:textId="121DF181" w:rsidR="002F1CBC" w:rsidRDefault="002F1CBC" w:rsidP="002F1CBC">
      <w:pPr>
        <w:pStyle w:val="Quote"/>
        <w:rPr>
          <w:color w:val="005496" w:themeColor="accent1"/>
        </w:rPr>
      </w:pPr>
      <w:r>
        <w:t>“</w:t>
      </w:r>
      <w:r w:rsidRPr="00FC336D">
        <w:rPr>
          <w:color w:val="005496" w:themeColor="accent1"/>
        </w:rPr>
        <w:t>More self-determination i.e., being able to express what works for me not being told by able bodied people what it is I need. We know our bodies and what helps</w:t>
      </w:r>
      <w:r w:rsidR="00BC566E">
        <w:rPr>
          <w:color w:val="005496" w:themeColor="accent1"/>
        </w:rPr>
        <w:t>.”</w:t>
      </w:r>
    </w:p>
    <w:p w14:paraId="53BDF391" w14:textId="77777777" w:rsidR="002F1CBC" w:rsidRDefault="002F1CBC" w:rsidP="002F1CBC">
      <w:pPr>
        <w:pStyle w:val="Quote"/>
        <w:rPr>
          <w:color w:val="005496" w:themeColor="accent1"/>
        </w:rPr>
      </w:pPr>
      <w:r>
        <w:rPr>
          <w:color w:val="005496" w:themeColor="accent1"/>
        </w:rPr>
        <w:t>“</w:t>
      </w:r>
      <w:r w:rsidRPr="00F3737B">
        <w:rPr>
          <w:color w:val="005496" w:themeColor="accent1"/>
        </w:rPr>
        <w:t>The staff at the NDIS need to listen and read what we have written and said</w:t>
      </w:r>
      <w:r>
        <w:rPr>
          <w:color w:val="005496" w:themeColor="accent1"/>
        </w:rPr>
        <w:t>.”</w:t>
      </w:r>
    </w:p>
    <w:p w14:paraId="3935F477" w14:textId="77777777" w:rsidR="002F1CBC" w:rsidRDefault="002F1CBC" w:rsidP="002F1CBC">
      <w:pPr>
        <w:pStyle w:val="Quote"/>
        <w:rPr>
          <w:color w:val="005496" w:themeColor="accent1"/>
        </w:rPr>
      </w:pPr>
      <w:r w:rsidRPr="0010273E">
        <w:rPr>
          <w:color w:val="005496" w:themeColor="accent1"/>
        </w:rPr>
        <w:t>“More trust in people with a disability and their supporters.”</w:t>
      </w:r>
    </w:p>
    <w:p w14:paraId="732CAF9F" w14:textId="45E7E18A" w:rsidR="001F10EA" w:rsidRPr="001F10EA" w:rsidRDefault="001F10EA" w:rsidP="001F10EA">
      <w:pPr>
        <w:jc w:val="center"/>
        <w:rPr>
          <w:i/>
          <w:iCs/>
          <w:color w:val="005496" w:themeColor="accent1"/>
        </w:rPr>
      </w:pPr>
      <w:r>
        <w:rPr>
          <w:i/>
          <w:iCs/>
          <w:color w:val="005496" w:themeColor="accent1"/>
        </w:rPr>
        <w:t>“</w:t>
      </w:r>
      <w:r w:rsidRPr="001F10EA">
        <w:rPr>
          <w:i/>
          <w:iCs/>
          <w:color w:val="005496" w:themeColor="accent1"/>
        </w:rPr>
        <w:t>Get rid of the ableism that is rife in the NDIS.</w:t>
      </w:r>
      <w:r>
        <w:rPr>
          <w:i/>
          <w:iCs/>
          <w:color w:val="005496" w:themeColor="accent1"/>
        </w:rPr>
        <w:t>”</w:t>
      </w:r>
    </w:p>
    <w:p w14:paraId="65F05D8F" w14:textId="1B4366B1" w:rsidR="002F1CBC" w:rsidRDefault="002F1CBC" w:rsidP="002F1CBC">
      <w:r>
        <w:t xml:space="preserve">It is worth </w:t>
      </w:r>
      <w:r w:rsidR="006F1122">
        <w:t xml:space="preserve">noting </w:t>
      </w:r>
      <w:r>
        <w:t xml:space="preserve">that in previous questions in this survey, respondents did </w:t>
      </w:r>
      <w:r w:rsidR="009205CA">
        <w:t xml:space="preserve">comment </w:t>
      </w:r>
      <w:r>
        <w:t xml:space="preserve">on the positive experience they had when they did get support workers and planners who were responsive to them, noting this was a highlight. </w:t>
      </w:r>
    </w:p>
    <w:p w14:paraId="5142191B" w14:textId="77777777" w:rsidR="002F1CBC" w:rsidRDefault="002F1CBC" w:rsidP="002F1CBC">
      <w:r>
        <w:t>A further significant theme to emerge from s</w:t>
      </w:r>
      <w:r w:rsidRPr="00D32E7F">
        <w:t>urvey respon</w:t>
      </w:r>
      <w:r>
        <w:t>d</w:t>
      </w:r>
      <w:r w:rsidRPr="00D32E7F">
        <w:t xml:space="preserve">ents </w:t>
      </w:r>
      <w:r>
        <w:t xml:space="preserve">is a feeling the NDIS Scheme is complicated, time consuming, and hard to understand (especially in relation to funding). Some respondents noted the appeals process was particularly stressful.  </w:t>
      </w:r>
    </w:p>
    <w:p w14:paraId="6FC9F8B2" w14:textId="77777777" w:rsidR="002F1CBC" w:rsidRPr="000F059D" w:rsidRDefault="002F1CBC" w:rsidP="002F1CBC">
      <w:pPr>
        <w:pStyle w:val="Quote"/>
        <w:rPr>
          <w:color w:val="005496" w:themeColor="accent1"/>
        </w:rPr>
      </w:pPr>
      <w:r>
        <w:rPr>
          <w:color w:val="005496" w:themeColor="accent1"/>
        </w:rPr>
        <w:lastRenderedPageBreak/>
        <w:t>“</w:t>
      </w:r>
      <w:r w:rsidRPr="000F059D">
        <w:rPr>
          <w:color w:val="005496" w:themeColor="accent1"/>
        </w:rPr>
        <w:t xml:space="preserve">It is </w:t>
      </w:r>
      <w:proofErr w:type="gramStart"/>
      <w:r w:rsidRPr="000F059D">
        <w:rPr>
          <w:color w:val="005496" w:themeColor="accent1"/>
        </w:rPr>
        <w:t>complicated</w:t>
      </w:r>
      <w:proofErr w:type="gramEnd"/>
      <w:r w:rsidRPr="000F059D">
        <w:rPr>
          <w:color w:val="005496" w:themeColor="accent1"/>
        </w:rPr>
        <w:t xml:space="preserve"> and my Mum says it takes a lot of time to deal with the portal and government agencies. She gets stressed. Before the NDIS I still got supports but my Mum was able to work more and was less stressed about it.</w:t>
      </w:r>
      <w:r>
        <w:rPr>
          <w:color w:val="005496" w:themeColor="accent1"/>
        </w:rPr>
        <w:t>”</w:t>
      </w:r>
    </w:p>
    <w:p w14:paraId="3256C757" w14:textId="77777777" w:rsidR="002F1CBC" w:rsidRDefault="002F1CBC" w:rsidP="002F1CBC">
      <w:pPr>
        <w:pStyle w:val="Quote"/>
        <w:rPr>
          <w:color w:val="005496" w:themeColor="accent1"/>
        </w:rPr>
      </w:pPr>
      <w:r>
        <w:rPr>
          <w:color w:val="005496" w:themeColor="accent1"/>
        </w:rPr>
        <w:t>“</w:t>
      </w:r>
      <w:r w:rsidRPr="000F059D">
        <w:rPr>
          <w:color w:val="005496" w:themeColor="accent1"/>
        </w:rPr>
        <w:t>Too many reviews, going to AAT to get decisions overturned, planners and lac's not understanding persons situation and what they have gone through, not enough voice, choice and control, not being listened to, gaps between mainstream services and NDIS for example education.</w:t>
      </w:r>
      <w:r>
        <w:rPr>
          <w:color w:val="005496" w:themeColor="accent1"/>
        </w:rPr>
        <w:t>”</w:t>
      </w:r>
    </w:p>
    <w:p w14:paraId="462A260D" w14:textId="0B420F29" w:rsidR="002F1CBC" w:rsidRPr="00FF7442" w:rsidRDefault="002F1CBC" w:rsidP="002F1CBC">
      <w:pPr>
        <w:pStyle w:val="Quote"/>
        <w:rPr>
          <w:color w:val="005496" w:themeColor="accent1"/>
        </w:rPr>
      </w:pPr>
      <w:r>
        <w:rPr>
          <w:color w:val="005496" w:themeColor="accent1"/>
        </w:rPr>
        <w:t>“</w:t>
      </w:r>
      <w:r w:rsidRPr="00FF7442">
        <w:rPr>
          <w:color w:val="005496" w:themeColor="accent1"/>
        </w:rPr>
        <w:t>Have better explanations of the funding processes &amp; terminology in easy read formats</w:t>
      </w:r>
      <w:r w:rsidR="00BC566E">
        <w:rPr>
          <w:color w:val="005496" w:themeColor="accent1"/>
        </w:rPr>
        <w:t>.”</w:t>
      </w:r>
    </w:p>
    <w:p w14:paraId="5A02AB92" w14:textId="77777777" w:rsidR="002F1CBC" w:rsidRDefault="002F1CBC" w:rsidP="002F1CBC">
      <w:r w:rsidRPr="000033E3">
        <w:t xml:space="preserve">Respondents suggested it should be easier to navigate, less bureaucratic and involve less red tape and paperwork. </w:t>
      </w:r>
    </w:p>
    <w:p w14:paraId="337CDAA1" w14:textId="1B4983D9" w:rsidR="002F1CBC" w:rsidRPr="000033E3" w:rsidRDefault="002F1CBC" w:rsidP="002F1CBC">
      <w:r w:rsidRPr="000033E3">
        <w:t xml:space="preserve">Respondents </w:t>
      </w:r>
      <w:r w:rsidR="00C11D98">
        <w:t xml:space="preserve">also </w:t>
      </w:r>
      <w:r w:rsidRPr="000033E3">
        <w:t>suggested improving the clarity</w:t>
      </w:r>
      <w:r w:rsidR="000B31D2">
        <w:t>/</w:t>
      </w:r>
      <w:r w:rsidRPr="000033E3">
        <w:t>transparency, fairness, and consistency of decision-making, and simplifying the appeals process.</w:t>
      </w:r>
      <w:r>
        <w:t xml:space="preserve"> Such changes would increase accessibility and reduce stress and worry.</w:t>
      </w:r>
    </w:p>
    <w:p w14:paraId="57DC1D1E" w14:textId="22C498A3" w:rsidR="002F1CBC" w:rsidRDefault="002F1CBC" w:rsidP="002F1CBC">
      <w:pPr>
        <w:pStyle w:val="Quote"/>
        <w:rPr>
          <w:color w:val="005496" w:themeColor="accent1"/>
        </w:rPr>
      </w:pPr>
      <w:r w:rsidRPr="00FC336D">
        <w:rPr>
          <w:color w:val="005496" w:themeColor="accent1"/>
        </w:rPr>
        <w:t xml:space="preserve">“Simplification, less reporting and assessment, stronger </w:t>
      </w:r>
      <w:proofErr w:type="gramStart"/>
      <w:r w:rsidRPr="00FC336D">
        <w:rPr>
          <w:color w:val="005496" w:themeColor="accent1"/>
        </w:rPr>
        <w:t>safeguards</w:t>
      </w:r>
      <w:proofErr w:type="gramEnd"/>
      <w:r w:rsidRPr="00FC336D">
        <w:rPr>
          <w:color w:val="005496" w:themeColor="accent1"/>
        </w:rPr>
        <w:t xml:space="preserve"> and protections for participants. Access to technology and legal support that helps us to control and manage our information, records, </w:t>
      </w:r>
      <w:r w:rsidR="00034986" w:rsidRPr="00FC336D">
        <w:rPr>
          <w:color w:val="005496" w:themeColor="accent1"/>
        </w:rPr>
        <w:t>care plans</w:t>
      </w:r>
      <w:r w:rsidRPr="00FC336D">
        <w:rPr>
          <w:color w:val="005496" w:themeColor="accent1"/>
        </w:rPr>
        <w:t xml:space="preserve">, emergency plans, create our own confidentiality and engagement contracts. Change the cultural to promote innovation. Higher standards of experience in working with complex disabilities. Trauma informed and sensitive processes and ways of engaging with us. Move away from making us so powerless and vulnerable because we </w:t>
      </w:r>
      <w:proofErr w:type="gramStart"/>
      <w:r w:rsidRPr="00FC336D">
        <w:rPr>
          <w:color w:val="005496" w:themeColor="accent1"/>
        </w:rPr>
        <w:t>have to</w:t>
      </w:r>
      <w:proofErr w:type="gramEnd"/>
      <w:r w:rsidRPr="00FC336D">
        <w:rPr>
          <w:color w:val="005496" w:themeColor="accent1"/>
        </w:rPr>
        <w:t xml:space="preserve"> engage OT [Occupational Therapist], etc to constantly provide reports and experienced support not actually available. Stop thinking of disabilities as only those who use wheelchairs. Address the </w:t>
      </w:r>
      <w:r>
        <w:rPr>
          <w:color w:val="005496" w:themeColor="accent1"/>
        </w:rPr>
        <w:t>culture</w:t>
      </w:r>
      <w:r w:rsidRPr="00FC336D">
        <w:rPr>
          <w:color w:val="005496" w:themeColor="accent1"/>
        </w:rPr>
        <w:t xml:space="preserve"> of sitting in judgement on us and putting us through repeated re-traumatisation and degrading interrogation about everything wrong with us. We are treated like we have no dignity or privacy, no voice, no rights, not human</w:t>
      </w:r>
      <w:r w:rsidR="00BC566E">
        <w:rPr>
          <w:color w:val="005496" w:themeColor="accent1"/>
        </w:rPr>
        <w:t>.”</w:t>
      </w:r>
    </w:p>
    <w:p w14:paraId="3255DE71" w14:textId="7AB4851E" w:rsidR="002F1CBC" w:rsidRPr="00FC336D" w:rsidRDefault="002F1CBC" w:rsidP="002F1CBC">
      <w:pPr>
        <w:pStyle w:val="Quote"/>
        <w:rPr>
          <w:color w:val="005496" w:themeColor="accent1"/>
        </w:rPr>
      </w:pPr>
      <w:r w:rsidRPr="00FC336D">
        <w:rPr>
          <w:color w:val="005496" w:themeColor="accent1"/>
        </w:rPr>
        <w:lastRenderedPageBreak/>
        <w:t xml:space="preserve">“More information to adequately assist participants to access supports. The logistics and paperwork </w:t>
      </w:r>
      <w:proofErr w:type="gramStart"/>
      <w:r w:rsidRPr="00FC336D">
        <w:rPr>
          <w:color w:val="005496" w:themeColor="accent1"/>
        </w:rPr>
        <w:t>is</w:t>
      </w:r>
      <w:proofErr w:type="gramEnd"/>
      <w:r w:rsidRPr="00FC336D">
        <w:rPr>
          <w:color w:val="005496" w:themeColor="accent1"/>
        </w:rPr>
        <w:t xml:space="preserve"> a significant barrier even with plan management</w:t>
      </w:r>
      <w:r w:rsidR="00BC566E">
        <w:rPr>
          <w:color w:val="005496" w:themeColor="accent1"/>
        </w:rPr>
        <w:t>.”</w:t>
      </w:r>
    </w:p>
    <w:p w14:paraId="23436706" w14:textId="47D6A3EC" w:rsidR="002F1CBC" w:rsidRDefault="002F1CBC" w:rsidP="002F1CBC">
      <w:pPr>
        <w:pStyle w:val="Quote"/>
        <w:rPr>
          <w:color w:val="005496" w:themeColor="accent1"/>
        </w:rPr>
      </w:pPr>
      <w:r w:rsidRPr="00FC336D">
        <w:rPr>
          <w:color w:val="005496" w:themeColor="accent1"/>
        </w:rPr>
        <w:t>“Dramatically reduce complexity, need for ongoing reassessment, reports, overwhelming burden of administrative hurdles, complex language, evidence, repeated degrading questions about what is wrong with us, more trauma informed and sensitive support to engage, less adversarial and inconsistency</w:t>
      </w:r>
      <w:r w:rsidR="00BC566E">
        <w:rPr>
          <w:color w:val="005496" w:themeColor="accent1"/>
        </w:rPr>
        <w:t>.”</w:t>
      </w:r>
    </w:p>
    <w:p w14:paraId="6BD42014" w14:textId="77777777" w:rsidR="002F1CBC" w:rsidRPr="000B7912" w:rsidRDefault="002F1CBC" w:rsidP="002F1CBC">
      <w:pPr>
        <w:pStyle w:val="Quote"/>
        <w:rPr>
          <w:color w:val="005496" w:themeColor="accent1"/>
        </w:rPr>
      </w:pPr>
      <w:r>
        <w:rPr>
          <w:color w:val="005496" w:themeColor="accent1"/>
        </w:rPr>
        <w:t>“</w:t>
      </w:r>
      <w:r w:rsidRPr="000B7912">
        <w:rPr>
          <w:color w:val="005496" w:themeColor="accent1"/>
        </w:rPr>
        <w:t xml:space="preserve">Less churn with staff and Support Coordinators would lead to better continuity of care. Less paperwork would help our parents and carers.  Having to do </w:t>
      </w:r>
      <w:proofErr w:type="gramStart"/>
      <w:r w:rsidRPr="000B7912">
        <w:rPr>
          <w:color w:val="005496" w:themeColor="accent1"/>
        </w:rPr>
        <w:t>an</w:t>
      </w:r>
      <w:proofErr w:type="gramEnd"/>
      <w:r w:rsidRPr="000B7912">
        <w:rPr>
          <w:color w:val="005496" w:themeColor="accent1"/>
        </w:rPr>
        <w:t xml:space="preserve"> NDIS plan once a year is too much - too much paperwork and stress for parents/carers. Too much having to prove ourselves and our disabilities </w:t>
      </w:r>
      <w:proofErr w:type="gramStart"/>
      <w:r w:rsidRPr="000B7912">
        <w:rPr>
          <w:color w:val="005496" w:themeColor="accent1"/>
        </w:rPr>
        <w:t>over and over again</w:t>
      </w:r>
      <w:proofErr w:type="gramEnd"/>
      <w:r w:rsidRPr="000B7912">
        <w:rPr>
          <w:color w:val="005496" w:themeColor="accent1"/>
        </w:rPr>
        <w:t>.</w:t>
      </w:r>
      <w:r>
        <w:rPr>
          <w:color w:val="005496" w:themeColor="accent1"/>
        </w:rPr>
        <w:t>”</w:t>
      </w:r>
    </w:p>
    <w:p w14:paraId="43DF835F" w14:textId="77777777" w:rsidR="002F1CBC" w:rsidRDefault="002F1CBC" w:rsidP="002F1CBC">
      <w:r>
        <w:t xml:space="preserve">Many respondents also called for better communication in general between all parties involved in a plan, especially between the NDIA and allied health professionals, including ensuring the timeliness of communications. </w:t>
      </w:r>
    </w:p>
    <w:p w14:paraId="70BFA0C3" w14:textId="77777777" w:rsidR="002F1CBC" w:rsidRDefault="002F1CBC" w:rsidP="002F1CBC">
      <w:pPr>
        <w:pStyle w:val="Quote"/>
        <w:rPr>
          <w:color w:val="005496" w:themeColor="accent1"/>
        </w:rPr>
      </w:pPr>
      <w:r w:rsidRPr="00FC336D">
        <w:rPr>
          <w:color w:val="005496" w:themeColor="accent1"/>
        </w:rPr>
        <w:t>“More face-to-face contact with the NDIS staff”.</w:t>
      </w:r>
    </w:p>
    <w:p w14:paraId="02873D19" w14:textId="77777777" w:rsidR="002F1CBC" w:rsidRPr="00140948" w:rsidRDefault="002F1CBC" w:rsidP="002F1CBC">
      <w:pPr>
        <w:pStyle w:val="Quote"/>
        <w:rPr>
          <w:color w:val="005496" w:themeColor="accent1"/>
        </w:rPr>
      </w:pPr>
      <w:r>
        <w:rPr>
          <w:color w:val="005496" w:themeColor="accent1"/>
        </w:rPr>
        <w:t>“</w:t>
      </w:r>
      <w:r w:rsidRPr="00140948">
        <w:rPr>
          <w:color w:val="005496" w:themeColor="accent1"/>
        </w:rPr>
        <w:t>I don't like the waiting and the stress of finding out what types of money I have in my funding budget. The LAC could interact with us more and help us with understanding our plans. NDIS planners don't read what the LAC has written every year</w:t>
      </w:r>
      <w:r>
        <w:rPr>
          <w:color w:val="005496" w:themeColor="accent1"/>
        </w:rPr>
        <w:t>.”</w:t>
      </w:r>
    </w:p>
    <w:p w14:paraId="193F9D0F" w14:textId="551796C5" w:rsidR="002F1CBC" w:rsidRDefault="002F1CBC" w:rsidP="002F1CBC">
      <w:r>
        <w:t>While in previous questions respondents had seen flexibility in funding as one of the best aspects of the NDIS, and expressed some appreciation of the goal setting framework, some survey respondents felt it was not flexible enough (more should be able to be spent on consumables for example) and</w:t>
      </w:r>
      <w:r w:rsidR="00BB4B88">
        <w:t>/or</w:t>
      </w:r>
      <w:r>
        <w:t xml:space="preserve"> did not think funding should be attached to any goals. </w:t>
      </w:r>
    </w:p>
    <w:p w14:paraId="38790C0A" w14:textId="77777777" w:rsidR="002F1CBC" w:rsidRDefault="002F1CBC" w:rsidP="002F1CBC">
      <w:r>
        <w:t>Many respondents did not see funding as stable and secure and suggested that certainty should be improved through long term commitment and long-term plans, which would remove fear of cuts and help people feel safe.</w:t>
      </w:r>
    </w:p>
    <w:p w14:paraId="16CF9FF8" w14:textId="77777777" w:rsidR="002F1CBC" w:rsidRPr="00FF49CE" w:rsidRDefault="002F1CBC" w:rsidP="002F1CBC">
      <w:pPr>
        <w:pStyle w:val="Quote"/>
        <w:rPr>
          <w:color w:val="005496" w:themeColor="accent1"/>
        </w:rPr>
      </w:pPr>
      <w:r w:rsidRPr="00FF49CE">
        <w:rPr>
          <w:color w:val="005496" w:themeColor="accent1"/>
        </w:rPr>
        <w:lastRenderedPageBreak/>
        <w:t>“The fear of having necessary items or services rejected even with adequate supporting documents and assessments. Every review, I am so scared</w:t>
      </w:r>
      <w:r>
        <w:rPr>
          <w:color w:val="005496" w:themeColor="accent1"/>
        </w:rPr>
        <w:t>.”</w:t>
      </w:r>
    </w:p>
    <w:p w14:paraId="3638B9BF" w14:textId="77777777" w:rsidR="002F1CBC" w:rsidRDefault="002F1CBC" w:rsidP="002F1CBC">
      <w:pPr>
        <w:pStyle w:val="Quote"/>
        <w:rPr>
          <w:color w:val="005496" w:themeColor="accent1"/>
        </w:rPr>
      </w:pPr>
      <w:r w:rsidRPr="00FF49CE">
        <w:rPr>
          <w:color w:val="005496" w:themeColor="accent1"/>
        </w:rPr>
        <w:t>“Security of funding</w:t>
      </w:r>
      <w:r>
        <w:rPr>
          <w:color w:val="005496" w:themeColor="accent1"/>
        </w:rPr>
        <w:t>.”</w:t>
      </w:r>
    </w:p>
    <w:p w14:paraId="4D451ADF" w14:textId="4DE4CF0F" w:rsidR="002F1CBC" w:rsidRDefault="002F1CBC" w:rsidP="002F1CBC">
      <w:pPr>
        <w:pStyle w:val="Quote"/>
        <w:rPr>
          <w:color w:val="005496" w:themeColor="accent1"/>
        </w:rPr>
      </w:pPr>
      <w:r w:rsidRPr="00145660">
        <w:rPr>
          <w:color w:val="005496" w:themeColor="accent1"/>
        </w:rPr>
        <w:t xml:space="preserve">“A degree of security introduced so that I feel safe. The feeling of insecurity with NDIS funding permeates my life and it would improve my mental health if there was a baseline funding level that I was entitled to </w:t>
      </w:r>
      <w:proofErr w:type="gramStart"/>
      <w:r w:rsidRPr="00145660">
        <w:rPr>
          <w:color w:val="005496" w:themeColor="accent1"/>
        </w:rPr>
        <w:t>i.e.</w:t>
      </w:r>
      <w:proofErr w:type="gramEnd"/>
      <w:r w:rsidRPr="00145660">
        <w:rPr>
          <w:color w:val="005496" w:themeColor="accent1"/>
        </w:rPr>
        <w:t xml:space="preserve"> enough support to survive and to repair and replace my mobility device etc. as needed.”</w:t>
      </w:r>
    </w:p>
    <w:p w14:paraId="2436982F" w14:textId="5D7916B1" w:rsidR="009400B7" w:rsidRDefault="009400B7">
      <w:pPr>
        <w:spacing w:before="0" w:after="120" w:line="280" w:lineRule="atLeast"/>
      </w:pPr>
      <w:r>
        <w:br w:type="page"/>
      </w:r>
    </w:p>
    <w:p w14:paraId="04E822CF" w14:textId="0402F0D3" w:rsidR="006D1209" w:rsidRPr="006D1209" w:rsidRDefault="006D1209" w:rsidP="006D1209">
      <w:pPr>
        <w:pStyle w:val="Heading3"/>
        <w:rPr>
          <w:sz w:val="40"/>
          <w:szCs w:val="40"/>
        </w:rPr>
      </w:pPr>
      <w:bookmarkStart w:id="38" w:name="_Toc143698464"/>
      <w:r>
        <w:rPr>
          <w:sz w:val="40"/>
          <w:szCs w:val="40"/>
        </w:rPr>
        <w:lastRenderedPageBreak/>
        <w:t xml:space="preserve">Access, planning </w:t>
      </w:r>
      <w:r w:rsidR="008B276A">
        <w:rPr>
          <w:sz w:val="40"/>
          <w:szCs w:val="40"/>
        </w:rPr>
        <w:t xml:space="preserve">and using NDIS </w:t>
      </w:r>
      <w:proofErr w:type="gramStart"/>
      <w:r w:rsidR="008B276A">
        <w:rPr>
          <w:sz w:val="40"/>
          <w:szCs w:val="40"/>
        </w:rPr>
        <w:t>plans</w:t>
      </w:r>
      <w:bookmarkEnd w:id="38"/>
      <w:proofErr w:type="gramEnd"/>
      <w:r w:rsidR="008B276A">
        <w:rPr>
          <w:sz w:val="40"/>
          <w:szCs w:val="40"/>
        </w:rPr>
        <w:t xml:space="preserve"> </w:t>
      </w:r>
    </w:p>
    <w:p w14:paraId="4544B43C" w14:textId="6865940A" w:rsidR="00A26C27" w:rsidRPr="00A26C27" w:rsidRDefault="008E75D8" w:rsidP="003D1CB2">
      <w:pPr>
        <w:pStyle w:val="Heading4"/>
      </w:pPr>
      <w:r>
        <w:t xml:space="preserve">Question: What best describes your experience </w:t>
      </w:r>
      <w:r w:rsidR="003C3D20">
        <w:t>accessing the NDIS?</w:t>
      </w:r>
      <w:r>
        <w:t xml:space="preserve">  </w:t>
      </w:r>
    </w:p>
    <w:p w14:paraId="76827B10" w14:textId="61B6C66B" w:rsidR="00A26C27" w:rsidRPr="006E54BE" w:rsidRDefault="0079319D" w:rsidP="00343FA1">
      <w:pPr>
        <w:pBdr>
          <w:top w:val="dotted" w:sz="4" w:space="1" w:color="auto"/>
          <w:left w:val="dotted" w:sz="4" w:space="4" w:color="auto"/>
          <w:bottom w:val="dotted" w:sz="4" w:space="1" w:color="auto"/>
          <w:right w:val="dotted" w:sz="4" w:space="4" w:color="auto"/>
          <w:between w:val="dotted" w:sz="4" w:space="1" w:color="auto"/>
          <w:bar w:val="dotted" w:sz="4" w:color="auto"/>
        </w:pBdr>
        <w:rPr>
          <w:i/>
          <w:iCs/>
        </w:rPr>
      </w:pPr>
      <w:r>
        <w:rPr>
          <w:b/>
          <w:bCs/>
        </w:rPr>
        <w:t>Insight</w:t>
      </w:r>
      <w:r w:rsidRPr="00F15225">
        <w:t xml:space="preserve"> </w:t>
      </w:r>
      <w:r w:rsidR="00B5054F" w:rsidRPr="00B5054F">
        <w:rPr>
          <w:b/>
          <w:bCs/>
        </w:rPr>
        <w:t>1</w:t>
      </w:r>
      <w:r w:rsidR="00B5054F">
        <w:t xml:space="preserve"> </w:t>
      </w:r>
      <w:r w:rsidRPr="00F15225">
        <w:t>–</w:t>
      </w:r>
      <w:r>
        <w:rPr>
          <w:b/>
          <w:bCs/>
        </w:rPr>
        <w:t xml:space="preserve"> </w:t>
      </w:r>
      <w:r w:rsidR="00F93759">
        <w:rPr>
          <w:i/>
          <w:iCs/>
        </w:rPr>
        <w:t>69%</w:t>
      </w:r>
      <w:r w:rsidR="00C34684" w:rsidRPr="00DF1C61">
        <w:rPr>
          <w:i/>
          <w:iCs/>
        </w:rPr>
        <w:t xml:space="preserve"> </w:t>
      </w:r>
      <w:r w:rsidR="00343FA1">
        <w:rPr>
          <w:i/>
          <w:iCs/>
        </w:rPr>
        <w:t xml:space="preserve">of </w:t>
      </w:r>
      <w:r w:rsidR="00C34684" w:rsidRPr="00DF1C61">
        <w:rPr>
          <w:i/>
          <w:iCs/>
        </w:rPr>
        <w:t>respondents indicated that they experienced some level of difficulty accessing the NDIS.</w:t>
      </w:r>
    </w:p>
    <w:p w14:paraId="0C97E5C3" w14:textId="720CD210" w:rsidR="006E54BE" w:rsidRPr="001800D8" w:rsidRDefault="00A26C27" w:rsidP="00B16830">
      <w:pPr>
        <w:jc w:val="center"/>
      </w:pPr>
      <w:r>
        <w:rPr>
          <w:noProof/>
        </w:rPr>
        <w:drawing>
          <wp:inline distT="0" distB="0" distL="0" distR="0" wp14:anchorId="26229ABD" wp14:editId="61A4968C">
            <wp:extent cx="5091546" cy="3726873"/>
            <wp:effectExtent l="0" t="0" r="13970" b="6985"/>
            <wp:docPr id="165998070" name="Chart 1" descr="A pie graph showing the experience of respondent's accessing the NDIS with data explained in text follow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CDD68C8" w14:textId="7FBE07A9" w:rsidR="006E54BE" w:rsidRPr="0008704E" w:rsidRDefault="006E54BE" w:rsidP="0008704E">
      <w:pPr>
        <w:pStyle w:val="Caption"/>
        <w:spacing w:before="0" w:after="0"/>
        <w:jc w:val="center"/>
        <w:rPr>
          <w:b w:val="0"/>
          <w:bCs/>
          <w:i/>
          <w:iCs w:val="0"/>
        </w:rPr>
      </w:pPr>
      <w:r>
        <w:rPr>
          <w:b w:val="0"/>
          <w:bCs/>
          <w:i/>
          <w:iCs w:val="0"/>
        </w:rPr>
        <w:t>Figure 8</w:t>
      </w:r>
      <w:r>
        <w:rPr>
          <w:b w:val="0"/>
          <w:bCs/>
          <w:i/>
          <w:iCs w:val="0"/>
          <w:noProof/>
        </w:rPr>
        <w:t>:</w:t>
      </w:r>
      <w:r>
        <w:rPr>
          <w:b w:val="0"/>
          <w:bCs/>
          <w:i/>
          <w:iCs w:val="0"/>
        </w:rPr>
        <w:t xml:space="preserve"> </w:t>
      </w:r>
      <w:r w:rsidRPr="00B145B2">
        <w:rPr>
          <w:b w:val="0"/>
          <w:bCs/>
          <w:i/>
          <w:iCs w:val="0"/>
        </w:rPr>
        <w:t>What best describes your experience accessing the NDIS?</w:t>
      </w:r>
    </w:p>
    <w:p w14:paraId="237E97BA" w14:textId="69A784DA" w:rsidR="006E54BE" w:rsidRDefault="0084669A" w:rsidP="006E54BE">
      <w:r>
        <w:t>36</w:t>
      </w:r>
      <w:r w:rsidR="00EC1FDA">
        <w:t>7</w:t>
      </w:r>
      <w:r>
        <w:t xml:space="preserve"> </w:t>
      </w:r>
      <w:r w:rsidR="00C62C13">
        <w:t>total</w:t>
      </w:r>
      <w:r w:rsidR="006E54BE">
        <w:t xml:space="preserve"> responses </w:t>
      </w:r>
      <w:r w:rsidR="00EC1FDA">
        <w:t xml:space="preserve">were received </w:t>
      </w:r>
      <w:r w:rsidR="006E54BE">
        <w:t xml:space="preserve">to </w:t>
      </w:r>
      <w:r w:rsidR="00EC1FDA">
        <w:t xml:space="preserve">the </w:t>
      </w:r>
      <w:r w:rsidR="006E54BE">
        <w:t xml:space="preserve">question, </w:t>
      </w:r>
      <w:r w:rsidR="001800D8" w:rsidRPr="00B145B2">
        <w:rPr>
          <w:bCs/>
          <w:i/>
        </w:rPr>
        <w:t>what</w:t>
      </w:r>
      <w:r w:rsidR="006E54BE" w:rsidRPr="00B145B2">
        <w:rPr>
          <w:bCs/>
          <w:i/>
        </w:rPr>
        <w:t xml:space="preserve"> best describes your experience accessing the</w:t>
      </w:r>
      <w:r>
        <w:rPr>
          <w:bCs/>
          <w:i/>
        </w:rPr>
        <w:t xml:space="preserve"> NDIS?</w:t>
      </w:r>
    </w:p>
    <w:p w14:paraId="3EEB8473" w14:textId="77777777" w:rsidR="007E6D01" w:rsidRDefault="006E54BE" w:rsidP="00DE2495">
      <w:pPr>
        <w:pStyle w:val="ListParagraph"/>
        <w:numPr>
          <w:ilvl w:val="0"/>
          <w:numId w:val="61"/>
        </w:numPr>
      </w:pPr>
      <w:r>
        <w:t xml:space="preserve">Very difficult – 126 </w:t>
      </w:r>
      <w:r w:rsidR="001800D8">
        <w:t>(</w:t>
      </w:r>
      <w:r>
        <w:t>34.33%</w:t>
      </w:r>
      <w:r w:rsidR="001800D8">
        <w:t>)</w:t>
      </w:r>
    </w:p>
    <w:p w14:paraId="62053302" w14:textId="77777777" w:rsidR="007E6D01" w:rsidRDefault="006E54BE" w:rsidP="00DE2495">
      <w:pPr>
        <w:pStyle w:val="ListParagraph"/>
        <w:numPr>
          <w:ilvl w:val="0"/>
          <w:numId w:val="61"/>
        </w:numPr>
      </w:pPr>
      <w:r>
        <w:t xml:space="preserve">Somewhat difficult – 128 </w:t>
      </w:r>
      <w:r w:rsidR="001800D8">
        <w:t>(</w:t>
      </w:r>
      <w:r>
        <w:t>34.88%</w:t>
      </w:r>
      <w:r w:rsidR="001800D8">
        <w:t>)</w:t>
      </w:r>
    </w:p>
    <w:p w14:paraId="5F75F330" w14:textId="77777777" w:rsidR="007E6D01" w:rsidRDefault="006E54BE" w:rsidP="00DE2495">
      <w:pPr>
        <w:pStyle w:val="ListParagraph"/>
        <w:numPr>
          <w:ilvl w:val="0"/>
          <w:numId w:val="61"/>
        </w:numPr>
      </w:pPr>
      <w:r>
        <w:t xml:space="preserve">Neither easy nor difficult – 54 </w:t>
      </w:r>
      <w:r w:rsidR="001800D8">
        <w:t>(</w:t>
      </w:r>
      <w:r>
        <w:t>14.71%</w:t>
      </w:r>
      <w:r w:rsidR="001800D8">
        <w:t>)</w:t>
      </w:r>
    </w:p>
    <w:p w14:paraId="713407DE" w14:textId="77777777" w:rsidR="007E6D01" w:rsidRDefault="006E54BE" w:rsidP="00DE2495">
      <w:pPr>
        <w:pStyle w:val="ListParagraph"/>
        <w:numPr>
          <w:ilvl w:val="0"/>
          <w:numId w:val="61"/>
        </w:numPr>
      </w:pPr>
      <w:r w:rsidRPr="00A4717C">
        <w:t>Somewhat easy</w:t>
      </w:r>
      <w:r w:rsidR="004C791E">
        <w:t xml:space="preserve"> – </w:t>
      </w:r>
      <w:r w:rsidR="00A4717C" w:rsidRPr="00A4717C">
        <w:t>2</w:t>
      </w:r>
      <w:r w:rsidRPr="00A4717C">
        <w:t>9</w:t>
      </w:r>
      <w:r w:rsidR="001800D8" w:rsidRPr="00A4717C">
        <w:t xml:space="preserve"> (</w:t>
      </w:r>
      <w:r w:rsidRPr="00A4717C">
        <w:t>7.90%</w:t>
      </w:r>
      <w:r w:rsidR="001800D8" w:rsidRPr="00A4717C">
        <w:t>)</w:t>
      </w:r>
    </w:p>
    <w:p w14:paraId="3C83114D" w14:textId="77777777" w:rsidR="007E6D01" w:rsidRDefault="006E54BE" w:rsidP="00DE2495">
      <w:pPr>
        <w:pStyle w:val="ListParagraph"/>
        <w:numPr>
          <w:ilvl w:val="0"/>
          <w:numId w:val="61"/>
        </w:numPr>
      </w:pPr>
      <w:r>
        <w:lastRenderedPageBreak/>
        <w:t xml:space="preserve">Very easy – 24 </w:t>
      </w:r>
      <w:r w:rsidR="001800D8">
        <w:t>(</w:t>
      </w:r>
      <w:r>
        <w:t>6.54%</w:t>
      </w:r>
      <w:r w:rsidR="001800D8">
        <w:t>)</w:t>
      </w:r>
    </w:p>
    <w:p w14:paraId="40721D32" w14:textId="66495421" w:rsidR="00A26C27" w:rsidRDefault="006E54BE" w:rsidP="00DE2495">
      <w:pPr>
        <w:pStyle w:val="ListParagraph"/>
        <w:numPr>
          <w:ilvl w:val="0"/>
          <w:numId w:val="61"/>
        </w:numPr>
      </w:pPr>
      <w:r>
        <w:t xml:space="preserve">I did not apply for the NDIS myself </w:t>
      </w:r>
      <w:r w:rsidR="00C52781">
        <w:t xml:space="preserve">– </w:t>
      </w:r>
      <w:r>
        <w:t xml:space="preserve">6 </w:t>
      </w:r>
      <w:r w:rsidR="001800D8">
        <w:t>(</w:t>
      </w:r>
      <w:r>
        <w:t>1.63%</w:t>
      </w:r>
      <w:r w:rsidR="001800D8">
        <w:t>)</w:t>
      </w:r>
    </w:p>
    <w:p w14:paraId="30D6E3A5" w14:textId="23731BA5" w:rsidR="00A54FE1" w:rsidRDefault="00A54FE1" w:rsidP="004C0FCE">
      <w:pPr>
        <w:spacing w:before="0" w:after="0"/>
      </w:pPr>
      <w:r w:rsidRPr="00CB5FB7">
        <w:t xml:space="preserve">Respondents were asked a follow up </w:t>
      </w:r>
      <w:r>
        <w:t>free</w:t>
      </w:r>
      <w:r w:rsidR="00E2297D">
        <w:t xml:space="preserve"> </w:t>
      </w:r>
      <w:r>
        <w:t>text</w:t>
      </w:r>
      <w:r w:rsidRPr="00CB5FB7">
        <w:t xml:space="preserve"> question</w:t>
      </w:r>
      <w:r>
        <w:t xml:space="preserve"> </w:t>
      </w:r>
      <w:r w:rsidRPr="00CB5FB7">
        <w:t>asking for more information as to why they provided their answer</w:t>
      </w:r>
      <w:r>
        <w:t xml:space="preserve">. Survey respondents overwhelmingly identified the biggest issue they had with accessing the NDIS was one of timeliness. </w:t>
      </w:r>
      <w:r w:rsidR="00257237">
        <w:t>Namely</w:t>
      </w:r>
      <w:r>
        <w:t xml:space="preserve"> that the process to receive funding took an excessively long time and caused distress. </w:t>
      </w:r>
    </w:p>
    <w:p w14:paraId="3EE7FBB8" w14:textId="1138AEE2" w:rsidR="00A54FE1" w:rsidRDefault="00A54FE1" w:rsidP="00A54FE1">
      <w:r>
        <w:t>Respondents identified it was difficult to understand the application and planning process</w:t>
      </w:r>
      <w:r w:rsidR="0016380F">
        <w:t>,</w:t>
      </w:r>
      <w:r>
        <w:t xml:space="preserve"> </w:t>
      </w:r>
      <w:r w:rsidRPr="0016380F">
        <w:t xml:space="preserve">and </w:t>
      </w:r>
      <w:r w:rsidR="0016380F" w:rsidRPr="0016380F">
        <w:t xml:space="preserve">how to </w:t>
      </w:r>
      <w:r w:rsidRPr="0016380F">
        <w:t>progress an access request</w:t>
      </w:r>
      <w:r>
        <w:t xml:space="preserve">. </w:t>
      </w:r>
      <w:r w:rsidR="007B23B1">
        <w:t>A significant number of respondents indicated they did need to appeal to the Tribunal after internal review</w:t>
      </w:r>
      <w:r w:rsidR="00C9686B">
        <w:t xml:space="preserve"> of a </w:t>
      </w:r>
      <w:r w:rsidR="0070362E">
        <w:t>decision</w:t>
      </w:r>
      <w:r w:rsidR="007B23B1">
        <w:t xml:space="preserve">. </w:t>
      </w:r>
    </w:p>
    <w:p w14:paraId="64B0A652" w14:textId="77777777" w:rsidR="00A54FE1" w:rsidRDefault="00A54FE1" w:rsidP="00A54FE1">
      <w:pPr>
        <w:pStyle w:val="Quote"/>
        <w:rPr>
          <w:color w:val="005496" w:themeColor="accent1"/>
        </w:rPr>
      </w:pPr>
      <w:r w:rsidRPr="00C57A0F">
        <w:rPr>
          <w:color w:val="005496" w:themeColor="accent1"/>
        </w:rPr>
        <w:t>"Some section</w:t>
      </w:r>
      <w:r>
        <w:rPr>
          <w:color w:val="005496" w:themeColor="accent1"/>
        </w:rPr>
        <w:t>s</w:t>
      </w:r>
      <w:r w:rsidRPr="00C57A0F">
        <w:rPr>
          <w:color w:val="005496" w:themeColor="accent1"/>
        </w:rPr>
        <w:t xml:space="preserve"> w</w:t>
      </w:r>
      <w:r>
        <w:rPr>
          <w:color w:val="005496" w:themeColor="accent1"/>
        </w:rPr>
        <w:t>ere</w:t>
      </w:r>
      <w:r w:rsidRPr="00C57A0F">
        <w:rPr>
          <w:color w:val="005496" w:themeColor="accent1"/>
        </w:rPr>
        <w:t xml:space="preserve"> really complicated and not easy to read</w:t>
      </w:r>
      <w:r>
        <w:rPr>
          <w:color w:val="005496" w:themeColor="accent1"/>
        </w:rPr>
        <w:t xml:space="preserve">. </w:t>
      </w:r>
      <w:r w:rsidRPr="00C57A0F">
        <w:rPr>
          <w:color w:val="005496" w:themeColor="accent1"/>
        </w:rPr>
        <w:t>A lot of information to read</w:t>
      </w:r>
      <w:r>
        <w:rPr>
          <w:color w:val="005496" w:themeColor="accent1"/>
        </w:rPr>
        <w:t>. H</w:t>
      </w:r>
      <w:r w:rsidRPr="00C57A0F">
        <w:rPr>
          <w:color w:val="005496" w:themeColor="accent1"/>
        </w:rPr>
        <w:t>ard to understand what they are asking you to do</w:t>
      </w:r>
      <w:r>
        <w:rPr>
          <w:color w:val="005496" w:themeColor="accent1"/>
        </w:rPr>
        <w:t>.</w:t>
      </w:r>
      <w:r w:rsidRPr="00C57A0F">
        <w:rPr>
          <w:color w:val="005496" w:themeColor="accent1"/>
        </w:rPr>
        <w:t>"</w:t>
      </w:r>
    </w:p>
    <w:p w14:paraId="67E987E1" w14:textId="77777777" w:rsidR="00A54FE1" w:rsidRPr="00FF49CE" w:rsidRDefault="00A54FE1" w:rsidP="00A54FE1">
      <w:pPr>
        <w:pStyle w:val="Quote"/>
        <w:rPr>
          <w:color w:val="005496" w:themeColor="accent1"/>
        </w:rPr>
      </w:pPr>
      <w:r w:rsidRPr="00FF49CE">
        <w:rPr>
          <w:color w:val="005496" w:themeColor="accent1"/>
        </w:rPr>
        <w:t xml:space="preserve">“It took me 2 years to work out how to use my plan. Hurdles include navigating interfaces as a visual impaired person and high </w:t>
      </w:r>
      <w:proofErr w:type="spellStart"/>
      <w:r w:rsidRPr="00FF49CE">
        <w:rPr>
          <w:color w:val="005496" w:themeColor="accent1"/>
        </w:rPr>
        <w:t>turn over</w:t>
      </w:r>
      <w:proofErr w:type="spellEnd"/>
      <w:r w:rsidRPr="00FF49CE">
        <w:rPr>
          <w:color w:val="005496" w:themeColor="accent1"/>
        </w:rPr>
        <w:t xml:space="preserve"> of staff. I couldn't keep up with the changes and doesn't have help navigating screens to learn how to use my plan.”</w:t>
      </w:r>
    </w:p>
    <w:p w14:paraId="050EB8C1" w14:textId="77777777" w:rsidR="00A54FE1" w:rsidRPr="00FF49CE" w:rsidRDefault="00A54FE1" w:rsidP="00A54FE1">
      <w:pPr>
        <w:pStyle w:val="Quote"/>
        <w:rPr>
          <w:color w:val="005496" w:themeColor="accent1"/>
        </w:rPr>
      </w:pPr>
      <w:r w:rsidRPr="00FF49CE">
        <w:rPr>
          <w:color w:val="005496" w:themeColor="accent1"/>
        </w:rPr>
        <w:t>“It took 4 applications. The cost involved to get private OT’s and Specialist reports was devastating.”</w:t>
      </w:r>
    </w:p>
    <w:p w14:paraId="20D27AD0" w14:textId="77777777" w:rsidR="00A54FE1" w:rsidRPr="00FF49CE" w:rsidRDefault="00A54FE1" w:rsidP="00A54FE1">
      <w:pPr>
        <w:pStyle w:val="Quote"/>
        <w:rPr>
          <w:color w:val="005496" w:themeColor="accent1"/>
        </w:rPr>
      </w:pPr>
      <w:r w:rsidRPr="00FF49CE">
        <w:rPr>
          <w:color w:val="005496" w:themeColor="accent1"/>
        </w:rPr>
        <w:t>“I was lucky to have experienced professionals and a good initial LAC and planner to help navigate but it was still extremely stressful, obtuse and confusing to wade through the language required and to have no direct knowledge of what was being discussed.”</w:t>
      </w:r>
    </w:p>
    <w:p w14:paraId="45BE47F7" w14:textId="77777777" w:rsidR="00A54FE1" w:rsidRDefault="00A54FE1" w:rsidP="00A54FE1">
      <w:r>
        <w:t xml:space="preserve">Difficulty in obtaining support documentation was also cited as a problem – this included the respondent not understanding what support documentation was required, and the costs of getting that documentation. </w:t>
      </w:r>
    </w:p>
    <w:p w14:paraId="2FDBB6BB" w14:textId="77777777" w:rsidR="00A54FE1" w:rsidRPr="008862E5" w:rsidRDefault="00A54FE1" w:rsidP="00A54FE1">
      <w:pPr>
        <w:pStyle w:val="Quote"/>
        <w:rPr>
          <w:color w:val="005496" w:themeColor="accent1"/>
        </w:rPr>
      </w:pPr>
      <w:r>
        <w:rPr>
          <w:color w:val="005496" w:themeColor="accent1"/>
        </w:rPr>
        <w:t>“</w:t>
      </w:r>
      <w:r w:rsidRPr="008862E5">
        <w:rPr>
          <w:color w:val="005496" w:themeColor="accent1"/>
        </w:rPr>
        <w:t>I had to have my doctor help me fill out the paperwork because I didn’t understand some of the questions</w:t>
      </w:r>
      <w:r>
        <w:rPr>
          <w:color w:val="005496" w:themeColor="accent1"/>
        </w:rPr>
        <w:t>.”</w:t>
      </w:r>
    </w:p>
    <w:p w14:paraId="1AFE0245" w14:textId="77777777" w:rsidR="00A54FE1" w:rsidRDefault="00A54FE1" w:rsidP="00A54FE1">
      <w:r>
        <w:lastRenderedPageBreak/>
        <w:t xml:space="preserve">Some delays in obtaining supporting documentation were due to the supporting systems, for example health professionals not understanding what was required, or not having expertise to complete forms, but that can also be seen as a problem with the Scheme broadly. </w:t>
      </w:r>
    </w:p>
    <w:p w14:paraId="1DA9DED8" w14:textId="0222160E" w:rsidR="00A54FE1" w:rsidRDefault="00A54FE1" w:rsidP="00A54FE1">
      <w:r>
        <w:t>In other words, if medical professionals are unable to understand requirements, then the challenge of communicating clear information extends beyond</w:t>
      </w:r>
      <w:r w:rsidR="00C9686B">
        <w:t xml:space="preserve"> the</w:t>
      </w:r>
      <w:r>
        <w:t xml:space="preserve"> NDIS </w:t>
      </w:r>
      <w:r w:rsidR="00E93ED5">
        <w:t>applicant audience</w:t>
      </w:r>
      <w:r>
        <w:t xml:space="preserve">. These issues combined caused delays accessing the Scheme. </w:t>
      </w:r>
    </w:p>
    <w:p w14:paraId="18D6CCC7" w14:textId="77777777" w:rsidR="00A54FE1" w:rsidRPr="0066739F" w:rsidRDefault="00A54FE1" w:rsidP="00A54FE1">
      <w:pPr>
        <w:pStyle w:val="Quote"/>
        <w:rPr>
          <w:color w:val="005496" w:themeColor="accent1"/>
        </w:rPr>
      </w:pPr>
      <w:r>
        <w:t>“</w:t>
      </w:r>
      <w:r w:rsidRPr="0066739F">
        <w:rPr>
          <w:color w:val="005496" w:themeColor="accent1"/>
        </w:rPr>
        <w:t>Reports from doctors, travelling to see doctors is painful as I wait for very long hours &amp; still not seen by doctors. GP not qualified to write my report.</w:t>
      </w:r>
      <w:r>
        <w:rPr>
          <w:color w:val="005496" w:themeColor="accent1"/>
        </w:rPr>
        <w:t xml:space="preserve"> </w:t>
      </w:r>
      <w:r w:rsidRPr="0066739F">
        <w:rPr>
          <w:color w:val="005496" w:themeColor="accent1"/>
        </w:rPr>
        <w:t>Going from advocacy assistance for my case.</w:t>
      </w:r>
      <w:r>
        <w:rPr>
          <w:color w:val="005496" w:themeColor="accent1"/>
        </w:rPr>
        <w:t xml:space="preserve"> </w:t>
      </w:r>
      <w:r w:rsidRPr="0066739F">
        <w:rPr>
          <w:color w:val="005496" w:themeColor="accent1"/>
        </w:rPr>
        <w:t>Since NDIS rejected my application, I appealed.</w:t>
      </w:r>
      <w:r>
        <w:rPr>
          <w:color w:val="005496" w:themeColor="accent1"/>
        </w:rPr>
        <w:t xml:space="preserve"> </w:t>
      </w:r>
      <w:r w:rsidRPr="0066739F">
        <w:rPr>
          <w:color w:val="005496" w:themeColor="accent1"/>
        </w:rPr>
        <w:t>Lots of exp</w:t>
      </w:r>
      <w:r>
        <w:rPr>
          <w:color w:val="005496" w:themeColor="accent1"/>
        </w:rPr>
        <w:t>e</w:t>
      </w:r>
      <w:r w:rsidRPr="0066739F">
        <w:rPr>
          <w:color w:val="005496" w:themeColor="accent1"/>
        </w:rPr>
        <w:t xml:space="preserve">nses involve </w:t>
      </w:r>
      <w:proofErr w:type="gramStart"/>
      <w:r w:rsidRPr="0066739F">
        <w:rPr>
          <w:color w:val="005496" w:themeColor="accent1"/>
        </w:rPr>
        <w:t>to get</w:t>
      </w:r>
      <w:proofErr w:type="gramEnd"/>
      <w:r w:rsidRPr="0066739F">
        <w:rPr>
          <w:color w:val="005496" w:themeColor="accent1"/>
        </w:rPr>
        <w:t xml:space="preserve"> a simple documentation done.</w:t>
      </w:r>
      <w:r>
        <w:rPr>
          <w:color w:val="005496" w:themeColor="accent1"/>
        </w:rPr>
        <w:t xml:space="preserve"> </w:t>
      </w:r>
      <w:r w:rsidRPr="0066739F">
        <w:rPr>
          <w:color w:val="005496" w:themeColor="accent1"/>
        </w:rPr>
        <w:t>The Officers who have no idea.”</w:t>
      </w:r>
    </w:p>
    <w:p w14:paraId="037AACA3" w14:textId="52FE32CD" w:rsidR="00A54FE1" w:rsidRDefault="00A54FE1" w:rsidP="00A54FE1">
      <w:r>
        <w:t xml:space="preserve">Some respondents experienced no </w:t>
      </w:r>
      <w:r w:rsidR="0021688A">
        <w:t xml:space="preserve">real </w:t>
      </w:r>
      <w:r>
        <w:t>barrier</w:t>
      </w:r>
      <w:r w:rsidR="0021688A">
        <w:t>s</w:t>
      </w:r>
      <w:r>
        <w:t xml:space="preserve"> to accessing the NDIS as they rolled over from a state service. Some stated they were approved the first time they applied, and some respondents noted things were now running smoothly for them. </w:t>
      </w:r>
    </w:p>
    <w:p w14:paraId="143DA17D" w14:textId="6883A5B9" w:rsidR="00A54FE1" w:rsidRDefault="00A54FE1" w:rsidP="00A54FE1">
      <w:r>
        <w:t xml:space="preserve">However, responses do indicate that the ease with which a person with disability can access and navigate the system may depend on the </w:t>
      </w:r>
      <w:r w:rsidR="00E547B8">
        <w:t xml:space="preserve">way that information is </w:t>
      </w:r>
      <w:r w:rsidR="003468BD">
        <w:t>communicated</w:t>
      </w:r>
      <w:r w:rsidR="00E547B8">
        <w:t xml:space="preserve"> from the NDIA/NDIS, and </w:t>
      </w:r>
      <w:r>
        <w:t>the existing supports a person may have.</w:t>
      </w:r>
    </w:p>
    <w:p w14:paraId="1B68FBB3" w14:textId="3DC3643F" w:rsidR="00A54FE1" w:rsidRPr="00FF49CE" w:rsidRDefault="00A54FE1" w:rsidP="00A54FE1">
      <w:pPr>
        <w:pStyle w:val="Quote"/>
        <w:rPr>
          <w:color w:val="005496" w:themeColor="accent1"/>
        </w:rPr>
      </w:pPr>
      <w:r w:rsidRPr="00FF49CE">
        <w:rPr>
          <w:color w:val="005496" w:themeColor="accent1"/>
        </w:rPr>
        <w:t xml:space="preserve">“It was difficult to be given NDIS but once I've had it, it is all going smoothly and well”. It started </w:t>
      </w:r>
      <w:proofErr w:type="gramStart"/>
      <w:r w:rsidRPr="00FF49CE">
        <w:rPr>
          <w:color w:val="005496" w:themeColor="accent1"/>
        </w:rPr>
        <w:t>really bad</w:t>
      </w:r>
      <w:proofErr w:type="gramEnd"/>
      <w:r w:rsidRPr="00FF49CE">
        <w:rPr>
          <w:color w:val="005496" w:themeColor="accent1"/>
        </w:rPr>
        <w:t xml:space="preserve">. I had poor social </w:t>
      </w:r>
      <w:proofErr w:type="gramStart"/>
      <w:r w:rsidRPr="00FF49CE">
        <w:rPr>
          <w:color w:val="005496" w:themeColor="accent1"/>
        </w:rPr>
        <w:t>support</w:t>
      </w:r>
      <w:proofErr w:type="gramEnd"/>
      <w:r w:rsidRPr="00FF49CE">
        <w:rPr>
          <w:color w:val="005496" w:themeColor="accent1"/>
        </w:rPr>
        <w:t xml:space="preserve"> so it was difficult to gather enough information. My first plan was woefully inadequate </w:t>
      </w:r>
      <w:r w:rsidR="0042669E">
        <w:rPr>
          <w:color w:val="005496" w:themeColor="accent1"/>
        </w:rPr>
        <w:t>[</w:t>
      </w:r>
      <w:r w:rsidR="00280A34">
        <w:rPr>
          <w:color w:val="005496" w:themeColor="accent1"/>
        </w:rPr>
        <w:t>under $</w:t>
      </w:r>
      <w:r w:rsidR="004916A8">
        <w:rPr>
          <w:color w:val="005496" w:themeColor="accent1"/>
        </w:rPr>
        <w:t>20</w:t>
      </w:r>
      <w:r w:rsidR="00280A34">
        <w:rPr>
          <w:color w:val="005496" w:themeColor="accent1"/>
        </w:rPr>
        <w:t>,000</w:t>
      </w:r>
      <w:r w:rsidR="0042669E">
        <w:rPr>
          <w:color w:val="005496" w:themeColor="accent1"/>
        </w:rPr>
        <w:t xml:space="preserve">] </w:t>
      </w:r>
      <w:r w:rsidRPr="00FF49CE">
        <w:rPr>
          <w:color w:val="005496" w:themeColor="accent1"/>
        </w:rPr>
        <w:t xml:space="preserve">and we used most of this plan to pay for assessments to prove I needed more support (because these were not claimable under </w:t>
      </w:r>
      <w:r w:rsidR="00F15225" w:rsidRPr="00FF49CE">
        <w:rPr>
          <w:color w:val="005496" w:themeColor="accent1"/>
        </w:rPr>
        <w:t>Medicare</w:t>
      </w:r>
      <w:r w:rsidRPr="00FF49CE">
        <w:rPr>
          <w:color w:val="005496" w:themeColor="accent1"/>
        </w:rPr>
        <w:t>). Then I had to fight for a support coordinator. Finally, I have a plan that has everything I need. I had 4 plan reviews in 18 months... But I want to highlight that having support coordination during the LAC meeting makes all the difference. She was able to collate and summarise my needs, and the supports I need and communicate this when I could not.”</w:t>
      </w:r>
    </w:p>
    <w:p w14:paraId="258CB9DA" w14:textId="77777777" w:rsidR="00A54FE1" w:rsidRPr="00FF49CE" w:rsidRDefault="00A54FE1" w:rsidP="00A54FE1">
      <w:pPr>
        <w:pStyle w:val="Quote"/>
        <w:rPr>
          <w:color w:val="005496" w:themeColor="accent1"/>
        </w:rPr>
      </w:pPr>
      <w:r w:rsidRPr="00FF49CE">
        <w:rPr>
          <w:color w:val="005496" w:themeColor="accent1"/>
        </w:rPr>
        <w:lastRenderedPageBreak/>
        <w:t>“I was initially told I wasn't disabled enough to receive any support at all. While my doctors, specialists and family successfully appealed the decision, my mental health was destroyed. It took a long time for me to recover. I can't help but wonder what happens to those who don't have others to help them appeal.”</w:t>
      </w:r>
    </w:p>
    <w:p w14:paraId="22C2A009" w14:textId="77777777" w:rsidR="00A54FE1" w:rsidRPr="00FF49CE" w:rsidRDefault="00A54FE1" w:rsidP="00A54FE1">
      <w:pPr>
        <w:pStyle w:val="Quote"/>
        <w:rPr>
          <w:color w:val="005496" w:themeColor="accent1"/>
        </w:rPr>
      </w:pPr>
      <w:r w:rsidRPr="00FF49CE">
        <w:rPr>
          <w:color w:val="005496" w:themeColor="accent1"/>
        </w:rPr>
        <w:t>“I have had help navigating access (learning about the complicated system &amp; understanding communication). It’s still been perplexing &amp; stressful, would have been much more difficult without help</w:t>
      </w:r>
      <w:r>
        <w:rPr>
          <w:color w:val="005496" w:themeColor="accent1"/>
        </w:rPr>
        <w:t>.”</w:t>
      </w:r>
    </w:p>
    <w:p w14:paraId="6D0F2CFB" w14:textId="7E88A111" w:rsidR="003306C6" w:rsidRDefault="008B276A" w:rsidP="00845649">
      <w:pPr>
        <w:pStyle w:val="Heading4"/>
      </w:pPr>
      <w:r>
        <w:t xml:space="preserve">Question: </w:t>
      </w:r>
      <w:r w:rsidR="00845649">
        <w:t>Have you had an</w:t>
      </w:r>
      <w:r w:rsidR="00D362DF">
        <w:t>y</w:t>
      </w:r>
      <w:r w:rsidR="00845649">
        <w:t xml:space="preserve"> NDIS planning meetings? </w:t>
      </w:r>
    </w:p>
    <w:p w14:paraId="3C4BEDD2" w14:textId="77777777" w:rsidR="005732C2" w:rsidRDefault="005732C2" w:rsidP="005732C2">
      <w:r>
        <w:t>363 people responded to this question:</w:t>
      </w:r>
    </w:p>
    <w:p w14:paraId="47EF6BF4" w14:textId="778708F3" w:rsidR="005732C2" w:rsidRDefault="005732C2" w:rsidP="005732C2">
      <w:pPr>
        <w:pStyle w:val="ListParagraph"/>
        <w:numPr>
          <w:ilvl w:val="0"/>
          <w:numId w:val="6"/>
        </w:numPr>
      </w:pPr>
      <w:r>
        <w:t xml:space="preserve">338 respondents (93.11%) answered </w:t>
      </w:r>
      <w:r w:rsidR="000D283E">
        <w:t>‘</w:t>
      </w:r>
      <w:r>
        <w:t>yes</w:t>
      </w:r>
      <w:r w:rsidR="000D283E">
        <w:t>’</w:t>
      </w:r>
      <w:r>
        <w:t>, and</w:t>
      </w:r>
    </w:p>
    <w:p w14:paraId="123842AC" w14:textId="4FB0ECAB" w:rsidR="00A41632" w:rsidRPr="003306C6" w:rsidRDefault="005732C2" w:rsidP="00A41632">
      <w:pPr>
        <w:pStyle w:val="ListParagraph"/>
        <w:numPr>
          <w:ilvl w:val="0"/>
          <w:numId w:val="6"/>
        </w:numPr>
      </w:pPr>
      <w:r>
        <w:t xml:space="preserve">25 respondents (6.89%) answered </w:t>
      </w:r>
      <w:r w:rsidR="000D283E">
        <w:t>‘</w:t>
      </w:r>
      <w:r>
        <w:t>no</w:t>
      </w:r>
      <w:r w:rsidR="000D283E">
        <w:t>’</w:t>
      </w:r>
      <w:r>
        <w:t xml:space="preserve">. </w:t>
      </w:r>
    </w:p>
    <w:p w14:paraId="462BFE0D" w14:textId="0DF7CA92" w:rsidR="00020A11" w:rsidRDefault="00845649" w:rsidP="00FD7E14">
      <w:pPr>
        <w:pStyle w:val="Heading4"/>
      </w:pPr>
      <w:r>
        <w:t xml:space="preserve">Question: Thinking about your NDIS planning </w:t>
      </w:r>
      <w:r w:rsidR="00C86646">
        <w:t xml:space="preserve">meeting, what best describes your experience? </w:t>
      </w:r>
      <w:r>
        <w:t xml:space="preserve">  </w:t>
      </w:r>
      <w:bookmarkStart w:id="39" w:name="_Hlk140741374"/>
    </w:p>
    <w:p w14:paraId="07069295" w14:textId="1710F2C1" w:rsidR="00F15225" w:rsidRPr="00343FA1" w:rsidRDefault="00F15225" w:rsidP="00343FA1">
      <w:pPr>
        <w:pBdr>
          <w:top w:val="dotted" w:sz="4" w:space="1" w:color="auto"/>
          <w:left w:val="dotted" w:sz="4" w:space="4" w:color="auto"/>
          <w:bottom w:val="dotted" w:sz="4" w:space="1" w:color="auto"/>
          <w:right w:val="dotted" w:sz="4" w:space="4" w:color="auto"/>
          <w:between w:val="dotted" w:sz="4" w:space="1" w:color="auto"/>
          <w:bar w:val="dotted" w:sz="4" w:color="auto"/>
        </w:pBdr>
        <w:rPr>
          <w:i/>
          <w:iCs/>
        </w:rPr>
      </w:pPr>
      <w:r>
        <w:rPr>
          <w:b/>
          <w:bCs/>
        </w:rPr>
        <w:t>Insight</w:t>
      </w:r>
      <w:r w:rsidR="00B5054F">
        <w:rPr>
          <w:b/>
          <w:bCs/>
        </w:rPr>
        <w:t xml:space="preserve"> 2</w:t>
      </w:r>
      <w:r>
        <w:rPr>
          <w:b/>
          <w:bCs/>
        </w:rPr>
        <w:t xml:space="preserve"> </w:t>
      </w:r>
      <w:r w:rsidRPr="00F15225">
        <w:t>–</w:t>
      </w:r>
      <w:r w:rsidR="00EB3C56">
        <w:t xml:space="preserve"> </w:t>
      </w:r>
      <w:bookmarkStart w:id="40" w:name="_Hlk143608857"/>
      <w:r w:rsidR="00A4191D" w:rsidRPr="00A4191D">
        <w:rPr>
          <w:i/>
          <w:iCs/>
        </w:rPr>
        <w:t>Approximately</w:t>
      </w:r>
      <w:r w:rsidR="00A4191D">
        <w:t xml:space="preserve"> </w:t>
      </w:r>
      <w:r w:rsidR="009F4DAA" w:rsidRPr="00F15225">
        <w:rPr>
          <w:i/>
          <w:iCs/>
        </w:rPr>
        <w:t>6</w:t>
      </w:r>
      <w:r w:rsidR="00DD19CD" w:rsidRPr="00F15225">
        <w:rPr>
          <w:i/>
          <w:iCs/>
        </w:rPr>
        <w:t>2</w:t>
      </w:r>
      <w:r w:rsidR="00AD2110" w:rsidRPr="00F15225">
        <w:rPr>
          <w:i/>
          <w:iCs/>
        </w:rPr>
        <w:t>%</w:t>
      </w:r>
      <w:r w:rsidR="00A27CB4" w:rsidRPr="00F15225">
        <w:rPr>
          <w:i/>
          <w:iCs/>
        </w:rPr>
        <w:t xml:space="preserve"> of </w:t>
      </w:r>
      <w:r w:rsidR="00AD2110" w:rsidRPr="00F15225">
        <w:rPr>
          <w:i/>
          <w:iCs/>
        </w:rPr>
        <w:t>respondents</w:t>
      </w:r>
      <w:r w:rsidR="00A27CB4" w:rsidRPr="00F15225">
        <w:rPr>
          <w:i/>
          <w:iCs/>
        </w:rPr>
        <w:t xml:space="preserve"> </w:t>
      </w:r>
      <w:r w:rsidR="00322237">
        <w:rPr>
          <w:i/>
          <w:iCs/>
        </w:rPr>
        <w:t xml:space="preserve">who had been to a NDIS planning meeting </w:t>
      </w:r>
      <w:r w:rsidR="00A27CB4" w:rsidRPr="00F15225">
        <w:rPr>
          <w:i/>
          <w:iCs/>
        </w:rPr>
        <w:t xml:space="preserve">indicated they </w:t>
      </w:r>
      <w:r w:rsidR="00AD2110" w:rsidRPr="00F15225">
        <w:rPr>
          <w:i/>
          <w:iCs/>
        </w:rPr>
        <w:t xml:space="preserve">had </w:t>
      </w:r>
      <w:r w:rsidR="00E428CF" w:rsidRPr="00F15225">
        <w:rPr>
          <w:i/>
          <w:iCs/>
        </w:rPr>
        <w:t xml:space="preserve">some </w:t>
      </w:r>
      <w:r w:rsidR="00AD2110" w:rsidRPr="00F15225">
        <w:rPr>
          <w:i/>
          <w:iCs/>
        </w:rPr>
        <w:t>difficulty with their meeting/s</w:t>
      </w:r>
      <w:r w:rsidR="001E0C76">
        <w:t xml:space="preserve"> and </w:t>
      </w:r>
      <w:r w:rsidR="001E0C76" w:rsidRPr="00502219">
        <w:rPr>
          <w:i/>
          <w:iCs/>
        </w:rPr>
        <w:t xml:space="preserve">over one third of respondents to this question rated their experience </w:t>
      </w:r>
      <w:r w:rsidR="00322237">
        <w:rPr>
          <w:i/>
          <w:iCs/>
        </w:rPr>
        <w:t xml:space="preserve">as </w:t>
      </w:r>
      <w:r w:rsidR="001E0C76" w:rsidRPr="00502219">
        <w:rPr>
          <w:i/>
          <w:iCs/>
        </w:rPr>
        <w:t>very difficult.</w:t>
      </w:r>
      <w:bookmarkEnd w:id="40"/>
    </w:p>
    <w:p w14:paraId="0266AA31" w14:textId="16F660BD" w:rsidR="001112B5" w:rsidRDefault="001112B5" w:rsidP="00343FA1">
      <w:pPr>
        <w:pBdr>
          <w:top w:val="dotted" w:sz="4" w:space="1" w:color="auto"/>
          <w:left w:val="dotted" w:sz="4" w:space="4" w:color="auto"/>
          <w:bottom w:val="dotted" w:sz="4" w:space="1" w:color="auto"/>
          <w:right w:val="dotted" w:sz="4" w:space="4" w:color="auto"/>
          <w:between w:val="dotted" w:sz="4" w:space="1" w:color="auto"/>
          <w:bar w:val="dotted" w:sz="4" w:color="auto"/>
        </w:pBdr>
      </w:pPr>
      <w:r w:rsidRPr="00F15225">
        <w:rPr>
          <w:b/>
          <w:bCs/>
        </w:rPr>
        <w:t>Insight</w:t>
      </w:r>
      <w:r w:rsidR="00B5054F">
        <w:rPr>
          <w:b/>
          <w:bCs/>
        </w:rPr>
        <w:t xml:space="preserve"> 3</w:t>
      </w:r>
      <w:r w:rsidR="00B56876" w:rsidRPr="00F15225">
        <w:rPr>
          <w:b/>
          <w:bCs/>
        </w:rPr>
        <w:t xml:space="preserve"> </w:t>
      </w:r>
      <w:r w:rsidR="00B56876">
        <w:t xml:space="preserve">– </w:t>
      </w:r>
      <w:r w:rsidR="00B56876" w:rsidRPr="00F15225">
        <w:rPr>
          <w:i/>
          <w:iCs/>
        </w:rPr>
        <w:t xml:space="preserve">NDIS </w:t>
      </w:r>
      <w:r w:rsidR="002B5F25" w:rsidRPr="00F15225">
        <w:rPr>
          <w:i/>
          <w:iCs/>
        </w:rPr>
        <w:t>p</w:t>
      </w:r>
      <w:r w:rsidR="00B56876" w:rsidRPr="00F15225">
        <w:rPr>
          <w:i/>
          <w:iCs/>
        </w:rPr>
        <w:t xml:space="preserve">articipants believed that </w:t>
      </w:r>
      <w:r w:rsidR="002B5F25" w:rsidRPr="00F15225">
        <w:rPr>
          <w:i/>
          <w:iCs/>
        </w:rPr>
        <w:t xml:space="preserve">there was a lack of disability knowledge amongst </w:t>
      </w:r>
      <w:r w:rsidR="00F15225" w:rsidRPr="00F15225">
        <w:rPr>
          <w:i/>
          <w:iCs/>
        </w:rPr>
        <w:t>NDIA/NDIS staff and service providers involved in planning</w:t>
      </w:r>
      <w:r w:rsidR="00F15225">
        <w:t>.</w:t>
      </w:r>
    </w:p>
    <w:p w14:paraId="4AB278ED" w14:textId="4DCA30B0" w:rsidR="009B7126" w:rsidRDefault="00502219" w:rsidP="00770425">
      <w:r>
        <w:t xml:space="preserve">The respondents </w:t>
      </w:r>
      <w:r w:rsidR="002E683D">
        <w:t>were</w:t>
      </w:r>
      <w:r w:rsidR="00AC02C2">
        <w:t xml:space="preserve"> </w:t>
      </w:r>
      <w:r w:rsidR="002E683D">
        <w:t>invited to</w:t>
      </w:r>
      <w:r w:rsidR="000C4931">
        <w:t xml:space="preserve"> </w:t>
      </w:r>
      <w:r w:rsidR="002E683D">
        <w:t>describe</w:t>
      </w:r>
      <w:r w:rsidR="000C4931">
        <w:t xml:space="preserve"> their experience</w:t>
      </w:r>
      <w:r w:rsidR="004625AD">
        <w:t xml:space="preserve"> of a planning meeting</w:t>
      </w:r>
      <w:r w:rsidR="002E683D">
        <w:t xml:space="preserve"> on a </w:t>
      </w:r>
      <w:r w:rsidR="00607B37">
        <w:t>five</w:t>
      </w:r>
      <w:r w:rsidR="00322237">
        <w:t>-point</w:t>
      </w:r>
      <w:r w:rsidR="002E683D">
        <w:t xml:space="preserve"> scale</w:t>
      </w:r>
      <w:r w:rsidR="009B7126">
        <w:t>.</w:t>
      </w:r>
      <w:r w:rsidR="00597996">
        <w:t xml:space="preserve"> 340 responses were received.</w:t>
      </w:r>
    </w:p>
    <w:p w14:paraId="4616E6EF" w14:textId="6E4B451F" w:rsidR="00195153" w:rsidRDefault="00195153" w:rsidP="00195153">
      <w:pPr>
        <w:jc w:val="center"/>
      </w:pPr>
      <w:r>
        <w:rPr>
          <w:noProof/>
        </w:rPr>
        <w:lastRenderedPageBreak/>
        <w:drawing>
          <wp:inline distT="0" distB="0" distL="0" distR="0" wp14:anchorId="58A7AFB8" wp14:editId="60D3143E">
            <wp:extent cx="5153891" cy="3165763"/>
            <wp:effectExtent l="0" t="0" r="8890" b="15875"/>
            <wp:docPr id="1413973276" name="Chart 1413973276" descr="A pie graph showing the experience of respondents with their NDIS planning meeting with data explained in text follow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70E5D8B" w14:textId="61E80C8F" w:rsidR="00195153" w:rsidRPr="00B145B2" w:rsidRDefault="00195153" w:rsidP="00195153">
      <w:pPr>
        <w:pStyle w:val="Caption"/>
        <w:jc w:val="center"/>
        <w:rPr>
          <w:b w:val="0"/>
          <w:bCs/>
          <w:i/>
          <w:iCs w:val="0"/>
        </w:rPr>
      </w:pPr>
      <w:r>
        <w:rPr>
          <w:b w:val="0"/>
          <w:bCs/>
          <w:i/>
          <w:iCs w:val="0"/>
        </w:rPr>
        <w:t>Figure 9</w:t>
      </w:r>
      <w:r w:rsidRPr="00B145B2">
        <w:rPr>
          <w:b w:val="0"/>
          <w:bCs/>
          <w:i/>
          <w:iCs w:val="0"/>
          <w:noProof/>
        </w:rPr>
        <w:t>:</w:t>
      </w:r>
      <w:r w:rsidRPr="00B145B2">
        <w:rPr>
          <w:b w:val="0"/>
          <w:bCs/>
          <w:i/>
          <w:iCs w:val="0"/>
        </w:rPr>
        <w:t xml:space="preserve"> Thinking about your NDIS planning meeting, </w:t>
      </w:r>
      <w:r w:rsidR="0053368B">
        <w:rPr>
          <w:b w:val="0"/>
          <w:bCs/>
          <w:i/>
          <w:iCs w:val="0"/>
        </w:rPr>
        <w:t>what</w:t>
      </w:r>
      <w:r w:rsidRPr="00B145B2">
        <w:rPr>
          <w:b w:val="0"/>
          <w:bCs/>
          <w:i/>
          <w:iCs w:val="0"/>
        </w:rPr>
        <w:t xml:space="preserve"> best describe</w:t>
      </w:r>
      <w:r w:rsidR="00C62C13">
        <w:rPr>
          <w:b w:val="0"/>
          <w:bCs/>
          <w:i/>
          <w:iCs w:val="0"/>
        </w:rPr>
        <w:t>s</w:t>
      </w:r>
      <w:r w:rsidRPr="00B145B2">
        <w:rPr>
          <w:b w:val="0"/>
          <w:bCs/>
          <w:i/>
          <w:iCs w:val="0"/>
        </w:rPr>
        <w:t xml:space="preserve"> your experience?</w:t>
      </w:r>
    </w:p>
    <w:p w14:paraId="3EE45BC0" w14:textId="54172C12" w:rsidR="00C62C13" w:rsidRPr="008148B7" w:rsidRDefault="00115F69" w:rsidP="00195153">
      <w:r>
        <w:t xml:space="preserve">Of the </w:t>
      </w:r>
      <w:r w:rsidR="008148B7">
        <w:t>340</w:t>
      </w:r>
      <w:r w:rsidR="00C62C13">
        <w:t xml:space="preserve"> responses to </w:t>
      </w:r>
      <w:r w:rsidR="008148B7">
        <w:t xml:space="preserve">the </w:t>
      </w:r>
      <w:r w:rsidR="00C62C13">
        <w:t xml:space="preserve">question, </w:t>
      </w:r>
      <w:r w:rsidRPr="00115F69">
        <w:rPr>
          <w:bCs/>
          <w:iCs/>
        </w:rPr>
        <w:t>respondents described their planning meeting as</w:t>
      </w:r>
      <w:r>
        <w:rPr>
          <w:bCs/>
          <w:i/>
        </w:rPr>
        <w:t>:</w:t>
      </w:r>
    </w:p>
    <w:p w14:paraId="4C58C747" w14:textId="77777777" w:rsidR="00D2357C" w:rsidRDefault="00CF3428" w:rsidP="00DE2495">
      <w:pPr>
        <w:pStyle w:val="ListParagraph"/>
        <w:numPr>
          <w:ilvl w:val="0"/>
          <w:numId w:val="54"/>
        </w:numPr>
      </w:pPr>
      <w:r>
        <w:t>Very difficult</w:t>
      </w:r>
      <w:r w:rsidR="00C62C13">
        <w:t xml:space="preserve"> – 118 (34.71%)</w:t>
      </w:r>
    </w:p>
    <w:p w14:paraId="49F37BC7" w14:textId="77777777" w:rsidR="00D2357C" w:rsidRDefault="00C40CDC" w:rsidP="00DE2495">
      <w:pPr>
        <w:pStyle w:val="ListParagraph"/>
        <w:numPr>
          <w:ilvl w:val="0"/>
          <w:numId w:val="54"/>
        </w:numPr>
      </w:pPr>
      <w:r>
        <w:t>Somewhat difficult</w:t>
      </w:r>
      <w:r w:rsidR="00C62C13">
        <w:t xml:space="preserve"> – 92 (27.06%)</w:t>
      </w:r>
    </w:p>
    <w:p w14:paraId="76F95F44" w14:textId="77777777" w:rsidR="00D2357C" w:rsidRDefault="00C40CDC" w:rsidP="00DE2495">
      <w:pPr>
        <w:pStyle w:val="ListParagraph"/>
        <w:numPr>
          <w:ilvl w:val="0"/>
          <w:numId w:val="54"/>
        </w:numPr>
      </w:pPr>
      <w:r>
        <w:t>Neither easy not difficult</w:t>
      </w:r>
      <w:r w:rsidR="00C62C13">
        <w:t xml:space="preserve"> – 64 (18.82%)</w:t>
      </w:r>
    </w:p>
    <w:p w14:paraId="4CE6D773" w14:textId="77777777" w:rsidR="00D2357C" w:rsidRDefault="00C40CDC" w:rsidP="00DE2495">
      <w:pPr>
        <w:pStyle w:val="ListParagraph"/>
        <w:numPr>
          <w:ilvl w:val="0"/>
          <w:numId w:val="54"/>
        </w:numPr>
      </w:pPr>
      <w:r>
        <w:t>Somewhat easy</w:t>
      </w:r>
      <w:r w:rsidR="00C62C13">
        <w:t xml:space="preserve"> – 44 – (12.94%)</w:t>
      </w:r>
    </w:p>
    <w:p w14:paraId="6BD11FE3" w14:textId="77777777" w:rsidR="00D2357C" w:rsidRDefault="00C40CDC" w:rsidP="00DE2495">
      <w:pPr>
        <w:pStyle w:val="ListParagraph"/>
        <w:numPr>
          <w:ilvl w:val="0"/>
          <w:numId w:val="54"/>
        </w:numPr>
      </w:pPr>
      <w:r>
        <w:t>Very easy</w:t>
      </w:r>
      <w:r w:rsidR="00C62C13">
        <w:t xml:space="preserve"> – 18 (5.29%)</w:t>
      </w:r>
    </w:p>
    <w:p w14:paraId="6CAAE8FC" w14:textId="73D5CAC7" w:rsidR="00CF3428" w:rsidRPr="00770425" w:rsidRDefault="00C40CDC" w:rsidP="00DE2495">
      <w:pPr>
        <w:pStyle w:val="ListParagraph"/>
        <w:numPr>
          <w:ilvl w:val="0"/>
          <w:numId w:val="54"/>
        </w:numPr>
      </w:pPr>
      <w:r>
        <w:t>I have not been to a NDIS meeting</w:t>
      </w:r>
      <w:r w:rsidR="00C62C13">
        <w:t xml:space="preserve"> – 4 (1.18%)</w:t>
      </w:r>
    </w:p>
    <w:bookmarkEnd w:id="39"/>
    <w:p w14:paraId="2FFA862A" w14:textId="0C49877C" w:rsidR="00F62FEE" w:rsidRDefault="000444A4" w:rsidP="000444A4">
      <w:r>
        <w:t xml:space="preserve">Respondents were </w:t>
      </w:r>
      <w:r w:rsidR="0013387B">
        <w:t>asked</w:t>
      </w:r>
      <w:r w:rsidR="006918F1">
        <w:t xml:space="preserve"> in a subsequent question</w:t>
      </w:r>
      <w:r>
        <w:t xml:space="preserve"> to provide further information </w:t>
      </w:r>
      <w:r w:rsidR="00F62FEE">
        <w:t xml:space="preserve">via a free text response </w:t>
      </w:r>
      <w:r>
        <w:t>about why they gave the answer above</w:t>
      </w:r>
      <w:r w:rsidR="00607B37">
        <w:t xml:space="preserve"> describing their experience</w:t>
      </w:r>
      <w:r>
        <w:t xml:space="preserve">. </w:t>
      </w:r>
      <w:r w:rsidR="00C973CE">
        <w:t>25</w:t>
      </w:r>
      <w:r w:rsidR="00D261F9">
        <w:t>5</w:t>
      </w:r>
      <w:r w:rsidR="00C973CE">
        <w:t xml:space="preserve"> </w:t>
      </w:r>
      <w:r w:rsidRPr="009E34A0">
        <w:t>people responded.</w:t>
      </w:r>
      <w:r>
        <w:t xml:space="preserve"> </w:t>
      </w:r>
    </w:p>
    <w:p w14:paraId="2B7A6899" w14:textId="7C930A2E" w:rsidR="000444A4" w:rsidRDefault="000444A4" w:rsidP="000444A4">
      <w:r>
        <w:t xml:space="preserve">Many survey respondents described their experience as stressful, confusing, and overwhelming. </w:t>
      </w:r>
    </w:p>
    <w:p w14:paraId="120B8143" w14:textId="77777777" w:rsidR="000444A4" w:rsidRDefault="000444A4" w:rsidP="000444A4">
      <w:r>
        <w:lastRenderedPageBreak/>
        <w:t xml:space="preserve">Respondents noted there was a lot of preparation required, a general lack of knowledge about their disability, and it was not clear that their supporting documentation had even been read. </w:t>
      </w:r>
    </w:p>
    <w:p w14:paraId="5E6AAC59" w14:textId="77777777" w:rsidR="000444A4" w:rsidRPr="00C11521" w:rsidRDefault="000444A4" w:rsidP="000444A4">
      <w:pPr>
        <w:pStyle w:val="Quote"/>
        <w:rPr>
          <w:color w:val="005496" w:themeColor="accent1"/>
        </w:rPr>
      </w:pPr>
      <w:r>
        <w:rPr>
          <w:color w:val="005496" w:themeColor="accent1"/>
        </w:rPr>
        <w:t>“T</w:t>
      </w:r>
      <w:r w:rsidRPr="00C11521">
        <w:rPr>
          <w:color w:val="005496" w:themeColor="accent1"/>
        </w:rPr>
        <w:t>he L</w:t>
      </w:r>
      <w:r>
        <w:rPr>
          <w:color w:val="005496" w:themeColor="accent1"/>
        </w:rPr>
        <w:t>AC</w:t>
      </w:r>
      <w:r w:rsidRPr="00C11521">
        <w:rPr>
          <w:color w:val="005496" w:themeColor="accent1"/>
        </w:rPr>
        <w:t xml:space="preserve"> had no know</w:t>
      </w:r>
      <w:r>
        <w:rPr>
          <w:color w:val="005496" w:themeColor="accent1"/>
        </w:rPr>
        <w:t>l</w:t>
      </w:r>
      <w:r w:rsidRPr="00C11521">
        <w:rPr>
          <w:color w:val="005496" w:themeColor="accent1"/>
        </w:rPr>
        <w:t>edge of my disabilities</w:t>
      </w:r>
      <w:r>
        <w:rPr>
          <w:color w:val="005496" w:themeColor="accent1"/>
        </w:rPr>
        <w:t>.”</w:t>
      </w:r>
    </w:p>
    <w:p w14:paraId="3D62B756" w14:textId="77777777" w:rsidR="000444A4" w:rsidRPr="00FF49CE" w:rsidRDefault="000444A4" w:rsidP="000444A4">
      <w:pPr>
        <w:pStyle w:val="Quote"/>
        <w:rPr>
          <w:color w:val="005496" w:themeColor="accent1"/>
        </w:rPr>
      </w:pPr>
      <w:r w:rsidRPr="00465AD6">
        <w:rPr>
          <w:color w:val="005496" w:themeColor="accent1"/>
        </w:rPr>
        <w:t>“</w:t>
      </w:r>
      <w:r w:rsidRPr="00FF49CE">
        <w:rPr>
          <w:color w:val="005496" w:themeColor="accent1"/>
        </w:rPr>
        <w:t>It was overwhelming and exhausting getting everything I needed in advance of the meeting. I was supposed to have so much figured out in advance of what I needed, who did it, and details</w:t>
      </w:r>
      <w:r>
        <w:rPr>
          <w:color w:val="005496" w:themeColor="accent1"/>
        </w:rPr>
        <w:t>.”</w:t>
      </w:r>
    </w:p>
    <w:p w14:paraId="0F203264" w14:textId="77777777" w:rsidR="000444A4" w:rsidRPr="00FF49CE" w:rsidRDefault="000444A4" w:rsidP="000444A4">
      <w:pPr>
        <w:pStyle w:val="Quote"/>
        <w:rPr>
          <w:color w:val="005496" w:themeColor="accent1"/>
        </w:rPr>
      </w:pPr>
      <w:r w:rsidRPr="00FF49CE">
        <w:rPr>
          <w:color w:val="005496" w:themeColor="accent1"/>
        </w:rPr>
        <w:t xml:space="preserve">“I was prepared with costed supports, reasonable and necessary justifications for those supports, and evidence for my disabilities, and it was ignored. I was misgendered, my details made up, and a plan drafted without consultation, and without requested supports. I felt ignored, insulted, and my autonomy/choice and control taken away by someone who knew nothing about me and </w:t>
      </w:r>
      <w:proofErr w:type="gramStart"/>
      <w:r w:rsidRPr="00FF49CE">
        <w:rPr>
          <w:color w:val="005496" w:themeColor="accent1"/>
        </w:rPr>
        <w:t>made up</w:t>
      </w:r>
      <w:proofErr w:type="gramEnd"/>
      <w:r w:rsidRPr="00FF49CE">
        <w:rPr>
          <w:color w:val="005496" w:themeColor="accent1"/>
        </w:rPr>
        <w:t xml:space="preserve"> things about my situation to save money at my expense. And my accessibility and communication needs were ignored</w:t>
      </w:r>
      <w:r>
        <w:rPr>
          <w:color w:val="005496" w:themeColor="accent1"/>
        </w:rPr>
        <w:t>.”</w:t>
      </w:r>
    </w:p>
    <w:p w14:paraId="6139D921" w14:textId="77777777" w:rsidR="000444A4" w:rsidRDefault="000444A4" w:rsidP="000444A4">
      <w:pPr>
        <w:pStyle w:val="Quote"/>
        <w:rPr>
          <w:color w:val="005496" w:themeColor="accent1"/>
        </w:rPr>
      </w:pPr>
      <w:r w:rsidRPr="00E23087">
        <w:rPr>
          <w:color w:val="005496" w:themeColor="accent1"/>
        </w:rPr>
        <w:t>“They don’t generally give the impression of understanding my disability or having even read the provided reports</w:t>
      </w:r>
      <w:r>
        <w:rPr>
          <w:color w:val="005496" w:themeColor="accent1"/>
        </w:rPr>
        <w:t>.”</w:t>
      </w:r>
    </w:p>
    <w:p w14:paraId="034BA6AD" w14:textId="77777777" w:rsidR="000444A4" w:rsidRDefault="000444A4" w:rsidP="000444A4">
      <w:r>
        <w:t>Others noted they experienced a range of accessibility issues including having to physically appear at the meeting, not having adequate communication support needs in place, and the language used in the planning process being hard to navigate. Reducing the need for so many reviews and assessments was seen as something to improve.</w:t>
      </w:r>
    </w:p>
    <w:p w14:paraId="0845EC9B" w14:textId="77777777" w:rsidR="000444A4" w:rsidRPr="00E23087" w:rsidRDefault="000444A4" w:rsidP="000444A4">
      <w:pPr>
        <w:pStyle w:val="Quote"/>
        <w:rPr>
          <w:color w:val="005496" w:themeColor="accent1"/>
        </w:rPr>
      </w:pPr>
      <w:r w:rsidRPr="00E23087">
        <w:rPr>
          <w:color w:val="005496" w:themeColor="accent1"/>
        </w:rPr>
        <w:t xml:space="preserve"> “Mine are now every two or three years and I appreciate that. I still don't enjoy having to tell a stranger how my disease has progressed, and I try not to rock the boat to ensure that my funding doesn't cut like so many were during the last government</w:t>
      </w:r>
      <w:r>
        <w:rPr>
          <w:color w:val="005496" w:themeColor="accent1"/>
        </w:rPr>
        <w:t>.”</w:t>
      </w:r>
    </w:p>
    <w:p w14:paraId="7D929ACC" w14:textId="77777777" w:rsidR="000444A4" w:rsidRDefault="000444A4" w:rsidP="000444A4">
      <w:r>
        <w:t xml:space="preserve">Some respondents expressed they did not feel listened to during the meeting, there was little to no questioning about their actual disability needs, and the meeting felt rushed. </w:t>
      </w:r>
    </w:p>
    <w:p w14:paraId="7C49868C" w14:textId="77777777" w:rsidR="000444A4" w:rsidRPr="009A5819" w:rsidRDefault="000444A4" w:rsidP="000444A4">
      <w:pPr>
        <w:pStyle w:val="Quote"/>
        <w:rPr>
          <w:color w:val="005496" w:themeColor="accent1"/>
        </w:rPr>
      </w:pPr>
      <w:r>
        <w:rPr>
          <w:color w:val="005496" w:themeColor="accent1"/>
        </w:rPr>
        <w:lastRenderedPageBreak/>
        <w:t>“</w:t>
      </w:r>
      <w:r w:rsidRPr="009A5819">
        <w:rPr>
          <w:color w:val="005496" w:themeColor="accent1"/>
        </w:rPr>
        <w:t xml:space="preserve">The lady spoke to </w:t>
      </w:r>
      <w:proofErr w:type="gramStart"/>
      <w:r w:rsidRPr="009A5819">
        <w:rPr>
          <w:color w:val="005496" w:themeColor="accent1"/>
        </w:rPr>
        <w:t>me</w:t>
      </w:r>
      <w:proofErr w:type="gramEnd"/>
      <w:r w:rsidRPr="009A5819">
        <w:rPr>
          <w:color w:val="005496" w:themeColor="accent1"/>
        </w:rPr>
        <w:t xml:space="preserve"> but I needed help to answer. My parents were there too. I got them to answer for me sometimes. I don't think the lady understood me or my life.</w:t>
      </w:r>
      <w:r>
        <w:rPr>
          <w:color w:val="005496" w:themeColor="accent1"/>
        </w:rPr>
        <w:t>”</w:t>
      </w:r>
    </w:p>
    <w:p w14:paraId="2BBBA2EB" w14:textId="77777777" w:rsidR="000444A4" w:rsidRPr="00E23087" w:rsidRDefault="000444A4" w:rsidP="000444A4">
      <w:pPr>
        <w:pStyle w:val="Quote"/>
        <w:rPr>
          <w:color w:val="005496" w:themeColor="accent1"/>
        </w:rPr>
      </w:pPr>
      <w:r w:rsidRPr="00E23087">
        <w:rPr>
          <w:color w:val="005496" w:themeColor="accent1"/>
        </w:rPr>
        <w:t xml:space="preserve">“They didn't listen to my unique support needs and allocated me support based on stereotypes. They refused a lot of the support I requested because it wasn't "disability specific" and it was an "everyday expense" </w:t>
      </w:r>
      <w:proofErr w:type="gramStart"/>
      <w:r w:rsidRPr="00E23087">
        <w:rPr>
          <w:color w:val="005496" w:themeColor="accent1"/>
        </w:rPr>
        <w:t>despite the fact that</w:t>
      </w:r>
      <w:proofErr w:type="gramEnd"/>
      <w:r w:rsidRPr="00E23087">
        <w:rPr>
          <w:color w:val="005496" w:themeColor="accent1"/>
        </w:rPr>
        <w:t xml:space="preserve"> other people have had those things funded. Local area coordinators judgements about what is reasonable and necessary seem arbitrary and based on their own personal opinions and preconceptions. Also, it was hard to know what to ask for in planning meetings because there is no guide as to what </w:t>
      </w:r>
      <w:proofErr w:type="gramStart"/>
      <w:r w:rsidRPr="00E23087">
        <w:rPr>
          <w:color w:val="005496" w:themeColor="accent1"/>
        </w:rPr>
        <w:t>is able to</w:t>
      </w:r>
      <w:proofErr w:type="gramEnd"/>
      <w:r w:rsidRPr="00E23087">
        <w:rPr>
          <w:color w:val="005496" w:themeColor="accent1"/>
        </w:rPr>
        <w:t xml:space="preserve"> be funded. A rough guideline of areas of support and suggestions of what </w:t>
      </w:r>
      <w:proofErr w:type="gramStart"/>
      <w:r w:rsidRPr="00E23087">
        <w:rPr>
          <w:color w:val="005496" w:themeColor="accent1"/>
        </w:rPr>
        <w:t>is able to</w:t>
      </w:r>
      <w:proofErr w:type="gramEnd"/>
      <w:r w:rsidRPr="00E23087">
        <w:rPr>
          <w:color w:val="005496" w:themeColor="accent1"/>
        </w:rPr>
        <w:t xml:space="preserve"> be funded for each type of disability is necessary</w:t>
      </w:r>
      <w:r>
        <w:rPr>
          <w:color w:val="005496" w:themeColor="accent1"/>
        </w:rPr>
        <w:t>.”</w:t>
      </w:r>
    </w:p>
    <w:p w14:paraId="5865E72A" w14:textId="77777777" w:rsidR="000444A4" w:rsidRDefault="000444A4" w:rsidP="000444A4">
      <w:pPr>
        <w:pStyle w:val="Quote"/>
        <w:rPr>
          <w:color w:val="005496" w:themeColor="accent1"/>
        </w:rPr>
      </w:pPr>
      <w:r w:rsidRPr="003A22D5">
        <w:rPr>
          <w:color w:val="005496" w:themeColor="accent1"/>
        </w:rPr>
        <w:t xml:space="preserve">“Most of the time the planers don't listen to you. They don't understand disability and the daily impact this has on your life and therefore, do not help you get the funding you </w:t>
      </w:r>
      <w:proofErr w:type="gramStart"/>
      <w:r w:rsidRPr="003A22D5">
        <w:rPr>
          <w:color w:val="005496" w:themeColor="accent1"/>
        </w:rPr>
        <w:t>actually need</w:t>
      </w:r>
      <w:proofErr w:type="gramEnd"/>
      <w:r w:rsidRPr="003A22D5">
        <w:rPr>
          <w:color w:val="005496" w:themeColor="accent1"/>
        </w:rPr>
        <w:t>. It feels like they are just putting people in boxes rather than looking at the individual's needs and how their disability impacts them</w:t>
      </w:r>
      <w:r>
        <w:rPr>
          <w:color w:val="005496" w:themeColor="accent1"/>
        </w:rPr>
        <w:t>.”</w:t>
      </w:r>
    </w:p>
    <w:p w14:paraId="58620F45" w14:textId="77777777" w:rsidR="000444A4" w:rsidRPr="002865CB" w:rsidRDefault="000444A4" w:rsidP="000444A4">
      <w:pPr>
        <w:pStyle w:val="Quote"/>
        <w:rPr>
          <w:color w:val="005496" w:themeColor="accent1"/>
        </w:rPr>
      </w:pPr>
      <w:r>
        <w:rPr>
          <w:color w:val="005496" w:themeColor="accent1"/>
        </w:rPr>
        <w:t>“</w:t>
      </w:r>
      <w:r w:rsidRPr="00F922AD">
        <w:rPr>
          <w:color w:val="005496" w:themeColor="accent1"/>
        </w:rPr>
        <w:t xml:space="preserve">LAC was speaking to </w:t>
      </w:r>
      <w:proofErr w:type="gramStart"/>
      <w:r w:rsidRPr="00F922AD">
        <w:rPr>
          <w:color w:val="005496" w:themeColor="accent1"/>
        </w:rPr>
        <w:t>fast</w:t>
      </w:r>
      <w:proofErr w:type="gramEnd"/>
      <w:r w:rsidRPr="00F922AD">
        <w:rPr>
          <w:color w:val="005496" w:themeColor="accent1"/>
        </w:rPr>
        <w:t xml:space="preserve"> and it was hard to understand. Didn't ask any question about what you want in the plan and what support and services that are available in the plan.</w:t>
      </w:r>
      <w:r>
        <w:rPr>
          <w:color w:val="005496" w:themeColor="accent1"/>
        </w:rPr>
        <w:t>”</w:t>
      </w:r>
    </w:p>
    <w:p w14:paraId="44F0C22D" w14:textId="77777777" w:rsidR="000444A4" w:rsidRDefault="000444A4" w:rsidP="000444A4">
      <w:r>
        <w:t>Some respondents noted they had a good experience due to their disability and needs being understood, and/or because they had a good advocate who provided support. Others noted it can be a “luck of the draw” as to whether you have a good planner and good experience.</w:t>
      </w:r>
    </w:p>
    <w:p w14:paraId="635618B4" w14:textId="77777777" w:rsidR="000444A4" w:rsidRPr="000103A0" w:rsidRDefault="000444A4" w:rsidP="000444A4">
      <w:pPr>
        <w:pStyle w:val="Quote"/>
        <w:rPr>
          <w:color w:val="005496" w:themeColor="accent1"/>
        </w:rPr>
      </w:pPr>
      <w:r w:rsidRPr="000103A0">
        <w:rPr>
          <w:color w:val="005496" w:themeColor="accent1"/>
        </w:rPr>
        <w:t xml:space="preserve">“I have only had one so far and it was </w:t>
      </w:r>
      <w:proofErr w:type="gramStart"/>
      <w:r w:rsidRPr="000103A0">
        <w:rPr>
          <w:color w:val="005496" w:themeColor="accent1"/>
        </w:rPr>
        <w:t>fairly broad</w:t>
      </w:r>
      <w:proofErr w:type="gramEnd"/>
      <w:r w:rsidRPr="000103A0">
        <w:rPr>
          <w:color w:val="005496" w:themeColor="accent1"/>
        </w:rPr>
        <w:t xml:space="preserve"> as this is my first plan. The person we talked to was lovely and compassionate. I have not had any other kinds of planning meeting yet!”</w:t>
      </w:r>
    </w:p>
    <w:p w14:paraId="78FEA1DB" w14:textId="77A1F608" w:rsidR="000444A4" w:rsidRDefault="000444A4" w:rsidP="000444A4">
      <w:pPr>
        <w:pStyle w:val="Quote"/>
        <w:rPr>
          <w:color w:val="005496" w:themeColor="accent1"/>
        </w:rPr>
      </w:pPr>
      <w:r>
        <w:lastRenderedPageBreak/>
        <w:t>“</w:t>
      </w:r>
      <w:r w:rsidRPr="000103A0">
        <w:rPr>
          <w:color w:val="005496" w:themeColor="accent1"/>
        </w:rPr>
        <w:t xml:space="preserve">If I had not had the initial support of an </w:t>
      </w:r>
      <w:r w:rsidR="00F62FEE" w:rsidRPr="000103A0">
        <w:rPr>
          <w:color w:val="005496" w:themeColor="accent1"/>
        </w:rPr>
        <w:t>advocate,</w:t>
      </w:r>
      <w:r w:rsidRPr="000103A0">
        <w:rPr>
          <w:color w:val="005496" w:themeColor="accent1"/>
        </w:rPr>
        <w:t xml:space="preserve"> I would not have understood the process or been prepared for this meeting.”</w:t>
      </w:r>
    </w:p>
    <w:p w14:paraId="6190582D" w14:textId="208E9CBD" w:rsidR="000444A4" w:rsidRPr="000444A4" w:rsidRDefault="000444A4" w:rsidP="000444A4">
      <w:pPr>
        <w:pStyle w:val="Quote"/>
        <w:rPr>
          <w:color w:val="005496" w:themeColor="accent1"/>
        </w:rPr>
      </w:pPr>
      <w:r w:rsidRPr="009D480B">
        <w:rPr>
          <w:color w:val="005496" w:themeColor="accent1"/>
        </w:rPr>
        <w:t>“It was easy because I had an advocate help me.”</w:t>
      </w:r>
    </w:p>
    <w:p w14:paraId="7993A8FC" w14:textId="77777777" w:rsidR="000444A4" w:rsidRDefault="000444A4" w:rsidP="000444A4">
      <w:pPr>
        <w:pStyle w:val="Quote"/>
        <w:rPr>
          <w:color w:val="005496" w:themeColor="accent1"/>
        </w:rPr>
      </w:pPr>
      <w:r w:rsidRPr="000103A0">
        <w:rPr>
          <w:color w:val="005496" w:themeColor="accent1"/>
        </w:rPr>
        <w:t>“Difficulty generally depends on the planner doing the review. I have had horrible experiences where they are judgemental and cut my plan in half. I have also had affirming experiences. It is ALWAYS a stressful experience.”</w:t>
      </w:r>
    </w:p>
    <w:p w14:paraId="42E5C4A3" w14:textId="1E5C9774" w:rsidR="00A1281C" w:rsidRPr="00621DA6" w:rsidRDefault="00C72A38" w:rsidP="00621DA6">
      <w:pPr>
        <w:pStyle w:val="Heading4"/>
      </w:pPr>
      <w:r>
        <w:t xml:space="preserve">Question: Do you experience any barriers getting the best out of your NDIS plan?   </w:t>
      </w:r>
    </w:p>
    <w:p w14:paraId="791EB3D7" w14:textId="75A940AF" w:rsidR="00126BB2" w:rsidRPr="00CE6DE8" w:rsidRDefault="000444A4" w:rsidP="00343FA1">
      <w:pPr>
        <w:pBdr>
          <w:top w:val="dotted" w:sz="4" w:space="1" w:color="auto"/>
          <w:left w:val="dotted" w:sz="4" w:space="4" w:color="auto"/>
          <w:bottom w:val="dotted" w:sz="4" w:space="1" w:color="auto"/>
          <w:right w:val="dotted" w:sz="4" w:space="4" w:color="auto"/>
          <w:between w:val="dotted" w:sz="4" w:space="1" w:color="auto"/>
          <w:bar w:val="dotted" w:sz="4" w:color="auto"/>
        </w:pBdr>
        <w:rPr>
          <w:b/>
          <w:bCs/>
        </w:rPr>
      </w:pPr>
      <w:r>
        <w:rPr>
          <w:b/>
          <w:bCs/>
        </w:rPr>
        <w:t>Insight</w:t>
      </w:r>
      <w:r w:rsidR="00B5054F">
        <w:rPr>
          <w:b/>
          <w:bCs/>
        </w:rPr>
        <w:t xml:space="preserve"> 4</w:t>
      </w:r>
      <w:r>
        <w:rPr>
          <w:b/>
          <w:bCs/>
        </w:rPr>
        <w:t xml:space="preserve"> </w:t>
      </w:r>
      <w:r w:rsidRPr="000D283E">
        <w:t>–</w:t>
      </w:r>
      <w:r w:rsidR="000D283E" w:rsidRPr="000D283E">
        <w:t xml:space="preserve"> </w:t>
      </w:r>
      <w:r w:rsidR="00BF689B">
        <w:rPr>
          <w:i/>
          <w:iCs/>
        </w:rPr>
        <w:t>82</w:t>
      </w:r>
      <w:r w:rsidR="00DF25D1" w:rsidRPr="00AC719C">
        <w:rPr>
          <w:i/>
          <w:iCs/>
        </w:rPr>
        <w:t>% of respondents stated they experienced some barriers to getting the best out of their NDIS plan.</w:t>
      </w:r>
    </w:p>
    <w:p w14:paraId="2EFA76B6" w14:textId="79237308" w:rsidR="00126BB2" w:rsidRDefault="00126BB2" w:rsidP="00343FA1">
      <w:pPr>
        <w:pBdr>
          <w:top w:val="dotted" w:sz="4" w:space="1" w:color="auto"/>
          <w:left w:val="dotted" w:sz="4" w:space="4" w:color="auto"/>
          <w:bottom w:val="dotted" w:sz="4" w:space="1" w:color="auto"/>
          <w:right w:val="dotted" w:sz="4" w:space="4" w:color="auto"/>
          <w:between w:val="dotted" w:sz="4" w:space="1" w:color="auto"/>
          <w:bar w:val="dotted" w:sz="4" w:color="auto"/>
        </w:pBdr>
      </w:pPr>
      <w:r w:rsidRPr="006B457B">
        <w:rPr>
          <w:b/>
          <w:bCs/>
        </w:rPr>
        <w:t>Insight</w:t>
      </w:r>
      <w:r w:rsidR="00B5054F">
        <w:rPr>
          <w:b/>
          <w:bCs/>
        </w:rPr>
        <w:t xml:space="preserve"> 5</w:t>
      </w:r>
      <w:r w:rsidRPr="006B457B">
        <w:rPr>
          <w:b/>
          <w:bCs/>
        </w:rPr>
        <w:t xml:space="preserve"> </w:t>
      </w:r>
      <w:r>
        <w:t xml:space="preserve">- </w:t>
      </w:r>
      <w:r w:rsidRPr="006B457B">
        <w:rPr>
          <w:i/>
          <w:iCs/>
        </w:rPr>
        <w:t>48% of respondents indicated that</w:t>
      </w:r>
      <w:r w:rsidRPr="006B457B">
        <w:rPr>
          <w:b/>
          <w:bCs/>
          <w:i/>
          <w:iCs/>
        </w:rPr>
        <w:t xml:space="preserve"> </w:t>
      </w:r>
      <w:r w:rsidRPr="006B457B">
        <w:rPr>
          <w:i/>
          <w:iCs/>
        </w:rPr>
        <w:t>a service they needed was not included in their plan.</w:t>
      </w:r>
    </w:p>
    <w:p w14:paraId="7C4CC2B5" w14:textId="68CD5113" w:rsidR="00EE1DBB" w:rsidRDefault="00EE1DBB" w:rsidP="00EE1DBB">
      <w:r w:rsidRPr="00867513">
        <w:t>A total of 3</w:t>
      </w:r>
      <w:r w:rsidR="00FA6B8E">
        <w:t>54</w:t>
      </w:r>
      <w:r w:rsidRPr="00867513">
        <w:t xml:space="preserve"> responses were </w:t>
      </w:r>
      <w:r>
        <w:t>received to this question:</w:t>
      </w:r>
    </w:p>
    <w:p w14:paraId="27D6849A" w14:textId="22F0A0E4" w:rsidR="00EE1DBB" w:rsidRDefault="00EE1DBB" w:rsidP="004D4FF3">
      <w:pPr>
        <w:pStyle w:val="ListParagraph"/>
        <w:numPr>
          <w:ilvl w:val="0"/>
          <w:numId w:val="19"/>
        </w:numPr>
      </w:pPr>
      <w:r>
        <w:t>291 respondents (</w:t>
      </w:r>
      <w:r w:rsidR="00EB7A9A">
        <w:t>82</w:t>
      </w:r>
      <w:r w:rsidR="002179B9">
        <w:t>.20</w:t>
      </w:r>
      <w:r>
        <w:t xml:space="preserve">%) answered </w:t>
      </w:r>
      <w:r w:rsidR="009205CA">
        <w:t>‘</w:t>
      </w:r>
      <w:proofErr w:type="gramStart"/>
      <w:r>
        <w:t>yes</w:t>
      </w:r>
      <w:r w:rsidR="009205CA">
        <w:t>’</w:t>
      </w:r>
      <w:proofErr w:type="gramEnd"/>
    </w:p>
    <w:p w14:paraId="6BA9E2AE" w14:textId="6EBF6616" w:rsidR="00EE1DBB" w:rsidRDefault="00EE1DBB" w:rsidP="00EE1DBB">
      <w:pPr>
        <w:pStyle w:val="ListParagraph"/>
        <w:numPr>
          <w:ilvl w:val="0"/>
          <w:numId w:val="5"/>
        </w:numPr>
      </w:pPr>
      <w:r>
        <w:t>56 respondents (15</w:t>
      </w:r>
      <w:r w:rsidR="00415C70">
        <w:t>.8</w:t>
      </w:r>
      <w:r>
        <w:t xml:space="preserve">%) answered </w:t>
      </w:r>
      <w:r w:rsidR="009205CA">
        <w:t>‘</w:t>
      </w:r>
      <w:r>
        <w:t>no</w:t>
      </w:r>
      <w:r w:rsidR="009205CA">
        <w:t>’</w:t>
      </w:r>
    </w:p>
    <w:p w14:paraId="6F6A2C23" w14:textId="4FC6D829" w:rsidR="00EE1DBB" w:rsidRDefault="00EE1DBB" w:rsidP="00EE1DBB">
      <w:pPr>
        <w:pStyle w:val="ListParagraph"/>
        <w:numPr>
          <w:ilvl w:val="0"/>
          <w:numId w:val="5"/>
        </w:numPr>
      </w:pPr>
      <w:r>
        <w:t xml:space="preserve">7 respondents (2%) </w:t>
      </w:r>
      <w:r w:rsidR="009205CA">
        <w:t xml:space="preserve">indicated they </w:t>
      </w:r>
      <w:r>
        <w:t>didn’t know</w:t>
      </w:r>
      <w:r w:rsidR="00D2357C">
        <w:t>.</w:t>
      </w:r>
    </w:p>
    <w:p w14:paraId="7C72D64F" w14:textId="77777777" w:rsidR="00D4319C" w:rsidRDefault="00EE1DBB" w:rsidP="00D4319C">
      <w:r>
        <w:t xml:space="preserve">Respondents were asked </w:t>
      </w:r>
      <w:r w:rsidR="00706372">
        <w:t xml:space="preserve">in the next question </w:t>
      </w:r>
      <w:r>
        <w:t>to identify</w:t>
      </w:r>
      <w:r w:rsidR="00706372">
        <w:t xml:space="preserve"> the</w:t>
      </w:r>
      <w:r>
        <w:t xml:space="preserve"> barrier/s</w:t>
      </w:r>
      <w:r w:rsidR="005635C6">
        <w:t xml:space="preserve"> they </w:t>
      </w:r>
      <w:r w:rsidR="00706372">
        <w:t xml:space="preserve">had </w:t>
      </w:r>
      <w:r w:rsidR="005635C6">
        <w:t>experienced</w:t>
      </w:r>
      <w:r>
        <w:t xml:space="preserve"> to getting the best out of their NDIS plan</w:t>
      </w:r>
      <w:r w:rsidR="005635C6">
        <w:t xml:space="preserve"> using a </w:t>
      </w:r>
      <w:r>
        <w:t xml:space="preserve">pre-set list of items. </w:t>
      </w:r>
    </w:p>
    <w:p w14:paraId="1042CB16" w14:textId="4F568402" w:rsidR="00E723E4" w:rsidRPr="0009184E" w:rsidRDefault="00EE1DBB" w:rsidP="00D4319C">
      <w:r>
        <w:t>Multiple responses</w:t>
      </w:r>
      <w:r w:rsidR="005635C6">
        <w:t xml:space="preserve"> from this list</w:t>
      </w:r>
      <w:r>
        <w:t xml:space="preserve"> could be selected.</w:t>
      </w:r>
      <w:r w:rsidR="007E17DA" w:rsidRPr="0009184E">
        <w:t xml:space="preserve"> </w:t>
      </w:r>
    </w:p>
    <w:p w14:paraId="6055CB7D" w14:textId="7EBD493C" w:rsidR="00D2357C" w:rsidRDefault="00B8752F" w:rsidP="00F97457">
      <w:pPr>
        <w:rPr>
          <w:b/>
          <w:bCs/>
          <w:i/>
          <w:iCs/>
          <w:color w:val="005496" w:themeColor="text2"/>
          <w:sz w:val="18"/>
          <w:szCs w:val="18"/>
        </w:rPr>
      </w:pPr>
      <w:r w:rsidRPr="00D2357C">
        <w:rPr>
          <w:noProof/>
        </w:rPr>
        <w:lastRenderedPageBreak/>
        <w:drawing>
          <wp:inline distT="0" distB="0" distL="0" distR="0" wp14:anchorId="36EF6F8F" wp14:editId="602B6415">
            <wp:extent cx="5744845" cy="5634182"/>
            <wp:effectExtent l="0" t="0" r="8255" b="5080"/>
            <wp:docPr id="1755635885" name="Chart 1755635885" descr="A bar graph showing the barriers respondents experienced with getting the best from their NDIS plans with data explained in text following. Selecting multiple answers was permitted."/>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1360106" w14:textId="77777777" w:rsidR="00FC3BE2" w:rsidRDefault="008F3E1A" w:rsidP="00FC3BE2">
      <w:pPr>
        <w:jc w:val="center"/>
      </w:pPr>
      <w:r w:rsidRPr="00D2357C">
        <w:rPr>
          <w:i/>
          <w:iCs/>
          <w:color w:val="005496" w:themeColor="text2"/>
          <w:sz w:val="18"/>
          <w:szCs w:val="18"/>
        </w:rPr>
        <w:t xml:space="preserve">Figure </w:t>
      </w:r>
      <w:r w:rsidR="005635C6" w:rsidRPr="00D2357C">
        <w:rPr>
          <w:i/>
          <w:iCs/>
          <w:color w:val="005496" w:themeColor="text2"/>
          <w:sz w:val="18"/>
          <w:szCs w:val="18"/>
        </w:rPr>
        <w:t>10</w:t>
      </w:r>
      <w:r w:rsidRPr="00D2357C">
        <w:rPr>
          <w:i/>
          <w:noProof/>
          <w:color w:val="005496" w:themeColor="text2"/>
          <w:sz w:val="18"/>
          <w:szCs w:val="18"/>
        </w:rPr>
        <w:t>:</w:t>
      </w:r>
      <w:r w:rsidRPr="00D2357C">
        <w:rPr>
          <w:i/>
          <w:color w:val="005496" w:themeColor="text2"/>
          <w:sz w:val="18"/>
          <w:szCs w:val="18"/>
        </w:rPr>
        <w:t xml:space="preserve"> Please</w:t>
      </w:r>
      <w:r w:rsidRPr="00D2357C">
        <w:rPr>
          <w:bCs/>
          <w:i/>
          <w:color w:val="005496" w:themeColor="text2"/>
          <w:sz w:val="18"/>
          <w:szCs w:val="18"/>
        </w:rPr>
        <w:t xml:space="preserve"> select a box or boxes that best describe your barriers to getting the best from your NDIS </w:t>
      </w:r>
      <w:proofErr w:type="gramStart"/>
      <w:r w:rsidRPr="00D2357C">
        <w:rPr>
          <w:bCs/>
          <w:i/>
          <w:color w:val="005496" w:themeColor="text2"/>
          <w:sz w:val="18"/>
          <w:szCs w:val="18"/>
        </w:rPr>
        <w:t>plan</w:t>
      </w:r>
      <w:proofErr w:type="gramEnd"/>
    </w:p>
    <w:p w14:paraId="56AE7AC5" w14:textId="751D8F98" w:rsidR="00FC3BE2" w:rsidRDefault="00FC3BE2" w:rsidP="00FC3BE2">
      <w:r>
        <w:t xml:space="preserve">306 respondents selected the following answers from a pre-set list to the question </w:t>
      </w:r>
      <w:r w:rsidR="00044C1B">
        <w:rPr>
          <w:i/>
          <w:iCs/>
        </w:rPr>
        <w:t>p</w:t>
      </w:r>
      <w:r w:rsidR="0072731A">
        <w:rPr>
          <w:i/>
          <w:iCs/>
        </w:rPr>
        <w:t xml:space="preserve">lease select a box or boxes that best describe your barriers to getting the best from your NDIS plan. </w:t>
      </w:r>
      <w:r>
        <w:t>Multiple answers could be selected.</w:t>
      </w:r>
    </w:p>
    <w:p w14:paraId="6CC1361A" w14:textId="3AE49CC9" w:rsidR="009B377F" w:rsidRDefault="009B377F" w:rsidP="009B377F">
      <w:pPr>
        <w:pStyle w:val="ListParagraph"/>
        <w:numPr>
          <w:ilvl w:val="0"/>
          <w:numId w:val="53"/>
        </w:numPr>
      </w:pPr>
      <w:r>
        <w:t>The service I need has not been included in my plan – 148 (48.37%)</w:t>
      </w:r>
    </w:p>
    <w:p w14:paraId="222278A4" w14:textId="1801FD0C" w:rsidR="006F2D2F" w:rsidRDefault="006F2D2F" w:rsidP="006F2D2F">
      <w:pPr>
        <w:pStyle w:val="ListParagraph"/>
        <w:numPr>
          <w:ilvl w:val="0"/>
          <w:numId w:val="53"/>
        </w:numPr>
      </w:pPr>
      <w:r>
        <w:t>I have not found service providers that meet my needs – 144 (47.06%)</w:t>
      </w:r>
    </w:p>
    <w:p w14:paraId="295A8187" w14:textId="77777777" w:rsidR="006F2D2F" w:rsidRDefault="006F2D2F" w:rsidP="006F2D2F">
      <w:pPr>
        <w:pStyle w:val="ListParagraph"/>
        <w:numPr>
          <w:ilvl w:val="0"/>
          <w:numId w:val="53"/>
        </w:numPr>
      </w:pPr>
      <w:r>
        <w:t>Staff shortages have impacted the reliability of my services – 141 (46.07%)</w:t>
      </w:r>
    </w:p>
    <w:p w14:paraId="6581EDCA" w14:textId="22E66C04" w:rsidR="001612B0" w:rsidRDefault="001612B0" w:rsidP="001612B0">
      <w:pPr>
        <w:pStyle w:val="ListParagraph"/>
        <w:numPr>
          <w:ilvl w:val="0"/>
          <w:numId w:val="53"/>
        </w:numPr>
      </w:pPr>
      <w:r>
        <w:lastRenderedPageBreak/>
        <w:t>The amount in my plan does not cover the full cost of the service I need – 127 (41.5%)</w:t>
      </w:r>
    </w:p>
    <w:p w14:paraId="794A8F1E" w14:textId="1E0A3B75" w:rsidR="00EF5705" w:rsidRDefault="00EF5705" w:rsidP="00EF5705">
      <w:pPr>
        <w:pStyle w:val="ListParagraph"/>
        <w:numPr>
          <w:ilvl w:val="0"/>
          <w:numId w:val="53"/>
        </w:numPr>
      </w:pPr>
      <w:r>
        <w:t>I have not found a service that meets my expectations of quality – 119 (38.89%)</w:t>
      </w:r>
    </w:p>
    <w:p w14:paraId="4CF1F34A" w14:textId="0997A909" w:rsidR="007F41A0" w:rsidRDefault="007F41A0" w:rsidP="007F41A0">
      <w:pPr>
        <w:pStyle w:val="ListParagraph"/>
        <w:numPr>
          <w:ilvl w:val="0"/>
          <w:numId w:val="53"/>
        </w:numPr>
      </w:pPr>
      <w:r>
        <w:t xml:space="preserve">I live in a regional/remote/rural area where NDIS choice is limited – 75 (24.5%) </w:t>
      </w:r>
    </w:p>
    <w:p w14:paraId="5076A48A" w14:textId="1A3C7438" w:rsidR="00D2357C" w:rsidRDefault="008F3E1A" w:rsidP="00DE2495">
      <w:pPr>
        <w:pStyle w:val="ListParagraph"/>
        <w:numPr>
          <w:ilvl w:val="0"/>
          <w:numId w:val="53"/>
        </w:numPr>
      </w:pPr>
      <w:r>
        <w:t>I live in a regional/remote/rural area where there are no NDIS service</w:t>
      </w:r>
      <w:r w:rsidR="00CC7E89">
        <w:t>s – 26 (</w:t>
      </w:r>
      <w:r w:rsidR="008E159F">
        <w:t>8.</w:t>
      </w:r>
      <w:r w:rsidR="008C0E76">
        <w:t>5</w:t>
      </w:r>
      <w:r>
        <w:t>%</w:t>
      </w:r>
      <w:r w:rsidR="00CC7E89">
        <w:t>)</w:t>
      </w:r>
      <w:r w:rsidR="007544CD">
        <w:t xml:space="preserve"> </w:t>
      </w:r>
    </w:p>
    <w:p w14:paraId="4E09DD4F" w14:textId="12B773E9" w:rsidR="00D2357C" w:rsidRDefault="008F3E1A" w:rsidP="00DE2495">
      <w:pPr>
        <w:pStyle w:val="ListParagraph"/>
        <w:numPr>
          <w:ilvl w:val="0"/>
          <w:numId w:val="53"/>
        </w:numPr>
      </w:pPr>
      <w:r>
        <w:t>I have not had any problems with my NDIS plan</w:t>
      </w:r>
      <w:r w:rsidR="007544CD">
        <w:t xml:space="preserve"> – 13 (</w:t>
      </w:r>
      <w:r w:rsidR="009A3418">
        <w:t>4.2</w:t>
      </w:r>
      <w:r w:rsidR="00AA30B3">
        <w:t>5</w:t>
      </w:r>
      <w:r>
        <w:t>%</w:t>
      </w:r>
      <w:r w:rsidR="007544CD">
        <w:t>)</w:t>
      </w:r>
    </w:p>
    <w:p w14:paraId="26195562" w14:textId="5B724C38" w:rsidR="00215BDB" w:rsidRDefault="008F3E1A" w:rsidP="00DE2495">
      <w:pPr>
        <w:pStyle w:val="ListParagraph"/>
        <w:numPr>
          <w:ilvl w:val="0"/>
          <w:numId w:val="53"/>
        </w:numPr>
      </w:pPr>
      <w:r>
        <w:t>Other</w:t>
      </w:r>
      <w:r w:rsidR="007544CD">
        <w:t xml:space="preserve"> – </w:t>
      </w:r>
      <w:r>
        <w:t>129</w:t>
      </w:r>
      <w:r w:rsidR="00406ECA">
        <w:t xml:space="preserve"> (</w:t>
      </w:r>
      <w:r w:rsidR="009A3418">
        <w:t>42.15</w:t>
      </w:r>
      <w:r w:rsidR="00406ECA">
        <w:t>%)</w:t>
      </w:r>
    </w:p>
    <w:p w14:paraId="044985D3" w14:textId="7C7B305A" w:rsidR="00C25A4A" w:rsidRDefault="005A1F30" w:rsidP="00BF689B">
      <w:r>
        <w:t xml:space="preserve">The </w:t>
      </w:r>
      <w:r w:rsidR="00C872B7">
        <w:t>pre-set</w:t>
      </w:r>
      <w:r>
        <w:t xml:space="preserve"> list </w:t>
      </w:r>
      <w:r w:rsidR="001E0C76">
        <w:t xml:space="preserve">for this question </w:t>
      </w:r>
      <w:r>
        <w:t>did provide a further free</w:t>
      </w:r>
      <w:r w:rsidR="00E2297D">
        <w:t xml:space="preserve"> </w:t>
      </w:r>
      <w:r>
        <w:t>text response</w:t>
      </w:r>
      <w:r w:rsidR="009B24CA">
        <w:t xml:space="preserve"> in ‘other’</w:t>
      </w:r>
      <w:r>
        <w:t xml:space="preserve">. A thematic qualitative analysis of these ‘other’ responses was undertaken alongside </w:t>
      </w:r>
      <w:r w:rsidR="00E72792">
        <w:t>a subsequent additional</w:t>
      </w:r>
      <w:r>
        <w:t xml:space="preserve"> </w:t>
      </w:r>
      <w:r w:rsidR="00C25A4A">
        <w:t>Q</w:t>
      </w:r>
      <w:r>
        <w:t>uestion</w:t>
      </w:r>
      <w:r w:rsidR="00C25A4A">
        <w:t xml:space="preserve"> 20</w:t>
      </w:r>
      <w:r>
        <w:t xml:space="preserve">, which </w:t>
      </w:r>
      <w:r w:rsidRPr="001114DF">
        <w:t>asked</w:t>
      </w:r>
      <w:r w:rsidRPr="00EA6424">
        <w:rPr>
          <w:i/>
          <w:iCs/>
        </w:rPr>
        <w:t xml:space="preserve"> please provide information about why you gave that answe</w:t>
      </w:r>
      <w:r w:rsidR="005635C6">
        <w:rPr>
          <w:i/>
          <w:iCs/>
        </w:rPr>
        <w:t>r</w:t>
      </w:r>
      <w:r w:rsidR="001E0C76">
        <w:rPr>
          <w:i/>
          <w:iCs/>
        </w:rPr>
        <w:t>.</w:t>
      </w:r>
      <w:r w:rsidR="00E72792">
        <w:rPr>
          <w:i/>
          <w:iCs/>
        </w:rPr>
        <w:t xml:space="preserve"> </w:t>
      </w:r>
    </w:p>
    <w:p w14:paraId="129AD696" w14:textId="558CEC1F" w:rsidR="005A1F30" w:rsidRDefault="005A1F30" w:rsidP="00BF689B">
      <w:r>
        <w:t xml:space="preserve">Three key (and often interrelated) themes </w:t>
      </w:r>
      <w:r w:rsidR="00E40005">
        <w:t xml:space="preserve">that </w:t>
      </w:r>
      <w:r>
        <w:t>emerged from the free</w:t>
      </w:r>
      <w:r w:rsidR="00E40005">
        <w:t xml:space="preserve"> </w:t>
      </w:r>
      <w:r>
        <w:t>text responses</w:t>
      </w:r>
      <w:r w:rsidR="00C25A4A">
        <w:t xml:space="preserve"> of </w:t>
      </w:r>
      <w:r w:rsidR="001E0C76">
        <w:t>these q</w:t>
      </w:r>
      <w:r w:rsidR="00C25A4A">
        <w:t xml:space="preserve">uestions </w:t>
      </w:r>
      <w:r w:rsidR="001E0C76">
        <w:t>were</w:t>
      </w:r>
      <w:r w:rsidR="00C25A4A">
        <w:t>:</w:t>
      </w:r>
    </w:p>
    <w:p w14:paraId="5926F927" w14:textId="41878399" w:rsidR="005A1F30" w:rsidRDefault="005A1F30" w:rsidP="00DE2495">
      <w:pPr>
        <w:pStyle w:val="ListParagraph"/>
        <w:numPr>
          <w:ilvl w:val="0"/>
          <w:numId w:val="22"/>
        </w:numPr>
      </w:pPr>
      <w:r>
        <w:t xml:space="preserve">staffing </w:t>
      </w:r>
    </w:p>
    <w:p w14:paraId="47314401" w14:textId="77777777" w:rsidR="005A1F30" w:rsidRDefault="005A1F30" w:rsidP="00DE2495">
      <w:pPr>
        <w:pStyle w:val="ListParagraph"/>
        <w:numPr>
          <w:ilvl w:val="0"/>
          <w:numId w:val="22"/>
        </w:numPr>
      </w:pPr>
      <w:r>
        <w:t xml:space="preserve">information and communication, and </w:t>
      </w:r>
    </w:p>
    <w:p w14:paraId="11FDB7BB" w14:textId="149B67B5" w:rsidR="003E461D" w:rsidRDefault="005A1F30" w:rsidP="003E461D">
      <w:pPr>
        <w:pStyle w:val="ListParagraph"/>
        <w:numPr>
          <w:ilvl w:val="0"/>
          <w:numId w:val="22"/>
        </w:numPr>
      </w:pPr>
      <w:r>
        <w:t>funding and service availability</w:t>
      </w:r>
      <w:r w:rsidR="001E0C76">
        <w:t>.</w:t>
      </w:r>
    </w:p>
    <w:p w14:paraId="258BD796" w14:textId="77777777" w:rsidR="003E461D" w:rsidRDefault="005A1F30" w:rsidP="005A1F30">
      <w:pPr>
        <w:rPr>
          <w:b/>
          <w:bCs/>
        </w:rPr>
      </w:pPr>
      <w:r w:rsidRPr="00375737">
        <w:rPr>
          <w:b/>
          <w:bCs/>
        </w:rPr>
        <w:t>Staffing</w:t>
      </w:r>
    </w:p>
    <w:p w14:paraId="5B9FCD1C" w14:textId="041144DF" w:rsidR="005A1F30" w:rsidRPr="003E461D" w:rsidRDefault="005A1F30" w:rsidP="005A1F30">
      <w:pPr>
        <w:rPr>
          <w:b/>
          <w:bCs/>
        </w:rPr>
      </w:pPr>
      <w:r>
        <w:t xml:space="preserve">Staffing was a recurrent issue that provided a barrier to respondents getting the best from their NDIS plan. While staff shortages </w:t>
      </w:r>
      <w:r w:rsidR="00C3199D">
        <w:t xml:space="preserve">were </w:t>
      </w:r>
      <w:r>
        <w:t>listed in the pre-set list of responses above, respondents outlined further specific elements</w:t>
      </w:r>
      <w:r w:rsidR="00C3199D">
        <w:t xml:space="preserve"> related to staffing</w:t>
      </w:r>
      <w:r>
        <w:t>. These included:</w:t>
      </w:r>
    </w:p>
    <w:p w14:paraId="1C8C8922" w14:textId="69391CDE" w:rsidR="005A1F30" w:rsidRDefault="005A1F30" w:rsidP="005A1F30">
      <w:pPr>
        <w:pStyle w:val="ListParagraph"/>
        <w:numPr>
          <w:ilvl w:val="0"/>
          <w:numId w:val="13"/>
        </w:numPr>
      </w:pPr>
      <w:r>
        <w:t xml:space="preserve">a high turnover of staff at the NDIA/NDIS and service providers resulting in a lack of consistent </w:t>
      </w:r>
      <w:proofErr w:type="gramStart"/>
      <w:r>
        <w:t>service</w:t>
      </w:r>
      <w:proofErr w:type="gramEnd"/>
    </w:p>
    <w:p w14:paraId="5675AEA6" w14:textId="77777777" w:rsidR="005A1F30" w:rsidRPr="0071127C" w:rsidRDefault="005A1F30" w:rsidP="005A1F30">
      <w:pPr>
        <w:pStyle w:val="Quote"/>
        <w:rPr>
          <w:color w:val="005496" w:themeColor="accent1"/>
        </w:rPr>
      </w:pPr>
      <w:r w:rsidRPr="0071127C">
        <w:rPr>
          <w:color w:val="005496" w:themeColor="accent1"/>
        </w:rPr>
        <w:lastRenderedPageBreak/>
        <w:t xml:space="preserve">“Over three years, I have had 5-6 different Support Coordinators (or whatever you call those staff members who help you with your NDIS plan).  It's frustrating, because by the time they have familiarised themselves with my circumstances, it is almost time to do the next plan. Then, by the time I have a new plan, I have a new Support Coordinator! Having to do </w:t>
      </w:r>
      <w:proofErr w:type="gramStart"/>
      <w:r w:rsidRPr="0071127C">
        <w:rPr>
          <w:color w:val="005496" w:themeColor="accent1"/>
        </w:rPr>
        <w:t>an</w:t>
      </w:r>
      <w:proofErr w:type="gramEnd"/>
      <w:r w:rsidRPr="0071127C">
        <w:rPr>
          <w:color w:val="005496" w:themeColor="accent1"/>
        </w:rPr>
        <w:t xml:space="preserve"> NDIS plan once a year is too much effort and paperwork. My parent/carer has masses of paperwork to get through. It is not fair on them.”</w:t>
      </w:r>
    </w:p>
    <w:p w14:paraId="7BB9F336" w14:textId="3E10C585" w:rsidR="005A1F30" w:rsidRDefault="005A1F30" w:rsidP="005A1F30">
      <w:pPr>
        <w:pStyle w:val="ListParagraph"/>
        <w:numPr>
          <w:ilvl w:val="0"/>
          <w:numId w:val="13"/>
        </w:numPr>
      </w:pPr>
      <w:r>
        <w:t>difficulties in getting a support worker which included a general lack of flexibility and availability, and</w:t>
      </w:r>
    </w:p>
    <w:p w14:paraId="27B467D0" w14:textId="596C0B52" w:rsidR="005A1F30" w:rsidRDefault="005A1F30" w:rsidP="005A1F30">
      <w:pPr>
        <w:pStyle w:val="ListParagraph"/>
        <w:numPr>
          <w:ilvl w:val="0"/>
          <w:numId w:val="13"/>
        </w:numPr>
      </w:pPr>
      <w:r>
        <w:t xml:space="preserve">support workers and carers lacking competency and skills to provide quality service, for example communicating with people with complex </w:t>
      </w:r>
      <w:r w:rsidR="009205CA">
        <w:t xml:space="preserve">disability </w:t>
      </w:r>
      <w:r>
        <w:t>such as deafblind.</w:t>
      </w:r>
    </w:p>
    <w:p w14:paraId="4EFF6084" w14:textId="77777777" w:rsidR="005A1F30" w:rsidRPr="000103A0" w:rsidRDefault="005A1F30" w:rsidP="005A1F30">
      <w:pPr>
        <w:pStyle w:val="Quote"/>
        <w:rPr>
          <w:color w:val="005496" w:themeColor="accent1"/>
        </w:rPr>
      </w:pPr>
      <w:r w:rsidRPr="000103A0">
        <w:rPr>
          <w:color w:val="005496" w:themeColor="accent1"/>
        </w:rPr>
        <w:t>“Finding support workers that fit with my needs, are reliable and have a professional attitude is not easy.”</w:t>
      </w:r>
    </w:p>
    <w:p w14:paraId="36268C82" w14:textId="1E761265" w:rsidR="005A1F30" w:rsidRDefault="005A1F30" w:rsidP="005A1F30">
      <w:r>
        <w:t xml:space="preserve">Respondents noted that staff shortages also affected their quality of life, </w:t>
      </w:r>
      <w:r w:rsidR="00E40005">
        <w:t xml:space="preserve">for example, </w:t>
      </w:r>
      <w:r>
        <w:t xml:space="preserve">by restricting their ability to engage in personal care and participate in the community. In such cases it did not matter that they had funds available. </w:t>
      </w:r>
    </w:p>
    <w:p w14:paraId="7FE927EC" w14:textId="77777777" w:rsidR="005A1F30" w:rsidRPr="00375737" w:rsidRDefault="005A1F30" w:rsidP="005A1F30">
      <w:pPr>
        <w:rPr>
          <w:b/>
          <w:bCs/>
        </w:rPr>
      </w:pPr>
      <w:r>
        <w:rPr>
          <w:b/>
          <w:bCs/>
        </w:rPr>
        <w:t>Information and c</w:t>
      </w:r>
      <w:r w:rsidRPr="00375737">
        <w:rPr>
          <w:b/>
          <w:bCs/>
        </w:rPr>
        <w:t>ommunication</w:t>
      </w:r>
    </w:p>
    <w:p w14:paraId="2EAD7AA0" w14:textId="77777777" w:rsidR="005A1F30" w:rsidRDefault="005A1F30" w:rsidP="005A1F30">
      <w:r>
        <w:t xml:space="preserve">Respondents noted specific information and communication barriers that hindered their ability to get the most from their plans. These included: </w:t>
      </w:r>
    </w:p>
    <w:p w14:paraId="5046298F" w14:textId="4544011E" w:rsidR="005A1F30" w:rsidRDefault="005A1F30" w:rsidP="005A1F30">
      <w:pPr>
        <w:pStyle w:val="ListParagraph"/>
        <w:numPr>
          <w:ilvl w:val="0"/>
          <w:numId w:val="14"/>
        </w:numPr>
      </w:pPr>
      <w:r>
        <w:t xml:space="preserve">a general lack of information about how the NDIS </w:t>
      </w:r>
      <w:proofErr w:type="gramStart"/>
      <w:r>
        <w:t>operates</w:t>
      </w:r>
      <w:proofErr w:type="gramEnd"/>
    </w:p>
    <w:p w14:paraId="2EB54032" w14:textId="54BDB47B" w:rsidR="005A1F30" w:rsidRDefault="005A1F30" w:rsidP="005A1F30">
      <w:pPr>
        <w:pStyle w:val="ListParagraph"/>
        <w:numPr>
          <w:ilvl w:val="0"/>
          <w:numId w:val="14"/>
        </w:numPr>
      </w:pPr>
      <w:r>
        <w:t xml:space="preserve">conflicting information </w:t>
      </w:r>
    </w:p>
    <w:p w14:paraId="7A6C918E" w14:textId="77777777" w:rsidR="005A1F30" w:rsidRDefault="005A1F30" w:rsidP="005A1F30">
      <w:pPr>
        <w:pStyle w:val="ListParagraph"/>
        <w:numPr>
          <w:ilvl w:val="0"/>
          <w:numId w:val="14"/>
        </w:numPr>
      </w:pPr>
      <w:r>
        <w:t xml:space="preserve">confusing information including how funds can be spent, and </w:t>
      </w:r>
    </w:p>
    <w:p w14:paraId="3218FB29" w14:textId="77777777" w:rsidR="005A1F30" w:rsidRDefault="005A1F30" w:rsidP="005A1F30">
      <w:pPr>
        <w:pStyle w:val="Quote"/>
        <w:rPr>
          <w:color w:val="005496" w:themeColor="accent1"/>
        </w:rPr>
      </w:pPr>
      <w:r w:rsidRPr="004D1C41">
        <w:rPr>
          <w:color w:val="005496" w:themeColor="accent1"/>
        </w:rPr>
        <w:t>“It’s not very clear how to use your funding because there's different categories. LAC doesn't communicate with you too.”</w:t>
      </w:r>
    </w:p>
    <w:p w14:paraId="03681011" w14:textId="77777777" w:rsidR="005A1F30" w:rsidRPr="00E75539" w:rsidRDefault="005A1F30" w:rsidP="005A1F30">
      <w:pPr>
        <w:pStyle w:val="Quote"/>
        <w:rPr>
          <w:color w:val="005496" w:themeColor="accent1"/>
        </w:rPr>
      </w:pPr>
      <w:r w:rsidRPr="00E75539">
        <w:rPr>
          <w:color w:val="005496" w:themeColor="accent1"/>
        </w:rPr>
        <w:lastRenderedPageBreak/>
        <w:t>“Getting clear, consistent and accurate information about what you can/can't use your funds for has been a huge barrier.”</w:t>
      </w:r>
    </w:p>
    <w:p w14:paraId="4A3D0A2E" w14:textId="1BBE3C2F" w:rsidR="005A1F30" w:rsidRDefault="009205CA" w:rsidP="005A1F30">
      <w:pPr>
        <w:pStyle w:val="ListParagraph"/>
        <w:numPr>
          <w:ilvl w:val="0"/>
          <w:numId w:val="14"/>
        </w:numPr>
      </w:pPr>
      <w:r>
        <w:t xml:space="preserve">lack </w:t>
      </w:r>
      <w:r w:rsidR="00330604">
        <w:t>of clarity on</w:t>
      </w:r>
      <w:r w:rsidR="005A1F30">
        <w:t xml:space="preserve"> what services </w:t>
      </w:r>
      <w:r w:rsidR="007511CD">
        <w:t>respondents</w:t>
      </w:r>
      <w:r w:rsidR="005A1F30">
        <w:t xml:space="preserve"> could access. </w:t>
      </w:r>
    </w:p>
    <w:p w14:paraId="22BC74C8" w14:textId="77777777" w:rsidR="005A1F30" w:rsidRPr="000103A0" w:rsidRDefault="005A1F30" w:rsidP="005A1F30">
      <w:pPr>
        <w:pStyle w:val="Quote"/>
        <w:rPr>
          <w:color w:val="005496" w:themeColor="accent1"/>
        </w:rPr>
      </w:pPr>
      <w:r w:rsidRPr="000103A0">
        <w:rPr>
          <w:color w:val="005496" w:themeColor="accent1"/>
        </w:rPr>
        <w:t>“The biggest barrier has been that I haven't had anyone explain how the NDIS or my funding structure works to me so I can't properly advocate for myself and navigate all the subsequent barriers around service providers and the amount of funding itself. I'm too tired and disabled (irony) to figure it all out myself and constantly hustle for services and support</w:t>
      </w:r>
      <w:r>
        <w:rPr>
          <w:color w:val="005496" w:themeColor="accent1"/>
        </w:rPr>
        <w:t>.”</w:t>
      </w:r>
    </w:p>
    <w:p w14:paraId="32D8EFFA" w14:textId="77777777" w:rsidR="005A1F30" w:rsidRDefault="005A1F30" w:rsidP="005A1F30">
      <w:r>
        <w:t>Some respondents noted they faced challenges in communicating their needs because of their disability and/or because their mode of communication was not recognised. Similarly, some respondents noted that their actual needs were ignored, or not given priority.</w:t>
      </w:r>
    </w:p>
    <w:p w14:paraId="2B108390" w14:textId="7513FDF5" w:rsidR="008513E9" w:rsidRPr="008513E9" w:rsidRDefault="008513E9" w:rsidP="002C18CD">
      <w:pPr>
        <w:rPr>
          <w:b/>
          <w:bCs/>
        </w:rPr>
      </w:pPr>
      <w:r w:rsidRPr="008513E9">
        <w:rPr>
          <w:b/>
          <w:bCs/>
        </w:rPr>
        <w:t>Funding and service availability</w:t>
      </w:r>
    </w:p>
    <w:p w14:paraId="7AA9C641" w14:textId="79B34619" w:rsidR="00B97FE5" w:rsidRDefault="00245481" w:rsidP="002C18CD">
      <w:r>
        <w:t xml:space="preserve">Respondents identified that in many local areas there were a lack of service providers, </w:t>
      </w:r>
      <w:r w:rsidR="00AA325B">
        <w:t xml:space="preserve">and </w:t>
      </w:r>
      <w:r>
        <w:t>long wait lists</w:t>
      </w:r>
      <w:r w:rsidR="00AA325B">
        <w:t xml:space="preserve"> when they were available</w:t>
      </w:r>
      <w:r w:rsidR="00EF7D6B">
        <w:t>.</w:t>
      </w:r>
      <w:r w:rsidR="00AA325B">
        <w:t xml:space="preserve"> </w:t>
      </w:r>
      <w:r w:rsidR="00EF7D6B">
        <w:t>T</w:t>
      </w:r>
      <w:r w:rsidR="00AA325B">
        <w:t xml:space="preserve">hey </w:t>
      </w:r>
      <w:r w:rsidR="00F45B5A">
        <w:t xml:space="preserve">often </w:t>
      </w:r>
      <w:r w:rsidR="00AA325B">
        <w:t xml:space="preserve">had to travel long distances which was seen as detrimental to their wellbeing. </w:t>
      </w:r>
      <w:r w:rsidR="001E6ABA">
        <w:t>Where there were service providers, a lack of staff became the next problem</w:t>
      </w:r>
      <w:r w:rsidR="00453BFF">
        <w:t>,</w:t>
      </w:r>
      <w:r w:rsidR="00CC4785">
        <w:t xml:space="preserve"> followed by concerns whether</w:t>
      </w:r>
      <w:r w:rsidR="00453BFF">
        <w:t xml:space="preserve"> the staff were a good fit for the client.</w:t>
      </w:r>
    </w:p>
    <w:p w14:paraId="27EC9954" w14:textId="2E4F39F7" w:rsidR="00E70D40" w:rsidRDefault="00E70D40" w:rsidP="00E70D40">
      <w:pPr>
        <w:pStyle w:val="Quote"/>
      </w:pPr>
      <w:r w:rsidRPr="000103A0">
        <w:rPr>
          <w:color w:val="005496" w:themeColor="accent1"/>
        </w:rPr>
        <w:t>“It isn’t easy to find service providers.”</w:t>
      </w:r>
    </w:p>
    <w:p w14:paraId="498166BC" w14:textId="4DA868D2" w:rsidR="00B97FE5" w:rsidRDefault="00C14F3C" w:rsidP="00C14F3C">
      <w:pPr>
        <w:pStyle w:val="Quote"/>
      </w:pPr>
      <w:r w:rsidRPr="00C14F3C">
        <w:rPr>
          <w:color w:val="005496" w:themeColor="accent1"/>
        </w:rPr>
        <w:t>“My supports or services often get cancelled because they do not have enough staff to help me</w:t>
      </w:r>
      <w:r>
        <w:t>.”</w:t>
      </w:r>
    </w:p>
    <w:p w14:paraId="0E4ABF2E" w14:textId="1713114E" w:rsidR="00453BFF" w:rsidRPr="00C95FBF" w:rsidRDefault="00453BFF" w:rsidP="00C95FBF">
      <w:pPr>
        <w:pStyle w:val="Quote"/>
        <w:rPr>
          <w:color w:val="005496" w:themeColor="accent1"/>
        </w:rPr>
      </w:pPr>
      <w:r>
        <w:rPr>
          <w:color w:val="005496" w:themeColor="accent1"/>
        </w:rPr>
        <w:t>“</w:t>
      </w:r>
      <w:r w:rsidRPr="00453BFF">
        <w:rPr>
          <w:color w:val="005496" w:themeColor="accent1"/>
        </w:rPr>
        <w:t>There is a shortage of support workers and the N</w:t>
      </w:r>
      <w:r w:rsidR="00C1432A">
        <w:rPr>
          <w:color w:val="005496" w:themeColor="accent1"/>
        </w:rPr>
        <w:t>DIA</w:t>
      </w:r>
      <w:r w:rsidRPr="00453BFF">
        <w:rPr>
          <w:color w:val="005496" w:themeColor="accent1"/>
        </w:rPr>
        <w:t xml:space="preserve"> also need to hire more customer service staff and need to provide them with more regular training for disability awareness </w:t>
      </w:r>
      <w:r w:rsidR="00C1432A">
        <w:rPr>
          <w:color w:val="005496" w:themeColor="accent1"/>
        </w:rPr>
        <w:t>a</w:t>
      </w:r>
      <w:r w:rsidRPr="00453BFF">
        <w:rPr>
          <w:color w:val="005496" w:themeColor="accent1"/>
        </w:rPr>
        <w:t>nd cultural responsiveness training</w:t>
      </w:r>
      <w:r>
        <w:rPr>
          <w:color w:val="005496" w:themeColor="accent1"/>
        </w:rPr>
        <w:t>.”</w:t>
      </w:r>
    </w:p>
    <w:p w14:paraId="49C7C4DA" w14:textId="3D7DA7BA" w:rsidR="002E4A6C" w:rsidRDefault="00077442" w:rsidP="002C18CD">
      <w:r>
        <w:t xml:space="preserve">A </w:t>
      </w:r>
      <w:r w:rsidR="00F45B5A">
        <w:t>common</w:t>
      </w:r>
      <w:r>
        <w:t xml:space="preserve"> response from</w:t>
      </w:r>
      <w:r w:rsidR="00C14F3C">
        <w:t xml:space="preserve"> r</w:t>
      </w:r>
      <w:r w:rsidR="00CF0574">
        <w:t>espondents</w:t>
      </w:r>
      <w:r>
        <w:t xml:space="preserve"> was that</w:t>
      </w:r>
      <w:r w:rsidR="00B50902">
        <w:t xml:space="preserve"> </w:t>
      </w:r>
      <w:r w:rsidR="00CF0574">
        <w:t>they just did not receive enough funding to cover all their needs.</w:t>
      </w:r>
      <w:r w:rsidR="00F45B5A">
        <w:t xml:space="preserve"> On the other hand, as</w:t>
      </w:r>
      <w:r w:rsidR="00CF0574">
        <w:t xml:space="preserve"> noted</w:t>
      </w:r>
      <w:r>
        <w:t xml:space="preserve"> </w:t>
      </w:r>
      <w:r w:rsidR="00CF0574">
        <w:t>previously, some respondents</w:t>
      </w:r>
      <w:r w:rsidR="00C14F3C">
        <w:t xml:space="preserve"> were unsure on </w:t>
      </w:r>
      <w:r w:rsidR="00CF0574">
        <w:t>how to spend their mone</w:t>
      </w:r>
      <w:r>
        <w:t>y and the process of accessing a service provider</w:t>
      </w:r>
      <w:r w:rsidR="00CF0574">
        <w:t xml:space="preserve">. </w:t>
      </w:r>
      <w:r w:rsidR="00F45B5A">
        <w:t>Other r</w:t>
      </w:r>
      <w:r w:rsidR="00345318">
        <w:t>espondents</w:t>
      </w:r>
      <w:r w:rsidR="00AA325B">
        <w:t xml:space="preserve"> noted </w:t>
      </w:r>
      <w:r w:rsidR="00F778A0">
        <w:t xml:space="preserve">a </w:t>
      </w:r>
      <w:r w:rsidR="00AA325B">
        <w:t xml:space="preserve">specific lack of </w:t>
      </w:r>
      <w:r w:rsidR="00EF7D6B">
        <w:t>understanding of</w:t>
      </w:r>
      <w:r w:rsidR="0099461D">
        <w:t xml:space="preserve">, </w:t>
      </w:r>
      <w:r w:rsidR="00EF7D6B">
        <w:t xml:space="preserve">and </w:t>
      </w:r>
      <w:r w:rsidR="00AA325B">
        <w:t>support service</w:t>
      </w:r>
      <w:r w:rsidR="00345318">
        <w:t>s</w:t>
      </w:r>
      <w:r w:rsidR="00AA325B">
        <w:t xml:space="preserve"> </w:t>
      </w:r>
      <w:r w:rsidR="00EF7D6B">
        <w:t>for</w:t>
      </w:r>
      <w:r w:rsidR="0099461D">
        <w:t>,</w:t>
      </w:r>
      <w:r w:rsidR="00AA325B">
        <w:t xml:space="preserve"> </w:t>
      </w:r>
      <w:r w:rsidR="00AA325B">
        <w:lastRenderedPageBreak/>
        <w:t>psychosocial disability</w:t>
      </w:r>
      <w:r w:rsidR="00205667">
        <w:t xml:space="preserve"> by the NDIA/NDIS. There was consistent comment by respondents that the</w:t>
      </w:r>
      <w:r w:rsidR="00F778A0">
        <w:t xml:space="preserve"> long wait times</w:t>
      </w:r>
      <w:r w:rsidR="00D50933">
        <w:t xml:space="preserve"> </w:t>
      </w:r>
      <w:r w:rsidR="00205667">
        <w:t xml:space="preserve">to receive funding was </w:t>
      </w:r>
      <w:r w:rsidR="00D50933">
        <w:t>causing distress.</w:t>
      </w:r>
      <w:r w:rsidR="00345318">
        <w:t xml:space="preserve"> </w:t>
      </w:r>
      <w:r w:rsidR="00D50933">
        <w:t>A</w:t>
      </w:r>
      <w:r w:rsidR="00345318">
        <w:t xml:space="preserve"> lack of </w:t>
      </w:r>
      <w:r w:rsidR="00F778A0">
        <w:t>dedicated</w:t>
      </w:r>
      <w:r w:rsidR="00D50933">
        <w:t xml:space="preserve"> services for </w:t>
      </w:r>
      <w:r w:rsidR="00EF7D6B">
        <w:t xml:space="preserve">LGBTQI+ persons with disability was </w:t>
      </w:r>
      <w:r w:rsidR="0084568B">
        <w:t>noted and</w:t>
      </w:r>
      <w:r w:rsidR="00EF7D6B">
        <w:t xml:space="preserve"> seen as a barrier by some.</w:t>
      </w:r>
    </w:p>
    <w:p w14:paraId="12D655D8" w14:textId="59E7E4FE" w:rsidR="00FE7423" w:rsidRPr="006D1209" w:rsidRDefault="00FE7423" w:rsidP="00FE7423">
      <w:pPr>
        <w:pStyle w:val="Heading3"/>
        <w:rPr>
          <w:sz w:val="40"/>
          <w:szCs w:val="40"/>
        </w:rPr>
      </w:pPr>
      <w:bookmarkStart w:id="41" w:name="_Toc143698465"/>
      <w:r>
        <w:rPr>
          <w:sz w:val="40"/>
          <w:szCs w:val="40"/>
        </w:rPr>
        <w:t xml:space="preserve">NDIS service </w:t>
      </w:r>
      <w:r w:rsidR="004C3F45">
        <w:rPr>
          <w:sz w:val="40"/>
          <w:szCs w:val="40"/>
        </w:rPr>
        <w:t>quality and safety</w:t>
      </w:r>
      <w:bookmarkEnd w:id="41"/>
      <w:r w:rsidR="004C3F45">
        <w:rPr>
          <w:sz w:val="40"/>
          <w:szCs w:val="40"/>
        </w:rPr>
        <w:t xml:space="preserve"> </w:t>
      </w:r>
    </w:p>
    <w:p w14:paraId="566E3AC3" w14:textId="3902F263" w:rsidR="00C72A38" w:rsidRDefault="00FE7423" w:rsidP="009A44D9">
      <w:pPr>
        <w:pStyle w:val="Heading4"/>
      </w:pPr>
      <w:bookmarkStart w:id="42" w:name="_Hlk141107862"/>
      <w:r>
        <w:t xml:space="preserve">Question: </w:t>
      </w:r>
      <w:r w:rsidR="009A44D9">
        <w:t xml:space="preserve">Have you felt unsafe when receiving </w:t>
      </w:r>
      <w:proofErr w:type="gramStart"/>
      <w:r w:rsidR="009A44D9">
        <w:t>an</w:t>
      </w:r>
      <w:proofErr w:type="gramEnd"/>
      <w:r w:rsidR="009A44D9">
        <w:t xml:space="preserve"> NDIS service? </w:t>
      </w:r>
    </w:p>
    <w:p w14:paraId="112B22D3" w14:textId="017BD033" w:rsidR="00DF25D1" w:rsidRPr="00AC719C" w:rsidRDefault="0099461D" w:rsidP="00343FA1">
      <w:pPr>
        <w:pBdr>
          <w:top w:val="dotted" w:sz="4" w:space="1" w:color="auto"/>
          <w:left w:val="dotted" w:sz="4" w:space="4" w:color="auto"/>
          <w:bottom w:val="dotted" w:sz="4" w:space="1" w:color="auto"/>
          <w:right w:val="dotted" w:sz="4" w:space="4" w:color="auto"/>
          <w:between w:val="dotted" w:sz="4" w:space="1" w:color="auto"/>
          <w:bar w:val="dotted" w:sz="4" w:color="auto"/>
        </w:pBdr>
        <w:rPr>
          <w:i/>
          <w:iCs/>
        </w:rPr>
      </w:pPr>
      <w:r w:rsidRPr="005A1F30">
        <w:rPr>
          <w:b/>
          <w:bCs/>
        </w:rPr>
        <w:t>Insight</w:t>
      </w:r>
      <w:r w:rsidR="00B5054F">
        <w:rPr>
          <w:b/>
          <w:bCs/>
        </w:rPr>
        <w:t xml:space="preserve"> 6</w:t>
      </w:r>
      <w:r w:rsidRPr="005A1F30">
        <w:rPr>
          <w:b/>
          <w:bCs/>
        </w:rPr>
        <w:t xml:space="preserve"> </w:t>
      </w:r>
      <w:r w:rsidRPr="000D283E">
        <w:t>–</w:t>
      </w:r>
      <w:r w:rsidR="00D85395">
        <w:rPr>
          <w:i/>
          <w:iCs/>
        </w:rPr>
        <w:t xml:space="preserve"> </w:t>
      </w:r>
      <w:r w:rsidR="00B225BF" w:rsidRPr="00AC719C">
        <w:rPr>
          <w:i/>
          <w:iCs/>
        </w:rPr>
        <w:t>40</w:t>
      </w:r>
      <w:r w:rsidR="00DF25D1" w:rsidRPr="00AC719C">
        <w:rPr>
          <w:i/>
          <w:iCs/>
        </w:rPr>
        <w:t xml:space="preserve">% of respondents indicated that they had felt unsafe while receiving </w:t>
      </w:r>
      <w:proofErr w:type="gramStart"/>
      <w:r w:rsidR="00DF25D1" w:rsidRPr="00AC719C">
        <w:rPr>
          <w:i/>
          <w:iCs/>
        </w:rPr>
        <w:t>an</w:t>
      </w:r>
      <w:proofErr w:type="gramEnd"/>
      <w:r w:rsidR="00DF25D1" w:rsidRPr="00AC719C">
        <w:rPr>
          <w:i/>
          <w:iCs/>
        </w:rPr>
        <w:t xml:space="preserve"> NDIS service.</w:t>
      </w:r>
      <w:bookmarkEnd w:id="42"/>
    </w:p>
    <w:p w14:paraId="51D3AF8D" w14:textId="4A610553" w:rsidR="00420AB5" w:rsidRDefault="001953FC" w:rsidP="00285797">
      <w:r>
        <w:t>3</w:t>
      </w:r>
      <w:r w:rsidR="00BE5B9C">
        <w:t>47</w:t>
      </w:r>
      <w:r>
        <w:t xml:space="preserve"> responses to the question were received. </w:t>
      </w:r>
    </w:p>
    <w:p w14:paraId="5E944CF9" w14:textId="257A725C" w:rsidR="00420AB5" w:rsidRDefault="003962D2" w:rsidP="00430F71">
      <w:pPr>
        <w:pStyle w:val="ListParagraph"/>
        <w:numPr>
          <w:ilvl w:val="0"/>
          <w:numId w:val="7"/>
        </w:numPr>
      </w:pPr>
      <w:r>
        <w:t>1</w:t>
      </w:r>
      <w:r w:rsidR="00BC0B85">
        <w:t>40</w:t>
      </w:r>
      <w:r>
        <w:t xml:space="preserve"> respondents (4</w:t>
      </w:r>
      <w:r w:rsidR="00BC0B85">
        <w:t>0</w:t>
      </w:r>
      <w:r>
        <w:t>.</w:t>
      </w:r>
      <w:r w:rsidR="00BC0B85">
        <w:t>3</w:t>
      </w:r>
      <w:r w:rsidR="00DB32BC">
        <w:t>5</w:t>
      </w:r>
      <w:r>
        <w:t xml:space="preserve">%) </w:t>
      </w:r>
      <w:r w:rsidR="004D7ABE">
        <w:t>a</w:t>
      </w:r>
      <w:r>
        <w:t xml:space="preserve">nswered </w:t>
      </w:r>
      <w:r w:rsidR="005B173D">
        <w:t>‘</w:t>
      </w:r>
      <w:proofErr w:type="gramStart"/>
      <w:r>
        <w:t>yes</w:t>
      </w:r>
      <w:r w:rsidR="005B173D">
        <w:t>’</w:t>
      </w:r>
      <w:proofErr w:type="gramEnd"/>
      <w:r>
        <w:t xml:space="preserve"> </w:t>
      </w:r>
    </w:p>
    <w:p w14:paraId="29EA1714" w14:textId="33BB068C" w:rsidR="00455C96" w:rsidRDefault="00B225BF" w:rsidP="00430F71">
      <w:pPr>
        <w:pStyle w:val="ListParagraph"/>
        <w:numPr>
          <w:ilvl w:val="0"/>
          <w:numId w:val="7"/>
        </w:numPr>
      </w:pPr>
      <w:r>
        <w:t xml:space="preserve">204 </w:t>
      </w:r>
      <w:r w:rsidR="00F815F5">
        <w:t xml:space="preserve">respondents </w:t>
      </w:r>
      <w:r w:rsidR="003962D2">
        <w:t>(58.</w:t>
      </w:r>
      <w:r>
        <w:t>7</w:t>
      </w:r>
      <w:r w:rsidR="00DB32BC">
        <w:t>9</w:t>
      </w:r>
      <w:r w:rsidR="003962D2">
        <w:t xml:space="preserve">%) answered </w:t>
      </w:r>
      <w:r w:rsidR="005B173D">
        <w:t>‘</w:t>
      </w:r>
      <w:r w:rsidR="003962D2">
        <w:t>no</w:t>
      </w:r>
      <w:r w:rsidR="005B173D">
        <w:t>’</w:t>
      </w:r>
    </w:p>
    <w:p w14:paraId="7F7F5147" w14:textId="66CB0B43" w:rsidR="00B225BF" w:rsidRDefault="00B225BF" w:rsidP="00430F71">
      <w:pPr>
        <w:pStyle w:val="ListParagraph"/>
        <w:numPr>
          <w:ilvl w:val="0"/>
          <w:numId w:val="7"/>
        </w:numPr>
      </w:pPr>
      <w:r>
        <w:t xml:space="preserve">3 respondents (0.86%) answered </w:t>
      </w:r>
      <w:r w:rsidR="005B173D">
        <w:t>‘</w:t>
      </w:r>
      <w:r>
        <w:t>I don’t know</w:t>
      </w:r>
      <w:r w:rsidR="005B173D">
        <w:t>’</w:t>
      </w:r>
      <w:r>
        <w:t>.</w:t>
      </w:r>
    </w:p>
    <w:p w14:paraId="414CCE03" w14:textId="77777777" w:rsidR="00BC566E" w:rsidRDefault="003373A0" w:rsidP="005A1F30">
      <w:pPr>
        <w:pStyle w:val="Heading4"/>
      </w:pPr>
      <w:r>
        <w:t>Question:</w:t>
      </w:r>
      <w:r w:rsidR="00DF6F97">
        <w:t xml:space="preserve"> If yo</w:t>
      </w:r>
      <w:r w:rsidR="00324F9F">
        <w:t>u felt unsafe w</w:t>
      </w:r>
      <w:r>
        <w:t xml:space="preserve">hat action did you take? </w:t>
      </w:r>
    </w:p>
    <w:p w14:paraId="45284077" w14:textId="3639DE0A" w:rsidR="00323919" w:rsidRDefault="00323919" w:rsidP="00323919">
      <w:pPr>
        <w:pStyle w:val="BodyText"/>
      </w:pPr>
      <w:bookmarkStart w:id="43" w:name="_Hlk143177222"/>
      <w:r w:rsidRPr="00323919">
        <w:t xml:space="preserve">Respondents were further asked to identify </w:t>
      </w:r>
      <w:r>
        <w:t>what action they took if they felt unsafe. A pre-set list was provided.</w:t>
      </w:r>
      <w:r w:rsidRPr="00323919">
        <w:t xml:space="preserve"> Multiple responses from this list could be selected. </w:t>
      </w:r>
      <w:r w:rsidR="00B10020" w:rsidRPr="00E5675F">
        <w:t xml:space="preserve">168 respondents </w:t>
      </w:r>
      <w:r w:rsidR="00A2074B" w:rsidRPr="00E5675F">
        <w:t>selected responses.</w:t>
      </w:r>
    </w:p>
    <w:p w14:paraId="4D669C36" w14:textId="77777777" w:rsidR="0040541B" w:rsidRDefault="0040541B" w:rsidP="00323919">
      <w:pPr>
        <w:pStyle w:val="BodyText"/>
      </w:pPr>
    </w:p>
    <w:p w14:paraId="5F444974" w14:textId="071E17D0" w:rsidR="005635C6" w:rsidRPr="005635C6" w:rsidRDefault="000D5BBA" w:rsidP="008E48D1">
      <w:pPr>
        <w:jc w:val="center"/>
      </w:pPr>
      <w:r w:rsidRPr="00D2357C">
        <w:rPr>
          <w:noProof/>
        </w:rPr>
        <w:lastRenderedPageBreak/>
        <w:drawing>
          <wp:inline distT="0" distB="0" distL="0" distR="0" wp14:anchorId="2884473A" wp14:editId="1F4D84FE">
            <wp:extent cx="5744845" cy="5634182"/>
            <wp:effectExtent l="0" t="0" r="8255" b="5080"/>
            <wp:docPr id="1279598598" name="Chart 1279598598" descr="A bar graph showing the actions respondents took when they felt unsafe when receiving an NDIS service with data explained in text following. Selecting multiple answers was permitted."/>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bookmarkEnd w:id="43"/>
    <w:p w14:paraId="195D4873" w14:textId="6201E31F" w:rsidR="005A1F30" w:rsidRPr="005A1F30" w:rsidRDefault="0067420A" w:rsidP="00AF0A52">
      <w:pPr>
        <w:pStyle w:val="Caption"/>
        <w:jc w:val="center"/>
        <w:rPr>
          <w:b w:val="0"/>
          <w:bCs/>
          <w:i/>
          <w:iCs w:val="0"/>
        </w:rPr>
      </w:pPr>
      <w:r>
        <w:rPr>
          <w:b w:val="0"/>
          <w:bCs/>
          <w:i/>
          <w:iCs w:val="0"/>
        </w:rPr>
        <w:t>Figure 11</w:t>
      </w:r>
      <w:r w:rsidR="005A1F30" w:rsidRPr="00B145B2">
        <w:rPr>
          <w:b w:val="0"/>
          <w:bCs/>
          <w:i/>
          <w:iCs w:val="0"/>
        </w:rPr>
        <w:t>: What action did you take if you felt unsafe?</w:t>
      </w:r>
    </w:p>
    <w:p w14:paraId="64A82C42" w14:textId="190DDCBA" w:rsidR="006756F8" w:rsidRDefault="00FC3BE2" w:rsidP="0067420A">
      <w:r>
        <w:t>168 r</w:t>
      </w:r>
      <w:r w:rsidR="00127576">
        <w:t>espondents selected the following answers from a</w:t>
      </w:r>
      <w:r w:rsidR="00C73A8F">
        <w:t xml:space="preserve"> pre-</w:t>
      </w:r>
      <w:r w:rsidR="00127576">
        <w:t xml:space="preserve">set list to the question </w:t>
      </w:r>
      <w:r w:rsidR="00127576" w:rsidRPr="00127576">
        <w:rPr>
          <w:i/>
          <w:iCs/>
        </w:rPr>
        <w:t>what action did you take if you felt unsafe</w:t>
      </w:r>
      <w:r w:rsidR="00127576">
        <w:t>? Multiple answers could be selected.</w:t>
      </w:r>
    </w:p>
    <w:p w14:paraId="4DCAFF19" w14:textId="33879DCF" w:rsidR="00127576" w:rsidRDefault="0067420A" w:rsidP="00DE2495">
      <w:pPr>
        <w:pStyle w:val="ListParagraph"/>
        <w:numPr>
          <w:ilvl w:val="0"/>
          <w:numId w:val="55"/>
        </w:numPr>
      </w:pPr>
      <w:r>
        <w:t>Contacted friends or family for help – 62 (</w:t>
      </w:r>
      <w:r w:rsidR="00183A4A">
        <w:t>36.90</w:t>
      </w:r>
      <w:r>
        <w:t>%</w:t>
      </w:r>
      <w:r w:rsidR="00874E6C">
        <w:t>)</w:t>
      </w:r>
    </w:p>
    <w:p w14:paraId="3F34E7A0" w14:textId="10B0F1A3" w:rsidR="00127576" w:rsidRDefault="0067420A" w:rsidP="00DE2495">
      <w:pPr>
        <w:pStyle w:val="ListParagraph"/>
        <w:numPr>
          <w:ilvl w:val="0"/>
          <w:numId w:val="55"/>
        </w:numPr>
      </w:pPr>
      <w:r>
        <w:t>Called service provider to provide feedback and/or make a complaint – 75 (</w:t>
      </w:r>
      <w:r w:rsidR="00183A4A">
        <w:t>44.64</w:t>
      </w:r>
      <w:r>
        <w:t>%)</w:t>
      </w:r>
      <w:r w:rsidR="006756F8">
        <w:t xml:space="preserve"> </w:t>
      </w:r>
    </w:p>
    <w:p w14:paraId="41E7B646" w14:textId="71CE98D9" w:rsidR="00127576" w:rsidRDefault="0067420A" w:rsidP="00DE2495">
      <w:pPr>
        <w:pStyle w:val="ListParagraph"/>
        <w:numPr>
          <w:ilvl w:val="0"/>
          <w:numId w:val="55"/>
        </w:numPr>
      </w:pPr>
      <w:r>
        <w:t>Contacted an advocate from another disability organisation to the service provider for assistance</w:t>
      </w:r>
      <w:r w:rsidR="006756F8">
        <w:t xml:space="preserve"> – 43 (</w:t>
      </w:r>
      <w:r w:rsidR="00BD7A0B">
        <w:t>25.</w:t>
      </w:r>
      <w:r w:rsidR="003E7933">
        <w:t>6</w:t>
      </w:r>
      <w:r w:rsidR="006756F8">
        <w:t>%)</w:t>
      </w:r>
    </w:p>
    <w:p w14:paraId="5BEAAB13" w14:textId="7C1CF36A" w:rsidR="00127576" w:rsidRDefault="0067420A" w:rsidP="00DE2495">
      <w:pPr>
        <w:pStyle w:val="ListParagraph"/>
        <w:numPr>
          <w:ilvl w:val="0"/>
          <w:numId w:val="55"/>
        </w:numPr>
      </w:pPr>
      <w:r>
        <w:lastRenderedPageBreak/>
        <w:t>Contacted the NDIS to provide feedback</w:t>
      </w:r>
      <w:r>
        <w:tab/>
      </w:r>
      <w:r w:rsidR="006756F8">
        <w:t xml:space="preserve"> - 42 (</w:t>
      </w:r>
      <w:r w:rsidR="00BD7A0B">
        <w:t>25</w:t>
      </w:r>
      <w:r w:rsidR="006756F8">
        <w:t>%)</w:t>
      </w:r>
    </w:p>
    <w:p w14:paraId="7B4CD641" w14:textId="56042129" w:rsidR="00127576" w:rsidRDefault="0067420A" w:rsidP="00DE2495">
      <w:pPr>
        <w:pStyle w:val="ListParagraph"/>
        <w:numPr>
          <w:ilvl w:val="0"/>
          <w:numId w:val="55"/>
        </w:numPr>
      </w:pPr>
      <w:r>
        <w:t>Contacted the NDIS Quality and Safeguards Commission</w:t>
      </w:r>
      <w:r w:rsidR="006756F8">
        <w:t xml:space="preserve"> – 43 (</w:t>
      </w:r>
      <w:r w:rsidR="00BD7A0B">
        <w:t>25.</w:t>
      </w:r>
      <w:r w:rsidR="007D3E88">
        <w:t>6</w:t>
      </w:r>
      <w:r>
        <w:t>%</w:t>
      </w:r>
      <w:r w:rsidR="006756F8">
        <w:t>)</w:t>
      </w:r>
    </w:p>
    <w:p w14:paraId="075F086B" w14:textId="71CFA8F7" w:rsidR="00127576" w:rsidRDefault="0067420A" w:rsidP="00DE2495">
      <w:pPr>
        <w:pStyle w:val="ListParagraph"/>
        <w:numPr>
          <w:ilvl w:val="0"/>
          <w:numId w:val="55"/>
        </w:numPr>
      </w:pPr>
      <w:r>
        <w:t>Didn’t take any actions because I couldn’t find information on what action to take</w:t>
      </w:r>
      <w:r w:rsidR="006756F8">
        <w:t xml:space="preserve"> -14 (</w:t>
      </w:r>
      <w:r w:rsidR="005A622E">
        <w:t>8.33</w:t>
      </w:r>
      <w:r w:rsidR="006756F8">
        <w:t>%)</w:t>
      </w:r>
    </w:p>
    <w:p w14:paraId="3CA141C9" w14:textId="4A56A5D6" w:rsidR="00D44191" w:rsidRDefault="00D44191" w:rsidP="00DE2495">
      <w:pPr>
        <w:pStyle w:val="ListParagraph"/>
        <w:numPr>
          <w:ilvl w:val="0"/>
          <w:numId w:val="55"/>
        </w:numPr>
      </w:pPr>
      <w:r>
        <w:t>Didn’t take any action because it would make me feel more unsafe if I complained – 37 (</w:t>
      </w:r>
      <w:r w:rsidR="005A622E">
        <w:t>22.02</w:t>
      </w:r>
      <w:r>
        <w:t>%)</w:t>
      </w:r>
    </w:p>
    <w:p w14:paraId="22DD0D9C" w14:textId="708827DF" w:rsidR="00127576" w:rsidRDefault="0067420A" w:rsidP="00DE2495">
      <w:pPr>
        <w:pStyle w:val="ListParagraph"/>
        <w:numPr>
          <w:ilvl w:val="0"/>
          <w:numId w:val="55"/>
        </w:numPr>
      </w:pPr>
      <w:r>
        <w:t>Didn’t take any actions because I couldn’t decide what to do</w:t>
      </w:r>
      <w:r w:rsidR="006756F8">
        <w:t xml:space="preserve"> – 16 (</w:t>
      </w:r>
      <w:r w:rsidR="005A622E">
        <w:t>9.52</w:t>
      </w:r>
      <w:r>
        <w:t>%</w:t>
      </w:r>
      <w:r w:rsidR="006756F8">
        <w:t>)</w:t>
      </w:r>
    </w:p>
    <w:p w14:paraId="21360DD4" w14:textId="502AC01B" w:rsidR="00D44191" w:rsidRDefault="00D44191" w:rsidP="00DE2495">
      <w:pPr>
        <w:pStyle w:val="ListParagraph"/>
        <w:numPr>
          <w:ilvl w:val="0"/>
          <w:numId w:val="55"/>
        </w:numPr>
      </w:pPr>
      <w:r>
        <w:t xml:space="preserve">I have not felt unsafe receiving </w:t>
      </w:r>
      <w:r w:rsidR="009C642C">
        <w:t xml:space="preserve">a NDIS support or service – 10 </w:t>
      </w:r>
      <w:r w:rsidR="00D94BDD">
        <w:t>(</w:t>
      </w:r>
      <w:r w:rsidR="00FC3BE2">
        <w:t>5.95</w:t>
      </w:r>
      <w:r w:rsidR="00D94BDD">
        <w:t>%)</w:t>
      </w:r>
    </w:p>
    <w:p w14:paraId="1738007D" w14:textId="7778F942" w:rsidR="0067420A" w:rsidRDefault="0067420A" w:rsidP="00DE2495">
      <w:pPr>
        <w:pStyle w:val="ListParagraph"/>
        <w:numPr>
          <w:ilvl w:val="0"/>
          <w:numId w:val="55"/>
        </w:numPr>
      </w:pPr>
      <w:r>
        <w:t>Other (please specify)</w:t>
      </w:r>
      <w:r w:rsidR="006756F8">
        <w:t xml:space="preserve"> </w:t>
      </w:r>
      <w:r w:rsidR="00A8380C">
        <w:t>–</w:t>
      </w:r>
      <w:r w:rsidR="006756F8">
        <w:t xml:space="preserve"> </w:t>
      </w:r>
      <w:r>
        <w:t>51</w:t>
      </w:r>
      <w:r w:rsidR="00A8380C">
        <w:t xml:space="preserve"> (</w:t>
      </w:r>
      <w:r w:rsidR="00FC3BE2">
        <w:t>30.3</w:t>
      </w:r>
      <w:r w:rsidR="0024753B">
        <w:t>6</w:t>
      </w:r>
      <w:r w:rsidR="00A8380C">
        <w:t>%)</w:t>
      </w:r>
    </w:p>
    <w:p w14:paraId="02393AD0" w14:textId="5F2186E7" w:rsidR="00566C14" w:rsidRDefault="00ED242B" w:rsidP="00285797">
      <w:r>
        <w:t>Respondents</w:t>
      </w:r>
      <w:r w:rsidR="001B04E7">
        <w:t xml:space="preserve"> were </w:t>
      </w:r>
      <w:r>
        <w:t>provided</w:t>
      </w:r>
      <w:r w:rsidR="001B04E7">
        <w:t xml:space="preserve"> </w:t>
      </w:r>
      <w:r>
        <w:t>t</w:t>
      </w:r>
      <w:r w:rsidR="001B04E7">
        <w:t xml:space="preserve">he </w:t>
      </w:r>
      <w:r>
        <w:t>opportunity</w:t>
      </w:r>
      <w:r w:rsidR="001B04E7">
        <w:t xml:space="preserve"> to </w:t>
      </w:r>
      <w:r>
        <w:t>provide</w:t>
      </w:r>
      <w:r w:rsidR="001B04E7">
        <w:t xml:space="preserve"> </w:t>
      </w:r>
      <w:r>
        <w:t xml:space="preserve">a </w:t>
      </w:r>
      <w:r w:rsidR="00566C14">
        <w:t>fre</w:t>
      </w:r>
      <w:r w:rsidR="00433693">
        <w:t xml:space="preserve">e </w:t>
      </w:r>
      <w:r w:rsidR="00566C14">
        <w:t>text</w:t>
      </w:r>
      <w:r>
        <w:t xml:space="preserve"> response in the ‘other’ section. </w:t>
      </w:r>
      <w:r w:rsidR="006C0798">
        <w:t>Th</w:t>
      </w:r>
      <w:r w:rsidR="005536B9">
        <w:t>ese responses</w:t>
      </w:r>
      <w:r w:rsidR="006C0798">
        <w:t xml:space="preserve"> </w:t>
      </w:r>
      <w:r w:rsidR="003F6977">
        <w:t>were largely</w:t>
      </w:r>
      <w:r w:rsidR="00690504">
        <w:t xml:space="preserve"> themed as follows</w:t>
      </w:r>
      <w:r w:rsidR="00FE27A1">
        <w:t>:</w:t>
      </w:r>
      <w:r w:rsidR="006C0798">
        <w:t xml:space="preserve"> </w:t>
      </w:r>
    </w:p>
    <w:p w14:paraId="7241F41D" w14:textId="5D6A9DD6" w:rsidR="003F6977" w:rsidRDefault="006C0798" w:rsidP="00430F71">
      <w:pPr>
        <w:pStyle w:val="ListParagraph"/>
        <w:numPr>
          <w:ilvl w:val="0"/>
          <w:numId w:val="15"/>
        </w:numPr>
      </w:pPr>
      <w:r>
        <w:t xml:space="preserve">getting </w:t>
      </w:r>
      <w:r w:rsidR="0016257D">
        <w:t xml:space="preserve">legal advice from a legal practitioner </w:t>
      </w:r>
    </w:p>
    <w:p w14:paraId="6521F68D" w14:textId="7F8A9622" w:rsidR="003F6977" w:rsidRDefault="00AB4049" w:rsidP="00430F71">
      <w:pPr>
        <w:pStyle w:val="ListParagraph"/>
        <w:numPr>
          <w:ilvl w:val="0"/>
          <w:numId w:val="15"/>
        </w:numPr>
      </w:pPr>
      <w:r>
        <w:t xml:space="preserve">writing </w:t>
      </w:r>
      <w:r w:rsidR="007334A5">
        <w:t>to,</w:t>
      </w:r>
      <w:r>
        <w:t xml:space="preserve"> or otherwise </w:t>
      </w:r>
      <w:r w:rsidR="0016257D">
        <w:t xml:space="preserve">contacting their local state or federal member </w:t>
      </w:r>
      <w:r>
        <w:t>of Parliament</w:t>
      </w:r>
      <w:r w:rsidR="00CA0537">
        <w:t>, or other politicians</w:t>
      </w:r>
      <w:r w:rsidR="007334A5">
        <w:t>/Ministers</w:t>
      </w:r>
      <w:r w:rsidR="003F6977">
        <w:t>,</w:t>
      </w:r>
      <w:r w:rsidR="00CA0537">
        <w:t xml:space="preserve"> </w:t>
      </w:r>
      <w:r w:rsidR="005536B9">
        <w:t>and</w:t>
      </w:r>
    </w:p>
    <w:p w14:paraId="18ED1276" w14:textId="28573E6A" w:rsidR="00BB6CE2" w:rsidRDefault="00AB4049" w:rsidP="00430F71">
      <w:pPr>
        <w:pStyle w:val="ListParagraph"/>
        <w:numPr>
          <w:ilvl w:val="0"/>
          <w:numId w:val="15"/>
        </w:numPr>
      </w:pPr>
      <w:r>
        <w:t xml:space="preserve">calling the </w:t>
      </w:r>
      <w:r w:rsidR="00A64F82">
        <w:t>p</w:t>
      </w:r>
      <w:r>
        <w:t xml:space="preserve">olice. </w:t>
      </w:r>
    </w:p>
    <w:p w14:paraId="4EDBBBB7" w14:textId="15251A55" w:rsidR="008F0F06" w:rsidRPr="000103A0" w:rsidRDefault="008F0F06" w:rsidP="008F0F06">
      <w:pPr>
        <w:pStyle w:val="Quote"/>
        <w:rPr>
          <w:color w:val="005496" w:themeColor="accent1"/>
        </w:rPr>
      </w:pPr>
      <w:r w:rsidRPr="00AE4C51">
        <w:t>“</w:t>
      </w:r>
      <w:r w:rsidRPr="000103A0">
        <w:rPr>
          <w:color w:val="005496" w:themeColor="accent1"/>
        </w:rPr>
        <w:t>Spoke to my support coordinator to ensure I wasn't overreacting and that the appropriate action could be executed</w:t>
      </w:r>
      <w:r w:rsidR="000103A0">
        <w:rPr>
          <w:color w:val="005496" w:themeColor="accent1"/>
        </w:rPr>
        <w:t>.”</w:t>
      </w:r>
    </w:p>
    <w:p w14:paraId="7033FA87" w14:textId="0EA61D06" w:rsidR="008F0F06" w:rsidRPr="000103A0" w:rsidRDefault="008F0F06" w:rsidP="008F0F06">
      <w:pPr>
        <w:pStyle w:val="Quote"/>
        <w:rPr>
          <w:color w:val="005496" w:themeColor="accent1"/>
        </w:rPr>
      </w:pPr>
      <w:r w:rsidRPr="000103A0">
        <w:rPr>
          <w:color w:val="005496" w:themeColor="accent1"/>
        </w:rPr>
        <w:t xml:space="preserve">“Discussed the situation with the support worker and asked for better assistance. Made some rules related to the problem. When things didn’t </w:t>
      </w:r>
      <w:proofErr w:type="gramStart"/>
      <w:r w:rsidRPr="000103A0">
        <w:rPr>
          <w:color w:val="005496" w:themeColor="accent1"/>
        </w:rPr>
        <w:t>improve</w:t>
      </w:r>
      <w:proofErr w:type="gramEnd"/>
      <w:r w:rsidRPr="000103A0">
        <w:rPr>
          <w:color w:val="005496" w:themeColor="accent1"/>
        </w:rPr>
        <w:t xml:space="preserve"> we fired them</w:t>
      </w:r>
      <w:r w:rsidR="000103A0">
        <w:rPr>
          <w:color w:val="005496" w:themeColor="accent1"/>
        </w:rPr>
        <w:t>.”</w:t>
      </w:r>
    </w:p>
    <w:p w14:paraId="4F6B98F1" w14:textId="77777777" w:rsidR="007B664B" w:rsidRDefault="00304EF6" w:rsidP="00304EF6">
      <w:pPr>
        <w:pStyle w:val="Heading4"/>
      </w:pPr>
      <w:r>
        <w:lastRenderedPageBreak/>
        <w:t xml:space="preserve">Question: Have you ever felt concerned about the quality of the NDIS service you received? </w:t>
      </w:r>
    </w:p>
    <w:p w14:paraId="5D8AF6C4" w14:textId="38C0261E" w:rsidR="007743A9" w:rsidRPr="007743A9" w:rsidRDefault="005A1F30" w:rsidP="00084702">
      <w:pPr>
        <w:pBdr>
          <w:top w:val="dotted" w:sz="4" w:space="1" w:color="auto"/>
          <w:left w:val="dotted" w:sz="4" w:space="4" w:color="auto"/>
          <w:bottom w:val="dotted" w:sz="4" w:space="1" w:color="auto"/>
          <w:right w:val="dotted" w:sz="4" w:space="4" w:color="auto"/>
          <w:between w:val="dotted" w:sz="4" w:space="1" w:color="auto"/>
          <w:bar w:val="dotted" w:sz="4" w:color="auto"/>
        </w:pBdr>
        <w:rPr>
          <w:b/>
          <w:bCs/>
        </w:rPr>
      </w:pPr>
      <w:r>
        <w:rPr>
          <w:b/>
          <w:bCs/>
        </w:rPr>
        <w:t>Insight</w:t>
      </w:r>
      <w:r w:rsidR="00B5054F">
        <w:rPr>
          <w:b/>
          <w:bCs/>
        </w:rPr>
        <w:t xml:space="preserve"> 7</w:t>
      </w:r>
      <w:r>
        <w:rPr>
          <w:b/>
          <w:bCs/>
        </w:rPr>
        <w:t xml:space="preserve"> </w:t>
      </w:r>
      <w:r w:rsidRPr="005A1F30">
        <w:t xml:space="preserve">– </w:t>
      </w:r>
      <w:r w:rsidR="00982324" w:rsidRPr="00AC719C">
        <w:rPr>
          <w:i/>
          <w:iCs/>
        </w:rPr>
        <w:t>65</w:t>
      </w:r>
      <w:r w:rsidR="007743A9" w:rsidRPr="00AC719C">
        <w:rPr>
          <w:i/>
          <w:iCs/>
        </w:rPr>
        <w:t xml:space="preserve">% of respondents have felt concerned about the quality of </w:t>
      </w:r>
      <w:r w:rsidR="009F77B7" w:rsidRPr="00AC719C">
        <w:rPr>
          <w:i/>
          <w:iCs/>
        </w:rPr>
        <w:t>a</w:t>
      </w:r>
      <w:r w:rsidR="007743A9" w:rsidRPr="00AC719C">
        <w:rPr>
          <w:i/>
          <w:iCs/>
        </w:rPr>
        <w:t xml:space="preserve"> NDI</w:t>
      </w:r>
      <w:r w:rsidR="009F77B7" w:rsidRPr="00AC719C">
        <w:rPr>
          <w:i/>
          <w:iCs/>
        </w:rPr>
        <w:t>S</w:t>
      </w:r>
      <w:r w:rsidR="007743A9" w:rsidRPr="00AC719C">
        <w:rPr>
          <w:i/>
          <w:iCs/>
        </w:rPr>
        <w:t xml:space="preserve"> service they received.</w:t>
      </w:r>
    </w:p>
    <w:p w14:paraId="604846C8" w14:textId="753043DD" w:rsidR="00FE27A1" w:rsidRDefault="00CB630D" w:rsidP="00C17316">
      <w:r w:rsidRPr="00ED3305">
        <w:t>3</w:t>
      </w:r>
      <w:r w:rsidR="002D30D6">
        <w:t>4</w:t>
      </w:r>
      <w:r w:rsidRPr="00ED3305">
        <w:t xml:space="preserve">2 </w:t>
      </w:r>
      <w:r w:rsidR="00ED3305" w:rsidRPr="00ED3305">
        <w:t>people</w:t>
      </w:r>
      <w:r w:rsidRPr="00ED3305">
        <w:t xml:space="preserve"> responded to this question</w:t>
      </w:r>
      <w:r w:rsidR="000D5F0A" w:rsidRPr="00ED3305">
        <w:t xml:space="preserve">. </w:t>
      </w:r>
    </w:p>
    <w:p w14:paraId="609507AA" w14:textId="1DE911E6" w:rsidR="00FE27A1" w:rsidRDefault="009425F7" w:rsidP="00430F71">
      <w:pPr>
        <w:pStyle w:val="ListParagraph"/>
        <w:numPr>
          <w:ilvl w:val="0"/>
          <w:numId w:val="8"/>
        </w:numPr>
      </w:pPr>
      <w:r>
        <w:t>224</w:t>
      </w:r>
      <w:r w:rsidR="000D5F0A" w:rsidRPr="00ED3305">
        <w:t xml:space="preserve"> </w:t>
      </w:r>
      <w:r w:rsidR="00ED3305" w:rsidRPr="00ED3305">
        <w:t>respondents</w:t>
      </w:r>
      <w:r w:rsidR="000D5F0A" w:rsidRPr="00ED3305">
        <w:t xml:space="preserve"> (65.</w:t>
      </w:r>
      <w:r w:rsidR="00B14BDB">
        <w:t>50</w:t>
      </w:r>
      <w:r w:rsidR="000D5F0A" w:rsidRPr="00ED3305">
        <w:t xml:space="preserve">%) replied </w:t>
      </w:r>
      <w:r w:rsidR="005B173D">
        <w:t>‘</w:t>
      </w:r>
      <w:proofErr w:type="gramStart"/>
      <w:r w:rsidR="000D5F0A" w:rsidRPr="00ED3305">
        <w:t>yes</w:t>
      </w:r>
      <w:r w:rsidR="005B173D">
        <w:t>’</w:t>
      </w:r>
      <w:proofErr w:type="gramEnd"/>
    </w:p>
    <w:p w14:paraId="41608DC6" w14:textId="391AF133" w:rsidR="00FE27A1" w:rsidRDefault="009425F7" w:rsidP="00430F71">
      <w:pPr>
        <w:pStyle w:val="ListParagraph"/>
        <w:numPr>
          <w:ilvl w:val="0"/>
          <w:numId w:val="8"/>
        </w:numPr>
      </w:pPr>
      <w:r>
        <w:t>87</w:t>
      </w:r>
      <w:r w:rsidR="00ED3305">
        <w:t xml:space="preserve"> </w:t>
      </w:r>
      <w:r w:rsidR="00FE27A1">
        <w:t xml:space="preserve">respondents </w:t>
      </w:r>
      <w:r w:rsidR="00ED3305">
        <w:t>(25.</w:t>
      </w:r>
      <w:r>
        <w:t>4</w:t>
      </w:r>
      <w:r w:rsidR="00B14BDB">
        <w:t>4</w:t>
      </w:r>
      <w:r w:rsidR="00ED3305">
        <w:t>%)</w:t>
      </w:r>
      <w:r w:rsidR="00FE27A1">
        <w:t xml:space="preserve"> answered </w:t>
      </w:r>
      <w:r w:rsidR="005B173D">
        <w:t>‘</w:t>
      </w:r>
      <w:r w:rsidR="00FE27A1">
        <w:t>no</w:t>
      </w:r>
      <w:r w:rsidR="005B173D">
        <w:t>’</w:t>
      </w:r>
    </w:p>
    <w:p w14:paraId="3DDE3375" w14:textId="58947ECB" w:rsidR="000103A0" w:rsidRDefault="00982324" w:rsidP="00430F71">
      <w:pPr>
        <w:pStyle w:val="ListParagraph"/>
        <w:numPr>
          <w:ilvl w:val="0"/>
          <w:numId w:val="8"/>
        </w:numPr>
      </w:pPr>
      <w:r>
        <w:t>31</w:t>
      </w:r>
      <w:r w:rsidR="00ED3305">
        <w:t xml:space="preserve"> </w:t>
      </w:r>
      <w:r w:rsidR="00F815F5">
        <w:t xml:space="preserve">respondents </w:t>
      </w:r>
      <w:r w:rsidR="00ED3305">
        <w:t>(9.</w:t>
      </w:r>
      <w:r>
        <w:t>06</w:t>
      </w:r>
      <w:r w:rsidR="00ED3305">
        <w:t xml:space="preserve">%) </w:t>
      </w:r>
      <w:r w:rsidR="005B173D">
        <w:t>indicated</w:t>
      </w:r>
      <w:r w:rsidR="00ED3305">
        <w:t xml:space="preserve"> they were unsure.</w:t>
      </w:r>
    </w:p>
    <w:p w14:paraId="5FA9DE2C" w14:textId="686E00C7" w:rsidR="00EF610A" w:rsidRDefault="00E82011" w:rsidP="00EF610A">
      <w:bookmarkStart w:id="44" w:name="_Hlk143849229"/>
      <w:r>
        <w:t>Respondents</w:t>
      </w:r>
      <w:r w:rsidR="00EF610A">
        <w:t xml:space="preserve"> were </w:t>
      </w:r>
      <w:r w:rsidR="009C73FD">
        <w:t xml:space="preserve">next </w:t>
      </w:r>
      <w:r w:rsidR="00EF610A">
        <w:t xml:space="preserve">provided with </w:t>
      </w:r>
      <w:r w:rsidR="00205667">
        <w:t>a</w:t>
      </w:r>
      <w:r w:rsidR="009C73FD">
        <w:t xml:space="preserve"> question </w:t>
      </w:r>
      <w:r w:rsidR="00114B05">
        <w:t>that included</w:t>
      </w:r>
      <w:r w:rsidR="009C73FD">
        <w:t xml:space="preserve"> </w:t>
      </w:r>
      <w:bookmarkEnd w:id="44"/>
      <w:r w:rsidR="009C73FD">
        <w:t>a pre-set</w:t>
      </w:r>
      <w:r w:rsidR="00205667">
        <w:t xml:space="preserve"> list of answer choices </w:t>
      </w:r>
      <w:r w:rsidR="00EF610A">
        <w:t xml:space="preserve">to identify </w:t>
      </w:r>
      <w:r>
        <w:t xml:space="preserve">how they responded to </w:t>
      </w:r>
      <w:r w:rsidR="00E05417">
        <w:t>concerns</w:t>
      </w:r>
      <w:r>
        <w:t xml:space="preserve"> about the</w:t>
      </w:r>
      <w:r w:rsidR="00DD084C">
        <w:t xml:space="preserve"> quality of the</w:t>
      </w:r>
      <w:r>
        <w:t>ir service.</w:t>
      </w:r>
      <w:r w:rsidR="00205667">
        <w:t xml:space="preserve"> </w:t>
      </w:r>
      <w:r w:rsidR="00320015" w:rsidRPr="00114B05">
        <w:t>238 respondents provided responses</w:t>
      </w:r>
      <w:r w:rsidR="00320015">
        <w:t xml:space="preserve">. </w:t>
      </w:r>
      <w:r w:rsidR="00205667">
        <w:t>Respondents were able to provide a free</w:t>
      </w:r>
      <w:r w:rsidR="00C26EBB">
        <w:t xml:space="preserve"> </w:t>
      </w:r>
      <w:r w:rsidR="00205667">
        <w:t>text response</w:t>
      </w:r>
      <w:r w:rsidR="00320015">
        <w:t>, and t</w:t>
      </w:r>
      <w:r w:rsidR="009C73FD">
        <w:t>hey could select multiple answers.</w:t>
      </w:r>
    </w:p>
    <w:p w14:paraId="07464C34" w14:textId="77777777" w:rsidR="007E6D01" w:rsidRDefault="007E6D01" w:rsidP="008621C4">
      <w:pPr>
        <w:rPr>
          <w:rStyle w:val="Heading4Char"/>
          <w:rFonts w:eastAsiaTheme="minorHAnsi"/>
        </w:rPr>
      </w:pPr>
    </w:p>
    <w:p w14:paraId="4D4C1149" w14:textId="77777777" w:rsidR="007E6D01" w:rsidRDefault="007E6D01" w:rsidP="008621C4">
      <w:pPr>
        <w:rPr>
          <w:rStyle w:val="Heading4Char"/>
          <w:rFonts w:eastAsiaTheme="minorHAnsi"/>
        </w:rPr>
      </w:pPr>
    </w:p>
    <w:p w14:paraId="026BDCD3" w14:textId="77777777" w:rsidR="007E6D01" w:rsidRDefault="007E6D01" w:rsidP="008621C4">
      <w:pPr>
        <w:rPr>
          <w:rStyle w:val="Heading4Char"/>
          <w:rFonts w:eastAsiaTheme="minorHAnsi"/>
        </w:rPr>
      </w:pPr>
    </w:p>
    <w:p w14:paraId="38066599" w14:textId="77777777" w:rsidR="007E6D01" w:rsidRDefault="007E6D01" w:rsidP="008621C4">
      <w:pPr>
        <w:rPr>
          <w:rStyle w:val="Heading4Char"/>
          <w:rFonts w:eastAsiaTheme="minorHAnsi"/>
        </w:rPr>
      </w:pPr>
    </w:p>
    <w:p w14:paraId="560BE69D" w14:textId="77777777" w:rsidR="007E6D01" w:rsidRDefault="007E6D01" w:rsidP="008621C4">
      <w:pPr>
        <w:rPr>
          <w:rStyle w:val="Heading4Char"/>
          <w:rFonts w:eastAsiaTheme="minorHAnsi"/>
        </w:rPr>
      </w:pPr>
    </w:p>
    <w:p w14:paraId="51F2C037" w14:textId="77777777" w:rsidR="007E6D01" w:rsidRDefault="007E6D01" w:rsidP="008621C4">
      <w:pPr>
        <w:rPr>
          <w:rStyle w:val="Heading4Char"/>
          <w:rFonts w:eastAsiaTheme="minorHAnsi"/>
        </w:rPr>
      </w:pPr>
    </w:p>
    <w:p w14:paraId="64AF0CE8" w14:textId="77777777" w:rsidR="007E6D01" w:rsidRDefault="007E6D01" w:rsidP="008621C4">
      <w:pPr>
        <w:rPr>
          <w:rStyle w:val="Heading4Char"/>
          <w:rFonts w:eastAsiaTheme="minorHAnsi"/>
        </w:rPr>
      </w:pPr>
    </w:p>
    <w:p w14:paraId="4A29C86A" w14:textId="77777777" w:rsidR="007E6D01" w:rsidRDefault="007E6D01" w:rsidP="008621C4">
      <w:pPr>
        <w:rPr>
          <w:rStyle w:val="Heading4Char"/>
          <w:rFonts w:eastAsiaTheme="minorHAnsi"/>
        </w:rPr>
      </w:pPr>
    </w:p>
    <w:p w14:paraId="071E9705" w14:textId="77777777" w:rsidR="007E6D01" w:rsidRDefault="007E6D01" w:rsidP="008621C4">
      <w:pPr>
        <w:rPr>
          <w:rStyle w:val="Heading4Char"/>
          <w:rFonts w:eastAsiaTheme="minorHAnsi"/>
        </w:rPr>
      </w:pPr>
    </w:p>
    <w:p w14:paraId="4C8D6F11" w14:textId="180512FC" w:rsidR="000F37F4" w:rsidRDefault="00B93CEC" w:rsidP="008621C4">
      <w:pPr>
        <w:rPr>
          <w:rStyle w:val="Heading4Char"/>
          <w:rFonts w:eastAsiaTheme="minorHAnsi"/>
        </w:rPr>
      </w:pPr>
      <w:r w:rsidRPr="00B93CEC">
        <w:rPr>
          <w:rStyle w:val="Heading4Char"/>
          <w:rFonts w:eastAsiaTheme="minorHAnsi"/>
        </w:rPr>
        <w:lastRenderedPageBreak/>
        <w:t>Question: What action did you take</w:t>
      </w:r>
      <w:r w:rsidR="00CA3BF6">
        <w:rPr>
          <w:rStyle w:val="Heading4Char"/>
          <w:rFonts w:eastAsiaTheme="minorHAnsi"/>
        </w:rPr>
        <w:t xml:space="preserve"> </w:t>
      </w:r>
      <w:r w:rsidR="000B1785">
        <w:rPr>
          <w:rStyle w:val="Heading4Char"/>
          <w:rFonts w:eastAsiaTheme="minorHAnsi"/>
        </w:rPr>
        <w:t>[</w:t>
      </w:r>
      <w:r w:rsidR="00CA3BF6">
        <w:rPr>
          <w:rStyle w:val="Heading4Char"/>
          <w:rFonts w:eastAsiaTheme="minorHAnsi"/>
        </w:rPr>
        <w:t>if you felt concerned</w:t>
      </w:r>
      <w:r w:rsidR="000B1785">
        <w:rPr>
          <w:rStyle w:val="Heading4Char"/>
          <w:rFonts w:eastAsiaTheme="minorHAnsi"/>
        </w:rPr>
        <w:t>]</w:t>
      </w:r>
      <w:r w:rsidRPr="00B93CEC">
        <w:rPr>
          <w:rStyle w:val="Heading4Char"/>
          <w:rFonts w:eastAsiaTheme="minorHAnsi"/>
        </w:rPr>
        <w:t xml:space="preserve">? </w:t>
      </w:r>
    </w:p>
    <w:p w14:paraId="79C5F62D" w14:textId="11171D42" w:rsidR="009C73FD" w:rsidRDefault="009C73FD" w:rsidP="007179CF">
      <w:pPr>
        <w:jc w:val="center"/>
      </w:pPr>
      <w:r w:rsidRPr="00D348C8">
        <w:rPr>
          <w:noProof/>
        </w:rPr>
        <w:drawing>
          <wp:inline distT="0" distB="0" distL="0" distR="0" wp14:anchorId="3ECA1A9C" wp14:editId="67385C0E">
            <wp:extent cx="5744845" cy="5634182"/>
            <wp:effectExtent l="0" t="0" r="8255" b="5080"/>
            <wp:docPr id="525839394" name="Chart 525839394" descr="A bar graph showing the actions respondents took after being concerned with the quality of an NDIS service they received with data explained in text following. Selecting multiple answers was permitted."/>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98EA16D" w14:textId="1170A5E5" w:rsidR="009C73FD" w:rsidRPr="007E6D01" w:rsidRDefault="00635D8E" w:rsidP="007E6D01">
      <w:pPr>
        <w:pStyle w:val="Caption"/>
        <w:jc w:val="center"/>
        <w:rPr>
          <w:b w:val="0"/>
          <w:bCs/>
          <w:i/>
          <w:iCs w:val="0"/>
        </w:rPr>
      </w:pPr>
      <w:r>
        <w:rPr>
          <w:b w:val="0"/>
          <w:bCs/>
          <w:i/>
          <w:iCs w:val="0"/>
        </w:rPr>
        <w:t xml:space="preserve">Figure </w:t>
      </w:r>
      <w:r w:rsidR="00726727">
        <w:rPr>
          <w:b w:val="0"/>
          <w:bCs/>
          <w:i/>
          <w:iCs w:val="0"/>
        </w:rPr>
        <w:t>12</w:t>
      </w:r>
      <w:r w:rsidRPr="00B145B2">
        <w:rPr>
          <w:b w:val="0"/>
          <w:bCs/>
          <w:i/>
          <w:iCs w:val="0"/>
          <w:noProof/>
        </w:rPr>
        <w:t>:</w:t>
      </w:r>
      <w:r w:rsidRPr="00B145B2">
        <w:rPr>
          <w:b w:val="0"/>
          <w:bCs/>
          <w:i/>
          <w:iCs w:val="0"/>
        </w:rPr>
        <w:t xml:space="preserve"> What action did you take if you felt concerned about the quality of the NDIS service you received?</w:t>
      </w:r>
    </w:p>
    <w:p w14:paraId="54A54C37" w14:textId="72D7BAF0" w:rsidR="009C73FD" w:rsidRDefault="00893196" w:rsidP="009C73FD">
      <w:r w:rsidRPr="0043008F">
        <w:t>238</w:t>
      </w:r>
      <w:r>
        <w:t xml:space="preserve"> r</w:t>
      </w:r>
      <w:r w:rsidR="00347B01">
        <w:t>espon</w:t>
      </w:r>
      <w:r w:rsidR="00635D8E">
        <w:t>dents</w:t>
      </w:r>
      <w:r w:rsidR="00AD29F2">
        <w:t xml:space="preserve"> </w:t>
      </w:r>
      <w:r w:rsidR="00DA1E3B">
        <w:t>answered this question</w:t>
      </w:r>
      <w:r w:rsidR="007B08FA">
        <w:t xml:space="preserve"> and were able to select multiple answers. Respondents noted that th</w:t>
      </w:r>
      <w:r w:rsidR="00E44AD6">
        <w:t xml:space="preserve">ey took the following actions: </w:t>
      </w:r>
    </w:p>
    <w:p w14:paraId="42FB05F0" w14:textId="42350012" w:rsidR="00AD29F2" w:rsidRDefault="00635D8E" w:rsidP="00DE2495">
      <w:pPr>
        <w:pStyle w:val="ListParagraph"/>
        <w:numPr>
          <w:ilvl w:val="0"/>
          <w:numId w:val="56"/>
        </w:numPr>
      </w:pPr>
      <w:r>
        <w:t>Contacted friends or family for help</w:t>
      </w:r>
      <w:r w:rsidR="00D656F2">
        <w:t xml:space="preserve"> – 62 (</w:t>
      </w:r>
      <w:r w:rsidR="00DC74DB">
        <w:t>26.05</w:t>
      </w:r>
      <w:r w:rsidR="00D656F2">
        <w:t>%)</w:t>
      </w:r>
    </w:p>
    <w:p w14:paraId="7234F35A" w14:textId="02B3E3AB" w:rsidR="00AD29F2" w:rsidRDefault="00635D8E" w:rsidP="00DE2495">
      <w:pPr>
        <w:pStyle w:val="ListParagraph"/>
        <w:numPr>
          <w:ilvl w:val="0"/>
          <w:numId w:val="56"/>
        </w:numPr>
      </w:pPr>
      <w:r>
        <w:t>Called service provider to provide feedback and/or make a complaint</w:t>
      </w:r>
      <w:r w:rsidR="00D656F2">
        <w:t xml:space="preserve"> – 122 (</w:t>
      </w:r>
      <w:r w:rsidR="00DC74DB">
        <w:t>51.26</w:t>
      </w:r>
      <w:r>
        <w:t>%</w:t>
      </w:r>
      <w:r w:rsidR="00D656F2">
        <w:t>)</w:t>
      </w:r>
    </w:p>
    <w:p w14:paraId="3A75F5C9" w14:textId="36E43F3C" w:rsidR="00AD29F2" w:rsidRDefault="00635D8E" w:rsidP="00DE2495">
      <w:pPr>
        <w:pStyle w:val="ListParagraph"/>
        <w:numPr>
          <w:ilvl w:val="0"/>
          <w:numId w:val="56"/>
        </w:numPr>
      </w:pPr>
      <w:r>
        <w:lastRenderedPageBreak/>
        <w:t>Contacted an advocate from another disability organisation to the service provider for assistance</w:t>
      </w:r>
      <w:r w:rsidR="00D656F2">
        <w:t xml:space="preserve"> </w:t>
      </w:r>
      <w:r w:rsidR="00647CEC">
        <w:t>–</w:t>
      </w:r>
      <w:r w:rsidR="00D656F2">
        <w:t xml:space="preserve"> </w:t>
      </w:r>
      <w:r w:rsidR="00647CEC">
        <w:t>49 (</w:t>
      </w:r>
      <w:r w:rsidR="0031023C">
        <w:t>20.5</w:t>
      </w:r>
      <w:r w:rsidR="00107212">
        <w:t>9</w:t>
      </w:r>
      <w:r>
        <w:t>%</w:t>
      </w:r>
      <w:r w:rsidR="00647CEC">
        <w:t>)</w:t>
      </w:r>
    </w:p>
    <w:p w14:paraId="6879D7DB" w14:textId="3800243B" w:rsidR="00AD29F2" w:rsidRDefault="00635D8E" w:rsidP="00DE2495">
      <w:pPr>
        <w:pStyle w:val="ListParagraph"/>
        <w:numPr>
          <w:ilvl w:val="0"/>
          <w:numId w:val="56"/>
        </w:numPr>
      </w:pPr>
      <w:r>
        <w:t>Contacted the NDIS to provide feedback</w:t>
      </w:r>
      <w:r w:rsidR="00AD29F2">
        <w:t xml:space="preserve"> –</w:t>
      </w:r>
      <w:r w:rsidR="00647CEC">
        <w:t xml:space="preserve"> 54 (</w:t>
      </w:r>
      <w:r w:rsidR="009C341E">
        <w:t>11.42</w:t>
      </w:r>
      <w:r w:rsidR="00647CEC">
        <w:t xml:space="preserve">%)  </w:t>
      </w:r>
      <w:r w:rsidR="00AD29F2">
        <w:t xml:space="preserve"> </w:t>
      </w:r>
    </w:p>
    <w:p w14:paraId="6B1B8F52" w14:textId="16F2F5C9" w:rsidR="00AD29F2" w:rsidRDefault="00635D8E" w:rsidP="00DE2495">
      <w:pPr>
        <w:pStyle w:val="ListParagraph"/>
        <w:numPr>
          <w:ilvl w:val="0"/>
          <w:numId w:val="56"/>
        </w:numPr>
      </w:pPr>
      <w:r>
        <w:t>Contacted the NDIS Quality and Safeguards Commission</w:t>
      </w:r>
      <w:r w:rsidR="00647CEC">
        <w:t xml:space="preserve"> – 34 (</w:t>
      </w:r>
      <w:r w:rsidR="0031023C">
        <w:t>22.6</w:t>
      </w:r>
      <w:r w:rsidR="00F66103">
        <w:t>9</w:t>
      </w:r>
      <w:r>
        <w:t>%</w:t>
      </w:r>
      <w:r w:rsidR="00647CEC">
        <w:t>)</w:t>
      </w:r>
    </w:p>
    <w:p w14:paraId="6993EE2D" w14:textId="53250A87" w:rsidR="00AD29F2" w:rsidRDefault="00635D8E" w:rsidP="00DE2495">
      <w:pPr>
        <w:pStyle w:val="ListParagraph"/>
        <w:numPr>
          <w:ilvl w:val="0"/>
          <w:numId w:val="56"/>
        </w:numPr>
      </w:pPr>
      <w:r>
        <w:t>Didn’t take any actions because I couldn’t find information on what action to take</w:t>
      </w:r>
      <w:r w:rsidR="00647CEC">
        <w:t xml:space="preserve"> – 26 (</w:t>
      </w:r>
      <w:r w:rsidR="00EC1154">
        <w:t>10.92</w:t>
      </w:r>
      <w:r w:rsidR="00647CEC">
        <w:t>%)</w:t>
      </w:r>
    </w:p>
    <w:p w14:paraId="3555729F" w14:textId="01CBED33" w:rsidR="00AD29F2" w:rsidRDefault="00635D8E" w:rsidP="00DE2495">
      <w:pPr>
        <w:pStyle w:val="ListParagraph"/>
        <w:numPr>
          <w:ilvl w:val="0"/>
          <w:numId w:val="56"/>
        </w:numPr>
      </w:pPr>
      <w:r>
        <w:t>Didn’t take any actions because I couldn’t decide what to do</w:t>
      </w:r>
      <w:r w:rsidR="00647CEC">
        <w:t xml:space="preserve"> – 37 (</w:t>
      </w:r>
      <w:r w:rsidR="00EC1154">
        <w:t>15.5</w:t>
      </w:r>
      <w:r w:rsidR="00643E1E">
        <w:t>5</w:t>
      </w:r>
      <w:r>
        <w:t>%</w:t>
      </w:r>
      <w:r w:rsidR="00647CEC">
        <w:t>)</w:t>
      </w:r>
    </w:p>
    <w:p w14:paraId="63B58B0E" w14:textId="012D94C7" w:rsidR="00AD29F2" w:rsidRDefault="00635D8E" w:rsidP="00DE2495">
      <w:pPr>
        <w:pStyle w:val="ListParagraph"/>
        <w:numPr>
          <w:ilvl w:val="0"/>
          <w:numId w:val="56"/>
        </w:numPr>
      </w:pPr>
      <w:r>
        <w:t>Didn’t take any action because it would make me feel more unsafe</w:t>
      </w:r>
      <w:r w:rsidR="00647CEC">
        <w:t xml:space="preserve"> – 5 (</w:t>
      </w:r>
      <w:r w:rsidR="00EC1154">
        <w:t>2.10</w:t>
      </w:r>
      <w:r w:rsidR="00647CEC">
        <w:t>%)</w:t>
      </w:r>
    </w:p>
    <w:p w14:paraId="12834170" w14:textId="29A81A8A" w:rsidR="00AD29F2" w:rsidRDefault="00635D8E" w:rsidP="00DE2495">
      <w:pPr>
        <w:pStyle w:val="ListParagraph"/>
        <w:numPr>
          <w:ilvl w:val="0"/>
          <w:numId w:val="56"/>
        </w:numPr>
      </w:pPr>
      <w:r>
        <w:t>I have not been unhappy</w:t>
      </w:r>
      <w:r w:rsidR="00FC0A1B">
        <w:t xml:space="preserve"> with </w:t>
      </w:r>
      <w:proofErr w:type="gramStart"/>
      <w:r w:rsidR="00FC0A1B">
        <w:t>an</w:t>
      </w:r>
      <w:proofErr w:type="gramEnd"/>
      <w:r w:rsidR="00FC0A1B">
        <w:t xml:space="preserve"> NDIS </w:t>
      </w:r>
      <w:r w:rsidR="00C82ECD">
        <w:t>support or service</w:t>
      </w:r>
      <w:r w:rsidR="00647CEC">
        <w:t xml:space="preserve"> – 7 </w:t>
      </w:r>
      <w:r w:rsidR="007955A6">
        <w:t>(</w:t>
      </w:r>
      <w:r w:rsidR="008B671A">
        <w:t>2.94</w:t>
      </w:r>
      <w:r w:rsidR="007955A6">
        <w:t>%)</w:t>
      </w:r>
    </w:p>
    <w:p w14:paraId="46F62785" w14:textId="781ADFC0" w:rsidR="009C73FD" w:rsidRPr="009C73FD" w:rsidRDefault="00635D8E" w:rsidP="00DE2495">
      <w:pPr>
        <w:pStyle w:val="ListParagraph"/>
        <w:numPr>
          <w:ilvl w:val="0"/>
          <w:numId w:val="56"/>
        </w:numPr>
      </w:pPr>
      <w:r>
        <w:t>Other (please specify)</w:t>
      </w:r>
      <w:r w:rsidR="00647CEC">
        <w:t xml:space="preserve"> – </w:t>
      </w:r>
      <w:r>
        <w:t>77</w:t>
      </w:r>
      <w:r w:rsidR="00647CEC">
        <w:t xml:space="preserve"> </w:t>
      </w:r>
      <w:r w:rsidR="007955A6">
        <w:t>(</w:t>
      </w:r>
      <w:r w:rsidR="008B671A">
        <w:t>32.35</w:t>
      </w:r>
      <w:r w:rsidR="00C7547E">
        <w:t>%</w:t>
      </w:r>
      <w:r w:rsidR="007955A6">
        <w:t>)</w:t>
      </w:r>
    </w:p>
    <w:p w14:paraId="118BCD5E" w14:textId="39336D53" w:rsidR="00BA26B2" w:rsidRDefault="00BA26B2" w:rsidP="00BA26B2">
      <w:r>
        <w:t>Respondents were provided the opportunity to provide a further free</w:t>
      </w:r>
      <w:r w:rsidR="00EA3A51">
        <w:t xml:space="preserve"> </w:t>
      </w:r>
      <w:r>
        <w:t xml:space="preserve">text response in the ‘other’ section. These specific responses </w:t>
      </w:r>
      <w:r w:rsidR="00B361A0">
        <w:t>were largely grouped around</w:t>
      </w:r>
      <w:r>
        <w:t xml:space="preserve">: </w:t>
      </w:r>
    </w:p>
    <w:p w14:paraId="3B524EFD" w14:textId="394C9DF8" w:rsidR="00BA26B2" w:rsidRDefault="00BA26B2" w:rsidP="00BA26B2">
      <w:pPr>
        <w:pStyle w:val="ListParagraph"/>
        <w:numPr>
          <w:ilvl w:val="0"/>
          <w:numId w:val="18"/>
        </w:numPr>
      </w:pPr>
      <w:r>
        <w:t>cancelling a service</w:t>
      </w:r>
    </w:p>
    <w:p w14:paraId="5FAD1075" w14:textId="71999282" w:rsidR="00BA26B2" w:rsidRDefault="00BA26B2" w:rsidP="00BA26B2">
      <w:pPr>
        <w:pStyle w:val="ListParagraph"/>
        <w:numPr>
          <w:ilvl w:val="0"/>
          <w:numId w:val="18"/>
        </w:numPr>
      </w:pPr>
      <w:r>
        <w:t>changing a provider</w:t>
      </w:r>
      <w:r w:rsidR="001E37AA">
        <w:t>,</w:t>
      </w:r>
      <w:r>
        <w:t xml:space="preserve"> and </w:t>
      </w:r>
    </w:p>
    <w:p w14:paraId="0D5D3C76" w14:textId="77777777" w:rsidR="00BA26B2" w:rsidRDefault="00BA26B2" w:rsidP="00BA26B2">
      <w:pPr>
        <w:pStyle w:val="ListParagraph"/>
        <w:numPr>
          <w:ilvl w:val="0"/>
          <w:numId w:val="18"/>
        </w:numPr>
      </w:pPr>
      <w:r>
        <w:t>requesting a specific internal or Tribunal review.</w:t>
      </w:r>
    </w:p>
    <w:p w14:paraId="4CE53A2E" w14:textId="77777777" w:rsidR="00BA26B2" w:rsidRDefault="00BA26B2" w:rsidP="00BA26B2">
      <w:r>
        <w:t>Some respondents stated they did nothing as they were worried it may make things worse.</w:t>
      </w:r>
    </w:p>
    <w:p w14:paraId="325C596B" w14:textId="76BF9648" w:rsidR="00097EDF" w:rsidRDefault="00097EDF">
      <w:pPr>
        <w:spacing w:before="0" w:after="120" w:line="280" w:lineRule="atLeast"/>
      </w:pPr>
      <w:r>
        <w:br w:type="page"/>
      </w:r>
    </w:p>
    <w:p w14:paraId="6DD72E30" w14:textId="63D673E0" w:rsidR="007B664B" w:rsidRDefault="007B664B" w:rsidP="007B664B">
      <w:pPr>
        <w:pStyle w:val="Heading4"/>
      </w:pPr>
      <w:r>
        <w:lastRenderedPageBreak/>
        <w:t xml:space="preserve">Question: Do you access disability supports or services which are not NDIS funded?  </w:t>
      </w:r>
    </w:p>
    <w:p w14:paraId="24A84E9B" w14:textId="6741299C" w:rsidR="00EC4EE2" w:rsidRPr="005E189E" w:rsidRDefault="004A1519" w:rsidP="00084702">
      <w:pPr>
        <w:pBdr>
          <w:top w:val="dotted" w:sz="4" w:space="1" w:color="auto"/>
          <w:left w:val="dotted" w:sz="4" w:space="4" w:color="auto"/>
          <w:bottom w:val="dotted" w:sz="4" w:space="1" w:color="auto"/>
          <w:right w:val="dotted" w:sz="4" w:space="4" w:color="auto"/>
          <w:between w:val="dotted" w:sz="4" w:space="1" w:color="auto"/>
          <w:bar w:val="dotted" w:sz="4" w:color="auto"/>
        </w:pBdr>
        <w:rPr>
          <w:b/>
          <w:bCs/>
        </w:rPr>
      </w:pPr>
      <w:r>
        <w:rPr>
          <w:b/>
          <w:bCs/>
        </w:rPr>
        <w:t>Insight</w:t>
      </w:r>
      <w:r w:rsidR="00B5054F">
        <w:rPr>
          <w:b/>
          <w:bCs/>
        </w:rPr>
        <w:t xml:space="preserve"> 8</w:t>
      </w:r>
      <w:r w:rsidR="0099461D">
        <w:rPr>
          <w:b/>
          <w:bCs/>
        </w:rPr>
        <w:t xml:space="preserve"> </w:t>
      </w:r>
      <w:r w:rsidRPr="0099461D">
        <w:t xml:space="preserve">– </w:t>
      </w:r>
      <w:r w:rsidR="00BF5196" w:rsidRPr="00AC719C">
        <w:rPr>
          <w:i/>
          <w:iCs/>
        </w:rPr>
        <w:t>3</w:t>
      </w:r>
      <w:r w:rsidR="005B5172">
        <w:rPr>
          <w:i/>
          <w:iCs/>
        </w:rPr>
        <w:t>7</w:t>
      </w:r>
      <w:r w:rsidR="00EC4EE2" w:rsidRPr="00AC719C">
        <w:rPr>
          <w:i/>
          <w:iCs/>
        </w:rPr>
        <w:t xml:space="preserve">% of respondents access disability supports or service which are not NDIS funded. </w:t>
      </w:r>
      <w:r w:rsidR="00C656F9">
        <w:rPr>
          <w:i/>
          <w:iCs/>
        </w:rPr>
        <w:t xml:space="preserve">Approximately </w:t>
      </w:r>
      <w:r w:rsidR="00192CC8" w:rsidRPr="00AC719C">
        <w:rPr>
          <w:i/>
          <w:iCs/>
        </w:rPr>
        <w:t>10</w:t>
      </w:r>
      <w:r w:rsidR="00EC4EE2" w:rsidRPr="00AC719C">
        <w:rPr>
          <w:i/>
          <w:iCs/>
        </w:rPr>
        <w:t xml:space="preserve">% </w:t>
      </w:r>
      <w:r w:rsidR="005E189E" w:rsidRPr="00AC719C">
        <w:rPr>
          <w:i/>
          <w:iCs/>
        </w:rPr>
        <w:t xml:space="preserve">indicated that they do </w:t>
      </w:r>
      <w:r w:rsidR="0046269F" w:rsidRPr="00AC719C">
        <w:rPr>
          <w:i/>
          <w:iCs/>
        </w:rPr>
        <w:t>not</w:t>
      </w:r>
      <w:r w:rsidR="0046269F">
        <w:rPr>
          <w:i/>
          <w:iCs/>
        </w:rPr>
        <w:t xml:space="preserve"> but</w:t>
      </w:r>
      <w:r w:rsidR="005E189E" w:rsidRPr="00AC719C">
        <w:rPr>
          <w:i/>
          <w:iCs/>
        </w:rPr>
        <w:t xml:space="preserve"> </w:t>
      </w:r>
      <w:r w:rsidR="0046269F">
        <w:rPr>
          <w:i/>
          <w:iCs/>
        </w:rPr>
        <w:t>‘</w:t>
      </w:r>
      <w:r w:rsidR="005E189E" w:rsidRPr="00AC719C">
        <w:rPr>
          <w:i/>
          <w:iCs/>
        </w:rPr>
        <w:t>would like to</w:t>
      </w:r>
      <w:r w:rsidR="0046269F">
        <w:rPr>
          <w:i/>
          <w:iCs/>
        </w:rPr>
        <w:t>’</w:t>
      </w:r>
      <w:r w:rsidR="005E189E" w:rsidRPr="00AC719C">
        <w:rPr>
          <w:i/>
          <w:iCs/>
        </w:rPr>
        <w:t>.</w:t>
      </w:r>
    </w:p>
    <w:p w14:paraId="6999D8EE" w14:textId="7BC6F7FD" w:rsidR="004A1519" w:rsidRDefault="004A1519" w:rsidP="004A1519">
      <w:r w:rsidRPr="00C21C38">
        <w:t>3</w:t>
      </w:r>
      <w:r w:rsidR="00193DB7">
        <w:t>4</w:t>
      </w:r>
      <w:r w:rsidRPr="00C21C38">
        <w:t xml:space="preserve">2 </w:t>
      </w:r>
      <w:r w:rsidR="000D283E">
        <w:t>respondents answered</w:t>
      </w:r>
      <w:r w:rsidRPr="00C21C38">
        <w:t xml:space="preserve"> this question. </w:t>
      </w:r>
    </w:p>
    <w:p w14:paraId="4E2421D7" w14:textId="23D4C4DC" w:rsidR="004A1519" w:rsidRDefault="004A1519" w:rsidP="004A1519">
      <w:pPr>
        <w:pStyle w:val="ListParagraph"/>
        <w:numPr>
          <w:ilvl w:val="0"/>
          <w:numId w:val="9"/>
        </w:numPr>
      </w:pPr>
      <w:r w:rsidRPr="00C21C38">
        <w:t>1</w:t>
      </w:r>
      <w:r w:rsidR="00EE793D">
        <w:t>2</w:t>
      </w:r>
      <w:r w:rsidRPr="00C21C38">
        <w:t>6 respondents (3</w:t>
      </w:r>
      <w:r w:rsidR="00EE793D">
        <w:t>6</w:t>
      </w:r>
      <w:r w:rsidRPr="00C21C38">
        <w:t>.</w:t>
      </w:r>
      <w:r w:rsidR="00EE793D">
        <w:t>84</w:t>
      </w:r>
      <w:r w:rsidRPr="00C21C38">
        <w:t xml:space="preserve">%) answered </w:t>
      </w:r>
      <w:r w:rsidR="005B173D">
        <w:t>‘</w:t>
      </w:r>
      <w:proofErr w:type="gramStart"/>
      <w:r w:rsidRPr="00C21C38">
        <w:t>yes</w:t>
      </w:r>
      <w:r w:rsidR="005B173D">
        <w:t>’</w:t>
      </w:r>
      <w:proofErr w:type="gramEnd"/>
    </w:p>
    <w:p w14:paraId="5B3306DA" w14:textId="14D861DF" w:rsidR="004A1519" w:rsidRDefault="007E09FB" w:rsidP="004A1519">
      <w:pPr>
        <w:pStyle w:val="ListParagraph"/>
        <w:numPr>
          <w:ilvl w:val="0"/>
          <w:numId w:val="9"/>
        </w:numPr>
      </w:pPr>
      <w:r>
        <w:t>1</w:t>
      </w:r>
      <w:r w:rsidR="00E27648">
        <w:t>78</w:t>
      </w:r>
      <w:r w:rsidR="004A1519" w:rsidRPr="00C21C38">
        <w:t xml:space="preserve"> respondents (5</w:t>
      </w:r>
      <w:r w:rsidR="00786B82">
        <w:t>2.0</w:t>
      </w:r>
      <w:r w:rsidR="00C656F9">
        <w:t>4</w:t>
      </w:r>
      <w:r w:rsidR="004A1519" w:rsidRPr="00C21C38">
        <w:t xml:space="preserve">%) answered </w:t>
      </w:r>
      <w:r w:rsidR="005B173D">
        <w:t>‘</w:t>
      </w:r>
      <w:r w:rsidR="004A1519" w:rsidRPr="00C21C38">
        <w:t>no</w:t>
      </w:r>
      <w:r w:rsidR="005B173D">
        <w:t>’</w:t>
      </w:r>
      <w:r w:rsidR="004A1519" w:rsidRPr="00C21C38">
        <w:t xml:space="preserve"> </w:t>
      </w:r>
    </w:p>
    <w:p w14:paraId="4F9AB98D" w14:textId="5363F92B" w:rsidR="004A1519" w:rsidRDefault="00C70BB6" w:rsidP="004A1519">
      <w:pPr>
        <w:pStyle w:val="ListParagraph"/>
        <w:numPr>
          <w:ilvl w:val="0"/>
          <w:numId w:val="9"/>
        </w:numPr>
      </w:pPr>
      <w:r>
        <w:t>34</w:t>
      </w:r>
      <w:r w:rsidR="004A1519" w:rsidRPr="00C21C38">
        <w:t xml:space="preserve"> respondents (9.</w:t>
      </w:r>
      <w:r w:rsidR="00C656F9">
        <w:t>94</w:t>
      </w:r>
      <w:r w:rsidR="004A1519" w:rsidRPr="00C21C38">
        <w:t xml:space="preserve">%) </w:t>
      </w:r>
      <w:r w:rsidR="005B173D">
        <w:t>indicated</w:t>
      </w:r>
      <w:r w:rsidR="005B173D" w:rsidRPr="00C21C38">
        <w:t xml:space="preserve"> </w:t>
      </w:r>
      <w:r w:rsidR="0063502A">
        <w:t>‘</w:t>
      </w:r>
      <w:r w:rsidR="004A1519" w:rsidRPr="00C21C38">
        <w:t>no</w:t>
      </w:r>
      <w:r w:rsidR="0061229A">
        <w:t>,</w:t>
      </w:r>
      <w:r w:rsidR="004A1519" w:rsidRPr="00C21C38">
        <w:t xml:space="preserve"> but they would like </w:t>
      </w:r>
      <w:proofErr w:type="gramStart"/>
      <w:r w:rsidR="004A1519" w:rsidRPr="00C21C38">
        <w:t>to</w:t>
      </w:r>
      <w:proofErr w:type="gramEnd"/>
      <w:r w:rsidR="0063502A">
        <w:t>’</w:t>
      </w:r>
    </w:p>
    <w:p w14:paraId="469DBBD3" w14:textId="6133D6E5" w:rsidR="00C70BB6" w:rsidRPr="00C21C38" w:rsidRDefault="00C70BB6" w:rsidP="004A1519">
      <w:pPr>
        <w:pStyle w:val="ListParagraph"/>
        <w:numPr>
          <w:ilvl w:val="0"/>
          <w:numId w:val="9"/>
        </w:numPr>
      </w:pPr>
      <w:r>
        <w:t>4 respon</w:t>
      </w:r>
      <w:r w:rsidR="0063502A">
        <w:t>dents (1.1</w:t>
      </w:r>
      <w:r w:rsidR="00C656F9">
        <w:t>6</w:t>
      </w:r>
      <w:r w:rsidR="0063502A">
        <w:t>%) indicated ‘I do not know’.</w:t>
      </w:r>
    </w:p>
    <w:p w14:paraId="7DCD46B0" w14:textId="07D057CE" w:rsidR="004A1519" w:rsidRDefault="004A1519" w:rsidP="004A1519">
      <w:r w:rsidRPr="00C21C38">
        <w:t>A</w:t>
      </w:r>
      <w:r>
        <w:t xml:space="preserve"> free</w:t>
      </w:r>
      <w:r w:rsidR="00E2297D">
        <w:t xml:space="preserve"> </w:t>
      </w:r>
      <w:r>
        <w:t xml:space="preserve">text </w:t>
      </w:r>
      <w:r w:rsidRPr="00C21C38">
        <w:t xml:space="preserve">question </w:t>
      </w:r>
      <w:r>
        <w:t>w</w:t>
      </w:r>
      <w:r w:rsidRPr="00C21C38">
        <w:t xml:space="preserve">as provided asking respondents to identify </w:t>
      </w:r>
      <w:r>
        <w:t xml:space="preserve">specific </w:t>
      </w:r>
      <w:r w:rsidRPr="00C21C38">
        <w:t xml:space="preserve">supports or services </w:t>
      </w:r>
      <w:r>
        <w:t xml:space="preserve">they receive </w:t>
      </w:r>
      <w:r w:rsidRPr="00C21C38">
        <w:t>which are not NDIS funded.</w:t>
      </w:r>
      <w:r>
        <w:t xml:space="preserve"> A critical support was the Disability Support Pension or other income support payment. </w:t>
      </w:r>
    </w:p>
    <w:p w14:paraId="52B24F60" w14:textId="38E3E085" w:rsidR="008F6269" w:rsidRDefault="004A1519" w:rsidP="004A1519">
      <w:r>
        <w:t xml:space="preserve">Respondents identified accessing a range of </w:t>
      </w:r>
      <w:r w:rsidR="001C7E52">
        <w:t xml:space="preserve">health services including </w:t>
      </w:r>
      <w:r>
        <w:t>allied health services</w:t>
      </w:r>
      <w:r w:rsidR="001C7E52">
        <w:t xml:space="preserve">, </w:t>
      </w:r>
      <w:r>
        <w:t xml:space="preserve">psychological </w:t>
      </w:r>
      <w:proofErr w:type="gramStart"/>
      <w:r>
        <w:t>services</w:t>
      </w:r>
      <w:proofErr w:type="gramEnd"/>
      <w:r>
        <w:t xml:space="preserve"> and medical specialist services as supports that were not part of their NDIS funding plan. Other services accessed included dietitians’, naturopaths, acupuncture and other natural remedy services, and podiatrists. </w:t>
      </w:r>
    </w:p>
    <w:p w14:paraId="5B6C046A" w14:textId="20BE425F" w:rsidR="004A1519" w:rsidRDefault="0033012D" w:rsidP="004A1519">
      <w:r>
        <w:t xml:space="preserve">Respondents </w:t>
      </w:r>
      <w:r w:rsidR="004A1519">
        <w:t xml:space="preserve">also </w:t>
      </w:r>
      <w:r w:rsidR="00AD7051">
        <w:t xml:space="preserve">consistently </w:t>
      </w:r>
      <w:r w:rsidR="004A1519">
        <w:t>identified accessing:</w:t>
      </w:r>
    </w:p>
    <w:p w14:paraId="59F24926" w14:textId="669F3CD7" w:rsidR="004A1519" w:rsidRDefault="004A1519" w:rsidP="004A1519">
      <w:pPr>
        <w:pStyle w:val="ListParagraph"/>
        <w:numPr>
          <w:ilvl w:val="0"/>
          <w:numId w:val="16"/>
        </w:numPr>
      </w:pPr>
      <w:r>
        <w:t>personal trainers and exercise physiologists</w:t>
      </w:r>
    </w:p>
    <w:p w14:paraId="3EED0D33" w14:textId="16AC81EF" w:rsidR="004A1519" w:rsidRDefault="004A1519" w:rsidP="004A1519">
      <w:pPr>
        <w:pStyle w:val="ListParagraph"/>
        <w:numPr>
          <w:ilvl w:val="0"/>
          <w:numId w:val="16"/>
        </w:numPr>
      </w:pPr>
      <w:r>
        <w:t>gyms</w:t>
      </w:r>
    </w:p>
    <w:p w14:paraId="27202190" w14:textId="1A7C906D" w:rsidR="004A1519" w:rsidRDefault="004A1519" w:rsidP="004A1519">
      <w:pPr>
        <w:pStyle w:val="ListParagraph"/>
        <w:numPr>
          <w:ilvl w:val="0"/>
          <w:numId w:val="16"/>
        </w:numPr>
      </w:pPr>
      <w:r>
        <w:t xml:space="preserve">yoga and </w:t>
      </w:r>
      <w:r w:rsidR="006D01DD">
        <w:t>Pilates</w:t>
      </w:r>
    </w:p>
    <w:p w14:paraId="22180D7F" w14:textId="7FF52D78" w:rsidR="004A1519" w:rsidRDefault="004A1519" w:rsidP="004A1519">
      <w:pPr>
        <w:pStyle w:val="ListParagraph"/>
        <w:numPr>
          <w:ilvl w:val="0"/>
          <w:numId w:val="16"/>
        </w:numPr>
      </w:pPr>
      <w:r>
        <w:t>education support services</w:t>
      </w:r>
    </w:p>
    <w:p w14:paraId="68BD7B65" w14:textId="77777777" w:rsidR="00205667" w:rsidRDefault="004A1519" w:rsidP="004A1519">
      <w:pPr>
        <w:pStyle w:val="ListParagraph"/>
        <w:numPr>
          <w:ilvl w:val="0"/>
          <w:numId w:val="16"/>
        </w:numPr>
      </w:pPr>
      <w:r>
        <w:t xml:space="preserve">social support services </w:t>
      </w:r>
    </w:p>
    <w:p w14:paraId="0FCA956F" w14:textId="7B690186" w:rsidR="004A1519" w:rsidRDefault="00205667" w:rsidP="004A1519">
      <w:pPr>
        <w:pStyle w:val="ListParagraph"/>
        <w:numPr>
          <w:ilvl w:val="0"/>
          <w:numId w:val="16"/>
        </w:numPr>
      </w:pPr>
      <w:r w:rsidRPr="00205667">
        <w:lastRenderedPageBreak/>
        <w:t xml:space="preserve">community activities and recreational services </w:t>
      </w:r>
      <w:r>
        <w:t xml:space="preserve">(including sporting activities) </w:t>
      </w:r>
      <w:r w:rsidR="004A1519">
        <w:t xml:space="preserve">and </w:t>
      </w:r>
    </w:p>
    <w:p w14:paraId="69D3840F" w14:textId="77777777" w:rsidR="004A1519" w:rsidRDefault="004A1519" w:rsidP="004A1519">
      <w:pPr>
        <w:pStyle w:val="ListParagraph"/>
        <w:numPr>
          <w:ilvl w:val="0"/>
          <w:numId w:val="16"/>
        </w:numPr>
      </w:pPr>
      <w:r>
        <w:t xml:space="preserve">specialist disability employment services. </w:t>
      </w:r>
    </w:p>
    <w:p w14:paraId="727E3140" w14:textId="5C0E67A2" w:rsidR="004A1519" w:rsidRDefault="004A1519" w:rsidP="004A1519">
      <w:r>
        <w:t>Driving lessons was a service identified</w:t>
      </w:r>
      <w:r w:rsidR="00AD7051">
        <w:t xml:space="preserve"> by a small number of respondents who suggested they should be NDIS funded</w:t>
      </w:r>
      <w:r w:rsidR="00205667">
        <w:t>.</w:t>
      </w:r>
      <w:r>
        <w:t xml:space="preserve"> </w:t>
      </w:r>
      <w:r w:rsidR="00205667">
        <w:t xml:space="preserve">A small number of respondents </w:t>
      </w:r>
      <w:r w:rsidR="008F6269">
        <w:t xml:space="preserve">also </w:t>
      </w:r>
      <w:r w:rsidR="00205667">
        <w:t xml:space="preserve">noted that they </w:t>
      </w:r>
      <w:r>
        <w:t>accessed specialist news and media services supporting their communication needs</w:t>
      </w:r>
      <w:r w:rsidR="00205667">
        <w:t xml:space="preserve"> which were not funded by the NDIS.</w:t>
      </w:r>
    </w:p>
    <w:p w14:paraId="6E34637A" w14:textId="77777777" w:rsidR="004A1519" w:rsidRPr="000103A0" w:rsidRDefault="004A1519" w:rsidP="004A1519">
      <w:pPr>
        <w:pStyle w:val="Quote"/>
        <w:rPr>
          <w:color w:val="005496" w:themeColor="accent1"/>
        </w:rPr>
      </w:pPr>
      <w:r w:rsidRPr="000103A0">
        <w:rPr>
          <w:color w:val="005496" w:themeColor="accent1"/>
        </w:rPr>
        <w:t>“Radio reading services such as Radio for the Print Handicapped. NDIS should fund these services as information access is a critical issue for many people with disabilities</w:t>
      </w:r>
      <w:r>
        <w:rPr>
          <w:color w:val="005496" w:themeColor="accent1"/>
        </w:rPr>
        <w:t>.”</w:t>
      </w:r>
    </w:p>
    <w:p w14:paraId="6AD929A4" w14:textId="77777777" w:rsidR="004A1519" w:rsidRPr="000103A0" w:rsidRDefault="004A1519" w:rsidP="004A1519">
      <w:pPr>
        <w:pStyle w:val="Quote"/>
        <w:rPr>
          <w:color w:val="005496" w:themeColor="accent1"/>
        </w:rPr>
      </w:pPr>
      <w:r w:rsidRPr="000103A0">
        <w:rPr>
          <w:color w:val="005496" w:themeColor="accent1"/>
        </w:rPr>
        <w:t>“Braille and talking book library</w:t>
      </w:r>
      <w:r>
        <w:rPr>
          <w:color w:val="005496" w:themeColor="accent1"/>
        </w:rPr>
        <w:t>.”</w:t>
      </w:r>
    </w:p>
    <w:p w14:paraId="50EBFD06" w14:textId="256EEDB7" w:rsidR="004A1519" w:rsidRDefault="00DB625A" w:rsidP="005E189E">
      <w:r>
        <w:t>The key point to note</w:t>
      </w:r>
      <w:r w:rsidR="00045FD1">
        <w:t>,</w:t>
      </w:r>
      <w:r>
        <w:t xml:space="preserve"> is </w:t>
      </w:r>
      <w:r w:rsidR="000C139C">
        <w:t>that in many</w:t>
      </w:r>
      <w:r>
        <w:t xml:space="preserve"> cases</w:t>
      </w:r>
      <w:r w:rsidR="00913743">
        <w:t>,</w:t>
      </w:r>
      <w:r>
        <w:t xml:space="preserve"> </w:t>
      </w:r>
      <w:r w:rsidR="000C139C">
        <w:t xml:space="preserve">the NDIS </w:t>
      </w:r>
      <w:r w:rsidR="007B291C">
        <w:t xml:space="preserve">is </w:t>
      </w:r>
      <w:r>
        <w:t xml:space="preserve">not funding all the </w:t>
      </w:r>
      <w:r w:rsidR="000C139C">
        <w:t xml:space="preserve">supports and services a person with disability may need </w:t>
      </w:r>
      <w:r w:rsidR="007B291C">
        <w:t>to</w:t>
      </w:r>
      <w:r w:rsidR="000C139C">
        <w:t xml:space="preserve"> participate fully in the community consistent with </w:t>
      </w:r>
      <w:r w:rsidR="00B73424">
        <w:t xml:space="preserve">upholding </w:t>
      </w:r>
      <w:r w:rsidR="000C139C">
        <w:t xml:space="preserve">their autonomy and dignity. </w:t>
      </w:r>
    </w:p>
    <w:p w14:paraId="22EFDF90" w14:textId="77777777" w:rsidR="00AA3C1D" w:rsidRDefault="00B73424" w:rsidP="005E189E">
      <w:r>
        <w:t>For some, accessing these services becomes a</w:t>
      </w:r>
      <w:r w:rsidR="002A6FD8">
        <w:t xml:space="preserve"> necessary</w:t>
      </w:r>
      <w:r>
        <w:t xml:space="preserve"> additional out</w:t>
      </w:r>
      <w:r w:rsidR="00AA3C1D">
        <w:t>-</w:t>
      </w:r>
      <w:r>
        <w:t>of</w:t>
      </w:r>
      <w:r w:rsidR="00AA3C1D">
        <w:t>-</w:t>
      </w:r>
      <w:r>
        <w:t xml:space="preserve">pocket expense. </w:t>
      </w:r>
    </w:p>
    <w:p w14:paraId="4072F5E5" w14:textId="6F096292" w:rsidR="005E189E" w:rsidRDefault="00B73424" w:rsidP="005E189E">
      <w:r>
        <w:t xml:space="preserve">For others, the cost to do this is prohibitive. </w:t>
      </w:r>
      <w:r w:rsidR="007B291C">
        <w:t xml:space="preserve">This means that there are people with disability in Australia who are not receiving the </w:t>
      </w:r>
      <w:r w:rsidR="00117D38">
        <w:t>appropriate</w:t>
      </w:r>
      <w:r w:rsidR="007B291C">
        <w:t xml:space="preserve"> levels of support</w:t>
      </w:r>
      <w:r w:rsidR="002A6FD8">
        <w:t xml:space="preserve">, despite the NDIS. </w:t>
      </w:r>
    </w:p>
    <w:p w14:paraId="7E293D87" w14:textId="77777777" w:rsidR="00922CB3" w:rsidRDefault="00922CB3" w:rsidP="00922CB3">
      <w:pPr>
        <w:pStyle w:val="Quote"/>
        <w:rPr>
          <w:color w:val="005496" w:themeColor="accent1"/>
        </w:rPr>
      </w:pPr>
      <w:r w:rsidRPr="00E768C9">
        <w:rPr>
          <w:color w:val="005496" w:themeColor="accent1"/>
        </w:rPr>
        <w:t xml:space="preserve">“The NDIS doesn’t always pay for the things that are directly related to my disability like specialist appointments. This means I can’t access </w:t>
      </w:r>
      <w:proofErr w:type="gramStart"/>
      <w:r w:rsidRPr="00E768C9">
        <w:rPr>
          <w:color w:val="005496" w:themeColor="accent1"/>
        </w:rPr>
        <w:t>these</w:t>
      </w:r>
      <w:proofErr w:type="gramEnd"/>
      <w:r w:rsidRPr="00E768C9">
        <w:rPr>
          <w:color w:val="005496" w:themeColor="accent1"/>
        </w:rPr>
        <w:t xml:space="preserve"> and I am living with more pain than I need to be. It should cover everything related to my disability like Motor Accident Insurance or worker’s compensation.”</w:t>
      </w:r>
    </w:p>
    <w:p w14:paraId="364CBB0E" w14:textId="3863B6E8" w:rsidR="005E189E" w:rsidRPr="002D590A" w:rsidRDefault="001674C9" w:rsidP="002D590A">
      <w:pPr>
        <w:pStyle w:val="Quote"/>
        <w:rPr>
          <w:color w:val="005496" w:themeColor="accent1"/>
        </w:rPr>
      </w:pPr>
      <w:r w:rsidRPr="000103A0">
        <w:rPr>
          <w:color w:val="005496" w:themeColor="accent1"/>
        </w:rPr>
        <w:t>“The things that the NDIS will fund are not necessarily the things that I need, and they won't fund the things I need.”</w:t>
      </w:r>
    </w:p>
    <w:p w14:paraId="0163E1F2" w14:textId="64AA9C2A" w:rsidR="00B73280" w:rsidRDefault="00B73280" w:rsidP="00B73280">
      <w:pPr>
        <w:pStyle w:val="Heading3"/>
        <w:rPr>
          <w:sz w:val="40"/>
          <w:szCs w:val="40"/>
        </w:rPr>
      </w:pPr>
      <w:bookmarkStart w:id="45" w:name="_Toc143698466"/>
      <w:r>
        <w:rPr>
          <w:sz w:val="40"/>
          <w:szCs w:val="40"/>
        </w:rPr>
        <w:lastRenderedPageBreak/>
        <w:t>The experiences</w:t>
      </w:r>
      <w:r w:rsidR="009777A8">
        <w:rPr>
          <w:sz w:val="40"/>
          <w:szCs w:val="40"/>
        </w:rPr>
        <w:t xml:space="preserve"> of those not on the NDIS</w:t>
      </w:r>
      <w:bookmarkEnd w:id="45"/>
      <w:r>
        <w:rPr>
          <w:sz w:val="40"/>
          <w:szCs w:val="40"/>
        </w:rPr>
        <w:t xml:space="preserve"> </w:t>
      </w:r>
    </w:p>
    <w:p w14:paraId="5975B245" w14:textId="77777777" w:rsidR="002C592B" w:rsidRDefault="00E327D7" w:rsidP="00507EFA">
      <w:pPr>
        <w:pStyle w:val="Heading4"/>
        <w:rPr>
          <w:b w:val="0"/>
          <w:bCs/>
          <w:color w:val="auto"/>
          <w:sz w:val="24"/>
        </w:rPr>
      </w:pPr>
      <w:r w:rsidRPr="0042704E">
        <w:rPr>
          <w:b w:val="0"/>
          <w:bCs/>
          <w:color w:val="auto"/>
          <w:sz w:val="24"/>
        </w:rPr>
        <w:t>The following questions were targeted to those who</w:t>
      </w:r>
      <w:r w:rsidR="0042704E">
        <w:rPr>
          <w:b w:val="0"/>
          <w:bCs/>
          <w:color w:val="auto"/>
          <w:sz w:val="24"/>
        </w:rPr>
        <w:t xml:space="preserve">, </w:t>
      </w:r>
      <w:r w:rsidR="00A8363F" w:rsidRPr="0042704E">
        <w:rPr>
          <w:b w:val="0"/>
          <w:bCs/>
          <w:color w:val="auto"/>
          <w:sz w:val="24"/>
        </w:rPr>
        <w:t>when asked if they w</w:t>
      </w:r>
      <w:r w:rsidR="0042704E" w:rsidRPr="0042704E">
        <w:rPr>
          <w:b w:val="0"/>
          <w:bCs/>
          <w:color w:val="auto"/>
          <w:sz w:val="24"/>
        </w:rPr>
        <w:t>ere a NDIS participant</w:t>
      </w:r>
      <w:r w:rsidRPr="0042704E">
        <w:rPr>
          <w:b w:val="0"/>
          <w:bCs/>
          <w:color w:val="auto"/>
          <w:sz w:val="24"/>
        </w:rPr>
        <w:t xml:space="preserve"> </w:t>
      </w:r>
      <w:r w:rsidR="00A8363F" w:rsidRPr="0042704E">
        <w:rPr>
          <w:b w:val="0"/>
          <w:bCs/>
          <w:color w:val="auto"/>
          <w:sz w:val="24"/>
        </w:rPr>
        <w:t>replied ‘no’ or ‘no, but I would like to be’.</w:t>
      </w:r>
      <w:r w:rsidR="00AD7051">
        <w:rPr>
          <w:b w:val="0"/>
          <w:bCs/>
          <w:color w:val="auto"/>
          <w:sz w:val="24"/>
        </w:rPr>
        <w:t xml:space="preserve"> </w:t>
      </w:r>
    </w:p>
    <w:p w14:paraId="7844D182" w14:textId="18B7AD07" w:rsidR="00E327D7" w:rsidRDefault="00AD7051" w:rsidP="00507EFA">
      <w:pPr>
        <w:pStyle w:val="Heading4"/>
        <w:rPr>
          <w:b w:val="0"/>
          <w:bCs/>
          <w:color w:val="auto"/>
          <w:sz w:val="24"/>
        </w:rPr>
      </w:pPr>
      <w:r>
        <w:rPr>
          <w:b w:val="0"/>
          <w:bCs/>
          <w:color w:val="auto"/>
          <w:sz w:val="24"/>
        </w:rPr>
        <w:t xml:space="preserve">There were </w:t>
      </w:r>
      <w:r w:rsidRPr="00D1389C">
        <w:rPr>
          <w:b w:val="0"/>
          <w:color w:val="auto"/>
          <w:sz w:val="24"/>
        </w:rPr>
        <w:t>69</w:t>
      </w:r>
      <w:r>
        <w:rPr>
          <w:b w:val="0"/>
          <w:bCs/>
          <w:color w:val="auto"/>
          <w:sz w:val="24"/>
        </w:rPr>
        <w:t xml:space="preserve"> respondents in total not receiving NDIS funding (5 from the Easy Read and 64 from the non-Easy Read surveys).</w:t>
      </w:r>
    </w:p>
    <w:p w14:paraId="0AC70249" w14:textId="1FA1FA7E" w:rsidR="0085190F" w:rsidRPr="00B35921" w:rsidRDefault="0085190F" w:rsidP="0085190F">
      <w:pPr>
        <w:rPr>
          <w:rFonts w:ascii="Arial" w:eastAsia="Times New Roman" w:hAnsi="Arial" w:cs="Times New Roman"/>
          <w:b/>
          <w:iCs/>
          <w:color w:val="005496"/>
          <w:sz w:val="28"/>
        </w:rPr>
      </w:pPr>
      <w:r w:rsidRPr="00B35921">
        <w:rPr>
          <w:rFonts w:ascii="Arial" w:eastAsia="Times New Roman" w:hAnsi="Arial" w:cs="Times New Roman"/>
          <w:b/>
          <w:iCs/>
          <w:color w:val="005496"/>
          <w:sz w:val="28"/>
        </w:rPr>
        <w:t>Question Why have you not accessed the NDIS</w:t>
      </w:r>
      <w:r w:rsidR="00B35921" w:rsidRPr="00B35921">
        <w:rPr>
          <w:rFonts w:ascii="Arial" w:eastAsia="Times New Roman" w:hAnsi="Arial" w:cs="Times New Roman"/>
          <w:b/>
          <w:iCs/>
          <w:color w:val="005496"/>
          <w:sz w:val="28"/>
        </w:rPr>
        <w:t>?</w:t>
      </w:r>
    </w:p>
    <w:p w14:paraId="55F410D6" w14:textId="2CF60526" w:rsidR="00CD53DB" w:rsidRPr="00CD53DB" w:rsidRDefault="00CD53DB" w:rsidP="00CD53DB">
      <w:r>
        <w:t xml:space="preserve">Respondents </w:t>
      </w:r>
      <w:r w:rsidR="0057134E">
        <w:t xml:space="preserve">in this stream </w:t>
      </w:r>
      <w:r>
        <w:t xml:space="preserve">were </w:t>
      </w:r>
      <w:r w:rsidR="0057134E">
        <w:t xml:space="preserve">next </w:t>
      </w:r>
      <w:r>
        <w:t xml:space="preserve">asked why they had not </w:t>
      </w:r>
      <w:r w:rsidR="00BB61A9">
        <w:t>accessed</w:t>
      </w:r>
      <w:r>
        <w:t xml:space="preserve"> the NDIS</w:t>
      </w:r>
      <w:r w:rsidR="001A1589">
        <w:t>, and if they had encountered any barriers to accessing the NDIS.</w:t>
      </w:r>
      <w:r w:rsidR="00CA5ECA">
        <w:t xml:space="preserve"> </w:t>
      </w:r>
      <w:r w:rsidR="00CA5ECA" w:rsidRPr="00B35921">
        <w:t>64 respondents not receiving NDIS funding provided responses.</w:t>
      </w:r>
      <w:r w:rsidR="00CA5ECA">
        <w:t xml:space="preserve"> Multiple responses could be selected.</w:t>
      </w:r>
    </w:p>
    <w:p w14:paraId="48F43447" w14:textId="08BFB0B1" w:rsidR="000F37F4" w:rsidRDefault="00294D25" w:rsidP="000229E2">
      <w:r>
        <w:t xml:space="preserve">A significant percentage of </w:t>
      </w:r>
      <w:r w:rsidR="005D4A2E">
        <w:t>respondents</w:t>
      </w:r>
      <w:r>
        <w:t xml:space="preserve"> </w:t>
      </w:r>
      <w:r w:rsidR="00BF196A">
        <w:t>no</w:t>
      </w:r>
      <w:r w:rsidR="0088170D">
        <w:t xml:space="preserve">t receiving NDIS funding </w:t>
      </w:r>
      <w:r>
        <w:t xml:space="preserve">indicated </w:t>
      </w:r>
      <w:r w:rsidR="0088170D">
        <w:t xml:space="preserve">this was because the </w:t>
      </w:r>
      <w:r>
        <w:t xml:space="preserve">NDIS was in some way </w:t>
      </w:r>
      <w:r w:rsidR="005D4A2E">
        <w:t>inaccessible</w:t>
      </w:r>
      <w:r>
        <w:t>, i</w:t>
      </w:r>
      <w:r w:rsidR="005D4A2E">
        <w:t xml:space="preserve">ncluding </w:t>
      </w:r>
      <w:r w:rsidR="002713B6">
        <w:t xml:space="preserve">because of </w:t>
      </w:r>
      <w:r w:rsidR="005D4A2E">
        <w:t xml:space="preserve">difficulties in </w:t>
      </w:r>
      <w:r w:rsidR="00AD3246">
        <w:t>obtaining</w:t>
      </w:r>
      <w:r w:rsidR="005D4A2E">
        <w:t xml:space="preserve"> supporting documentation</w:t>
      </w:r>
      <w:r w:rsidR="00AD3246">
        <w:t>.</w:t>
      </w:r>
    </w:p>
    <w:p w14:paraId="205BA68B" w14:textId="77B3E388" w:rsidR="00C77D8B" w:rsidRPr="00C77D8B" w:rsidRDefault="00C77D8B" w:rsidP="00055E58">
      <w:pPr>
        <w:jc w:val="center"/>
      </w:pPr>
      <w:r w:rsidRPr="00D348C8">
        <w:rPr>
          <w:noProof/>
        </w:rPr>
        <w:lastRenderedPageBreak/>
        <w:drawing>
          <wp:inline distT="0" distB="0" distL="0" distR="0" wp14:anchorId="5E1B2A0A" wp14:editId="3E952750">
            <wp:extent cx="5744845" cy="5634182"/>
            <wp:effectExtent l="0" t="0" r="8255" b="5080"/>
            <wp:docPr id="681415846" name="Chart 681415846" descr="A bar graph showing reasons why people have not accessed the NDIS including barriers they have faced with data explained in text following. Selecting multiple answers was permitted."/>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758ABEC" w14:textId="0944AAF2" w:rsidR="000229E2" w:rsidRPr="000229E2" w:rsidRDefault="000229E2" w:rsidP="000229E2">
      <w:pPr>
        <w:pStyle w:val="Caption"/>
        <w:jc w:val="center"/>
        <w:rPr>
          <w:b w:val="0"/>
          <w:bCs/>
          <w:i/>
          <w:iCs w:val="0"/>
        </w:rPr>
      </w:pPr>
      <w:r w:rsidRPr="00B145B2">
        <w:rPr>
          <w:b w:val="0"/>
          <w:bCs/>
          <w:i/>
          <w:iCs w:val="0"/>
        </w:rPr>
        <w:t>Table</w:t>
      </w:r>
      <w:r w:rsidR="00817E98">
        <w:rPr>
          <w:b w:val="0"/>
          <w:bCs/>
          <w:i/>
          <w:iCs w:val="0"/>
        </w:rPr>
        <w:t xml:space="preserve"> </w:t>
      </w:r>
      <w:r w:rsidR="00726727">
        <w:rPr>
          <w:b w:val="0"/>
          <w:bCs/>
          <w:i/>
          <w:iCs w:val="0"/>
        </w:rPr>
        <w:t>13</w:t>
      </w:r>
      <w:r w:rsidRPr="00B145B2">
        <w:rPr>
          <w:b w:val="0"/>
          <w:bCs/>
          <w:i/>
          <w:iCs w:val="0"/>
        </w:rPr>
        <w:t>: What are your reasons for not accessing the NDIS?</w:t>
      </w:r>
    </w:p>
    <w:p w14:paraId="2C87387B" w14:textId="604CDE68" w:rsidR="00AF068E" w:rsidRDefault="00726727" w:rsidP="00726727">
      <w:r w:rsidRPr="00B7238A">
        <w:t>64</w:t>
      </w:r>
      <w:r w:rsidR="00AF068E">
        <w:t xml:space="preserve"> respondents </w:t>
      </w:r>
      <w:r w:rsidR="00AA7554">
        <w:t xml:space="preserve">answered </w:t>
      </w:r>
      <w:r w:rsidR="00DE2B83">
        <w:t>this question</w:t>
      </w:r>
      <w:r w:rsidR="00AA7554">
        <w:t xml:space="preserve"> and were able to </w:t>
      </w:r>
      <w:r w:rsidR="00AF068E" w:rsidRPr="00AD29F2">
        <w:t>select</w:t>
      </w:r>
      <w:r w:rsidR="000C337F">
        <w:t xml:space="preserve"> multiple answers. Respondents noted</w:t>
      </w:r>
      <w:r w:rsidR="00AF068E" w:rsidRPr="00AD29F2">
        <w:t xml:space="preserve"> the following </w:t>
      </w:r>
      <w:r w:rsidR="000C337F">
        <w:t xml:space="preserve">reasons for not accessing the NDIS: </w:t>
      </w:r>
      <w:r w:rsidR="000244A3" w:rsidRPr="000244A3">
        <w:rPr>
          <w:i/>
          <w:iCs/>
        </w:rPr>
        <w:t xml:space="preserve"> </w:t>
      </w:r>
    </w:p>
    <w:p w14:paraId="591042AD" w14:textId="1F1FFA7E" w:rsidR="00AF068E" w:rsidRDefault="00AF068E" w:rsidP="00DE2495">
      <w:pPr>
        <w:pStyle w:val="ListParagraph"/>
        <w:numPr>
          <w:ilvl w:val="0"/>
          <w:numId w:val="57"/>
        </w:numPr>
      </w:pPr>
      <w:r>
        <w:t>The access request process was inaccessible – 22 (3</w:t>
      </w:r>
      <w:r w:rsidR="00E81948">
        <w:t>4.3</w:t>
      </w:r>
      <w:r w:rsidR="002D4E28">
        <w:t>6</w:t>
      </w:r>
      <w:r>
        <w:t>%)</w:t>
      </w:r>
      <w:r>
        <w:tab/>
      </w:r>
    </w:p>
    <w:p w14:paraId="1AE7594A" w14:textId="73C8F363" w:rsidR="00AF068E" w:rsidRDefault="00AF068E" w:rsidP="00DE2495">
      <w:pPr>
        <w:pStyle w:val="ListParagraph"/>
        <w:numPr>
          <w:ilvl w:val="0"/>
          <w:numId w:val="57"/>
        </w:numPr>
      </w:pPr>
      <w:r>
        <w:t>The access request forms were too hard to understand – 19 (</w:t>
      </w:r>
      <w:r w:rsidR="00E81948">
        <w:t>29.6</w:t>
      </w:r>
      <w:r w:rsidR="00EF0EE0">
        <w:t>9</w:t>
      </w:r>
      <w:r>
        <w:t>%)</w:t>
      </w:r>
    </w:p>
    <w:p w14:paraId="2CA32385" w14:textId="3B7ADD03" w:rsidR="00AF068E" w:rsidRDefault="00AF068E" w:rsidP="00DE2495">
      <w:pPr>
        <w:pStyle w:val="ListParagraph"/>
        <w:numPr>
          <w:ilvl w:val="0"/>
          <w:numId w:val="57"/>
        </w:numPr>
      </w:pPr>
      <w:r>
        <w:t>Getting supporting documentation for my access request was too hard – 29 (</w:t>
      </w:r>
      <w:r w:rsidR="00CF7F83">
        <w:t>45.31</w:t>
      </w:r>
      <w:r>
        <w:t>%)</w:t>
      </w:r>
    </w:p>
    <w:p w14:paraId="64FE2A3F" w14:textId="1C4EE71D" w:rsidR="00AF068E" w:rsidRDefault="00AF068E" w:rsidP="00DE2495">
      <w:pPr>
        <w:pStyle w:val="ListParagraph"/>
        <w:numPr>
          <w:ilvl w:val="0"/>
          <w:numId w:val="57"/>
        </w:numPr>
      </w:pPr>
      <w:r>
        <w:lastRenderedPageBreak/>
        <w:t>I submitted an access request for but was not accepted to be a participant – 1</w:t>
      </w:r>
      <w:r w:rsidR="00BB24C5">
        <w:t>3</w:t>
      </w:r>
      <w:r>
        <w:t xml:space="preserve"> (</w:t>
      </w:r>
      <w:r w:rsidR="001B4506">
        <w:t>20.31</w:t>
      </w:r>
      <w:r>
        <w:t>%)</w:t>
      </w:r>
    </w:p>
    <w:p w14:paraId="730683A3" w14:textId="1A050061" w:rsidR="00AF068E" w:rsidRDefault="00AF068E" w:rsidP="00DE2495">
      <w:pPr>
        <w:pStyle w:val="ListParagraph"/>
        <w:numPr>
          <w:ilvl w:val="0"/>
          <w:numId w:val="57"/>
        </w:numPr>
      </w:pPr>
      <w:r>
        <w:t>I have submitted and access request form and I am waiting for a response – 2 (3.</w:t>
      </w:r>
      <w:r w:rsidR="005A5ECC">
        <w:t>1</w:t>
      </w:r>
      <w:r w:rsidR="00815773">
        <w:t>3</w:t>
      </w:r>
      <w:r>
        <w:t>%)</w:t>
      </w:r>
    </w:p>
    <w:p w14:paraId="6A84656B" w14:textId="1FB567C0" w:rsidR="00AF068E" w:rsidRDefault="00AF068E" w:rsidP="00DE2495">
      <w:pPr>
        <w:pStyle w:val="ListParagraph"/>
        <w:numPr>
          <w:ilvl w:val="0"/>
          <w:numId w:val="57"/>
        </w:numPr>
      </w:pPr>
      <w:r>
        <w:t>I am going to submit an access request form and I am getting information together – 11 (</w:t>
      </w:r>
      <w:r w:rsidR="005A5ECC">
        <w:t>17.1</w:t>
      </w:r>
      <w:r w:rsidR="00272463">
        <w:t>9</w:t>
      </w:r>
      <w:r>
        <w:t>%)</w:t>
      </w:r>
    </w:p>
    <w:p w14:paraId="5DC455E8" w14:textId="4EE7CFA8" w:rsidR="00AF068E" w:rsidRDefault="00AF068E" w:rsidP="00DE2495">
      <w:pPr>
        <w:pStyle w:val="ListParagraph"/>
        <w:numPr>
          <w:ilvl w:val="0"/>
          <w:numId w:val="57"/>
        </w:numPr>
      </w:pPr>
      <w:r>
        <w:t>I do not want to be on the NDIS – 1 (1.</w:t>
      </w:r>
      <w:r w:rsidR="005A5ECC">
        <w:t>56</w:t>
      </w:r>
      <w:r>
        <w:t>%)</w:t>
      </w:r>
    </w:p>
    <w:p w14:paraId="7C7E6252" w14:textId="0D59FB15" w:rsidR="00AF068E" w:rsidRDefault="00AF068E" w:rsidP="00DE2495">
      <w:pPr>
        <w:pStyle w:val="ListParagraph"/>
        <w:numPr>
          <w:ilvl w:val="0"/>
          <w:numId w:val="57"/>
        </w:numPr>
      </w:pPr>
      <w:r>
        <w:t>I have not tried applying for the NDIS yet – 2 (3.</w:t>
      </w:r>
      <w:r w:rsidR="00BC160D">
        <w:t>1</w:t>
      </w:r>
      <w:r w:rsidR="006A3381">
        <w:t>3</w:t>
      </w:r>
      <w:r>
        <w:t>%)</w:t>
      </w:r>
    </w:p>
    <w:p w14:paraId="0FC59644" w14:textId="50020F4C" w:rsidR="00AF068E" w:rsidRDefault="00AF068E" w:rsidP="00DE2495">
      <w:pPr>
        <w:pStyle w:val="ListParagraph"/>
        <w:numPr>
          <w:ilvl w:val="0"/>
          <w:numId w:val="57"/>
        </w:numPr>
      </w:pPr>
      <w:r>
        <w:t>I am not eligible for the NDIS because I am over 65 – 2 (3.</w:t>
      </w:r>
      <w:r w:rsidR="00BC160D">
        <w:t>1</w:t>
      </w:r>
      <w:r w:rsidR="00C17CAA">
        <w:t>3</w:t>
      </w:r>
      <w:r>
        <w:t>%)</w:t>
      </w:r>
    </w:p>
    <w:p w14:paraId="0F3C2A0C" w14:textId="7A11B910" w:rsidR="00AF068E" w:rsidRDefault="00AF068E" w:rsidP="00DE2495">
      <w:pPr>
        <w:pStyle w:val="ListParagraph"/>
        <w:numPr>
          <w:ilvl w:val="0"/>
          <w:numId w:val="57"/>
        </w:numPr>
      </w:pPr>
      <w:r>
        <w:t xml:space="preserve">Other (please specify) </w:t>
      </w:r>
      <w:r w:rsidR="007C0C7C">
        <w:t>–</w:t>
      </w:r>
      <w:r>
        <w:t xml:space="preserve"> 27</w:t>
      </w:r>
      <w:r w:rsidR="007C0C7C">
        <w:t xml:space="preserve"> (</w:t>
      </w:r>
      <w:r w:rsidR="00BC160D">
        <w:t>42.1</w:t>
      </w:r>
      <w:r w:rsidR="00623368">
        <w:t>9</w:t>
      </w:r>
      <w:r w:rsidR="00A6079B">
        <w:t>%)</w:t>
      </w:r>
    </w:p>
    <w:p w14:paraId="64AC31D2" w14:textId="0908A00A" w:rsidR="003F6977" w:rsidRDefault="00237FE1" w:rsidP="000178DC">
      <w:r w:rsidRPr="00775908">
        <w:t>For those who answered ‘other’</w:t>
      </w:r>
      <w:r w:rsidR="00552633">
        <w:t>,</w:t>
      </w:r>
      <w:r w:rsidRPr="00775908">
        <w:t xml:space="preserve"> </w:t>
      </w:r>
      <w:r w:rsidR="00563172" w:rsidRPr="00775908">
        <w:t xml:space="preserve">the </w:t>
      </w:r>
      <w:r w:rsidR="00E902A4">
        <w:t>key</w:t>
      </w:r>
      <w:r w:rsidR="00563172" w:rsidRPr="00775908">
        <w:t xml:space="preserve"> </w:t>
      </w:r>
      <w:r w:rsidR="00552633">
        <w:t xml:space="preserve">free text </w:t>
      </w:r>
      <w:r w:rsidR="00563172" w:rsidRPr="00775908">
        <w:t xml:space="preserve">responses </w:t>
      </w:r>
      <w:r w:rsidR="00A25011" w:rsidRPr="00775908">
        <w:t>identified related to the person</w:t>
      </w:r>
      <w:r w:rsidR="00775908">
        <w:t>’s</w:t>
      </w:r>
      <w:r w:rsidR="00A25011" w:rsidRPr="00775908">
        <w:t xml:space="preserve"> disability not being </w:t>
      </w:r>
      <w:r w:rsidR="00775908">
        <w:t>i</w:t>
      </w:r>
      <w:r w:rsidR="00A25011" w:rsidRPr="00775908">
        <w:t>dentified</w:t>
      </w:r>
      <w:r w:rsidR="00552633">
        <w:t>,</w:t>
      </w:r>
      <w:r w:rsidR="00BB2B18">
        <w:t xml:space="preserve"> </w:t>
      </w:r>
      <w:r w:rsidR="00552633">
        <w:t xml:space="preserve">the disability </w:t>
      </w:r>
      <w:r w:rsidR="00BB2B18">
        <w:t>being deemed too mild,</w:t>
      </w:r>
      <w:r w:rsidR="00B957B0" w:rsidRPr="00775908">
        <w:t xml:space="preserve"> </w:t>
      </w:r>
      <w:r w:rsidR="00552633">
        <w:t xml:space="preserve">and/or </w:t>
      </w:r>
      <w:r w:rsidR="00B957B0" w:rsidRPr="00775908">
        <w:t xml:space="preserve">the costs of </w:t>
      </w:r>
      <w:r w:rsidR="00E902A4">
        <w:t>obtaining medical reports and assessment</w:t>
      </w:r>
      <w:r w:rsidR="00121628">
        <w:t xml:space="preserve"> being prohibitive. </w:t>
      </w:r>
      <w:r w:rsidR="00E902A4">
        <w:t xml:space="preserve"> </w:t>
      </w:r>
    </w:p>
    <w:p w14:paraId="18E43305" w14:textId="6DFF4A0B" w:rsidR="000E27EC" w:rsidRPr="000103A0" w:rsidRDefault="000E27EC" w:rsidP="000E27EC">
      <w:pPr>
        <w:pStyle w:val="Quote"/>
        <w:rPr>
          <w:color w:val="005496" w:themeColor="accent1"/>
        </w:rPr>
      </w:pPr>
      <w:r w:rsidRPr="00446A88">
        <w:t>“</w:t>
      </w:r>
      <w:r w:rsidRPr="000103A0">
        <w:rPr>
          <w:color w:val="005496" w:themeColor="accent1"/>
        </w:rPr>
        <w:t>I do not have the capacity or finances to pursue to medical reports required and I'm worried it will just be denied</w:t>
      </w:r>
      <w:r w:rsidR="000103A0">
        <w:rPr>
          <w:color w:val="005496" w:themeColor="accent1"/>
        </w:rPr>
        <w:t>.”</w:t>
      </w:r>
    </w:p>
    <w:p w14:paraId="261280B6" w14:textId="2A163F65" w:rsidR="000E27EC" w:rsidRDefault="000E27EC" w:rsidP="000E27EC">
      <w:pPr>
        <w:pStyle w:val="Quote"/>
      </w:pPr>
      <w:r w:rsidRPr="000103A0">
        <w:rPr>
          <w:color w:val="005496" w:themeColor="accent1"/>
        </w:rPr>
        <w:t>“Not eligible as not disabled enough</w:t>
      </w:r>
      <w:r w:rsidR="000103A0">
        <w:rPr>
          <w:color w:val="005496" w:themeColor="accent1"/>
        </w:rPr>
        <w:t>.”</w:t>
      </w:r>
    </w:p>
    <w:p w14:paraId="790ED358" w14:textId="396A4802" w:rsidR="00237FE1" w:rsidRDefault="00250040" w:rsidP="000178DC">
      <w:r>
        <w:t>One</w:t>
      </w:r>
      <w:r w:rsidR="00BB2B18">
        <w:t xml:space="preserve"> respondent stated they had heard it was too hard </w:t>
      </w:r>
      <w:r w:rsidR="00552633">
        <w:t xml:space="preserve">from others </w:t>
      </w:r>
      <w:r w:rsidR="00BB2B18">
        <w:t>so had decided not to bother applying</w:t>
      </w:r>
      <w:r w:rsidR="00552633">
        <w:t xml:space="preserve"> at all</w:t>
      </w:r>
      <w:r w:rsidR="00BB2B18">
        <w:t xml:space="preserve">. </w:t>
      </w:r>
      <w:r w:rsidR="005A7C47">
        <w:t>A</w:t>
      </w:r>
      <w:r w:rsidR="00680F3E">
        <w:t>nother</w:t>
      </w:r>
      <w:r w:rsidR="005A7C47">
        <w:t xml:space="preserve"> respondent noted they simply did not want to be on the NDIS. </w:t>
      </w:r>
      <w:r w:rsidR="00BB2B18">
        <w:t xml:space="preserve">Others thought they would be ineligible so did not attempt to </w:t>
      </w:r>
      <w:r w:rsidR="00657DD9">
        <w:t>apply or</w:t>
      </w:r>
      <w:r w:rsidR="00A008A1">
        <w:t xml:space="preserve"> had just not turned their attention to it yet.</w:t>
      </w:r>
      <w:r w:rsidR="007A63DF">
        <w:t xml:space="preserve"> </w:t>
      </w:r>
    </w:p>
    <w:p w14:paraId="30513B6B" w14:textId="77777777" w:rsidR="003169C9" w:rsidRDefault="000E27EC" w:rsidP="00355585">
      <w:pPr>
        <w:pStyle w:val="Quote"/>
        <w:rPr>
          <w:color w:val="005496" w:themeColor="accent1"/>
        </w:rPr>
      </w:pPr>
      <w:r w:rsidRPr="000103A0">
        <w:rPr>
          <w:color w:val="005496" w:themeColor="accent1"/>
        </w:rPr>
        <w:t>“I’m not sure if I can access it and how I can access it</w:t>
      </w:r>
      <w:r w:rsidR="00657DD9">
        <w:rPr>
          <w:color w:val="005496" w:themeColor="accent1"/>
        </w:rPr>
        <w:t>.”</w:t>
      </w:r>
    </w:p>
    <w:p w14:paraId="262F9050" w14:textId="11096415" w:rsidR="009A1553" w:rsidRPr="00355585" w:rsidRDefault="00355585" w:rsidP="00355585">
      <w:pPr>
        <w:pStyle w:val="Quote"/>
        <w:rPr>
          <w:color w:val="005496" w:themeColor="accent1"/>
        </w:rPr>
      </w:pPr>
      <w:r>
        <w:rPr>
          <w:color w:val="005496" w:themeColor="accent1"/>
        </w:rPr>
        <w:t>“</w:t>
      </w:r>
      <w:r w:rsidR="009A1553" w:rsidRPr="00355585">
        <w:rPr>
          <w:color w:val="005496" w:themeColor="accent1"/>
        </w:rPr>
        <w:t xml:space="preserve">Access to disability supports not funded by the </w:t>
      </w:r>
      <w:proofErr w:type="gramStart"/>
      <w:r w:rsidR="009A1553" w:rsidRPr="00355585">
        <w:rPr>
          <w:color w:val="005496" w:themeColor="accent1"/>
        </w:rPr>
        <w:t>NDIS</w:t>
      </w:r>
      <w:r>
        <w:rPr>
          <w:color w:val="005496" w:themeColor="accent1"/>
        </w:rPr>
        <w:t>”</w:t>
      </w:r>
      <w:proofErr w:type="gramEnd"/>
    </w:p>
    <w:p w14:paraId="3A0CFEC7" w14:textId="77777777" w:rsidR="00F66004" w:rsidRDefault="00F66004">
      <w:pPr>
        <w:spacing w:before="0" w:after="120" w:line="280" w:lineRule="atLeast"/>
      </w:pPr>
      <w:r>
        <w:br w:type="page"/>
      </w:r>
    </w:p>
    <w:p w14:paraId="1F96FD13" w14:textId="112F428C" w:rsidR="00F66004" w:rsidRPr="00B35921" w:rsidRDefault="00F66004" w:rsidP="00F66004">
      <w:pPr>
        <w:rPr>
          <w:rFonts w:ascii="Arial" w:eastAsia="Times New Roman" w:hAnsi="Arial" w:cs="Times New Roman"/>
          <w:b/>
          <w:iCs/>
          <w:color w:val="005496"/>
          <w:sz w:val="28"/>
        </w:rPr>
      </w:pPr>
      <w:r w:rsidRPr="00B35921">
        <w:rPr>
          <w:rFonts w:ascii="Arial" w:eastAsia="Times New Roman" w:hAnsi="Arial" w:cs="Times New Roman"/>
          <w:b/>
          <w:iCs/>
          <w:color w:val="005496"/>
          <w:sz w:val="28"/>
        </w:rPr>
        <w:lastRenderedPageBreak/>
        <w:t xml:space="preserve">Question </w:t>
      </w:r>
      <w:r w:rsidR="00055C7A">
        <w:rPr>
          <w:rFonts w:ascii="Arial" w:eastAsia="Times New Roman" w:hAnsi="Arial" w:cs="Times New Roman"/>
          <w:b/>
          <w:iCs/>
          <w:color w:val="005496"/>
          <w:sz w:val="28"/>
        </w:rPr>
        <w:t>Do you access any services that provide support related to your disability</w:t>
      </w:r>
      <w:r w:rsidRPr="00B35921">
        <w:rPr>
          <w:rFonts w:ascii="Arial" w:eastAsia="Times New Roman" w:hAnsi="Arial" w:cs="Times New Roman"/>
          <w:b/>
          <w:iCs/>
          <w:color w:val="005496"/>
          <w:sz w:val="28"/>
        </w:rPr>
        <w:t>?</w:t>
      </w:r>
    </w:p>
    <w:p w14:paraId="6FDDC1D2" w14:textId="05A4D3AF" w:rsidR="008F6269" w:rsidRDefault="00CE0AF8" w:rsidP="0002170C">
      <w:r>
        <w:t>In relation to disability supports not funded by the NDIS, r</w:t>
      </w:r>
      <w:r w:rsidRPr="000E30E1">
        <w:t xml:space="preserve">espondents </w:t>
      </w:r>
      <w:r w:rsidR="00DB4149">
        <w:t xml:space="preserve">who are not currently NDIS participants (including those who would like to be </w:t>
      </w:r>
      <w:proofErr w:type="gramStart"/>
      <w:r w:rsidR="00163D16">
        <w:t>a</w:t>
      </w:r>
      <w:r w:rsidR="00552633">
        <w:t>n</w:t>
      </w:r>
      <w:proofErr w:type="gramEnd"/>
      <w:r w:rsidR="00552633">
        <w:t xml:space="preserve"> </w:t>
      </w:r>
      <w:r w:rsidR="00DB4149">
        <w:t xml:space="preserve">NDIS participant) </w:t>
      </w:r>
      <w:r w:rsidRPr="000E30E1">
        <w:t>were asked</w:t>
      </w:r>
      <w:r w:rsidR="008B6C15">
        <w:t xml:space="preserve"> if they access services </w:t>
      </w:r>
      <w:r w:rsidRPr="008B6C15">
        <w:t>any services that provide support related to your disability</w:t>
      </w:r>
      <w:r w:rsidR="008B6C15">
        <w:rPr>
          <w:i/>
          <w:iCs/>
        </w:rPr>
        <w:t>.</w:t>
      </w:r>
      <w:r>
        <w:t xml:space="preserve"> </w:t>
      </w:r>
    </w:p>
    <w:p w14:paraId="5D4AA38A" w14:textId="6103BD01" w:rsidR="00C363BA" w:rsidRDefault="002F5AA8" w:rsidP="0002170C">
      <w:r>
        <w:t xml:space="preserve">68 </w:t>
      </w:r>
      <w:r w:rsidR="00A923BC">
        <w:t>responses were received.</w:t>
      </w:r>
    </w:p>
    <w:p w14:paraId="5EBCB814" w14:textId="5246EB19" w:rsidR="00C363BA" w:rsidRDefault="00E3758F" w:rsidP="00430F71">
      <w:pPr>
        <w:pStyle w:val="ListParagraph"/>
        <w:numPr>
          <w:ilvl w:val="0"/>
          <w:numId w:val="10"/>
        </w:numPr>
      </w:pPr>
      <w:r>
        <w:t>27</w:t>
      </w:r>
      <w:r w:rsidR="00DC479F">
        <w:t xml:space="preserve"> </w:t>
      </w:r>
      <w:r w:rsidR="00F815F5">
        <w:t>respondents</w:t>
      </w:r>
      <w:r w:rsidR="00862880">
        <w:t xml:space="preserve"> (</w:t>
      </w:r>
      <w:r w:rsidR="00163D16">
        <w:t>39.70</w:t>
      </w:r>
      <w:r w:rsidR="00862880">
        <w:t>%)</w:t>
      </w:r>
      <w:r w:rsidR="00F815F5">
        <w:t xml:space="preserve"> </w:t>
      </w:r>
      <w:r w:rsidR="00120514">
        <w:t xml:space="preserve">answered </w:t>
      </w:r>
      <w:r w:rsidR="005B173D">
        <w:t>‘</w:t>
      </w:r>
      <w:proofErr w:type="gramStart"/>
      <w:r w:rsidR="00120514">
        <w:t>yes</w:t>
      </w:r>
      <w:r w:rsidR="005B173D">
        <w:t>’</w:t>
      </w:r>
      <w:proofErr w:type="gramEnd"/>
    </w:p>
    <w:p w14:paraId="47D96CCF" w14:textId="7A80CFFE" w:rsidR="00C363BA" w:rsidRDefault="00E3758F" w:rsidP="00430F71">
      <w:pPr>
        <w:pStyle w:val="ListParagraph"/>
        <w:numPr>
          <w:ilvl w:val="0"/>
          <w:numId w:val="10"/>
        </w:numPr>
      </w:pPr>
      <w:r>
        <w:t>15</w:t>
      </w:r>
      <w:r w:rsidR="002A150B">
        <w:t xml:space="preserve"> </w:t>
      </w:r>
      <w:r w:rsidR="00F815F5">
        <w:t xml:space="preserve">respondents </w:t>
      </w:r>
      <w:r w:rsidR="005350B8">
        <w:t>(</w:t>
      </w:r>
      <w:r w:rsidR="00163D16">
        <w:t>22.05</w:t>
      </w:r>
      <w:r w:rsidR="005350B8">
        <w:t xml:space="preserve">%) </w:t>
      </w:r>
      <w:r w:rsidR="002A150B">
        <w:t xml:space="preserve">answered </w:t>
      </w:r>
      <w:r w:rsidR="005B173D">
        <w:t>‘</w:t>
      </w:r>
      <w:r w:rsidR="002A150B">
        <w:t>no</w:t>
      </w:r>
      <w:r w:rsidR="005B173D">
        <w:t>’</w:t>
      </w:r>
    </w:p>
    <w:p w14:paraId="6496B278" w14:textId="33FBA48C" w:rsidR="004A6B3B" w:rsidRDefault="00705D59" w:rsidP="00430F71">
      <w:pPr>
        <w:pStyle w:val="ListParagraph"/>
        <w:numPr>
          <w:ilvl w:val="0"/>
          <w:numId w:val="10"/>
        </w:numPr>
      </w:pPr>
      <w:r>
        <w:t>26</w:t>
      </w:r>
      <w:r w:rsidR="002A150B">
        <w:t xml:space="preserve"> </w:t>
      </w:r>
      <w:r w:rsidR="00B833DB">
        <w:t xml:space="preserve">respondents </w:t>
      </w:r>
      <w:r w:rsidR="005350B8">
        <w:t>(</w:t>
      </w:r>
      <w:r w:rsidR="00163D16">
        <w:t>38.23</w:t>
      </w:r>
      <w:r w:rsidR="00B833DB">
        <w:t xml:space="preserve">%) </w:t>
      </w:r>
      <w:r w:rsidR="005B173D">
        <w:t xml:space="preserve">responded </w:t>
      </w:r>
      <w:r w:rsidR="004A6B3B">
        <w:t>‘no, but I would like to</w:t>
      </w:r>
      <w:r w:rsidR="004E519C">
        <w:t>.</w:t>
      </w:r>
      <w:r w:rsidR="004A6B3B">
        <w:t>’</w:t>
      </w:r>
    </w:p>
    <w:bookmarkEnd w:id="16"/>
    <w:p w14:paraId="161DDC4A" w14:textId="3F595B27" w:rsidR="009C20B5" w:rsidRPr="003C04D1" w:rsidRDefault="009C20B5" w:rsidP="009C20B5">
      <w:r>
        <w:t xml:space="preserve">Respondents were prompted to identify some services </w:t>
      </w:r>
      <w:r w:rsidRPr="00175D95">
        <w:t>they are currently accessing</w:t>
      </w:r>
      <w:r>
        <w:t xml:space="preserve"> </w:t>
      </w:r>
      <w:r w:rsidRPr="008F6269">
        <w:t>outside</w:t>
      </w:r>
      <w:r>
        <w:t xml:space="preserve"> of the NDIS.</w:t>
      </w:r>
      <w:r w:rsidR="00777B2A">
        <w:t xml:space="preserve"> </w:t>
      </w:r>
      <w:r>
        <w:t xml:space="preserve">A significant response </w:t>
      </w:r>
      <w:r w:rsidR="00C42F40">
        <w:t xml:space="preserve">theme </w:t>
      </w:r>
      <w:r>
        <w:t>was psychosocial services including counselling, psychiatric</w:t>
      </w:r>
      <w:r w:rsidR="00C42F40">
        <w:t>,</w:t>
      </w:r>
      <w:r>
        <w:t xml:space="preserve"> and other medical professional services especially general practitioners</w:t>
      </w:r>
      <w:r w:rsidR="00C42F40">
        <w:t xml:space="preserve">. Other areas receiving responses includes </w:t>
      </w:r>
      <w:r>
        <w:t xml:space="preserve">educational support, physiotherapy, and household and daily living support including meal preparation, </w:t>
      </w:r>
      <w:r w:rsidR="00423C8D">
        <w:t>cleaning,</w:t>
      </w:r>
      <w:r>
        <w:t xml:space="preserve"> and lawn mowing. Social support in the sense of assistance with running errands was also mentioned.</w:t>
      </w:r>
    </w:p>
    <w:p w14:paraId="1298C280" w14:textId="77777777" w:rsidR="009C20B5" w:rsidRDefault="009C20B5" w:rsidP="009C20B5">
      <w:r w:rsidRPr="001706BE">
        <w:t>Respon</w:t>
      </w:r>
      <w:r>
        <w:t>den</w:t>
      </w:r>
      <w:r w:rsidRPr="001706BE">
        <w:t xml:space="preserve">ts were further asked what disability supports </w:t>
      </w:r>
      <w:r w:rsidRPr="009720F6">
        <w:t xml:space="preserve">they would </w:t>
      </w:r>
      <w:r w:rsidRPr="003E461D">
        <w:rPr>
          <w:i/>
          <w:iCs/>
        </w:rPr>
        <w:t>like</w:t>
      </w:r>
      <w:r w:rsidRPr="00AC719C">
        <w:t xml:space="preserve"> to access</w:t>
      </w:r>
      <w:r w:rsidRPr="001706BE">
        <w:t>.</w:t>
      </w:r>
      <w:r>
        <w:t xml:space="preserve"> Key services identified across the responses included:</w:t>
      </w:r>
    </w:p>
    <w:p w14:paraId="096A6426" w14:textId="77777777" w:rsidR="009C20B5" w:rsidRDefault="009C20B5" w:rsidP="009C20B5">
      <w:pPr>
        <w:pStyle w:val="ListParagraph"/>
        <w:numPr>
          <w:ilvl w:val="0"/>
          <w:numId w:val="17"/>
        </w:numPr>
      </w:pPr>
      <w:r>
        <w:t>employment assistance/career support</w:t>
      </w:r>
    </w:p>
    <w:p w14:paraId="5190A965" w14:textId="77777777" w:rsidR="009C20B5" w:rsidRDefault="009C20B5" w:rsidP="009C20B5">
      <w:pPr>
        <w:pStyle w:val="ListParagraph"/>
        <w:numPr>
          <w:ilvl w:val="0"/>
          <w:numId w:val="17"/>
        </w:numPr>
      </w:pPr>
      <w:r>
        <w:t>transport</w:t>
      </w:r>
    </w:p>
    <w:p w14:paraId="35BF6C3F" w14:textId="77777777" w:rsidR="009C20B5" w:rsidRDefault="009C20B5" w:rsidP="009C20B5">
      <w:pPr>
        <w:pStyle w:val="ListParagraph"/>
        <w:numPr>
          <w:ilvl w:val="0"/>
          <w:numId w:val="17"/>
        </w:numPr>
      </w:pPr>
      <w:r>
        <w:t>technology and mobility aids</w:t>
      </w:r>
    </w:p>
    <w:p w14:paraId="0BA87D97" w14:textId="77777777" w:rsidR="009C20B5" w:rsidRDefault="009C20B5" w:rsidP="009C20B5">
      <w:pPr>
        <w:pStyle w:val="ListParagraph"/>
        <w:numPr>
          <w:ilvl w:val="0"/>
          <w:numId w:val="17"/>
        </w:numPr>
      </w:pPr>
      <w:r>
        <w:t>physiotherapy</w:t>
      </w:r>
    </w:p>
    <w:p w14:paraId="17068571" w14:textId="77777777" w:rsidR="00B7238A" w:rsidRDefault="009C20B5" w:rsidP="00B5054F">
      <w:pPr>
        <w:pStyle w:val="ListParagraph"/>
        <w:numPr>
          <w:ilvl w:val="0"/>
          <w:numId w:val="17"/>
        </w:numPr>
      </w:pPr>
      <w:r>
        <w:t>support for pain management, and</w:t>
      </w:r>
    </w:p>
    <w:p w14:paraId="53CA3438" w14:textId="77777777" w:rsidR="00B7238A" w:rsidRDefault="009C20B5" w:rsidP="00B7238A">
      <w:pPr>
        <w:pStyle w:val="ListParagraph"/>
        <w:numPr>
          <w:ilvl w:val="0"/>
          <w:numId w:val="17"/>
        </w:numPr>
      </w:pPr>
      <w:r>
        <w:t xml:space="preserve">home and daily living supports. </w:t>
      </w:r>
      <w:bookmarkStart w:id="46" w:name="_Toc143698467"/>
    </w:p>
    <w:p w14:paraId="7229E908" w14:textId="643B58CA" w:rsidR="004B420C" w:rsidRPr="00B7238A" w:rsidRDefault="004B420C" w:rsidP="00B7238A">
      <w:pPr>
        <w:rPr>
          <w:rFonts w:ascii="Arial" w:eastAsia="Arial" w:hAnsi="Arial" w:cs="Times New Roman"/>
        </w:rPr>
      </w:pPr>
      <w:r w:rsidRPr="00B7238A">
        <w:rPr>
          <w:rFonts w:ascii="VAG Rounded" w:eastAsiaTheme="majorEastAsia" w:hAnsi="VAG Rounded" w:cstheme="majorBidi"/>
          <w:b/>
          <w:color w:val="005496" w:themeColor="accent1"/>
          <w:spacing w:val="14"/>
          <w:sz w:val="52"/>
          <w:szCs w:val="52"/>
        </w:rPr>
        <w:lastRenderedPageBreak/>
        <w:t>Conclusion</w:t>
      </w:r>
      <w:bookmarkEnd w:id="46"/>
    </w:p>
    <w:p w14:paraId="764275B5" w14:textId="363ED8E9" w:rsidR="004B420C" w:rsidRPr="004B420C" w:rsidRDefault="004B420C" w:rsidP="004B420C">
      <w:pPr>
        <w:rPr>
          <w:rFonts w:ascii="Arial" w:eastAsia="Arial" w:hAnsi="Arial" w:cs="Arial"/>
          <w:color w:val="000000"/>
        </w:rPr>
      </w:pPr>
      <w:r w:rsidRPr="004B420C">
        <w:rPr>
          <w:rFonts w:ascii="Arial" w:eastAsia="Arial" w:hAnsi="Arial" w:cs="Arial"/>
          <w:color w:val="000000"/>
        </w:rPr>
        <w:t xml:space="preserve">The survey responses indicate that a significant percentage of current NDIS participants </w:t>
      </w:r>
      <w:r w:rsidR="00E56DC0">
        <w:rPr>
          <w:rFonts w:ascii="Arial" w:eastAsia="Arial" w:hAnsi="Arial" w:cs="Arial"/>
          <w:color w:val="000000"/>
        </w:rPr>
        <w:t xml:space="preserve">and those who are not current participants have </w:t>
      </w:r>
      <w:proofErr w:type="gramStart"/>
      <w:r w:rsidRPr="004B420C">
        <w:rPr>
          <w:rFonts w:ascii="Arial" w:eastAsia="Arial" w:hAnsi="Arial" w:cs="Arial"/>
          <w:color w:val="000000"/>
        </w:rPr>
        <w:t>experienced difficulty</w:t>
      </w:r>
      <w:proofErr w:type="gramEnd"/>
      <w:r w:rsidRPr="004B420C">
        <w:rPr>
          <w:rFonts w:ascii="Arial" w:eastAsia="Arial" w:hAnsi="Arial" w:cs="Arial"/>
          <w:color w:val="000000"/>
        </w:rPr>
        <w:t xml:space="preserve"> accessing the Scheme.</w:t>
      </w:r>
    </w:p>
    <w:p w14:paraId="6EAAA17A" w14:textId="6241026B" w:rsidR="004B420C" w:rsidRPr="004B420C" w:rsidRDefault="004B420C" w:rsidP="004B420C">
      <w:pPr>
        <w:rPr>
          <w:rFonts w:ascii="Arial" w:eastAsia="Arial" w:hAnsi="Arial" w:cs="Arial"/>
          <w:i/>
          <w:iCs/>
          <w:color w:val="000000"/>
          <w:lang w:val="en-US"/>
        </w:rPr>
      </w:pPr>
      <w:r w:rsidRPr="004B420C">
        <w:rPr>
          <w:rFonts w:ascii="Arial" w:eastAsia="Arial" w:hAnsi="Arial" w:cs="Arial"/>
          <w:color w:val="000000"/>
        </w:rPr>
        <w:t xml:space="preserve">Regardless of whether a survey respondent had trouble accessing the Scheme, they, along with respondents who did </w:t>
      </w:r>
      <w:r w:rsidR="00E56DC0">
        <w:rPr>
          <w:rFonts w:ascii="Arial" w:eastAsia="Arial" w:hAnsi="Arial" w:cs="Arial"/>
          <w:color w:val="000000"/>
        </w:rPr>
        <w:t xml:space="preserve">not </w:t>
      </w:r>
      <w:r w:rsidRPr="004B420C">
        <w:rPr>
          <w:rFonts w:ascii="Arial" w:eastAsia="Arial" w:hAnsi="Arial" w:cs="Arial"/>
          <w:color w:val="000000"/>
        </w:rPr>
        <w:t xml:space="preserve">experience initial difficulties, identified a range of issues that </w:t>
      </w:r>
      <w:r w:rsidR="00806814">
        <w:rPr>
          <w:rFonts w:ascii="Arial" w:eastAsia="Arial" w:hAnsi="Arial" w:cs="Arial"/>
          <w:color w:val="000000"/>
        </w:rPr>
        <w:t>occurred</w:t>
      </w:r>
      <w:r w:rsidR="00E56DC0">
        <w:rPr>
          <w:rFonts w:ascii="Arial" w:eastAsia="Arial" w:hAnsi="Arial" w:cs="Arial"/>
          <w:color w:val="000000"/>
        </w:rPr>
        <w:t xml:space="preserve"> when </w:t>
      </w:r>
      <w:r w:rsidRPr="004B420C">
        <w:rPr>
          <w:rFonts w:ascii="Arial" w:eastAsia="Arial" w:hAnsi="Arial" w:cs="Arial"/>
          <w:color w:val="000000"/>
        </w:rPr>
        <w:t>access to the Scheme</w:t>
      </w:r>
      <w:r w:rsidR="00E56DC0">
        <w:rPr>
          <w:rFonts w:ascii="Arial" w:eastAsia="Arial" w:hAnsi="Arial" w:cs="Arial"/>
          <w:color w:val="000000"/>
        </w:rPr>
        <w:t xml:space="preserve"> was </w:t>
      </w:r>
      <w:r w:rsidR="00D70216">
        <w:rPr>
          <w:rFonts w:ascii="Arial" w:eastAsia="Arial" w:hAnsi="Arial" w:cs="Arial"/>
          <w:color w:val="000000"/>
        </w:rPr>
        <w:t>achieved</w:t>
      </w:r>
      <w:r w:rsidRPr="004B420C">
        <w:rPr>
          <w:rFonts w:ascii="Arial" w:eastAsia="Arial" w:hAnsi="Arial" w:cs="Arial"/>
          <w:color w:val="000000"/>
        </w:rPr>
        <w:t>. These issues include:</w:t>
      </w:r>
    </w:p>
    <w:p w14:paraId="2301C7EC" w14:textId="28D86BC2" w:rsidR="004B420C" w:rsidRPr="004B420C" w:rsidRDefault="004B420C" w:rsidP="004D4FF3">
      <w:pPr>
        <w:numPr>
          <w:ilvl w:val="0"/>
          <w:numId w:val="21"/>
        </w:numPr>
        <w:rPr>
          <w:rFonts w:ascii="Arial" w:eastAsia="Arial" w:hAnsi="Arial" w:cs="Arial"/>
          <w:color w:val="000000"/>
        </w:rPr>
      </w:pPr>
      <w:r w:rsidRPr="004B420C">
        <w:rPr>
          <w:rFonts w:ascii="Arial" w:eastAsia="Arial" w:hAnsi="Arial" w:cs="Arial"/>
          <w:color w:val="000000"/>
        </w:rPr>
        <w:t xml:space="preserve">problems with communication </w:t>
      </w:r>
      <w:r w:rsidR="00F407E9">
        <w:rPr>
          <w:rFonts w:ascii="Arial" w:eastAsia="Arial" w:hAnsi="Arial" w:cs="Arial"/>
          <w:color w:val="000000"/>
        </w:rPr>
        <w:t xml:space="preserve">in terms of accessibility and consistency </w:t>
      </w:r>
      <w:r w:rsidRPr="004B420C">
        <w:rPr>
          <w:rFonts w:ascii="Arial" w:eastAsia="Arial" w:hAnsi="Arial" w:cs="Arial"/>
          <w:color w:val="000000"/>
        </w:rPr>
        <w:t>of information</w:t>
      </w:r>
      <w:r w:rsidR="00BE1BD4">
        <w:rPr>
          <w:rFonts w:ascii="Arial" w:eastAsia="Arial" w:hAnsi="Arial" w:cs="Arial"/>
          <w:color w:val="000000"/>
        </w:rPr>
        <w:t xml:space="preserve"> fro</w:t>
      </w:r>
      <w:r w:rsidR="00D70216">
        <w:rPr>
          <w:rFonts w:ascii="Arial" w:eastAsia="Arial" w:hAnsi="Arial" w:cs="Arial"/>
          <w:color w:val="000000"/>
        </w:rPr>
        <w:t>m</w:t>
      </w:r>
      <w:r w:rsidR="00BE1BD4">
        <w:rPr>
          <w:rFonts w:ascii="Arial" w:eastAsia="Arial" w:hAnsi="Arial" w:cs="Arial"/>
          <w:color w:val="000000"/>
        </w:rPr>
        <w:t xml:space="preserve"> NDIA</w:t>
      </w:r>
      <w:r w:rsidR="00775BAA">
        <w:rPr>
          <w:rFonts w:ascii="Arial" w:eastAsia="Arial" w:hAnsi="Arial" w:cs="Arial"/>
          <w:color w:val="000000"/>
        </w:rPr>
        <w:t xml:space="preserve"> staff</w:t>
      </w:r>
      <w:r w:rsidR="00D70216">
        <w:rPr>
          <w:rFonts w:ascii="Arial" w:eastAsia="Arial" w:hAnsi="Arial" w:cs="Arial"/>
          <w:color w:val="000000"/>
        </w:rPr>
        <w:t xml:space="preserve">, planners, </w:t>
      </w:r>
      <w:r w:rsidR="00777B2A">
        <w:rPr>
          <w:rFonts w:ascii="Arial" w:eastAsia="Arial" w:hAnsi="Arial" w:cs="Arial"/>
          <w:color w:val="000000"/>
        </w:rPr>
        <w:t>Local A</w:t>
      </w:r>
      <w:r w:rsidR="00775BAA">
        <w:rPr>
          <w:rFonts w:ascii="Arial" w:eastAsia="Arial" w:hAnsi="Arial" w:cs="Arial"/>
          <w:color w:val="000000"/>
        </w:rPr>
        <w:t xml:space="preserve">rea </w:t>
      </w:r>
      <w:r w:rsidR="0061229A">
        <w:rPr>
          <w:rFonts w:ascii="Arial" w:eastAsia="Arial" w:hAnsi="Arial" w:cs="Arial"/>
          <w:color w:val="000000"/>
        </w:rPr>
        <w:t>Coordinators,</w:t>
      </w:r>
      <w:r w:rsidR="00777B2A">
        <w:rPr>
          <w:rFonts w:ascii="Arial" w:eastAsia="Arial" w:hAnsi="Arial" w:cs="Arial"/>
          <w:color w:val="000000"/>
        </w:rPr>
        <w:t xml:space="preserve"> </w:t>
      </w:r>
      <w:r w:rsidR="00775BAA">
        <w:rPr>
          <w:rFonts w:ascii="Arial" w:eastAsia="Arial" w:hAnsi="Arial" w:cs="Arial"/>
          <w:color w:val="000000"/>
        </w:rPr>
        <w:t>and some service providers</w:t>
      </w:r>
    </w:p>
    <w:p w14:paraId="165F734A" w14:textId="0C35DB23" w:rsidR="004B420C" w:rsidRPr="004B420C" w:rsidRDefault="004B420C" w:rsidP="004D4FF3">
      <w:pPr>
        <w:numPr>
          <w:ilvl w:val="0"/>
          <w:numId w:val="21"/>
        </w:numPr>
        <w:rPr>
          <w:rFonts w:ascii="Arial" w:eastAsia="Arial" w:hAnsi="Arial" w:cs="Arial"/>
          <w:color w:val="000000"/>
        </w:rPr>
      </w:pPr>
      <w:r w:rsidRPr="004B420C">
        <w:rPr>
          <w:rFonts w:ascii="Arial" w:eastAsia="Arial" w:hAnsi="Arial" w:cs="Arial"/>
          <w:color w:val="000000"/>
        </w:rPr>
        <w:t xml:space="preserve">inconsistency with </w:t>
      </w:r>
      <w:r w:rsidR="00775BAA">
        <w:rPr>
          <w:rFonts w:ascii="Arial" w:eastAsia="Arial" w:hAnsi="Arial" w:cs="Arial"/>
          <w:color w:val="000000"/>
        </w:rPr>
        <w:t xml:space="preserve">service provider </w:t>
      </w:r>
      <w:r w:rsidRPr="004B420C">
        <w:rPr>
          <w:rFonts w:ascii="Arial" w:eastAsia="Arial" w:hAnsi="Arial" w:cs="Arial"/>
          <w:color w:val="000000"/>
        </w:rPr>
        <w:t>staffing</w:t>
      </w:r>
      <w:r w:rsidR="00BE1BD4">
        <w:rPr>
          <w:rFonts w:ascii="Arial" w:eastAsia="Arial" w:hAnsi="Arial" w:cs="Arial"/>
          <w:color w:val="000000"/>
        </w:rPr>
        <w:t xml:space="preserve"> availability and</w:t>
      </w:r>
      <w:r w:rsidRPr="004B420C">
        <w:rPr>
          <w:rFonts w:ascii="Arial" w:eastAsia="Arial" w:hAnsi="Arial" w:cs="Arial"/>
          <w:color w:val="000000"/>
        </w:rPr>
        <w:t xml:space="preserve"> quality</w:t>
      </w:r>
    </w:p>
    <w:p w14:paraId="66D6AD74" w14:textId="63821BDF" w:rsidR="004B420C" w:rsidRPr="004B420C" w:rsidRDefault="004B420C" w:rsidP="004D4FF3">
      <w:pPr>
        <w:numPr>
          <w:ilvl w:val="0"/>
          <w:numId w:val="21"/>
        </w:numPr>
        <w:rPr>
          <w:rFonts w:ascii="Arial" w:eastAsia="Arial" w:hAnsi="Arial" w:cs="Arial"/>
          <w:color w:val="000000"/>
        </w:rPr>
      </w:pPr>
      <w:r w:rsidRPr="004B420C">
        <w:rPr>
          <w:rFonts w:ascii="Arial" w:eastAsia="Arial" w:hAnsi="Arial" w:cs="Arial"/>
          <w:color w:val="000000"/>
        </w:rPr>
        <w:t>a lack of perceived transparency in decision making</w:t>
      </w:r>
      <w:r w:rsidR="00775BAA">
        <w:rPr>
          <w:rFonts w:ascii="Arial" w:eastAsia="Arial" w:hAnsi="Arial" w:cs="Arial"/>
          <w:color w:val="000000"/>
        </w:rPr>
        <w:t xml:space="preserve"> by the NDIA/NDIS</w:t>
      </w:r>
    </w:p>
    <w:p w14:paraId="54C93798" w14:textId="2C854352" w:rsidR="004B420C" w:rsidRPr="004B420C" w:rsidRDefault="004B420C" w:rsidP="004D4FF3">
      <w:pPr>
        <w:numPr>
          <w:ilvl w:val="0"/>
          <w:numId w:val="21"/>
        </w:numPr>
        <w:rPr>
          <w:rFonts w:ascii="Arial" w:eastAsia="Arial" w:hAnsi="Arial" w:cs="Arial"/>
          <w:color w:val="000000"/>
        </w:rPr>
      </w:pPr>
      <w:r w:rsidRPr="004B420C">
        <w:rPr>
          <w:rFonts w:ascii="Arial" w:eastAsia="Arial" w:hAnsi="Arial" w:cs="Arial"/>
          <w:color w:val="000000"/>
        </w:rPr>
        <w:t xml:space="preserve">receiving inadequate funding to meet needs or </w:t>
      </w:r>
      <w:r w:rsidR="00775BAA">
        <w:rPr>
          <w:rFonts w:ascii="Arial" w:eastAsia="Arial" w:hAnsi="Arial" w:cs="Arial"/>
          <w:color w:val="000000"/>
        </w:rPr>
        <w:t xml:space="preserve">receiving </w:t>
      </w:r>
      <w:r w:rsidR="008B440F" w:rsidRPr="004B420C">
        <w:rPr>
          <w:rFonts w:ascii="Arial" w:eastAsia="Arial" w:hAnsi="Arial" w:cs="Arial"/>
          <w:color w:val="000000"/>
        </w:rPr>
        <w:t>funding</w:t>
      </w:r>
      <w:r w:rsidRPr="004B420C">
        <w:rPr>
          <w:rFonts w:ascii="Arial" w:eastAsia="Arial" w:hAnsi="Arial" w:cs="Arial"/>
          <w:color w:val="000000"/>
        </w:rPr>
        <w:t xml:space="preserve"> for the wrong things, and</w:t>
      </w:r>
    </w:p>
    <w:p w14:paraId="4666B71B" w14:textId="77777777" w:rsidR="004B420C" w:rsidRPr="004B420C" w:rsidRDefault="004B420C" w:rsidP="004D4FF3">
      <w:pPr>
        <w:numPr>
          <w:ilvl w:val="0"/>
          <w:numId w:val="21"/>
        </w:numPr>
        <w:rPr>
          <w:rFonts w:ascii="Arial" w:eastAsia="Arial" w:hAnsi="Arial" w:cs="Arial"/>
          <w:color w:val="000000"/>
        </w:rPr>
      </w:pPr>
      <w:r w:rsidRPr="004B420C">
        <w:rPr>
          <w:rFonts w:ascii="Arial" w:eastAsia="Arial" w:hAnsi="Arial" w:cs="Arial"/>
          <w:color w:val="000000"/>
        </w:rPr>
        <w:t>a continual fear that funding may be taken away.</w:t>
      </w:r>
    </w:p>
    <w:p w14:paraId="6D8B6E6F" w14:textId="3F6805F3" w:rsidR="004B420C" w:rsidRPr="004B420C" w:rsidRDefault="004B420C" w:rsidP="004B420C">
      <w:pPr>
        <w:rPr>
          <w:rFonts w:ascii="Arial" w:eastAsia="Arial" w:hAnsi="Arial" w:cs="Arial"/>
          <w:color w:val="000000"/>
        </w:rPr>
      </w:pPr>
      <w:r w:rsidRPr="004B420C">
        <w:rPr>
          <w:rFonts w:ascii="Arial" w:eastAsia="Arial" w:hAnsi="Arial" w:cs="Arial"/>
          <w:color w:val="000000"/>
        </w:rPr>
        <w:t>For all the challenges, respondents were largely grateful for the NDIS</w:t>
      </w:r>
      <w:r w:rsidR="00777B2A">
        <w:rPr>
          <w:rFonts w:ascii="Arial" w:eastAsia="Arial" w:hAnsi="Arial" w:cs="Arial"/>
          <w:color w:val="000000"/>
        </w:rPr>
        <w:t xml:space="preserve"> </w:t>
      </w:r>
      <w:r w:rsidRPr="004B420C">
        <w:rPr>
          <w:rFonts w:ascii="Arial" w:eastAsia="Arial" w:hAnsi="Arial" w:cs="Arial"/>
          <w:color w:val="000000"/>
        </w:rPr>
        <w:t>– when it was working well. It has, based on</w:t>
      </w:r>
      <w:r w:rsidR="00364B06">
        <w:rPr>
          <w:rFonts w:ascii="Arial" w:eastAsia="Arial" w:hAnsi="Arial" w:cs="Arial"/>
          <w:color w:val="000000"/>
        </w:rPr>
        <w:t xml:space="preserve"> a significant number of</w:t>
      </w:r>
      <w:r w:rsidRPr="004B420C">
        <w:rPr>
          <w:rFonts w:ascii="Arial" w:eastAsia="Arial" w:hAnsi="Arial" w:cs="Arial"/>
          <w:color w:val="000000"/>
        </w:rPr>
        <w:t xml:space="preserve"> responses, genuinely changed many lives for the better. </w:t>
      </w:r>
    </w:p>
    <w:p w14:paraId="19187A2F" w14:textId="2CD4A0B2" w:rsidR="004B420C" w:rsidRPr="004B420C" w:rsidRDefault="004B420C" w:rsidP="004B420C">
      <w:pPr>
        <w:rPr>
          <w:rFonts w:ascii="Arial" w:eastAsia="Arial" w:hAnsi="Arial" w:cs="Arial"/>
          <w:color w:val="000000"/>
        </w:rPr>
      </w:pPr>
      <w:r w:rsidRPr="004B420C">
        <w:rPr>
          <w:rFonts w:ascii="Arial" w:eastAsia="Arial" w:hAnsi="Arial" w:cs="Arial"/>
          <w:color w:val="000000"/>
        </w:rPr>
        <w:t>The overwhelming consensus from respondents is that it should be easier to access, especially on an ongoing basis</w:t>
      </w:r>
      <w:r w:rsidR="00F92279">
        <w:rPr>
          <w:rFonts w:ascii="Arial" w:eastAsia="Arial" w:hAnsi="Arial" w:cs="Arial"/>
          <w:color w:val="000000"/>
        </w:rPr>
        <w:t>.</w:t>
      </w:r>
      <w:r w:rsidR="00364B06">
        <w:rPr>
          <w:rFonts w:ascii="Arial" w:eastAsia="Arial" w:hAnsi="Arial" w:cs="Arial"/>
          <w:color w:val="000000"/>
        </w:rPr>
        <w:t xml:space="preserve"> More certainty of </w:t>
      </w:r>
      <w:r w:rsidR="008B440F">
        <w:rPr>
          <w:rFonts w:ascii="Arial" w:eastAsia="Arial" w:hAnsi="Arial" w:cs="Arial"/>
          <w:color w:val="000000"/>
        </w:rPr>
        <w:t>long-term funding would be welcome.</w:t>
      </w:r>
      <w:r w:rsidR="00F92279">
        <w:rPr>
          <w:rFonts w:ascii="Arial" w:eastAsia="Arial" w:hAnsi="Arial" w:cs="Arial"/>
          <w:color w:val="000000"/>
        </w:rPr>
        <w:t xml:space="preserve"> </w:t>
      </w:r>
    </w:p>
    <w:p w14:paraId="5B14193E" w14:textId="3FCE6BD2" w:rsidR="004B420C" w:rsidRPr="004B420C" w:rsidRDefault="004B420C" w:rsidP="004B420C">
      <w:pPr>
        <w:rPr>
          <w:rFonts w:ascii="Arial" w:eastAsia="Arial" w:hAnsi="Arial" w:cs="Arial"/>
          <w:color w:val="000000"/>
        </w:rPr>
      </w:pPr>
      <w:r w:rsidRPr="004B420C">
        <w:rPr>
          <w:rFonts w:ascii="Arial" w:eastAsia="Arial" w:hAnsi="Arial" w:cs="Arial"/>
          <w:color w:val="000000"/>
        </w:rPr>
        <w:t xml:space="preserve">The survey responses provide a good evidence base for review of practice and policy. </w:t>
      </w:r>
      <w:r w:rsidR="007A7D9A">
        <w:rPr>
          <w:rFonts w:ascii="Arial" w:eastAsia="Arial" w:hAnsi="Arial" w:cs="Arial"/>
          <w:color w:val="000000"/>
        </w:rPr>
        <w:t>Five</w:t>
      </w:r>
      <w:r w:rsidRPr="004B420C">
        <w:rPr>
          <w:rFonts w:ascii="Arial" w:eastAsia="Arial" w:hAnsi="Arial" w:cs="Arial"/>
          <w:color w:val="000000"/>
        </w:rPr>
        <w:t xml:space="preserve"> broad areas to focus on immediately to empower participants based on responses to our survey include: </w:t>
      </w:r>
    </w:p>
    <w:p w14:paraId="680AA707" w14:textId="25EEE436" w:rsidR="00D55BB5" w:rsidRPr="00D55BB5" w:rsidRDefault="00D55BB5" w:rsidP="00DE2495">
      <w:pPr>
        <w:pStyle w:val="ListParagraph"/>
        <w:numPr>
          <w:ilvl w:val="0"/>
          <w:numId w:val="52"/>
        </w:numPr>
        <w:rPr>
          <w:rFonts w:cs="Arial"/>
          <w:b/>
          <w:bCs/>
          <w:color w:val="000000"/>
          <w:lang w:val="en-AU"/>
        </w:rPr>
      </w:pPr>
      <w:r w:rsidRPr="002F1D84">
        <w:rPr>
          <w:rFonts w:cs="Arial"/>
          <w:b/>
          <w:bCs/>
          <w:color w:val="000000"/>
          <w:lang w:val="en-AU"/>
        </w:rPr>
        <w:lastRenderedPageBreak/>
        <w:t xml:space="preserve">NDIA frontline staff and intermediaries working with participants in planning, review, call centre and other participant-facing and </w:t>
      </w:r>
      <w:r w:rsidR="008E03C3" w:rsidRPr="002F1D84">
        <w:rPr>
          <w:rFonts w:cs="Arial"/>
          <w:b/>
          <w:bCs/>
          <w:color w:val="000000"/>
          <w:lang w:val="en-AU"/>
        </w:rPr>
        <w:t>decision</w:t>
      </w:r>
      <w:r w:rsidRPr="002F1D84">
        <w:rPr>
          <w:rFonts w:cs="Arial"/>
          <w:b/>
          <w:bCs/>
          <w:color w:val="000000"/>
          <w:lang w:val="en-AU"/>
        </w:rPr>
        <w:t xml:space="preserve">-making roles, undergo training in understanding disability-specific needs and in providing trauma informed support through the access, planning and review </w:t>
      </w:r>
      <w:r w:rsidR="007B2AB8" w:rsidRPr="002F1D84">
        <w:rPr>
          <w:rFonts w:cs="Arial"/>
          <w:b/>
          <w:bCs/>
          <w:color w:val="000000"/>
          <w:lang w:val="en-AU"/>
        </w:rPr>
        <w:t>process.</w:t>
      </w:r>
    </w:p>
    <w:p w14:paraId="10308C61" w14:textId="77951065" w:rsidR="006C4EC8" w:rsidRPr="00D55BB5" w:rsidRDefault="0027024C" w:rsidP="00DE2495">
      <w:pPr>
        <w:numPr>
          <w:ilvl w:val="0"/>
          <w:numId w:val="52"/>
        </w:numPr>
        <w:rPr>
          <w:rFonts w:ascii="Arial" w:eastAsia="Arial" w:hAnsi="Arial" w:cs="Arial"/>
          <w:b/>
          <w:bCs/>
          <w:color w:val="000000"/>
        </w:rPr>
      </w:pPr>
      <w:r w:rsidRPr="00D55BB5">
        <w:rPr>
          <w:rFonts w:ascii="Arial" w:eastAsia="Arial" w:hAnsi="Arial" w:cs="Arial"/>
          <w:b/>
          <w:bCs/>
          <w:color w:val="000000"/>
        </w:rPr>
        <w:t>Create processes that recognise and value the lived expertise of people with disability</w:t>
      </w:r>
      <w:r w:rsidR="007B2AB8">
        <w:rPr>
          <w:rFonts w:ascii="Arial" w:eastAsia="Arial" w:hAnsi="Arial" w:cs="Arial"/>
          <w:b/>
          <w:bCs/>
          <w:color w:val="000000"/>
        </w:rPr>
        <w:t>, including by listening.</w:t>
      </w:r>
    </w:p>
    <w:p w14:paraId="2D1933E5" w14:textId="4C58BD9F" w:rsidR="004B420C" w:rsidRPr="004B420C" w:rsidRDefault="006C4EC8" w:rsidP="006C4EC8">
      <w:pPr>
        <w:ind w:left="720"/>
        <w:rPr>
          <w:rFonts w:ascii="Arial" w:eastAsia="Arial" w:hAnsi="Arial" w:cs="Arial"/>
          <w:color w:val="000000"/>
        </w:rPr>
      </w:pPr>
      <w:r w:rsidRPr="006C4EC8">
        <w:rPr>
          <w:rFonts w:ascii="Arial" w:eastAsia="Arial" w:hAnsi="Arial" w:cs="Arial"/>
          <w:color w:val="000000"/>
        </w:rPr>
        <w:t>L</w:t>
      </w:r>
      <w:r w:rsidR="0027024C" w:rsidRPr="006C4EC8">
        <w:rPr>
          <w:rFonts w:ascii="Arial" w:eastAsia="Arial" w:hAnsi="Arial" w:cs="Arial"/>
          <w:color w:val="000000"/>
        </w:rPr>
        <w:t>is</w:t>
      </w:r>
      <w:r w:rsidR="0027024C" w:rsidRPr="005A40CE">
        <w:rPr>
          <w:rFonts w:ascii="Arial" w:eastAsia="Arial" w:hAnsi="Arial" w:cs="Arial"/>
          <w:color w:val="000000"/>
        </w:rPr>
        <w:t>ten to participants during the planning meeting</w:t>
      </w:r>
      <w:r w:rsidR="002F1D84">
        <w:rPr>
          <w:rFonts w:ascii="Arial" w:eastAsia="Arial" w:hAnsi="Arial" w:cs="Arial"/>
          <w:color w:val="000000"/>
        </w:rPr>
        <w:t xml:space="preserve">, </w:t>
      </w:r>
      <w:r w:rsidR="0027024C" w:rsidRPr="005A40CE">
        <w:rPr>
          <w:rFonts w:ascii="Arial" w:eastAsia="Arial" w:hAnsi="Arial" w:cs="Arial"/>
          <w:color w:val="000000"/>
        </w:rPr>
        <w:t>acknowledging the expertise of a participant</w:t>
      </w:r>
      <w:r w:rsidR="003B037A">
        <w:rPr>
          <w:rFonts w:ascii="Arial" w:eastAsia="Arial" w:hAnsi="Arial" w:cs="Arial"/>
          <w:color w:val="000000"/>
        </w:rPr>
        <w:t>’s</w:t>
      </w:r>
      <w:r w:rsidR="0027024C" w:rsidRPr="005A40CE">
        <w:rPr>
          <w:rFonts w:ascii="Arial" w:eastAsia="Arial" w:hAnsi="Arial" w:cs="Arial"/>
          <w:color w:val="000000"/>
        </w:rPr>
        <w:t xml:space="preserve"> understandi</w:t>
      </w:r>
      <w:r w:rsidR="00C6142F">
        <w:rPr>
          <w:rFonts w:ascii="Arial" w:eastAsia="Arial" w:hAnsi="Arial" w:cs="Arial"/>
          <w:color w:val="000000"/>
        </w:rPr>
        <w:t>ng of</w:t>
      </w:r>
      <w:r w:rsidR="0027024C" w:rsidRPr="005A40CE">
        <w:rPr>
          <w:rFonts w:ascii="Arial" w:eastAsia="Arial" w:hAnsi="Arial" w:cs="Arial"/>
          <w:color w:val="000000"/>
        </w:rPr>
        <w:t xml:space="preserve"> their disability and how their needs can be supported</w:t>
      </w:r>
      <w:r w:rsidR="00524A69" w:rsidRPr="005A40CE">
        <w:rPr>
          <w:rFonts w:ascii="Arial" w:eastAsia="Arial" w:hAnsi="Arial" w:cs="Arial"/>
          <w:color w:val="000000"/>
        </w:rPr>
        <w:t>.</w:t>
      </w:r>
    </w:p>
    <w:p w14:paraId="3AE89FE6" w14:textId="47A14C07" w:rsidR="004B420C" w:rsidRPr="004B420C" w:rsidRDefault="004B420C" w:rsidP="004B420C">
      <w:pPr>
        <w:ind w:left="720"/>
        <w:rPr>
          <w:rFonts w:ascii="Arial" w:eastAsia="Arial" w:hAnsi="Arial" w:cs="Arial"/>
          <w:color w:val="000000"/>
        </w:rPr>
      </w:pPr>
      <w:r w:rsidRPr="004B420C">
        <w:rPr>
          <w:rFonts w:ascii="Arial" w:eastAsia="Arial" w:hAnsi="Arial" w:cs="Arial"/>
          <w:color w:val="000000"/>
        </w:rPr>
        <w:t>Survey respondents appreciated opportunities for</w:t>
      </w:r>
      <w:r w:rsidR="001F61C4">
        <w:rPr>
          <w:rFonts w:ascii="Arial" w:eastAsia="Arial" w:hAnsi="Arial" w:cs="Arial"/>
          <w:color w:val="000000"/>
        </w:rPr>
        <w:t xml:space="preserve"> choice and</w:t>
      </w:r>
      <w:r w:rsidRPr="004B420C">
        <w:rPr>
          <w:rFonts w:ascii="Arial" w:eastAsia="Arial" w:hAnsi="Arial" w:cs="Arial"/>
          <w:color w:val="000000"/>
        </w:rPr>
        <w:t xml:space="preserve"> </w:t>
      </w:r>
      <w:r w:rsidR="001F61C4">
        <w:rPr>
          <w:rFonts w:ascii="Arial" w:eastAsia="Arial" w:hAnsi="Arial" w:cs="Arial"/>
          <w:color w:val="000000"/>
        </w:rPr>
        <w:t>control over their life, and how the</w:t>
      </w:r>
      <w:r w:rsidRPr="004B420C">
        <w:rPr>
          <w:rFonts w:ascii="Arial" w:eastAsia="Arial" w:hAnsi="Arial" w:cs="Arial"/>
          <w:color w:val="000000"/>
        </w:rPr>
        <w:t xml:space="preserve"> </w:t>
      </w:r>
      <w:r w:rsidR="001F61C4">
        <w:rPr>
          <w:rFonts w:ascii="Arial" w:eastAsia="Arial" w:hAnsi="Arial" w:cs="Arial"/>
          <w:color w:val="000000"/>
        </w:rPr>
        <w:t>NDIS provided this. People with disability</w:t>
      </w:r>
      <w:r w:rsidRPr="004B420C">
        <w:rPr>
          <w:rFonts w:ascii="Arial" w:eastAsia="Arial" w:hAnsi="Arial" w:cs="Arial"/>
          <w:color w:val="000000"/>
        </w:rPr>
        <w:t xml:space="preserve"> want more of this.</w:t>
      </w:r>
    </w:p>
    <w:p w14:paraId="094B0DE1" w14:textId="0C2DAE88" w:rsidR="004B420C" w:rsidRDefault="008B440F" w:rsidP="00DE2495">
      <w:pPr>
        <w:numPr>
          <w:ilvl w:val="0"/>
          <w:numId w:val="52"/>
        </w:numPr>
        <w:rPr>
          <w:rFonts w:ascii="Arial" w:eastAsia="Arial" w:hAnsi="Arial" w:cs="Arial"/>
          <w:b/>
          <w:bCs/>
          <w:color w:val="000000"/>
        </w:rPr>
      </w:pPr>
      <w:r>
        <w:rPr>
          <w:rFonts w:ascii="Arial" w:eastAsia="Arial" w:hAnsi="Arial" w:cs="Arial"/>
          <w:b/>
          <w:bCs/>
          <w:color w:val="000000"/>
        </w:rPr>
        <w:t>T</w:t>
      </w:r>
      <w:r w:rsidR="008318F9">
        <w:rPr>
          <w:rFonts w:ascii="Arial" w:eastAsia="Arial" w:hAnsi="Arial" w:cs="Arial"/>
          <w:b/>
          <w:bCs/>
          <w:color w:val="000000"/>
        </w:rPr>
        <w:t xml:space="preserve">he level of requested documentary evidence </w:t>
      </w:r>
      <w:r>
        <w:rPr>
          <w:rFonts w:ascii="Arial" w:eastAsia="Arial" w:hAnsi="Arial" w:cs="Arial"/>
          <w:b/>
          <w:bCs/>
          <w:color w:val="000000"/>
        </w:rPr>
        <w:t xml:space="preserve">should </w:t>
      </w:r>
      <w:r w:rsidR="008318F9">
        <w:rPr>
          <w:rFonts w:ascii="Arial" w:eastAsia="Arial" w:hAnsi="Arial" w:cs="Arial"/>
          <w:b/>
          <w:bCs/>
          <w:color w:val="000000"/>
        </w:rPr>
        <w:t xml:space="preserve">not </w:t>
      </w:r>
      <w:r w:rsidR="001F61C4">
        <w:rPr>
          <w:rFonts w:ascii="Arial" w:eastAsia="Arial" w:hAnsi="Arial" w:cs="Arial"/>
          <w:b/>
          <w:bCs/>
          <w:color w:val="000000"/>
        </w:rPr>
        <w:t>be</w:t>
      </w:r>
      <w:r w:rsidR="008318F9" w:rsidRPr="004B420C">
        <w:rPr>
          <w:rFonts w:ascii="Arial" w:eastAsia="Arial" w:hAnsi="Arial" w:cs="Arial"/>
          <w:b/>
          <w:bCs/>
          <w:color w:val="000000"/>
        </w:rPr>
        <w:t xml:space="preserve"> </w:t>
      </w:r>
      <w:r w:rsidR="008318F9">
        <w:rPr>
          <w:rFonts w:ascii="Arial" w:eastAsia="Arial" w:hAnsi="Arial" w:cs="Arial"/>
          <w:b/>
          <w:bCs/>
          <w:color w:val="000000"/>
        </w:rPr>
        <w:t xml:space="preserve">unreasonable and </w:t>
      </w:r>
      <w:r w:rsidR="005E6D04">
        <w:rPr>
          <w:rFonts w:ascii="Arial" w:eastAsia="Arial" w:hAnsi="Arial" w:cs="Arial"/>
          <w:b/>
          <w:bCs/>
          <w:color w:val="000000"/>
        </w:rPr>
        <w:t>costs barriers</w:t>
      </w:r>
      <w:r>
        <w:rPr>
          <w:rFonts w:ascii="Arial" w:eastAsia="Arial" w:hAnsi="Arial" w:cs="Arial"/>
          <w:b/>
          <w:bCs/>
          <w:color w:val="000000"/>
        </w:rPr>
        <w:t xml:space="preserve"> </w:t>
      </w:r>
      <w:r w:rsidR="00777B2A">
        <w:rPr>
          <w:rFonts w:ascii="Arial" w:eastAsia="Arial" w:hAnsi="Arial" w:cs="Arial"/>
          <w:b/>
          <w:bCs/>
          <w:color w:val="000000"/>
        </w:rPr>
        <w:t xml:space="preserve">must </w:t>
      </w:r>
      <w:r>
        <w:rPr>
          <w:rFonts w:ascii="Arial" w:eastAsia="Arial" w:hAnsi="Arial" w:cs="Arial"/>
          <w:b/>
          <w:bCs/>
          <w:color w:val="000000"/>
        </w:rPr>
        <w:t>be reduced</w:t>
      </w:r>
      <w:r w:rsidR="008318F9">
        <w:rPr>
          <w:rFonts w:ascii="Arial" w:eastAsia="Arial" w:hAnsi="Arial" w:cs="Arial"/>
          <w:b/>
          <w:bCs/>
          <w:color w:val="000000"/>
        </w:rPr>
        <w:t>.</w:t>
      </w:r>
      <w:r w:rsidR="008318F9" w:rsidRPr="001F61C4">
        <w:rPr>
          <w:rFonts w:ascii="Arial" w:eastAsia="Arial" w:hAnsi="Arial" w:cs="Arial"/>
          <w:b/>
          <w:bCs/>
          <w:color w:val="000000"/>
        </w:rPr>
        <w:t xml:space="preserve"> </w:t>
      </w:r>
      <w:r w:rsidR="00E3091B">
        <w:rPr>
          <w:rFonts w:ascii="Arial" w:eastAsia="Arial" w:hAnsi="Arial" w:cs="Arial"/>
          <w:b/>
          <w:bCs/>
          <w:color w:val="000000"/>
        </w:rPr>
        <w:t>Simplify</w:t>
      </w:r>
      <w:r w:rsidR="00E3091B" w:rsidRPr="004B420C">
        <w:rPr>
          <w:rFonts w:ascii="Arial" w:eastAsia="Arial" w:hAnsi="Arial" w:cs="Arial"/>
          <w:b/>
          <w:bCs/>
          <w:color w:val="000000"/>
        </w:rPr>
        <w:t xml:space="preserve"> </w:t>
      </w:r>
      <w:r w:rsidR="00E3091B">
        <w:rPr>
          <w:rFonts w:ascii="Arial" w:eastAsia="Arial" w:hAnsi="Arial" w:cs="Arial"/>
          <w:b/>
          <w:bCs/>
          <w:color w:val="000000"/>
        </w:rPr>
        <w:t xml:space="preserve">and make </w:t>
      </w:r>
      <w:r w:rsidR="00E3091B" w:rsidRPr="004B420C">
        <w:rPr>
          <w:rFonts w:ascii="Arial" w:eastAsia="Arial" w:hAnsi="Arial" w:cs="Arial"/>
          <w:b/>
          <w:bCs/>
          <w:color w:val="000000"/>
        </w:rPr>
        <w:t xml:space="preserve">the process </w:t>
      </w:r>
      <w:r w:rsidR="00E3091B">
        <w:rPr>
          <w:rFonts w:ascii="Arial" w:eastAsia="Arial" w:hAnsi="Arial" w:cs="Arial"/>
          <w:b/>
          <w:bCs/>
          <w:color w:val="000000"/>
        </w:rPr>
        <w:t xml:space="preserve">user friendly </w:t>
      </w:r>
      <w:r w:rsidR="00E3091B" w:rsidRPr="004B420C">
        <w:rPr>
          <w:rFonts w:ascii="Arial" w:eastAsia="Arial" w:hAnsi="Arial" w:cs="Arial"/>
          <w:b/>
          <w:bCs/>
          <w:color w:val="000000"/>
        </w:rPr>
        <w:t>for obtaining and providing supporting documentation</w:t>
      </w:r>
      <w:r w:rsidR="00E3091B">
        <w:rPr>
          <w:rFonts w:ascii="Arial" w:eastAsia="Arial" w:hAnsi="Arial" w:cs="Arial"/>
          <w:b/>
          <w:bCs/>
          <w:color w:val="000000"/>
        </w:rPr>
        <w:t xml:space="preserve"> to support an application.</w:t>
      </w:r>
    </w:p>
    <w:p w14:paraId="1F60239E" w14:textId="51A1FE51" w:rsidR="004B420C" w:rsidRPr="004B420C" w:rsidRDefault="004B420C" w:rsidP="00DE2495">
      <w:pPr>
        <w:numPr>
          <w:ilvl w:val="0"/>
          <w:numId w:val="52"/>
        </w:numPr>
        <w:rPr>
          <w:rFonts w:ascii="Arial" w:eastAsia="Arial" w:hAnsi="Arial" w:cs="Arial"/>
          <w:b/>
          <w:bCs/>
          <w:color w:val="000000"/>
        </w:rPr>
      </w:pPr>
      <w:r w:rsidRPr="004B420C">
        <w:rPr>
          <w:rFonts w:ascii="Arial" w:eastAsia="Arial" w:hAnsi="Arial" w:cs="Arial"/>
          <w:b/>
          <w:bCs/>
          <w:color w:val="000000"/>
        </w:rPr>
        <w:t xml:space="preserve">Review information content and communication strategies to ensure that NDIS participants </w:t>
      </w:r>
      <w:r w:rsidR="00E65DF0">
        <w:rPr>
          <w:rFonts w:ascii="Arial" w:eastAsia="Arial" w:hAnsi="Arial" w:cs="Arial"/>
          <w:b/>
          <w:bCs/>
          <w:color w:val="000000"/>
        </w:rPr>
        <w:t xml:space="preserve">have access to </w:t>
      </w:r>
      <w:r w:rsidR="00377659">
        <w:rPr>
          <w:rFonts w:ascii="Arial" w:eastAsia="Arial" w:hAnsi="Arial" w:cs="Arial"/>
          <w:b/>
          <w:bCs/>
          <w:color w:val="000000"/>
        </w:rPr>
        <w:t>accessible information on</w:t>
      </w:r>
      <w:r w:rsidR="00E65DF0" w:rsidRPr="004B420C">
        <w:rPr>
          <w:rFonts w:ascii="Arial" w:eastAsia="Arial" w:hAnsi="Arial" w:cs="Arial"/>
          <w:b/>
          <w:bCs/>
          <w:color w:val="000000"/>
        </w:rPr>
        <w:t xml:space="preserve"> </w:t>
      </w:r>
      <w:r w:rsidRPr="004B420C">
        <w:rPr>
          <w:rFonts w:ascii="Arial" w:eastAsia="Arial" w:hAnsi="Arial" w:cs="Arial"/>
          <w:b/>
          <w:bCs/>
          <w:color w:val="000000"/>
        </w:rPr>
        <w:t xml:space="preserve">how </w:t>
      </w:r>
      <w:r w:rsidR="00377659">
        <w:rPr>
          <w:rFonts w:ascii="Arial" w:eastAsia="Arial" w:hAnsi="Arial" w:cs="Arial"/>
          <w:b/>
          <w:bCs/>
          <w:color w:val="000000"/>
        </w:rPr>
        <w:t xml:space="preserve">to </w:t>
      </w:r>
      <w:r w:rsidRPr="004B420C">
        <w:rPr>
          <w:rFonts w:ascii="Arial" w:eastAsia="Arial" w:hAnsi="Arial" w:cs="Arial"/>
          <w:b/>
          <w:bCs/>
          <w:color w:val="000000"/>
        </w:rPr>
        <w:t>access services, how funding can be spent, and how feedback and suggestions can be made</w:t>
      </w:r>
      <w:r w:rsidR="00037FF0">
        <w:rPr>
          <w:rFonts w:ascii="Arial" w:eastAsia="Arial" w:hAnsi="Arial" w:cs="Arial"/>
          <w:b/>
          <w:bCs/>
          <w:color w:val="000000"/>
        </w:rPr>
        <w:t xml:space="preserve"> – including raising issues on safety and quality of services</w:t>
      </w:r>
      <w:r w:rsidRPr="004B420C">
        <w:rPr>
          <w:rFonts w:ascii="Arial" w:eastAsia="Arial" w:hAnsi="Arial" w:cs="Arial"/>
          <w:b/>
          <w:bCs/>
          <w:color w:val="000000"/>
        </w:rPr>
        <w:t xml:space="preserve">. </w:t>
      </w:r>
    </w:p>
    <w:p w14:paraId="464324B0" w14:textId="7B019A59" w:rsidR="004B420C" w:rsidRPr="004B420C" w:rsidRDefault="004B420C" w:rsidP="004B420C">
      <w:pPr>
        <w:ind w:left="720"/>
        <w:rPr>
          <w:rFonts w:ascii="Arial" w:eastAsia="Arial" w:hAnsi="Arial" w:cs="Arial"/>
          <w:color w:val="000000"/>
        </w:rPr>
      </w:pPr>
      <w:r w:rsidRPr="004B420C">
        <w:rPr>
          <w:rFonts w:ascii="Arial" w:eastAsia="Arial" w:hAnsi="Arial" w:cs="Arial"/>
          <w:color w:val="000000"/>
        </w:rPr>
        <w:t>The participant</w:t>
      </w:r>
      <w:r w:rsidR="001B202E">
        <w:rPr>
          <w:rFonts w:ascii="Arial" w:eastAsia="Arial" w:hAnsi="Arial" w:cs="Arial"/>
          <w:color w:val="000000"/>
        </w:rPr>
        <w:t>’</w:t>
      </w:r>
      <w:r w:rsidRPr="004B420C">
        <w:rPr>
          <w:rFonts w:ascii="Arial" w:eastAsia="Arial" w:hAnsi="Arial" w:cs="Arial"/>
          <w:color w:val="000000"/>
        </w:rPr>
        <w:t xml:space="preserve">s preferred mode of communication </w:t>
      </w:r>
      <w:r w:rsidR="001B202E">
        <w:rPr>
          <w:rFonts w:ascii="Arial" w:eastAsia="Arial" w:hAnsi="Arial" w:cs="Arial"/>
          <w:color w:val="000000"/>
        </w:rPr>
        <w:t>must</w:t>
      </w:r>
      <w:r w:rsidRPr="004B420C">
        <w:rPr>
          <w:rFonts w:ascii="Arial" w:eastAsia="Arial" w:hAnsi="Arial" w:cs="Arial"/>
          <w:color w:val="000000"/>
        </w:rPr>
        <w:t xml:space="preserve"> be recognised</w:t>
      </w:r>
      <w:r w:rsidR="001B202E">
        <w:rPr>
          <w:rFonts w:ascii="Arial" w:eastAsia="Arial" w:hAnsi="Arial" w:cs="Arial"/>
          <w:color w:val="000000"/>
        </w:rPr>
        <w:t xml:space="preserve"> and </w:t>
      </w:r>
      <w:r w:rsidR="009D3AA2">
        <w:rPr>
          <w:rFonts w:ascii="Arial" w:eastAsia="Arial" w:hAnsi="Arial" w:cs="Arial"/>
          <w:color w:val="000000"/>
        </w:rPr>
        <w:t>utilised</w:t>
      </w:r>
      <w:r w:rsidRPr="004B420C">
        <w:rPr>
          <w:rFonts w:ascii="Arial" w:eastAsia="Arial" w:hAnsi="Arial" w:cs="Arial"/>
          <w:color w:val="000000"/>
        </w:rPr>
        <w:t xml:space="preserve">. Communication strategies need to acknowledge the disability-related communication needs of a participant. </w:t>
      </w:r>
    </w:p>
    <w:p w14:paraId="18E347EF" w14:textId="77777777" w:rsidR="004B420C" w:rsidRPr="004B420C" w:rsidRDefault="004B420C" w:rsidP="00DE2495">
      <w:pPr>
        <w:numPr>
          <w:ilvl w:val="0"/>
          <w:numId w:val="52"/>
        </w:numPr>
        <w:rPr>
          <w:rFonts w:ascii="Arial" w:eastAsia="Arial" w:hAnsi="Arial" w:cs="Arial"/>
          <w:b/>
          <w:bCs/>
          <w:color w:val="000000"/>
        </w:rPr>
      </w:pPr>
      <w:r w:rsidRPr="004B420C">
        <w:rPr>
          <w:rFonts w:ascii="Arial" w:eastAsia="Arial" w:hAnsi="Arial" w:cs="Arial"/>
          <w:b/>
          <w:bCs/>
          <w:color w:val="000000"/>
        </w:rPr>
        <w:t xml:space="preserve">Introduce increased certainty and permanency into funding so participants can better plan and live their lives without fear that funding will be removed without warning. </w:t>
      </w:r>
    </w:p>
    <w:p w14:paraId="624B670D" w14:textId="77777777" w:rsidR="004B420C" w:rsidRDefault="004B420C" w:rsidP="004B420C">
      <w:pPr>
        <w:ind w:left="720"/>
        <w:rPr>
          <w:rFonts w:ascii="Arial" w:eastAsia="Arial" w:hAnsi="Arial" w:cs="Arial"/>
          <w:color w:val="000000"/>
        </w:rPr>
      </w:pPr>
      <w:r w:rsidRPr="004B420C">
        <w:rPr>
          <w:rFonts w:ascii="Arial" w:eastAsia="Arial" w:hAnsi="Arial" w:cs="Arial"/>
          <w:color w:val="000000"/>
        </w:rPr>
        <w:t>This includes reviewing the frequency of plan reviews to the least possible to reduce stress.</w:t>
      </w:r>
    </w:p>
    <w:p w14:paraId="214A2B08" w14:textId="77777777" w:rsidR="0049774A" w:rsidRPr="004B420C" w:rsidRDefault="0049774A" w:rsidP="004B420C">
      <w:pPr>
        <w:ind w:left="720"/>
        <w:rPr>
          <w:rFonts w:ascii="Arial" w:eastAsia="Arial" w:hAnsi="Arial" w:cs="Arial"/>
          <w:color w:val="000000"/>
        </w:rPr>
      </w:pPr>
    </w:p>
    <w:p w14:paraId="16B7FA5B" w14:textId="0E65F6FE" w:rsidR="009D63BF" w:rsidRPr="001F61C4" w:rsidRDefault="00037FF0" w:rsidP="001F61C4">
      <w:pPr>
        <w:pStyle w:val="Heading1"/>
        <w:rPr>
          <w:color w:val="005496" w:themeColor="accent1"/>
        </w:rPr>
      </w:pPr>
      <w:r>
        <w:rPr>
          <w:bCs/>
          <w:sz w:val="28"/>
          <w:szCs w:val="28"/>
        </w:rPr>
        <w:br w:type="page"/>
      </w:r>
      <w:bookmarkStart w:id="47" w:name="_Toc143698468"/>
      <w:r w:rsidR="009D63BF" w:rsidRPr="001F61C4">
        <w:rPr>
          <w:color w:val="005496" w:themeColor="accent1"/>
        </w:rPr>
        <w:lastRenderedPageBreak/>
        <w:t>Appendix</w:t>
      </w:r>
      <w:bookmarkEnd w:id="47"/>
    </w:p>
    <w:p w14:paraId="178B529A" w14:textId="77777777" w:rsidR="00806BB3" w:rsidRPr="00806BB3" w:rsidRDefault="00037FF0" w:rsidP="008809A8">
      <w:pPr>
        <w:spacing w:before="0" w:after="160" w:line="259" w:lineRule="auto"/>
        <w:rPr>
          <w:b/>
          <w:bCs/>
          <w:sz w:val="28"/>
          <w:szCs w:val="28"/>
        </w:rPr>
      </w:pPr>
      <w:r w:rsidRPr="00806BB3">
        <w:rPr>
          <w:b/>
          <w:bCs/>
          <w:sz w:val="28"/>
          <w:szCs w:val="28"/>
        </w:rPr>
        <w:t>PWDA NDIS Review Survey Questions</w:t>
      </w:r>
    </w:p>
    <w:p w14:paraId="226F1A6B" w14:textId="1EF42710" w:rsidR="008809A8" w:rsidRPr="007C7BD9" w:rsidRDefault="008809A8" w:rsidP="008809A8">
      <w:pPr>
        <w:spacing w:before="0" w:after="160" w:line="259" w:lineRule="auto"/>
        <w:rPr>
          <w:rFonts w:ascii="Arial" w:eastAsia="Calibri" w:hAnsi="Arial" w:cs="Arial"/>
          <w:b/>
          <w:bCs/>
          <w:kern w:val="2"/>
          <w:lang w:val="en-US"/>
          <w14:ligatures w14:val="standardContextual"/>
        </w:rPr>
      </w:pPr>
      <w:r w:rsidRPr="009D63BF">
        <w:rPr>
          <w:rFonts w:ascii="Arial" w:eastAsia="Calibri" w:hAnsi="Arial" w:cs="Arial"/>
          <w:b/>
          <w:bCs/>
          <w:kern w:val="2"/>
          <w:lang w:val="en-US"/>
          <w14:ligatures w14:val="standardContextual"/>
        </w:rPr>
        <w:t>Question 1</w:t>
      </w:r>
      <w:r>
        <w:rPr>
          <w:rFonts w:ascii="Arial" w:eastAsia="Calibri" w:hAnsi="Arial" w:cs="Arial"/>
          <w:b/>
          <w:bCs/>
          <w:kern w:val="2"/>
          <w:lang w:val="en-US"/>
          <w14:ligatures w14:val="standardContextual"/>
        </w:rPr>
        <w:t xml:space="preserve">: </w:t>
      </w:r>
      <w:r w:rsidRPr="007C7BD9">
        <w:rPr>
          <w:rFonts w:ascii="Arial" w:eastAsia="Calibri" w:hAnsi="Arial" w:cs="Arial"/>
          <w:b/>
          <w:bCs/>
          <w:kern w:val="2"/>
          <w:lang w:val="en-US"/>
          <w14:ligatures w14:val="standardContextual"/>
        </w:rPr>
        <w:t>Are you a person with a disability?</w:t>
      </w:r>
      <w:r w:rsidRPr="009D63BF">
        <w:rPr>
          <w:rFonts w:ascii="Arial" w:eastAsia="Calibri" w:hAnsi="Arial" w:cs="Arial"/>
          <w:kern w:val="2"/>
          <w:lang w:val="en-US"/>
          <w14:ligatures w14:val="standardContextual"/>
        </w:rPr>
        <w:t xml:space="preserve">  </w:t>
      </w:r>
    </w:p>
    <w:p w14:paraId="1B553A43" w14:textId="77777777" w:rsidR="008809A8" w:rsidRDefault="008809A8" w:rsidP="00DE2495">
      <w:pPr>
        <w:pStyle w:val="ListParagraph"/>
        <w:numPr>
          <w:ilvl w:val="0"/>
          <w:numId w:val="25"/>
        </w:numPr>
        <w:spacing w:before="0" w:after="160" w:line="259" w:lineRule="auto"/>
        <w:rPr>
          <w:rFonts w:eastAsia="Calibri" w:cs="Arial"/>
          <w:kern w:val="2"/>
          <w14:ligatures w14:val="standardContextual"/>
        </w:rPr>
      </w:pPr>
      <w:r w:rsidRPr="007C7BD9">
        <w:rPr>
          <w:rFonts w:eastAsia="Calibri" w:cs="Arial"/>
          <w:kern w:val="2"/>
          <w14:ligatures w14:val="standardContextual"/>
        </w:rPr>
        <w:t>Yes</w:t>
      </w:r>
    </w:p>
    <w:p w14:paraId="2FA8E971" w14:textId="77777777" w:rsidR="008809A8" w:rsidRPr="007C7BD9" w:rsidRDefault="008809A8" w:rsidP="00DE2495">
      <w:pPr>
        <w:pStyle w:val="ListParagraph"/>
        <w:numPr>
          <w:ilvl w:val="0"/>
          <w:numId w:val="25"/>
        </w:numPr>
        <w:spacing w:before="0" w:after="160" w:line="259" w:lineRule="auto"/>
        <w:rPr>
          <w:rFonts w:eastAsia="Calibri" w:cs="Arial"/>
          <w:kern w:val="2"/>
          <w14:ligatures w14:val="standardContextual"/>
        </w:rPr>
      </w:pPr>
      <w:r w:rsidRPr="007C7BD9">
        <w:rPr>
          <w:rFonts w:eastAsia="Calibri" w:cs="Arial"/>
          <w:kern w:val="2"/>
          <w14:ligatures w14:val="standardContextual"/>
        </w:rPr>
        <w:t>No</w:t>
      </w:r>
    </w:p>
    <w:p w14:paraId="7E106A5D" w14:textId="77777777" w:rsidR="008809A8" w:rsidRPr="007C7BD9" w:rsidRDefault="008809A8" w:rsidP="008809A8">
      <w:pPr>
        <w:spacing w:before="0" w:after="160" w:line="259" w:lineRule="auto"/>
        <w:rPr>
          <w:rFonts w:ascii="Arial" w:eastAsia="Calibri" w:hAnsi="Arial" w:cs="Arial"/>
          <w:b/>
          <w:bCs/>
          <w:kern w:val="2"/>
          <w:lang w:val="en-US"/>
          <w14:ligatures w14:val="standardContextual"/>
        </w:rPr>
      </w:pPr>
      <w:r w:rsidRPr="009D63BF">
        <w:rPr>
          <w:rFonts w:ascii="Arial" w:eastAsia="Calibri" w:hAnsi="Arial" w:cs="Arial"/>
          <w:b/>
          <w:bCs/>
          <w:kern w:val="2"/>
          <w:lang w:val="en-US"/>
          <w14:ligatures w14:val="standardContextual"/>
        </w:rPr>
        <w:t>Question 2</w:t>
      </w:r>
      <w:r>
        <w:rPr>
          <w:rFonts w:ascii="Arial" w:eastAsia="Calibri" w:hAnsi="Arial" w:cs="Arial"/>
          <w:b/>
          <w:bCs/>
          <w:kern w:val="2"/>
          <w:lang w:val="en-US"/>
          <w14:ligatures w14:val="standardContextual"/>
        </w:rPr>
        <w:t xml:space="preserve">: </w:t>
      </w:r>
      <w:r w:rsidRPr="007C7BD9">
        <w:rPr>
          <w:rFonts w:ascii="Arial" w:eastAsia="Calibri" w:hAnsi="Arial" w:cs="Arial"/>
          <w:b/>
          <w:bCs/>
          <w:kern w:val="2"/>
          <w:lang w:val="en-US"/>
          <w14:ligatures w14:val="standardContextual"/>
        </w:rPr>
        <w:t>Do you live in Australia?</w:t>
      </w:r>
      <w:r w:rsidRPr="009D63BF">
        <w:rPr>
          <w:rFonts w:ascii="Arial" w:eastAsia="Calibri" w:hAnsi="Arial" w:cs="Arial"/>
          <w:kern w:val="2"/>
          <w:lang w:val="en-US"/>
          <w14:ligatures w14:val="standardContextual"/>
        </w:rPr>
        <w:t xml:space="preserve">  </w:t>
      </w:r>
    </w:p>
    <w:p w14:paraId="56CD7B94" w14:textId="77777777" w:rsidR="008809A8" w:rsidRPr="007C7BD9" w:rsidRDefault="008809A8" w:rsidP="00DE2495">
      <w:pPr>
        <w:pStyle w:val="ListParagraph"/>
        <w:numPr>
          <w:ilvl w:val="0"/>
          <w:numId w:val="26"/>
        </w:numPr>
        <w:spacing w:before="0" w:after="160" w:line="259" w:lineRule="auto"/>
        <w:rPr>
          <w:rFonts w:eastAsia="Calibri" w:cs="Arial"/>
          <w:kern w:val="2"/>
          <w14:ligatures w14:val="standardContextual"/>
        </w:rPr>
      </w:pPr>
      <w:r w:rsidRPr="007C7BD9">
        <w:rPr>
          <w:rFonts w:eastAsia="Calibri" w:cs="Arial"/>
          <w:kern w:val="2"/>
          <w14:ligatures w14:val="standardContextual"/>
        </w:rPr>
        <w:t>Yes</w:t>
      </w:r>
    </w:p>
    <w:p w14:paraId="240AB81B" w14:textId="77777777" w:rsidR="008809A8" w:rsidRPr="007C7BD9" w:rsidRDefault="008809A8" w:rsidP="00DE2495">
      <w:pPr>
        <w:pStyle w:val="ListParagraph"/>
        <w:numPr>
          <w:ilvl w:val="0"/>
          <w:numId w:val="26"/>
        </w:numPr>
        <w:spacing w:before="0" w:after="160" w:line="259" w:lineRule="auto"/>
        <w:rPr>
          <w:rFonts w:eastAsia="Calibri" w:cs="Arial"/>
          <w:kern w:val="2"/>
          <w14:ligatures w14:val="standardContextual"/>
        </w:rPr>
      </w:pPr>
      <w:r w:rsidRPr="007C7BD9">
        <w:rPr>
          <w:rFonts w:eastAsia="Calibri" w:cs="Arial"/>
          <w:kern w:val="2"/>
          <w14:ligatures w14:val="standardContextual"/>
        </w:rPr>
        <w:t>No</w:t>
      </w:r>
    </w:p>
    <w:p w14:paraId="4A45A765" w14:textId="77777777" w:rsidR="008809A8" w:rsidRDefault="008809A8" w:rsidP="008809A8">
      <w:pPr>
        <w:spacing w:before="0" w:after="160" w:line="259" w:lineRule="auto"/>
        <w:rPr>
          <w:rFonts w:ascii="Arial" w:eastAsia="Calibri" w:hAnsi="Arial" w:cs="Arial"/>
          <w:b/>
          <w:bCs/>
          <w:kern w:val="2"/>
          <w:lang w:val="en-US"/>
          <w14:ligatures w14:val="standardContextual"/>
        </w:rPr>
      </w:pPr>
      <w:r w:rsidRPr="009D63BF">
        <w:rPr>
          <w:rFonts w:ascii="Arial" w:eastAsia="Calibri" w:hAnsi="Arial" w:cs="Arial"/>
          <w:b/>
          <w:bCs/>
          <w:kern w:val="2"/>
          <w:lang w:val="en-US"/>
          <w14:ligatures w14:val="standardContextual"/>
        </w:rPr>
        <w:t>Question 3</w:t>
      </w:r>
      <w:r>
        <w:rPr>
          <w:rFonts w:ascii="Arial" w:eastAsia="Calibri" w:hAnsi="Arial" w:cs="Arial"/>
          <w:b/>
          <w:bCs/>
          <w:kern w:val="2"/>
          <w:lang w:val="en-US"/>
          <w14:ligatures w14:val="standardContextual"/>
        </w:rPr>
        <w:t xml:space="preserve">: </w:t>
      </w:r>
      <w:r w:rsidRPr="007C7BD9">
        <w:rPr>
          <w:rFonts w:ascii="Arial" w:eastAsia="Calibri" w:hAnsi="Arial" w:cs="Arial"/>
          <w:b/>
          <w:bCs/>
          <w:kern w:val="2"/>
          <w:lang w:val="en-US"/>
          <w14:ligatures w14:val="standardContextual"/>
        </w:rPr>
        <w:t>My disability is best described as</w:t>
      </w:r>
      <w:r>
        <w:rPr>
          <w:rFonts w:ascii="Arial" w:eastAsia="Calibri" w:hAnsi="Arial" w:cs="Arial"/>
          <w:b/>
          <w:bCs/>
          <w:kern w:val="2"/>
          <w:lang w:val="en-US"/>
          <w14:ligatures w14:val="standardContextual"/>
        </w:rPr>
        <w:t xml:space="preserve"> </w:t>
      </w:r>
      <w:r w:rsidRPr="007C7BD9">
        <w:rPr>
          <w:rFonts w:ascii="Arial" w:eastAsia="Calibri" w:hAnsi="Arial" w:cs="Arial"/>
          <w:b/>
          <w:bCs/>
          <w:kern w:val="2"/>
          <w:lang w:val="en-US"/>
          <w14:ligatures w14:val="standardContextual"/>
        </w:rPr>
        <w:t>(compulsory question)</w:t>
      </w:r>
    </w:p>
    <w:p w14:paraId="6D33A162" w14:textId="77777777" w:rsidR="008809A8" w:rsidRPr="00F3449E" w:rsidRDefault="008809A8" w:rsidP="00DE2495">
      <w:pPr>
        <w:pStyle w:val="ListParagraph"/>
        <w:numPr>
          <w:ilvl w:val="0"/>
          <w:numId w:val="27"/>
        </w:numPr>
        <w:spacing w:before="0" w:after="160" w:line="259" w:lineRule="auto"/>
        <w:rPr>
          <w:rFonts w:eastAsia="Calibri" w:cs="Arial"/>
          <w:kern w:val="2"/>
          <w14:ligatures w14:val="standardContextual"/>
        </w:rPr>
      </w:pPr>
      <w:r w:rsidRPr="00F3449E">
        <w:rPr>
          <w:rFonts w:eastAsia="Calibri" w:cs="Arial"/>
          <w:kern w:val="2"/>
          <w14:ligatures w14:val="standardContextual"/>
        </w:rPr>
        <w:t xml:space="preserve">Multiple </w:t>
      </w:r>
    </w:p>
    <w:p w14:paraId="70C328AE" w14:textId="77777777" w:rsidR="008809A8" w:rsidRPr="00F3449E" w:rsidRDefault="008809A8" w:rsidP="00DE2495">
      <w:pPr>
        <w:pStyle w:val="ListParagraph"/>
        <w:numPr>
          <w:ilvl w:val="0"/>
          <w:numId w:val="27"/>
        </w:numPr>
        <w:spacing w:before="0" w:after="160" w:line="259" w:lineRule="auto"/>
        <w:rPr>
          <w:rFonts w:eastAsia="Calibri" w:cs="Arial"/>
          <w:kern w:val="2"/>
          <w14:ligatures w14:val="standardContextual"/>
        </w:rPr>
      </w:pPr>
      <w:r w:rsidRPr="00F3449E">
        <w:rPr>
          <w:rFonts w:eastAsia="Calibri" w:cs="Arial"/>
          <w:kern w:val="2"/>
          <w14:ligatures w14:val="standardContextual"/>
        </w:rPr>
        <w:t>Acquired Brain Injury</w:t>
      </w:r>
    </w:p>
    <w:p w14:paraId="09FC93A0" w14:textId="77777777" w:rsidR="008809A8" w:rsidRPr="00F3449E" w:rsidRDefault="008809A8" w:rsidP="00DE2495">
      <w:pPr>
        <w:pStyle w:val="ListParagraph"/>
        <w:numPr>
          <w:ilvl w:val="0"/>
          <w:numId w:val="27"/>
        </w:numPr>
        <w:spacing w:before="0" w:after="160" w:line="259" w:lineRule="auto"/>
        <w:rPr>
          <w:rFonts w:eastAsia="Calibri" w:cs="Arial"/>
          <w:kern w:val="2"/>
          <w14:ligatures w14:val="standardContextual"/>
        </w:rPr>
      </w:pPr>
      <w:r w:rsidRPr="00F3449E">
        <w:rPr>
          <w:rFonts w:eastAsia="Calibri" w:cs="Arial"/>
          <w:kern w:val="2"/>
          <w14:ligatures w14:val="standardContextual"/>
        </w:rPr>
        <w:t>ADHD/ADD</w:t>
      </w:r>
    </w:p>
    <w:p w14:paraId="39B810B5" w14:textId="77777777" w:rsidR="008809A8" w:rsidRDefault="008809A8" w:rsidP="00DE2495">
      <w:pPr>
        <w:pStyle w:val="ListParagraph"/>
        <w:numPr>
          <w:ilvl w:val="0"/>
          <w:numId w:val="27"/>
        </w:numPr>
        <w:spacing w:before="0" w:after="160" w:line="259" w:lineRule="auto"/>
        <w:rPr>
          <w:rFonts w:eastAsia="Calibri" w:cs="Arial"/>
          <w:kern w:val="2"/>
          <w14:ligatures w14:val="standardContextual"/>
        </w:rPr>
      </w:pPr>
      <w:r w:rsidRPr="00F3449E">
        <w:rPr>
          <w:rFonts w:eastAsia="Calibri" w:cs="Arial"/>
          <w:kern w:val="2"/>
          <w14:ligatures w14:val="standardContextual"/>
        </w:rPr>
        <w:t>Autism</w:t>
      </w:r>
    </w:p>
    <w:p w14:paraId="6565B057" w14:textId="77777777" w:rsidR="008809A8" w:rsidRDefault="008809A8" w:rsidP="00DE2495">
      <w:pPr>
        <w:pStyle w:val="ListParagraph"/>
        <w:numPr>
          <w:ilvl w:val="0"/>
          <w:numId w:val="27"/>
        </w:numPr>
        <w:spacing w:before="0" w:after="160" w:line="259" w:lineRule="auto"/>
        <w:rPr>
          <w:rFonts w:eastAsia="Calibri" w:cs="Arial"/>
          <w:kern w:val="2"/>
          <w14:ligatures w14:val="standardContextual"/>
        </w:rPr>
      </w:pPr>
      <w:r w:rsidRPr="00F3449E">
        <w:rPr>
          <w:rFonts w:eastAsia="Calibri" w:cs="Arial"/>
          <w:kern w:val="2"/>
          <w14:ligatures w14:val="standardContextual"/>
        </w:rPr>
        <w:t xml:space="preserve">Cerebral Palsy </w:t>
      </w:r>
    </w:p>
    <w:p w14:paraId="092AE97A" w14:textId="77777777" w:rsidR="008809A8" w:rsidRDefault="008809A8" w:rsidP="00DE2495">
      <w:pPr>
        <w:pStyle w:val="ListParagraph"/>
        <w:numPr>
          <w:ilvl w:val="0"/>
          <w:numId w:val="27"/>
        </w:numPr>
        <w:spacing w:before="0" w:after="160" w:line="259" w:lineRule="auto"/>
        <w:rPr>
          <w:rFonts w:eastAsia="Calibri" w:cs="Arial"/>
          <w:kern w:val="2"/>
          <w14:ligatures w14:val="standardContextual"/>
        </w:rPr>
      </w:pPr>
      <w:r w:rsidRPr="00F3449E">
        <w:rPr>
          <w:rFonts w:eastAsia="Calibri" w:cs="Arial"/>
          <w:kern w:val="2"/>
          <w14:ligatures w14:val="standardContextual"/>
        </w:rPr>
        <w:t>Hearing</w:t>
      </w:r>
    </w:p>
    <w:p w14:paraId="4E4BA810" w14:textId="77777777" w:rsidR="008809A8" w:rsidRDefault="008809A8" w:rsidP="00DE2495">
      <w:pPr>
        <w:pStyle w:val="ListParagraph"/>
        <w:numPr>
          <w:ilvl w:val="0"/>
          <w:numId w:val="27"/>
        </w:numPr>
        <w:spacing w:before="0" w:after="160" w:line="259" w:lineRule="auto"/>
        <w:rPr>
          <w:rFonts w:eastAsia="Calibri" w:cs="Arial"/>
          <w:kern w:val="2"/>
          <w14:ligatures w14:val="standardContextual"/>
        </w:rPr>
      </w:pPr>
      <w:r w:rsidRPr="00F3449E">
        <w:rPr>
          <w:rFonts w:eastAsia="Calibri" w:cs="Arial"/>
          <w:kern w:val="2"/>
          <w14:ligatures w14:val="standardContextual"/>
        </w:rPr>
        <w:t>Intellectual</w:t>
      </w:r>
    </w:p>
    <w:p w14:paraId="477B573D" w14:textId="77777777" w:rsidR="008809A8" w:rsidRDefault="008809A8" w:rsidP="00DE2495">
      <w:pPr>
        <w:pStyle w:val="ListParagraph"/>
        <w:numPr>
          <w:ilvl w:val="0"/>
          <w:numId w:val="27"/>
        </w:numPr>
        <w:spacing w:before="0" w:after="160" w:line="259" w:lineRule="auto"/>
        <w:rPr>
          <w:rFonts w:eastAsia="Calibri" w:cs="Arial"/>
          <w:kern w:val="2"/>
          <w14:ligatures w14:val="standardContextual"/>
        </w:rPr>
      </w:pPr>
      <w:r w:rsidRPr="00F3449E">
        <w:rPr>
          <w:rFonts w:eastAsia="Calibri" w:cs="Arial"/>
          <w:kern w:val="2"/>
          <w14:ligatures w14:val="standardContextual"/>
        </w:rPr>
        <w:t xml:space="preserve">Multiple Sclerosis </w:t>
      </w:r>
    </w:p>
    <w:p w14:paraId="61CE8870" w14:textId="77777777" w:rsidR="008809A8" w:rsidRDefault="008809A8" w:rsidP="00DE2495">
      <w:pPr>
        <w:pStyle w:val="ListParagraph"/>
        <w:numPr>
          <w:ilvl w:val="0"/>
          <w:numId w:val="27"/>
        </w:numPr>
        <w:spacing w:before="0" w:after="160" w:line="259" w:lineRule="auto"/>
        <w:rPr>
          <w:rFonts w:eastAsia="Calibri" w:cs="Arial"/>
          <w:kern w:val="2"/>
          <w14:ligatures w14:val="standardContextual"/>
        </w:rPr>
      </w:pPr>
      <w:r w:rsidRPr="00F3449E">
        <w:rPr>
          <w:rFonts w:eastAsia="Calibri" w:cs="Arial"/>
          <w:kern w:val="2"/>
          <w14:ligatures w14:val="standardContextual"/>
        </w:rPr>
        <w:t>Vision</w:t>
      </w:r>
    </w:p>
    <w:p w14:paraId="4B552341" w14:textId="77777777" w:rsidR="008809A8" w:rsidRDefault="008809A8" w:rsidP="00DE2495">
      <w:pPr>
        <w:pStyle w:val="ListParagraph"/>
        <w:numPr>
          <w:ilvl w:val="0"/>
          <w:numId w:val="27"/>
        </w:numPr>
        <w:spacing w:before="0" w:after="160" w:line="259" w:lineRule="auto"/>
        <w:rPr>
          <w:rFonts w:eastAsia="Calibri" w:cs="Arial"/>
          <w:kern w:val="2"/>
          <w14:ligatures w14:val="standardContextual"/>
        </w:rPr>
      </w:pPr>
      <w:r w:rsidRPr="00F3449E">
        <w:rPr>
          <w:rFonts w:eastAsia="Calibri" w:cs="Arial"/>
          <w:kern w:val="2"/>
          <w14:ligatures w14:val="standardContextual"/>
        </w:rPr>
        <w:t>Physical</w:t>
      </w:r>
    </w:p>
    <w:p w14:paraId="1C36440A" w14:textId="77777777" w:rsidR="008809A8" w:rsidRDefault="008809A8" w:rsidP="00DE2495">
      <w:pPr>
        <w:pStyle w:val="ListParagraph"/>
        <w:numPr>
          <w:ilvl w:val="0"/>
          <w:numId w:val="27"/>
        </w:numPr>
        <w:spacing w:before="0" w:after="160" w:line="259" w:lineRule="auto"/>
        <w:rPr>
          <w:rFonts w:eastAsia="Calibri" w:cs="Arial"/>
          <w:kern w:val="2"/>
          <w14:ligatures w14:val="standardContextual"/>
        </w:rPr>
      </w:pPr>
      <w:r w:rsidRPr="00F3449E">
        <w:rPr>
          <w:rFonts w:eastAsia="Calibri" w:cs="Arial"/>
          <w:kern w:val="2"/>
          <w14:ligatures w14:val="standardContextual"/>
        </w:rPr>
        <w:t xml:space="preserve">Psychosocial </w:t>
      </w:r>
    </w:p>
    <w:p w14:paraId="68DCFBC9" w14:textId="77777777" w:rsidR="008809A8" w:rsidRDefault="008809A8" w:rsidP="00DE2495">
      <w:pPr>
        <w:pStyle w:val="ListParagraph"/>
        <w:numPr>
          <w:ilvl w:val="0"/>
          <w:numId w:val="27"/>
        </w:numPr>
        <w:spacing w:before="0" w:after="160" w:line="259" w:lineRule="auto"/>
        <w:rPr>
          <w:rFonts w:eastAsia="Calibri" w:cs="Arial"/>
          <w:kern w:val="2"/>
          <w14:ligatures w14:val="standardContextual"/>
        </w:rPr>
      </w:pPr>
      <w:r w:rsidRPr="00F3449E">
        <w:rPr>
          <w:rFonts w:eastAsia="Calibri" w:cs="Arial"/>
          <w:kern w:val="2"/>
          <w14:ligatures w14:val="standardContextual"/>
        </w:rPr>
        <w:t>Neurological</w:t>
      </w:r>
    </w:p>
    <w:p w14:paraId="00B44B27" w14:textId="77777777" w:rsidR="008809A8" w:rsidRPr="00F3449E" w:rsidRDefault="008809A8" w:rsidP="00DE2495">
      <w:pPr>
        <w:pStyle w:val="ListParagraph"/>
        <w:numPr>
          <w:ilvl w:val="0"/>
          <w:numId w:val="27"/>
        </w:numPr>
        <w:spacing w:before="0" w:after="160" w:line="259" w:lineRule="auto"/>
        <w:rPr>
          <w:rFonts w:eastAsia="Calibri" w:cs="Arial"/>
          <w:kern w:val="2"/>
          <w14:ligatures w14:val="standardContextual"/>
        </w:rPr>
      </w:pPr>
      <w:r w:rsidRPr="00F3449E">
        <w:rPr>
          <w:rFonts w:eastAsia="Calibri" w:cs="Arial"/>
          <w:kern w:val="2"/>
          <w14:ligatures w14:val="standardContextual"/>
        </w:rPr>
        <w:t>Other</w:t>
      </w:r>
    </w:p>
    <w:p w14:paraId="1FB3D7AF" w14:textId="77777777" w:rsidR="008809A8" w:rsidRDefault="008809A8" w:rsidP="008809A8">
      <w:pPr>
        <w:spacing w:before="0" w:after="160" w:line="259" w:lineRule="auto"/>
        <w:rPr>
          <w:rFonts w:ascii="Arial" w:eastAsia="Calibri" w:hAnsi="Arial" w:cs="Arial"/>
          <w:b/>
          <w:bCs/>
          <w:kern w:val="2"/>
          <w:lang w:val="en-US"/>
          <w14:ligatures w14:val="standardContextual"/>
        </w:rPr>
      </w:pPr>
      <w:r w:rsidRPr="009D63BF">
        <w:rPr>
          <w:rFonts w:ascii="Arial" w:eastAsia="Calibri" w:hAnsi="Arial" w:cs="Arial"/>
          <w:b/>
          <w:bCs/>
          <w:kern w:val="2"/>
          <w:lang w:val="en-US"/>
          <w14:ligatures w14:val="standardContextual"/>
        </w:rPr>
        <w:t>Question 4</w:t>
      </w:r>
      <w:r>
        <w:rPr>
          <w:rFonts w:ascii="Arial" w:eastAsia="Calibri" w:hAnsi="Arial" w:cs="Arial"/>
          <w:b/>
          <w:bCs/>
          <w:kern w:val="2"/>
          <w:lang w:val="en-US"/>
          <w14:ligatures w14:val="standardContextual"/>
        </w:rPr>
        <w:t xml:space="preserve">: </w:t>
      </w:r>
      <w:r w:rsidRPr="00182FC5">
        <w:rPr>
          <w:rFonts w:ascii="Arial" w:eastAsia="Calibri" w:hAnsi="Arial" w:cs="Arial"/>
          <w:b/>
          <w:bCs/>
          <w:kern w:val="2"/>
          <w:lang w:val="en-US"/>
          <w14:ligatures w14:val="standardContextual"/>
        </w:rPr>
        <w:t>My gender identity is best described as</w:t>
      </w:r>
      <w:r>
        <w:rPr>
          <w:rFonts w:ascii="Arial" w:eastAsia="Calibri" w:hAnsi="Arial" w:cs="Arial"/>
          <w:b/>
          <w:bCs/>
          <w:kern w:val="2"/>
          <w:lang w:val="en-US"/>
          <w14:ligatures w14:val="standardContextual"/>
        </w:rPr>
        <w:t xml:space="preserve"> </w:t>
      </w:r>
      <w:r w:rsidRPr="00182FC5">
        <w:rPr>
          <w:rFonts w:ascii="Arial" w:eastAsia="Calibri" w:hAnsi="Arial" w:cs="Arial"/>
          <w:b/>
          <w:bCs/>
          <w:kern w:val="2"/>
          <w:lang w:val="en-US"/>
          <w14:ligatures w14:val="standardContextual"/>
        </w:rPr>
        <w:t>(compulsory question)</w:t>
      </w:r>
    </w:p>
    <w:p w14:paraId="5166171C" w14:textId="77777777" w:rsidR="008809A8" w:rsidRDefault="008809A8" w:rsidP="00DE2495">
      <w:pPr>
        <w:pStyle w:val="ListParagraph"/>
        <w:numPr>
          <w:ilvl w:val="0"/>
          <w:numId w:val="28"/>
        </w:numPr>
        <w:spacing w:before="0" w:after="160" w:line="259" w:lineRule="auto"/>
        <w:rPr>
          <w:rFonts w:eastAsia="Calibri" w:cs="Arial"/>
          <w:kern w:val="2"/>
          <w14:ligatures w14:val="standardContextual"/>
        </w:rPr>
      </w:pPr>
      <w:r>
        <w:rPr>
          <w:rFonts w:eastAsia="Calibri" w:cs="Arial"/>
          <w:kern w:val="2"/>
          <w14:ligatures w14:val="standardContextual"/>
        </w:rPr>
        <w:t>Female</w:t>
      </w:r>
    </w:p>
    <w:p w14:paraId="54917DE7" w14:textId="77777777" w:rsidR="008809A8" w:rsidRPr="005C0478" w:rsidRDefault="008809A8" w:rsidP="00DE2495">
      <w:pPr>
        <w:pStyle w:val="ListParagraph"/>
        <w:numPr>
          <w:ilvl w:val="0"/>
          <w:numId w:val="28"/>
        </w:numPr>
        <w:spacing w:before="0" w:after="160" w:line="259" w:lineRule="auto"/>
        <w:rPr>
          <w:rFonts w:eastAsia="Calibri" w:cs="Arial"/>
          <w:kern w:val="2"/>
          <w14:ligatures w14:val="standardContextual"/>
        </w:rPr>
      </w:pPr>
      <w:r w:rsidRPr="00986670">
        <w:rPr>
          <w:rFonts w:eastAsia="Calibri" w:cs="Arial"/>
          <w:kern w:val="2"/>
          <w14:ligatures w14:val="standardContextual"/>
        </w:rPr>
        <w:t>Male</w:t>
      </w:r>
    </w:p>
    <w:p w14:paraId="6C97D84A" w14:textId="77777777" w:rsidR="008809A8" w:rsidRPr="00986670" w:rsidRDefault="008809A8" w:rsidP="00DE2495">
      <w:pPr>
        <w:pStyle w:val="ListParagraph"/>
        <w:numPr>
          <w:ilvl w:val="0"/>
          <w:numId w:val="28"/>
        </w:numPr>
        <w:spacing w:before="0" w:after="160" w:line="259" w:lineRule="auto"/>
        <w:rPr>
          <w:rFonts w:eastAsia="Calibri" w:cs="Arial"/>
          <w:kern w:val="2"/>
          <w14:ligatures w14:val="standardContextual"/>
        </w:rPr>
      </w:pPr>
      <w:r w:rsidRPr="00986670">
        <w:rPr>
          <w:rFonts w:eastAsia="Calibri" w:cs="Arial"/>
          <w:kern w:val="2"/>
          <w14:ligatures w14:val="standardContextual"/>
        </w:rPr>
        <w:t>Non-binary</w:t>
      </w:r>
    </w:p>
    <w:p w14:paraId="185172C4" w14:textId="77777777" w:rsidR="008809A8" w:rsidRPr="00986670" w:rsidRDefault="008809A8" w:rsidP="00DE2495">
      <w:pPr>
        <w:pStyle w:val="ListParagraph"/>
        <w:numPr>
          <w:ilvl w:val="0"/>
          <w:numId w:val="28"/>
        </w:numPr>
        <w:spacing w:before="0" w:after="160" w:line="259" w:lineRule="auto"/>
        <w:rPr>
          <w:rFonts w:eastAsia="Calibri" w:cs="Arial"/>
          <w:kern w:val="2"/>
          <w14:ligatures w14:val="standardContextual"/>
        </w:rPr>
      </w:pPr>
      <w:r w:rsidRPr="00986670">
        <w:rPr>
          <w:rFonts w:eastAsia="Calibri" w:cs="Arial"/>
          <w:kern w:val="2"/>
          <w14:ligatures w14:val="standardContextual"/>
        </w:rPr>
        <w:t>Gender fluid</w:t>
      </w:r>
    </w:p>
    <w:p w14:paraId="07AC81A1" w14:textId="77777777" w:rsidR="008809A8" w:rsidRPr="00986670" w:rsidRDefault="008809A8" w:rsidP="00DE2495">
      <w:pPr>
        <w:pStyle w:val="ListParagraph"/>
        <w:numPr>
          <w:ilvl w:val="0"/>
          <w:numId w:val="28"/>
        </w:numPr>
        <w:spacing w:before="0" w:after="160" w:line="259" w:lineRule="auto"/>
        <w:rPr>
          <w:rFonts w:eastAsia="Calibri" w:cs="Arial"/>
          <w:kern w:val="2"/>
          <w14:ligatures w14:val="standardContextual"/>
        </w:rPr>
      </w:pPr>
      <w:r w:rsidRPr="00986670">
        <w:rPr>
          <w:rFonts w:eastAsia="Calibri" w:cs="Arial"/>
          <w:kern w:val="2"/>
          <w14:ligatures w14:val="standardContextual"/>
        </w:rPr>
        <w:lastRenderedPageBreak/>
        <w:t>Gender queer</w:t>
      </w:r>
    </w:p>
    <w:p w14:paraId="7FF5A858" w14:textId="77777777" w:rsidR="008809A8" w:rsidRPr="00986670" w:rsidRDefault="008809A8" w:rsidP="00DE2495">
      <w:pPr>
        <w:pStyle w:val="ListParagraph"/>
        <w:numPr>
          <w:ilvl w:val="0"/>
          <w:numId w:val="28"/>
        </w:numPr>
        <w:spacing w:before="0" w:after="160" w:line="259" w:lineRule="auto"/>
        <w:rPr>
          <w:rFonts w:eastAsia="Calibri" w:cs="Arial"/>
          <w:kern w:val="2"/>
          <w14:ligatures w14:val="standardContextual"/>
        </w:rPr>
      </w:pPr>
      <w:r w:rsidRPr="00986670">
        <w:rPr>
          <w:rFonts w:eastAsia="Calibri" w:cs="Arial"/>
          <w:kern w:val="2"/>
          <w14:ligatures w14:val="standardContextual"/>
        </w:rPr>
        <w:t>Agender</w:t>
      </w:r>
    </w:p>
    <w:p w14:paraId="0E483447" w14:textId="77777777" w:rsidR="008809A8" w:rsidRPr="00986670" w:rsidRDefault="008809A8" w:rsidP="00DE2495">
      <w:pPr>
        <w:pStyle w:val="ListParagraph"/>
        <w:numPr>
          <w:ilvl w:val="0"/>
          <w:numId w:val="28"/>
        </w:numPr>
        <w:spacing w:before="0" w:after="160" w:line="259" w:lineRule="auto"/>
        <w:rPr>
          <w:rFonts w:eastAsia="Calibri" w:cs="Arial"/>
          <w:kern w:val="2"/>
          <w14:ligatures w14:val="standardContextual"/>
        </w:rPr>
      </w:pPr>
      <w:r w:rsidRPr="00986670">
        <w:rPr>
          <w:rFonts w:eastAsia="Calibri" w:cs="Arial"/>
          <w:kern w:val="2"/>
          <w14:ligatures w14:val="standardContextual"/>
        </w:rPr>
        <w:t xml:space="preserve">Prefer not to </w:t>
      </w:r>
      <w:proofErr w:type="gramStart"/>
      <w:r w:rsidRPr="00986670">
        <w:rPr>
          <w:rFonts w:eastAsia="Calibri" w:cs="Arial"/>
          <w:kern w:val="2"/>
          <w14:ligatures w14:val="standardContextual"/>
        </w:rPr>
        <w:t>say</w:t>
      </w:r>
      <w:proofErr w:type="gramEnd"/>
    </w:p>
    <w:p w14:paraId="030A4876" w14:textId="77777777" w:rsidR="008809A8" w:rsidRPr="005C0478" w:rsidRDefault="008809A8" w:rsidP="008809A8">
      <w:pPr>
        <w:spacing w:before="0" w:after="160" w:line="259" w:lineRule="auto"/>
        <w:rPr>
          <w:rFonts w:ascii="Arial" w:eastAsia="Calibri" w:hAnsi="Arial" w:cs="Arial"/>
          <w:b/>
          <w:bCs/>
          <w:kern w:val="2"/>
          <w:lang w:val="en-US"/>
          <w14:ligatures w14:val="standardContextual"/>
        </w:rPr>
      </w:pPr>
      <w:r w:rsidRPr="009D63BF">
        <w:rPr>
          <w:rFonts w:ascii="Arial" w:eastAsia="Calibri" w:hAnsi="Arial" w:cs="Arial"/>
          <w:b/>
          <w:bCs/>
          <w:kern w:val="2"/>
          <w:lang w:val="en-US"/>
          <w14:ligatures w14:val="standardContextual"/>
        </w:rPr>
        <w:t>Questions 5</w:t>
      </w:r>
      <w:r>
        <w:rPr>
          <w:rFonts w:ascii="Arial" w:eastAsia="Calibri" w:hAnsi="Arial" w:cs="Arial"/>
          <w:b/>
          <w:bCs/>
          <w:kern w:val="2"/>
          <w:lang w:val="en-US"/>
          <w14:ligatures w14:val="standardContextual"/>
        </w:rPr>
        <w:t xml:space="preserve">: </w:t>
      </w:r>
      <w:r w:rsidRPr="005C0478">
        <w:rPr>
          <w:rFonts w:ascii="Arial" w:eastAsia="Calibri" w:hAnsi="Arial" w:cs="Arial"/>
          <w:b/>
          <w:bCs/>
          <w:kern w:val="2"/>
          <w:lang w:val="en-US"/>
          <w14:ligatures w14:val="standardContextual"/>
        </w:rPr>
        <w:t>My age is</w:t>
      </w:r>
      <w:r>
        <w:rPr>
          <w:rFonts w:ascii="Arial" w:eastAsia="Calibri" w:hAnsi="Arial" w:cs="Arial"/>
          <w:b/>
          <w:bCs/>
          <w:kern w:val="2"/>
          <w:lang w:val="en-US"/>
          <w14:ligatures w14:val="standardContextual"/>
        </w:rPr>
        <w:t xml:space="preserve"> </w:t>
      </w:r>
      <w:r w:rsidRPr="005C0478">
        <w:rPr>
          <w:rFonts w:ascii="Arial" w:eastAsia="Calibri" w:hAnsi="Arial" w:cs="Arial"/>
          <w:b/>
          <w:bCs/>
          <w:kern w:val="2"/>
          <w:lang w:val="en-US"/>
          <w14:ligatures w14:val="standardContextual"/>
        </w:rPr>
        <w:t>(compulsory question)</w:t>
      </w:r>
      <w:r w:rsidRPr="009D63BF">
        <w:rPr>
          <w:rFonts w:ascii="Arial" w:eastAsia="Calibri" w:hAnsi="Arial" w:cs="Arial"/>
          <w:kern w:val="2"/>
          <w:lang w:val="en-US"/>
          <w14:ligatures w14:val="standardContextual"/>
        </w:rPr>
        <w:t xml:space="preserve">   </w:t>
      </w:r>
    </w:p>
    <w:p w14:paraId="3C8A80FA" w14:textId="77777777" w:rsidR="008809A8" w:rsidRPr="005C0478" w:rsidRDefault="008809A8" w:rsidP="008809A8">
      <w:pPr>
        <w:spacing w:before="0" w:after="160" w:line="259" w:lineRule="auto"/>
        <w:rPr>
          <w:rFonts w:ascii="Arial" w:eastAsia="Calibri" w:hAnsi="Arial" w:cs="Arial"/>
          <w:b/>
          <w:bCs/>
          <w:kern w:val="2"/>
          <w:lang w:val="en-US"/>
          <w14:ligatures w14:val="standardContextual"/>
        </w:rPr>
      </w:pPr>
      <w:r w:rsidRPr="009D63BF">
        <w:rPr>
          <w:rFonts w:ascii="Arial" w:eastAsia="Calibri" w:hAnsi="Arial" w:cs="Arial"/>
          <w:b/>
          <w:bCs/>
          <w:kern w:val="2"/>
          <w:lang w:val="en-US"/>
          <w14:ligatures w14:val="standardContextual"/>
        </w:rPr>
        <w:t>Questions 6</w:t>
      </w:r>
      <w:r>
        <w:rPr>
          <w:rFonts w:ascii="Arial" w:eastAsia="Calibri" w:hAnsi="Arial" w:cs="Arial"/>
          <w:b/>
          <w:bCs/>
          <w:kern w:val="2"/>
          <w:lang w:val="en-US"/>
          <w14:ligatures w14:val="standardContextual"/>
        </w:rPr>
        <w:t xml:space="preserve">: </w:t>
      </w:r>
      <w:r w:rsidRPr="005C0478">
        <w:rPr>
          <w:rFonts w:ascii="Arial" w:eastAsia="Calibri" w:hAnsi="Arial" w:cs="Arial"/>
          <w:b/>
          <w:bCs/>
          <w:kern w:val="2"/>
          <w:lang w:val="en-US"/>
          <w14:ligatures w14:val="standardContextual"/>
        </w:rPr>
        <w:t>My postcode is</w:t>
      </w:r>
      <w:r>
        <w:rPr>
          <w:rFonts w:ascii="Arial" w:eastAsia="Calibri" w:hAnsi="Arial" w:cs="Arial"/>
          <w:b/>
          <w:bCs/>
          <w:kern w:val="2"/>
          <w:lang w:val="en-US"/>
          <w14:ligatures w14:val="standardContextual"/>
        </w:rPr>
        <w:t xml:space="preserve"> </w:t>
      </w:r>
      <w:r w:rsidRPr="005C0478">
        <w:rPr>
          <w:rFonts w:ascii="Arial" w:eastAsia="Calibri" w:hAnsi="Arial" w:cs="Arial"/>
          <w:b/>
          <w:bCs/>
          <w:kern w:val="2"/>
          <w:lang w:val="en-US"/>
          <w14:ligatures w14:val="standardContextual"/>
        </w:rPr>
        <w:t xml:space="preserve">(compulsory question)  </w:t>
      </w:r>
    </w:p>
    <w:p w14:paraId="2882D3CF" w14:textId="77777777" w:rsidR="008809A8" w:rsidRPr="005C0478" w:rsidRDefault="008809A8" w:rsidP="008809A8">
      <w:pPr>
        <w:spacing w:before="0" w:after="160" w:line="259" w:lineRule="auto"/>
        <w:rPr>
          <w:rFonts w:ascii="Arial" w:eastAsia="Calibri" w:hAnsi="Arial" w:cs="Arial"/>
          <w:b/>
          <w:bCs/>
          <w:kern w:val="2"/>
          <w:lang w:val="en-US"/>
          <w14:ligatures w14:val="standardContextual"/>
        </w:rPr>
      </w:pPr>
      <w:r w:rsidRPr="009D63BF">
        <w:rPr>
          <w:rFonts w:ascii="Arial" w:eastAsia="Calibri" w:hAnsi="Arial" w:cs="Arial"/>
          <w:b/>
          <w:bCs/>
          <w:kern w:val="2"/>
          <w:lang w:val="en-US"/>
          <w14:ligatures w14:val="standardContextual"/>
        </w:rPr>
        <w:t>Question 7</w:t>
      </w:r>
      <w:r>
        <w:rPr>
          <w:rFonts w:ascii="Arial" w:eastAsia="Calibri" w:hAnsi="Arial" w:cs="Arial"/>
          <w:b/>
          <w:bCs/>
          <w:kern w:val="2"/>
          <w:lang w:val="en-US"/>
          <w14:ligatures w14:val="standardContextual"/>
        </w:rPr>
        <w:t xml:space="preserve">: </w:t>
      </w:r>
      <w:r w:rsidRPr="005C0478">
        <w:rPr>
          <w:rFonts w:ascii="Arial" w:eastAsia="Calibri" w:hAnsi="Arial" w:cs="Arial"/>
          <w:b/>
          <w:bCs/>
          <w:kern w:val="2"/>
          <w:lang w:val="en-US"/>
          <w14:ligatures w14:val="standardContextual"/>
        </w:rPr>
        <w:t>I identify as Aboriginal and/or Torres Strait Islander</w:t>
      </w:r>
      <w:r>
        <w:rPr>
          <w:rFonts w:ascii="Arial" w:eastAsia="Calibri" w:hAnsi="Arial" w:cs="Arial"/>
          <w:b/>
          <w:bCs/>
          <w:kern w:val="2"/>
          <w:lang w:val="en-US"/>
          <w14:ligatures w14:val="standardContextual"/>
        </w:rPr>
        <w:t xml:space="preserve"> </w:t>
      </w:r>
      <w:r w:rsidRPr="005C0478">
        <w:rPr>
          <w:rFonts w:ascii="Arial" w:eastAsia="Calibri" w:hAnsi="Arial" w:cs="Arial"/>
          <w:b/>
          <w:bCs/>
          <w:kern w:val="2"/>
          <w:lang w:val="en-US"/>
          <w14:ligatures w14:val="standardContextual"/>
        </w:rPr>
        <w:t>(compulsory question)</w:t>
      </w:r>
    </w:p>
    <w:p w14:paraId="3E0486A3" w14:textId="77777777" w:rsidR="008809A8" w:rsidRDefault="008809A8" w:rsidP="00DE2495">
      <w:pPr>
        <w:pStyle w:val="ListParagraph"/>
        <w:numPr>
          <w:ilvl w:val="0"/>
          <w:numId w:val="29"/>
        </w:numPr>
        <w:spacing w:before="0" w:after="160" w:line="259" w:lineRule="auto"/>
        <w:rPr>
          <w:rFonts w:eastAsia="Calibri" w:cs="Arial"/>
          <w:kern w:val="2"/>
          <w14:ligatures w14:val="standardContextual"/>
        </w:rPr>
      </w:pPr>
      <w:r w:rsidRPr="005C0478">
        <w:rPr>
          <w:rFonts w:eastAsia="Calibri" w:cs="Arial"/>
          <w:kern w:val="2"/>
          <w14:ligatures w14:val="standardContextual"/>
        </w:rPr>
        <w:t>Yes</w:t>
      </w:r>
    </w:p>
    <w:p w14:paraId="4EADFE45" w14:textId="77777777" w:rsidR="008809A8" w:rsidRDefault="008809A8" w:rsidP="00DE2495">
      <w:pPr>
        <w:pStyle w:val="ListParagraph"/>
        <w:numPr>
          <w:ilvl w:val="0"/>
          <w:numId w:val="29"/>
        </w:numPr>
        <w:spacing w:before="0" w:after="160" w:line="259" w:lineRule="auto"/>
        <w:rPr>
          <w:rFonts w:eastAsia="Calibri" w:cs="Arial"/>
          <w:kern w:val="2"/>
          <w14:ligatures w14:val="standardContextual"/>
        </w:rPr>
      </w:pPr>
      <w:r w:rsidRPr="005C0478">
        <w:rPr>
          <w:rFonts w:eastAsia="Calibri" w:cs="Arial"/>
          <w:kern w:val="2"/>
          <w14:ligatures w14:val="standardContextual"/>
        </w:rPr>
        <w:t>No</w:t>
      </w:r>
    </w:p>
    <w:p w14:paraId="04007BDB" w14:textId="77777777" w:rsidR="008809A8" w:rsidRPr="005C0478" w:rsidRDefault="008809A8" w:rsidP="00DE2495">
      <w:pPr>
        <w:pStyle w:val="ListParagraph"/>
        <w:numPr>
          <w:ilvl w:val="0"/>
          <w:numId w:val="29"/>
        </w:numPr>
        <w:spacing w:before="0" w:after="160" w:line="259" w:lineRule="auto"/>
        <w:rPr>
          <w:rFonts w:eastAsia="Calibri" w:cs="Arial"/>
          <w:kern w:val="2"/>
          <w14:ligatures w14:val="standardContextual"/>
        </w:rPr>
      </w:pPr>
      <w:r w:rsidRPr="005C0478">
        <w:rPr>
          <w:rFonts w:eastAsia="Calibri" w:cs="Arial"/>
          <w:kern w:val="2"/>
          <w14:ligatures w14:val="standardContextual"/>
        </w:rPr>
        <w:t xml:space="preserve">Prefer not to </w:t>
      </w:r>
      <w:proofErr w:type="gramStart"/>
      <w:r w:rsidRPr="005C0478">
        <w:rPr>
          <w:rFonts w:eastAsia="Calibri" w:cs="Arial"/>
          <w:kern w:val="2"/>
          <w14:ligatures w14:val="standardContextual"/>
        </w:rPr>
        <w:t>say</w:t>
      </w:r>
      <w:proofErr w:type="gramEnd"/>
    </w:p>
    <w:p w14:paraId="219C2B6B" w14:textId="77777777" w:rsidR="008809A8" w:rsidRPr="005C0478" w:rsidRDefault="008809A8" w:rsidP="008809A8">
      <w:pPr>
        <w:spacing w:before="0" w:after="160" w:line="259" w:lineRule="auto"/>
        <w:rPr>
          <w:rFonts w:ascii="Arial" w:eastAsia="Calibri" w:hAnsi="Arial" w:cs="Arial"/>
          <w:b/>
          <w:bCs/>
          <w:kern w:val="2"/>
          <w:lang w:val="en-US"/>
          <w14:ligatures w14:val="standardContextual"/>
        </w:rPr>
      </w:pPr>
      <w:r w:rsidRPr="009D63BF">
        <w:rPr>
          <w:rFonts w:ascii="Arial" w:eastAsia="Calibri" w:hAnsi="Arial" w:cs="Arial"/>
          <w:b/>
          <w:bCs/>
          <w:kern w:val="2"/>
          <w:lang w:val="en-US"/>
          <w14:ligatures w14:val="standardContextual"/>
        </w:rPr>
        <w:t>Question 8</w:t>
      </w:r>
      <w:r>
        <w:rPr>
          <w:rFonts w:ascii="Arial" w:eastAsia="Calibri" w:hAnsi="Arial" w:cs="Arial"/>
          <w:b/>
          <w:bCs/>
          <w:kern w:val="2"/>
          <w:lang w:val="en-US"/>
          <w14:ligatures w14:val="standardContextual"/>
        </w:rPr>
        <w:t xml:space="preserve">: </w:t>
      </w:r>
      <w:r w:rsidRPr="005C0478">
        <w:rPr>
          <w:rFonts w:ascii="Arial" w:eastAsia="Calibri" w:hAnsi="Arial" w:cs="Arial"/>
          <w:b/>
          <w:bCs/>
          <w:kern w:val="2"/>
          <w:lang w:val="en-US"/>
          <w14:ligatures w14:val="standardContextual"/>
        </w:rPr>
        <w:t>I identify as culturally and linguistically diverse (CALD)</w:t>
      </w:r>
      <w:r>
        <w:rPr>
          <w:rFonts w:ascii="Arial" w:eastAsia="Calibri" w:hAnsi="Arial" w:cs="Arial"/>
          <w:b/>
          <w:bCs/>
          <w:kern w:val="2"/>
          <w:lang w:val="en-US"/>
          <w14:ligatures w14:val="standardContextual"/>
        </w:rPr>
        <w:t xml:space="preserve"> </w:t>
      </w:r>
      <w:r w:rsidRPr="005C0478">
        <w:rPr>
          <w:rFonts w:ascii="Arial" w:eastAsia="Calibri" w:hAnsi="Arial" w:cs="Arial"/>
          <w:b/>
          <w:bCs/>
          <w:kern w:val="2"/>
          <w:lang w:val="en-US"/>
          <w14:ligatures w14:val="standardContextual"/>
        </w:rPr>
        <w:t xml:space="preserve">(compulsory question) </w:t>
      </w:r>
    </w:p>
    <w:p w14:paraId="7F3A7DCF" w14:textId="77777777" w:rsidR="008809A8" w:rsidRDefault="008809A8" w:rsidP="00DE2495">
      <w:pPr>
        <w:pStyle w:val="ListParagraph"/>
        <w:numPr>
          <w:ilvl w:val="0"/>
          <w:numId w:val="30"/>
        </w:numPr>
        <w:spacing w:before="0" w:after="160" w:line="259" w:lineRule="auto"/>
        <w:rPr>
          <w:rFonts w:eastAsia="Calibri" w:cs="Arial"/>
          <w:kern w:val="2"/>
          <w14:ligatures w14:val="standardContextual"/>
        </w:rPr>
      </w:pPr>
      <w:r w:rsidRPr="005C0478">
        <w:rPr>
          <w:rFonts w:eastAsia="Calibri" w:cs="Arial"/>
          <w:kern w:val="2"/>
          <w14:ligatures w14:val="standardContextual"/>
        </w:rPr>
        <w:t>Yes</w:t>
      </w:r>
    </w:p>
    <w:p w14:paraId="01F97B85" w14:textId="77777777" w:rsidR="008809A8" w:rsidRDefault="008809A8" w:rsidP="00DE2495">
      <w:pPr>
        <w:pStyle w:val="ListParagraph"/>
        <w:numPr>
          <w:ilvl w:val="0"/>
          <w:numId w:val="30"/>
        </w:numPr>
        <w:spacing w:before="0" w:after="160" w:line="259" w:lineRule="auto"/>
        <w:rPr>
          <w:rFonts w:eastAsia="Calibri" w:cs="Arial"/>
          <w:kern w:val="2"/>
          <w14:ligatures w14:val="standardContextual"/>
        </w:rPr>
      </w:pPr>
      <w:r w:rsidRPr="005C0478">
        <w:rPr>
          <w:rFonts w:eastAsia="Calibri" w:cs="Arial"/>
          <w:kern w:val="2"/>
          <w14:ligatures w14:val="standardContextual"/>
        </w:rPr>
        <w:t>No</w:t>
      </w:r>
    </w:p>
    <w:p w14:paraId="5B04409B" w14:textId="77777777" w:rsidR="008809A8" w:rsidRPr="005C0478" w:rsidRDefault="008809A8" w:rsidP="00DE2495">
      <w:pPr>
        <w:pStyle w:val="ListParagraph"/>
        <w:numPr>
          <w:ilvl w:val="0"/>
          <w:numId w:val="30"/>
        </w:numPr>
        <w:spacing w:before="0" w:after="160" w:line="259" w:lineRule="auto"/>
        <w:rPr>
          <w:rFonts w:eastAsia="Calibri" w:cs="Arial"/>
          <w:kern w:val="2"/>
          <w14:ligatures w14:val="standardContextual"/>
        </w:rPr>
      </w:pPr>
      <w:r w:rsidRPr="005C0478">
        <w:rPr>
          <w:rFonts w:eastAsia="Calibri" w:cs="Arial"/>
          <w:kern w:val="2"/>
          <w14:ligatures w14:val="standardContextual"/>
        </w:rPr>
        <w:t xml:space="preserve">Prefer not to </w:t>
      </w:r>
      <w:proofErr w:type="gramStart"/>
      <w:r w:rsidRPr="005C0478">
        <w:rPr>
          <w:rFonts w:eastAsia="Calibri" w:cs="Arial"/>
          <w:kern w:val="2"/>
          <w14:ligatures w14:val="standardContextual"/>
        </w:rPr>
        <w:t>say</w:t>
      </w:r>
      <w:proofErr w:type="gramEnd"/>
    </w:p>
    <w:p w14:paraId="4D2F695B" w14:textId="77777777" w:rsidR="008809A8" w:rsidRPr="005C0478" w:rsidRDefault="008809A8" w:rsidP="008809A8">
      <w:pPr>
        <w:spacing w:before="0" w:after="160" w:line="259" w:lineRule="auto"/>
        <w:rPr>
          <w:rFonts w:ascii="Arial" w:eastAsia="Calibri" w:hAnsi="Arial" w:cs="Arial"/>
          <w:b/>
          <w:bCs/>
          <w:kern w:val="2"/>
          <w:lang w:val="en-US"/>
          <w14:ligatures w14:val="standardContextual"/>
        </w:rPr>
      </w:pPr>
      <w:r w:rsidRPr="009D63BF">
        <w:rPr>
          <w:rFonts w:ascii="Arial" w:eastAsia="Calibri" w:hAnsi="Arial" w:cs="Arial"/>
          <w:b/>
          <w:bCs/>
          <w:kern w:val="2"/>
          <w:lang w:val="en-US"/>
          <w14:ligatures w14:val="standardContextual"/>
        </w:rPr>
        <w:t>Question 9</w:t>
      </w:r>
      <w:r>
        <w:rPr>
          <w:rFonts w:ascii="Arial" w:eastAsia="Calibri" w:hAnsi="Arial" w:cs="Arial"/>
          <w:b/>
          <w:bCs/>
          <w:kern w:val="2"/>
          <w:lang w:val="en-US"/>
          <w14:ligatures w14:val="standardContextual"/>
        </w:rPr>
        <w:t xml:space="preserve">: </w:t>
      </w:r>
      <w:r w:rsidRPr="005C0478">
        <w:rPr>
          <w:rFonts w:ascii="Arial" w:eastAsia="Calibri" w:hAnsi="Arial" w:cs="Arial"/>
          <w:b/>
          <w:bCs/>
          <w:kern w:val="2"/>
          <w:lang w:val="en-US"/>
          <w14:ligatures w14:val="standardContextual"/>
        </w:rPr>
        <w:t>I identify as LGBTQIA+ (compulsory question)</w:t>
      </w:r>
      <w:r w:rsidRPr="009D63BF">
        <w:rPr>
          <w:rFonts w:ascii="Arial" w:eastAsia="Calibri" w:hAnsi="Arial" w:cs="Arial"/>
          <w:kern w:val="2"/>
          <w:lang w:val="en-US"/>
          <w14:ligatures w14:val="standardContextual"/>
        </w:rPr>
        <w:t xml:space="preserve">  </w:t>
      </w:r>
    </w:p>
    <w:p w14:paraId="2EE999E2" w14:textId="77777777" w:rsidR="008809A8" w:rsidRDefault="008809A8" w:rsidP="00DE2495">
      <w:pPr>
        <w:pStyle w:val="ListParagraph"/>
        <w:numPr>
          <w:ilvl w:val="0"/>
          <w:numId w:val="31"/>
        </w:numPr>
        <w:spacing w:before="0" w:after="160" w:line="259" w:lineRule="auto"/>
        <w:rPr>
          <w:rFonts w:eastAsia="Calibri" w:cs="Arial"/>
          <w:kern w:val="2"/>
          <w14:ligatures w14:val="standardContextual"/>
        </w:rPr>
      </w:pPr>
      <w:r w:rsidRPr="005C0478">
        <w:rPr>
          <w:rFonts w:eastAsia="Calibri" w:cs="Arial"/>
          <w:kern w:val="2"/>
          <w14:ligatures w14:val="standardContextual"/>
        </w:rPr>
        <w:t>Yes</w:t>
      </w:r>
    </w:p>
    <w:p w14:paraId="52C13410" w14:textId="77777777" w:rsidR="008809A8" w:rsidRDefault="008809A8" w:rsidP="00DE2495">
      <w:pPr>
        <w:pStyle w:val="ListParagraph"/>
        <w:numPr>
          <w:ilvl w:val="0"/>
          <w:numId w:val="31"/>
        </w:numPr>
        <w:spacing w:before="0" w:after="160" w:line="259" w:lineRule="auto"/>
        <w:rPr>
          <w:rFonts w:eastAsia="Calibri" w:cs="Arial"/>
          <w:kern w:val="2"/>
          <w14:ligatures w14:val="standardContextual"/>
        </w:rPr>
      </w:pPr>
      <w:r w:rsidRPr="005C0478">
        <w:rPr>
          <w:rFonts w:eastAsia="Calibri" w:cs="Arial"/>
          <w:kern w:val="2"/>
          <w14:ligatures w14:val="standardContextual"/>
        </w:rPr>
        <w:t>No</w:t>
      </w:r>
    </w:p>
    <w:p w14:paraId="58F73628" w14:textId="77777777" w:rsidR="008809A8" w:rsidRPr="005C0478" w:rsidRDefault="008809A8" w:rsidP="00DE2495">
      <w:pPr>
        <w:pStyle w:val="ListParagraph"/>
        <w:numPr>
          <w:ilvl w:val="0"/>
          <w:numId w:val="31"/>
        </w:numPr>
        <w:spacing w:before="0" w:after="160" w:line="259" w:lineRule="auto"/>
        <w:rPr>
          <w:rFonts w:eastAsia="Calibri" w:cs="Arial"/>
          <w:kern w:val="2"/>
          <w14:ligatures w14:val="standardContextual"/>
        </w:rPr>
      </w:pPr>
      <w:r w:rsidRPr="005C0478">
        <w:rPr>
          <w:rFonts w:eastAsia="Calibri" w:cs="Arial"/>
          <w:kern w:val="2"/>
          <w14:ligatures w14:val="standardContextual"/>
        </w:rPr>
        <w:t xml:space="preserve">Prefer not to </w:t>
      </w:r>
      <w:proofErr w:type="gramStart"/>
      <w:r w:rsidRPr="005C0478">
        <w:rPr>
          <w:rFonts w:eastAsia="Calibri" w:cs="Arial"/>
          <w:kern w:val="2"/>
          <w14:ligatures w14:val="standardContextual"/>
        </w:rPr>
        <w:t>say</w:t>
      </w:r>
      <w:proofErr w:type="gramEnd"/>
    </w:p>
    <w:p w14:paraId="1EE58F66" w14:textId="77777777" w:rsidR="008809A8" w:rsidRPr="009D63BF" w:rsidRDefault="008809A8" w:rsidP="008809A8">
      <w:pPr>
        <w:spacing w:before="0" w:after="160" w:line="259" w:lineRule="auto"/>
        <w:rPr>
          <w:rFonts w:ascii="Arial" w:eastAsia="Calibri" w:hAnsi="Arial" w:cs="Arial"/>
          <w:b/>
          <w:bCs/>
          <w:kern w:val="2"/>
          <w:lang w:val="en-US"/>
          <w14:ligatures w14:val="standardContextual"/>
        </w:rPr>
      </w:pPr>
      <w:r w:rsidRPr="009D63BF">
        <w:rPr>
          <w:rFonts w:ascii="Arial" w:eastAsia="Calibri" w:hAnsi="Arial" w:cs="Arial"/>
          <w:b/>
          <w:bCs/>
          <w:kern w:val="2"/>
          <w:lang w:val="en-US"/>
          <w14:ligatures w14:val="standardContextual"/>
        </w:rPr>
        <w:t>Section 2: YOUR NDIS EXPERIENCE *****THIS IS THE FORK PAGE******</w:t>
      </w:r>
    </w:p>
    <w:p w14:paraId="67BB00FD" w14:textId="77777777" w:rsidR="008809A8" w:rsidRDefault="008809A8" w:rsidP="008809A8">
      <w:pPr>
        <w:spacing w:before="0" w:after="160" w:line="259" w:lineRule="auto"/>
        <w:rPr>
          <w:rFonts w:ascii="Arial" w:eastAsia="Calibri" w:hAnsi="Arial" w:cs="Arial"/>
          <w:b/>
          <w:bCs/>
          <w:kern w:val="2"/>
          <w:lang w:val="en-US"/>
          <w14:ligatures w14:val="standardContextual"/>
        </w:rPr>
      </w:pPr>
      <w:r w:rsidRPr="009D63BF">
        <w:rPr>
          <w:rFonts w:ascii="Arial" w:eastAsia="Calibri" w:hAnsi="Arial" w:cs="Arial"/>
          <w:b/>
          <w:bCs/>
          <w:kern w:val="2"/>
          <w:lang w:val="en-US"/>
          <w14:ligatures w14:val="standardContextual"/>
        </w:rPr>
        <w:t>Question 10</w:t>
      </w:r>
      <w:r>
        <w:rPr>
          <w:rFonts w:ascii="Arial" w:eastAsia="Calibri" w:hAnsi="Arial" w:cs="Arial"/>
          <w:b/>
          <w:bCs/>
          <w:kern w:val="2"/>
          <w:lang w:val="en-US"/>
          <w14:ligatures w14:val="standardContextual"/>
        </w:rPr>
        <w:t>:</w:t>
      </w:r>
      <w:r w:rsidRPr="00960934">
        <w:rPr>
          <w:rFonts w:ascii="Arial" w:eastAsia="Calibri" w:hAnsi="Arial" w:cs="Arial"/>
          <w:b/>
          <w:bCs/>
          <w:kern w:val="2"/>
          <w:lang w:val="en-US"/>
          <w14:ligatures w14:val="standardContextual"/>
        </w:rPr>
        <w:t xml:space="preserve"> Are you a NDIS participant?</w:t>
      </w:r>
      <w:r w:rsidRPr="009D63BF">
        <w:rPr>
          <w:rFonts w:ascii="Arial" w:eastAsia="Calibri" w:hAnsi="Arial" w:cs="Arial"/>
          <w:kern w:val="2"/>
          <w:lang w:val="en-US"/>
          <w14:ligatures w14:val="standardContextual"/>
        </w:rPr>
        <w:t xml:space="preserve">  </w:t>
      </w:r>
    </w:p>
    <w:p w14:paraId="0C21C7F3" w14:textId="77777777" w:rsidR="008809A8" w:rsidRPr="00960934" w:rsidRDefault="008809A8" w:rsidP="00DE2495">
      <w:pPr>
        <w:pStyle w:val="ListParagraph"/>
        <w:numPr>
          <w:ilvl w:val="0"/>
          <w:numId w:val="32"/>
        </w:numPr>
        <w:spacing w:before="0" w:after="160" w:line="259" w:lineRule="auto"/>
        <w:rPr>
          <w:rFonts w:eastAsia="Calibri" w:cs="Arial"/>
          <w:b/>
          <w:bCs/>
          <w:kern w:val="2"/>
          <w14:ligatures w14:val="standardContextual"/>
        </w:rPr>
      </w:pPr>
      <w:r w:rsidRPr="00960934">
        <w:rPr>
          <w:rFonts w:eastAsia="Calibri" w:cs="Arial"/>
          <w:kern w:val="2"/>
          <w14:ligatures w14:val="standardContextual"/>
        </w:rPr>
        <w:t>Yes</w:t>
      </w:r>
    </w:p>
    <w:p w14:paraId="0700672F" w14:textId="77777777" w:rsidR="008809A8" w:rsidRPr="00960934" w:rsidRDefault="008809A8" w:rsidP="00DE2495">
      <w:pPr>
        <w:pStyle w:val="ListParagraph"/>
        <w:numPr>
          <w:ilvl w:val="0"/>
          <w:numId w:val="32"/>
        </w:numPr>
        <w:spacing w:before="0" w:after="160" w:line="259" w:lineRule="auto"/>
        <w:rPr>
          <w:rFonts w:eastAsia="Calibri" w:cs="Arial"/>
          <w:b/>
          <w:bCs/>
          <w:kern w:val="2"/>
          <w14:ligatures w14:val="standardContextual"/>
        </w:rPr>
      </w:pPr>
      <w:r w:rsidRPr="00960934">
        <w:rPr>
          <w:rFonts w:eastAsia="Calibri" w:cs="Arial"/>
          <w:kern w:val="2"/>
          <w14:ligatures w14:val="standardContextual"/>
        </w:rPr>
        <w:t>No</w:t>
      </w:r>
    </w:p>
    <w:p w14:paraId="35832880" w14:textId="77777777" w:rsidR="008809A8" w:rsidRPr="00960934" w:rsidRDefault="008809A8" w:rsidP="00DE2495">
      <w:pPr>
        <w:pStyle w:val="ListParagraph"/>
        <w:numPr>
          <w:ilvl w:val="0"/>
          <w:numId w:val="32"/>
        </w:numPr>
        <w:spacing w:before="0" w:after="160" w:line="259" w:lineRule="auto"/>
        <w:rPr>
          <w:rFonts w:eastAsia="Calibri" w:cs="Arial"/>
          <w:b/>
          <w:bCs/>
          <w:kern w:val="2"/>
          <w14:ligatures w14:val="standardContextual"/>
        </w:rPr>
      </w:pPr>
      <w:r w:rsidRPr="00960934">
        <w:rPr>
          <w:rFonts w:eastAsia="Calibri" w:cs="Arial"/>
          <w:kern w:val="2"/>
          <w14:ligatures w14:val="standardContextual"/>
        </w:rPr>
        <w:t>No, but I would like to</w:t>
      </w:r>
      <w:r>
        <w:rPr>
          <w:rFonts w:eastAsia="Calibri" w:cs="Arial"/>
          <w:kern w:val="2"/>
          <w14:ligatures w14:val="standardContextual"/>
        </w:rPr>
        <w:t xml:space="preserve"> </w:t>
      </w:r>
      <w:proofErr w:type="gramStart"/>
      <w:r>
        <w:rPr>
          <w:rFonts w:eastAsia="Calibri" w:cs="Arial"/>
          <w:kern w:val="2"/>
          <w14:ligatures w14:val="standardContextual"/>
        </w:rPr>
        <w:t>be</w:t>
      </w:r>
      <w:proofErr w:type="gramEnd"/>
    </w:p>
    <w:p w14:paraId="03B599B6" w14:textId="3ADC40B8" w:rsidR="008809A8" w:rsidRPr="00960934" w:rsidRDefault="008809A8" w:rsidP="008809A8">
      <w:pPr>
        <w:spacing w:before="0" w:after="160" w:line="259" w:lineRule="auto"/>
        <w:rPr>
          <w:rFonts w:ascii="Arial" w:eastAsia="Calibri" w:hAnsi="Arial" w:cs="Arial"/>
          <w:b/>
          <w:bCs/>
          <w:kern w:val="2"/>
          <w:lang w:val="en-US"/>
          <w14:ligatures w14:val="standardContextual"/>
        </w:rPr>
      </w:pPr>
      <w:r w:rsidRPr="00960934">
        <w:rPr>
          <w:rFonts w:ascii="Arial" w:eastAsia="Calibri" w:hAnsi="Arial" w:cs="Arial"/>
          <w:b/>
          <w:bCs/>
          <w:kern w:val="2"/>
          <w:lang w:val="en-US"/>
          <w14:ligatures w14:val="standardContextual"/>
        </w:rPr>
        <w:t xml:space="preserve">THIS IS THE </w:t>
      </w:r>
      <w:proofErr w:type="gramStart"/>
      <w:r w:rsidRPr="00960934">
        <w:rPr>
          <w:rFonts w:ascii="Arial" w:eastAsia="Calibri" w:hAnsi="Arial" w:cs="Arial"/>
          <w:b/>
          <w:bCs/>
          <w:kern w:val="2"/>
          <w:lang w:val="en-US"/>
          <w14:ligatures w14:val="standardContextual"/>
        </w:rPr>
        <w:t>YES</w:t>
      </w:r>
      <w:r w:rsidR="006918F1">
        <w:rPr>
          <w:rFonts w:ascii="Arial" w:eastAsia="Calibri" w:hAnsi="Arial" w:cs="Arial"/>
          <w:b/>
          <w:bCs/>
          <w:kern w:val="2"/>
          <w:lang w:val="en-US"/>
          <w14:ligatures w14:val="standardContextual"/>
        </w:rPr>
        <w:t>,</w:t>
      </w:r>
      <w:proofErr w:type="gramEnd"/>
      <w:r w:rsidRPr="00960934">
        <w:rPr>
          <w:rFonts w:ascii="Arial" w:eastAsia="Calibri" w:hAnsi="Arial" w:cs="Arial"/>
          <w:b/>
          <w:bCs/>
          <w:kern w:val="2"/>
          <w:lang w:val="en-US"/>
          <w14:ligatures w14:val="standardContextual"/>
        </w:rPr>
        <w:t xml:space="preserve"> I AM AN NDIS PARTICIPANT GROUP QUESTIONS</w:t>
      </w:r>
    </w:p>
    <w:p w14:paraId="68D67B1C" w14:textId="77777777" w:rsidR="008809A8" w:rsidRDefault="008809A8" w:rsidP="008809A8">
      <w:pPr>
        <w:spacing w:before="0" w:after="160" w:line="259" w:lineRule="auto"/>
        <w:rPr>
          <w:rFonts w:ascii="Arial" w:eastAsia="Calibri" w:hAnsi="Arial" w:cs="Arial"/>
          <w:kern w:val="2"/>
          <w:lang w:val="en-US"/>
          <w14:ligatures w14:val="standardContextual"/>
        </w:rPr>
      </w:pPr>
      <w:r w:rsidRPr="009D63BF">
        <w:rPr>
          <w:rFonts w:ascii="Arial" w:eastAsia="Calibri" w:hAnsi="Arial" w:cs="Arial"/>
          <w:b/>
          <w:bCs/>
          <w:kern w:val="2"/>
          <w:lang w:val="en-US"/>
          <w14:ligatures w14:val="standardContextual"/>
        </w:rPr>
        <w:t>Question 11</w:t>
      </w:r>
      <w:r>
        <w:rPr>
          <w:rFonts w:ascii="Arial" w:eastAsia="Calibri" w:hAnsi="Arial" w:cs="Arial"/>
          <w:b/>
          <w:bCs/>
          <w:kern w:val="2"/>
          <w:lang w:val="en-US"/>
          <w14:ligatures w14:val="standardContextual"/>
        </w:rPr>
        <w:t xml:space="preserve">: </w:t>
      </w:r>
      <w:r w:rsidRPr="00960934">
        <w:rPr>
          <w:rFonts w:ascii="Arial" w:eastAsia="Calibri" w:hAnsi="Arial" w:cs="Arial"/>
          <w:b/>
          <w:bCs/>
          <w:kern w:val="2"/>
          <w:lang w:val="en-US"/>
          <w14:ligatures w14:val="standardContextual"/>
        </w:rPr>
        <w:t>What are the best things about the NDIS for you?</w:t>
      </w:r>
      <w:r w:rsidRPr="009D63BF">
        <w:rPr>
          <w:rFonts w:ascii="Arial" w:eastAsia="Calibri" w:hAnsi="Arial" w:cs="Arial"/>
          <w:kern w:val="2"/>
          <w:lang w:val="en-US"/>
          <w14:ligatures w14:val="standardContextual"/>
        </w:rPr>
        <w:t xml:space="preserve">  </w:t>
      </w:r>
    </w:p>
    <w:p w14:paraId="073DD085" w14:textId="06CF6216" w:rsidR="008809A8" w:rsidRPr="00960934" w:rsidRDefault="008809A8" w:rsidP="00DE2495">
      <w:pPr>
        <w:pStyle w:val="ListParagraph"/>
        <w:numPr>
          <w:ilvl w:val="0"/>
          <w:numId w:val="33"/>
        </w:numPr>
        <w:spacing w:before="0" w:after="160" w:line="259" w:lineRule="auto"/>
        <w:rPr>
          <w:rFonts w:eastAsia="Calibri" w:cs="Arial"/>
          <w:kern w:val="2"/>
          <w14:ligatures w14:val="standardContextual"/>
        </w:rPr>
      </w:pPr>
      <w:r w:rsidRPr="00960934">
        <w:rPr>
          <w:rFonts w:eastAsia="Calibri" w:cs="Arial"/>
          <w:kern w:val="2"/>
          <w14:ligatures w14:val="standardContextual"/>
        </w:rPr>
        <w:t>Free</w:t>
      </w:r>
      <w:r w:rsidR="00E2297D">
        <w:rPr>
          <w:rFonts w:eastAsia="Calibri" w:cs="Arial"/>
          <w:kern w:val="2"/>
          <w14:ligatures w14:val="standardContextual"/>
        </w:rPr>
        <w:t xml:space="preserve"> </w:t>
      </w:r>
      <w:r w:rsidRPr="00960934">
        <w:rPr>
          <w:rFonts w:eastAsia="Calibri" w:cs="Arial"/>
          <w:kern w:val="2"/>
          <w14:ligatures w14:val="standardContextual"/>
        </w:rPr>
        <w:t>text response</w:t>
      </w:r>
      <w:r>
        <w:rPr>
          <w:rFonts w:eastAsia="Calibri" w:cs="Arial"/>
          <w:kern w:val="2"/>
          <w14:ligatures w14:val="standardContextual"/>
        </w:rPr>
        <w:t>.</w:t>
      </w:r>
    </w:p>
    <w:p w14:paraId="69752EA5" w14:textId="77777777" w:rsidR="008809A8" w:rsidRDefault="008809A8" w:rsidP="008809A8">
      <w:pPr>
        <w:spacing w:before="0" w:after="160" w:line="259" w:lineRule="auto"/>
        <w:rPr>
          <w:rFonts w:ascii="Arial" w:eastAsia="Calibri" w:hAnsi="Arial" w:cs="Arial"/>
          <w:kern w:val="2"/>
          <w:lang w:val="en-US"/>
          <w14:ligatures w14:val="standardContextual"/>
        </w:rPr>
      </w:pPr>
      <w:r w:rsidRPr="009D63BF">
        <w:rPr>
          <w:rFonts w:ascii="Arial" w:eastAsia="Calibri" w:hAnsi="Arial" w:cs="Arial"/>
          <w:b/>
          <w:bCs/>
          <w:kern w:val="2"/>
          <w:lang w:val="en-US"/>
          <w14:ligatures w14:val="standardContextual"/>
        </w:rPr>
        <w:t>Question 12</w:t>
      </w:r>
      <w:r>
        <w:rPr>
          <w:rFonts w:ascii="Arial" w:eastAsia="Calibri" w:hAnsi="Arial" w:cs="Arial"/>
          <w:b/>
          <w:bCs/>
          <w:kern w:val="2"/>
          <w:lang w:val="en-US"/>
          <w14:ligatures w14:val="standardContextual"/>
        </w:rPr>
        <w:t xml:space="preserve">: </w:t>
      </w:r>
      <w:r w:rsidRPr="00960934">
        <w:rPr>
          <w:rFonts w:ascii="Arial" w:eastAsia="Calibri" w:hAnsi="Arial" w:cs="Arial"/>
          <w:b/>
          <w:bCs/>
          <w:kern w:val="2"/>
          <w:lang w:val="en-US"/>
          <w14:ligatures w14:val="standardContextual"/>
        </w:rPr>
        <w:t>What improvements would you like to see to the NDIS?</w:t>
      </w:r>
      <w:r w:rsidRPr="009D63BF">
        <w:rPr>
          <w:rFonts w:ascii="Arial" w:eastAsia="Calibri" w:hAnsi="Arial" w:cs="Arial"/>
          <w:kern w:val="2"/>
          <w:lang w:val="en-US"/>
          <w14:ligatures w14:val="standardContextual"/>
        </w:rPr>
        <w:t xml:space="preserve">  </w:t>
      </w:r>
    </w:p>
    <w:p w14:paraId="4F8B4FD9" w14:textId="6191C6CA" w:rsidR="008809A8" w:rsidRPr="00960934" w:rsidRDefault="008809A8" w:rsidP="00DE2495">
      <w:pPr>
        <w:pStyle w:val="ListParagraph"/>
        <w:numPr>
          <w:ilvl w:val="0"/>
          <w:numId w:val="33"/>
        </w:numPr>
        <w:spacing w:before="0" w:after="160" w:line="259" w:lineRule="auto"/>
        <w:rPr>
          <w:rFonts w:eastAsia="Calibri" w:cs="Arial"/>
          <w:kern w:val="2"/>
          <w14:ligatures w14:val="standardContextual"/>
        </w:rPr>
      </w:pPr>
      <w:r w:rsidRPr="00960934">
        <w:rPr>
          <w:rFonts w:eastAsia="Calibri" w:cs="Arial"/>
          <w:kern w:val="2"/>
          <w14:ligatures w14:val="standardContextual"/>
        </w:rPr>
        <w:t>Free</w:t>
      </w:r>
      <w:r w:rsidR="00E2297D">
        <w:rPr>
          <w:rFonts w:eastAsia="Calibri" w:cs="Arial"/>
          <w:kern w:val="2"/>
          <w14:ligatures w14:val="standardContextual"/>
        </w:rPr>
        <w:t xml:space="preserve"> </w:t>
      </w:r>
      <w:r w:rsidRPr="00960934">
        <w:rPr>
          <w:rFonts w:eastAsia="Calibri" w:cs="Arial"/>
          <w:kern w:val="2"/>
          <w14:ligatures w14:val="standardContextual"/>
        </w:rPr>
        <w:t>text response</w:t>
      </w:r>
      <w:r>
        <w:rPr>
          <w:rFonts w:eastAsia="Calibri" w:cs="Arial"/>
          <w:kern w:val="2"/>
          <w14:ligatures w14:val="standardContextual"/>
        </w:rPr>
        <w:t>.</w:t>
      </w:r>
    </w:p>
    <w:p w14:paraId="2E8324DB" w14:textId="77777777" w:rsidR="008809A8" w:rsidRPr="00960934" w:rsidRDefault="008809A8" w:rsidP="008809A8">
      <w:pPr>
        <w:spacing w:before="0" w:after="160" w:line="259" w:lineRule="auto"/>
        <w:rPr>
          <w:rFonts w:ascii="Arial" w:eastAsia="Calibri" w:hAnsi="Arial" w:cs="Arial"/>
          <w:b/>
          <w:bCs/>
          <w:kern w:val="2"/>
          <w:lang w:val="en-US"/>
          <w14:ligatures w14:val="standardContextual"/>
        </w:rPr>
      </w:pPr>
      <w:r w:rsidRPr="00960934">
        <w:rPr>
          <w:rFonts w:ascii="Arial" w:eastAsia="Calibri" w:hAnsi="Arial" w:cs="Arial"/>
          <w:b/>
          <w:bCs/>
          <w:kern w:val="2"/>
          <w:lang w:val="en-US"/>
          <w14:ligatures w14:val="standardContextual"/>
        </w:rPr>
        <w:lastRenderedPageBreak/>
        <w:t xml:space="preserve">Question 13: What best describes your experience accessing the NDIS?  </w:t>
      </w:r>
    </w:p>
    <w:p w14:paraId="7829A40C" w14:textId="77777777" w:rsidR="008809A8" w:rsidRDefault="008809A8" w:rsidP="00DE2495">
      <w:pPr>
        <w:pStyle w:val="ListParagraph"/>
        <w:numPr>
          <w:ilvl w:val="0"/>
          <w:numId w:val="33"/>
        </w:numPr>
        <w:spacing w:before="0" w:after="160" w:line="259" w:lineRule="auto"/>
        <w:rPr>
          <w:rFonts w:eastAsia="Calibri" w:cs="Arial"/>
          <w:kern w:val="2"/>
          <w14:ligatures w14:val="standardContextual"/>
        </w:rPr>
      </w:pPr>
      <w:r w:rsidRPr="00960934">
        <w:rPr>
          <w:rFonts w:eastAsia="Calibri" w:cs="Arial"/>
          <w:kern w:val="2"/>
          <w14:ligatures w14:val="standardContextual"/>
        </w:rPr>
        <w:t>Very difficult</w:t>
      </w:r>
    </w:p>
    <w:p w14:paraId="70874CEE" w14:textId="77777777" w:rsidR="008809A8" w:rsidRDefault="008809A8" w:rsidP="00DE2495">
      <w:pPr>
        <w:pStyle w:val="ListParagraph"/>
        <w:numPr>
          <w:ilvl w:val="0"/>
          <w:numId w:val="33"/>
        </w:numPr>
        <w:spacing w:before="0" w:after="160" w:line="259" w:lineRule="auto"/>
        <w:rPr>
          <w:rFonts w:eastAsia="Calibri" w:cs="Arial"/>
          <w:kern w:val="2"/>
          <w14:ligatures w14:val="standardContextual"/>
        </w:rPr>
      </w:pPr>
      <w:r w:rsidRPr="00960934">
        <w:rPr>
          <w:rFonts w:eastAsia="Calibri" w:cs="Arial"/>
          <w:kern w:val="2"/>
          <w14:ligatures w14:val="standardContextual"/>
        </w:rPr>
        <w:t>Somewhat difficult</w:t>
      </w:r>
    </w:p>
    <w:p w14:paraId="119F27F2" w14:textId="77777777" w:rsidR="008809A8" w:rsidRDefault="008809A8" w:rsidP="00DE2495">
      <w:pPr>
        <w:pStyle w:val="ListParagraph"/>
        <w:numPr>
          <w:ilvl w:val="0"/>
          <w:numId w:val="33"/>
        </w:numPr>
        <w:spacing w:before="0" w:after="160" w:line="259" w:lineRule="auto"/>
        <w:rPr>
          <w:rFonts w:eastAsia="Calibri" w:cs="Arial"/>
          <w:kern w:val="2"/>
          <w14:ligatures w14:val="standardContextual"/>
        </w:rPr>
      </w:pPr>
      <w:r w:rsidRPr="00960934">
        <w:rPr>
          <w:rFonts w:eastAsia="Calibri" w:cs="Arial"/>
          <w:kern w:val="2"/>
          <w14:ligatures w14:val="standardContextual"/>
        </w:rPr>
        <w:t>Neither easy nor difficult</w:t>
      </w:r>
    </w:p>
    <w:p w14:paraId="21CC2E88" w14:textId="77777777" w:rsidR="008809A8" w:rsidRDefault="008809A8" w:rsidP="00DE2495">
      <w:pPr>
        <w:pStyle w:val="ListParagraph"/>
        <w:numPr>
          <w:ilvl w:val="0"/>
          <w:numId w:val="33"/>
        </w:numPr>
        <w:spacing w:before="0" w:after="160" w:line="259" w:lineRule="auto"/>
        <w:rPr>
          <w:rFonts w:eastAsia="Calibri" w:cs="Arial"/>
          <w:kern w:val="2"/>
          <w14:ligatures w14:val="standardContextual"/>
        </w:rPr>
      </w:pPr>
      <w:r w:rsidRPr="00960934">
        <w:rPr>
          <w:rFonts w:eastAsia="Calibri" w:cs="Arial"/>
          <w:kern w:val="2"/>
          <w14:ligatures w14:val="standardContextual"/>
        </w:rPr>
        <w:t>Somewhat easy</w:t>
      </w:r>
    </w:p>
    <w:p w14:paraId="3121D30D" w14:textId="77777777" w:rsidR="008809A8" w:rsidRPr="00960934" w:rsidRDefault="008809A8" w:rsidP="00DE2495">
      <w:pPr>
        <w:pStyle w:val="ListParagraph"/>
        <w:numPr>
          <w:ilvl w:val="0"/>
          <w:numId w:val="33"/>
        </w:numPr>
        <w:spacing w:before="0" w:after="160" w:line="259" w:lineRule="auto"/>
        <w:rPr>
          <w:rFonts w:eastAsia="Calibri" w:cs="Arial"/>
          <w:kern w:val="2"/>
          <w14:ligatures w14:val="standardContextual"/>
        </w:rPr>
      </w:pPr>
      <w:r w:rsidRPr="00960934">
        <w:rPr>
          <w:rFonts w:eastAsia="Calibri" w:cs="Arial"/>
          <w:kern w:val="2"/>
          <w14:ligatures w14:val="standardContextual"/>
        </w:rPr>
        <w:t>Very easy</w:t>
      </w:r>
    </w:p>
    <w:p w14:paraId="79AA63AC" w14:textId="77777777" w:rsidR="008809A8" w:rsidRDefault="008809A8" w:rsidP="008809A8">
      <w:pPr>
        <w:spacing w:before="0" w:after="160" w:line="259" w:lineRule="auto"/>
        <w:rPr>
          <w:rFonts w:ascii="Arial" w:eastAsia="Calibri" w:hAnsi="Arial" w:cs="Arial"/>
          <w:kern w:val="2"/>
          <w:lang w:val="en-US"/>
          <w14:ligatures w14:val="standardContextual"/>
        </w:rPr>
      </w:pPr>
      <w:r w:rsidRPr="009D63BF">
        <w:rPr>
          <w:rFonts w:ascii="Arial" w:eastAsia="Calibri" w:hAnsi="Arial" w:cs="Arial"/>
          <w:b/>
          <w:bCs/>
          <w:kern w:val="2"/>
          <w:lang w:val="en-US"/>
          <w14:ligatures w14:val="standardContextual"/>
        </w:rPr>
        <w:t>Question 14</w:t>
      </w:r>
      <w:r>
        <w:rPr>
          <w:rFonts w:ascii="Arial" w:eastAsia="Calibri" w:hAnsi="Arial" w:cs="Arial"/>
          <w:b/>
          <w:bCs/>
          <w:kern w:val="2"/>
          <w:lang w:val="en-US"/>
          <w14:ligatures w14:val="standardContextual"/>
        </w:rPr>
        <w:t xml:space="preserve">: </w:t>
      </w:r>
      <w:r w:rsidRPr="00960934">
        <w:rPr>
          <w:rFonts w:ascii="Arial" w:eastAsia="Calibri" w:hAnsi="Arial" w:cs="Arial"/>
          <w:b/>
          <w:bCs/>
          <w:kern w:val="2"/>
          <w:lang w:val="en-US"/>
          <w14:ligatures w14:val="standardContextual"/>
        </w:rPr>
        <w:t>Please provide information about why you gave that answer.</w:t>
      </w:r>
      <w:r w:rsidRPr="009D63BF">
        <w:rPr>
          <w:rFonts w:ascii="Arial" w:eastAsia="Calibri" w:hAnsi="Arial" w:cs="Arial"/>
          <w:kern w:val="2"/>
          <w:lang w:val="en-US"/>
          <w14:ligatures w14:val="standardContextual"/>
        </w:rPr>
        <w:t xml:space="preserve">  </w:t>
      </w:r>
    </w:p>
    <w:p w14:paraId="18BEC867" w14:textId="594903D9" w:rsidR="008809A8" w:rsidRPr="00F74F3D" w:rsidRDefault="008809A8" w:rsidP="00DE2495">
      <w:pPr>
        <w:pStyle w:val="ListParagraph"/>
        <w:numPr>
          <w:ilvl w:val="0"/>
          <w:numId w:val="34"/>
        </w:numPr>
        <w:spacing w:before="0" w:after="160" w:line="259" w:lineRule="auto"/>
        <w:jc w:val="both"/>
        <w:rPr>
          <w:rFonts w:eastAsia="Calibri" w:cs="Arial"/>
          <w:kern w:val="2"/>
          <w14:ligatures w14:val="standardContextual"/>
        </w:rPr>
      </w:pPr>
      <w:r w:rsidRPr="00F74F3D">
        <w:rPr>
          <w:rFonts w:eastAsia="Calibri" w:cs="Arial"/>
          <w:kern w:val="2"/>
          <w14:ligatures w14:val="standardContextual"/>
        </w:rPr>
        <w:t>Free</w:t>
      </w:r>
      <w:r w:rsidR="00E2297D">
        <w:rPr>
          <w:rFonts w:eastAsia="Calibri" w:cs="Arial"/>
          <w:kern w:val="2"/>
          <w14:ligatures w14:val="standardContextual"/>
        </w:rPr>
        <w:t xml:space="preserve"> </w:t>
      </w:r>
      <w:r w:rsidRPr="00F74F3D">
        <w:rPr>
          <w:rFonts w:eastAsia="Calibri" w:cs="Arial"/>
          <w:kern w:val="2"/>
          <w14:ligatures w14:val="standardContextual"/>
        </w:rPr>
        <w:t>text response</w:t>
      </w:r>
      <w:r>
        <w:rPr>
          <w:rFonts w:eastAsia="Calibri" w:cs="Arial"/>
          <w:kern w:val="2"/>
          <w14:ligatures w14:val="standardContextual"/>
        </w:rPr>
        <w:t>.</w:t>
      </w:r>
    </w:p>
    <w:p w14:paraId="6A1AE843" w14:textId="77777777" w:rsidR="008809A8" w:rsidRPr="009D63BF" w:rsidRDefault="008809A8" w:rsidP="008809A8">
      <w:pPr>
        <w:spacing w:before="0" w:after="160" w:line="259" w:lineRule="auto"/>
        <w:rPr>
          <w:rFonts w:ascii="Arial" w:eastAsia="Calibri" w:hAnsi="Arial" w:cs="Arial"/>
          <w:b/>
          <w:bCs/>
          <w:kern w:val="2"/>
          <w:lang w:val="en-US"/>
          <w14:ligatures w14:val="standardContextual"/>
        </w:rPr>
      </w:pPr>
      <w:r w:rsidRPr="009D63BF">
        <w:rPr>
          <w:rFonts w:ascii="Arial" w:eastAsia="Calibri" w:hAnsi="Arial" w:cs="Arial"/>
          <w:b/>
          <w:bCs/>
          <w:kern w:val="2"/>
          <w:lang w:val="en-US"/>
          <w14:ligatures w14:val="standardContextual"/>
        </w:rPr>
        <w:t xml:space="preserve">NDIS PLANNING  </w:t>
      </w:r>
    </w:p>
    <w:p w14:paraId="254D522B" w14:textId="77777777" w:rsidR="008809A8" w:rsidRPr="00F74F3D" w:rsidRDefault="008809A8" w:rsidP="008809A8">
      <w:pPr>
        <w:spacing w:before="0" w:after="160" w:line="259" w:lineRule="auto"/>
        <w:rPr>
          <w:rFonts w:ascii="Arial" w:eastAsia="Calibri" w:hAnsi="Arial" w:cs="Arial"/>
          <w:b/>
          <w:bCs/>
          <w:kern w:val="2"/>
          <w:lang w:val="en-US"/>
          <w14:ligatures w14:val="standardContextual"/>
        </w:rPr>
      </w:pPr>
      <w:r w:rsidRPr="009D63BF">
        <w:rPr>
          <w:rFonts w:ascii="Arial" w:eastAsia="Calibri" w:hAnsi="Arial" w:cs="Arial"/>
          <w:b/>
          <w:bCs/>
          <w:kern w:val="2"/>
          <w:lang w:val="en-US"/>
          <w14:ligatures w14:val="standardContextual"/>
        </w:rPr>
        <w:t>Question 15</w:t>
      </w:r>
      <w:r>
        <w:rPr>
          <w:rFonts w:ascii="Arial" w:eastAsia="Calibri" w:hAnsi="Arial" w:cs="Arial"/>
          <w:b/>
          <w:bCs/>
          <w:kern w:val="2"/>
          <w:lang w:val="en-US"/>
          <w14:ligatures w14:val="standardContextual"/>
        </w:rPr>
        <w:t xml:space="preserve">: </w:t>
      </w:r>
      <w:r w:rsidRPr="00F74F3D">
        <w:rPr>
          <w:rFonts w:ascii="Arial" w:eastAsia="Calibri" w:hAnsi="Arial" w:cs="Arial"/>
          <w:b/>
          <w:bCs/>
          <w:kern w:val="2"/>
          <w:lang w:val="en-US"/>
          <w14:ligatures w14:val="standardContextual"/>
        </w:rPr>
        <w:t>Have you had any NDIS planning meetings?</w:t>
      </w:r>
      <w:r w:rsidRPr="009D63BF">
        <w:rPr>
          <w:rFonts w:ascii="Arial" w:eastAsia="Calibri" w:hAnsi="Arial" w:cs="Arial"/>
          <w:kern w:val="2"/>
          <w:lang w:val="en-US"/>
          <w14:ligatures w14:val="standardContextual"/>
        </w:rPr>
        <w:t xml:space="preserve">  </w:t>
      </w:r>
    </w:p>
    <w:p w14:paraId="225610D1" w14:textId="77777777" w:rsidR="008809A8" w:rsidRDefault="008809A8" w:rsidP="00DE2495">
      <w:pPr>
        <w:pStyle w:val="ListParagraph"/>
        <w:numPr>
          <w:ilvl w:val="0"/>
          <w:numId w:val="34"/>
        </w:numPr>
        <w:spacing w:before="0" w:after="160" w:line="259" w:lineRule="auto"/>
        <w:rPr>
          <w:rFonts w:eastAsia="Calibri" w:cs="Arial"/>
          <w:kern w:val="2"/>
          <w14:ligatures w14:val="standardContextual"/>
        </w:rPr>
      </w:pPr>
      <w:r w:rsidRPr="00F74F3D">
        <w:rPr>
          <w:rFonts w:eastAsia="Calibri" w:cs="Arial"/>
          <w:kern w:val="2"/>
          <w14:ligatures w14:val="standardContextual"/>
        </w:rPr>
        <w:t>Yes</w:t>
      </w:r>
    </w:p>
    <w:p w14:paraId="753FDF4C" w14:textId="6E772751" w:rsidR="008809A8" w:rsidRPr="00817E98" w:rsidRDefault="008809A8" w:rsidP="00DE2495">
      <w:pPr>
        <w:pStyle w:val="ListParagraph"/>
        <w:numPr>
          <w:ilvl w:val="0"/>
          <w:numId w:val="34"/>
        </w:numPr>
        <w:spacing w:before="0" w:after="160" w:line="259" w:lineRule="auto"/>
        <w:rPr>
          <w:rFonts w:eastAsia="Calibri" w:cs="Arial"/>
          <w:kern w:val="2"/>
          <w14:ligatures w14:val="standardContextual"/>
        </w:rPr>
      </w:pPr>
      <w:r w:rsidRPr="00F74F3D">
        <w:rPr>
          <w:rFonts w:eastAsia="Calibri" w:cs="Arial"/>
          <w:kern w:val="2"/>
          <w14:ligatures w14:val="standardContextual"/>
        </w:rPr>
        <w:t>No</w:t>
      </w:r>
    </w:p>
    <w:p w14:paraId="2E666A56" w14:textId="77777777" w:rsidR="008809A8" w:rsidRPr="00F74F3D" w:rsidRDefault="008809A8" w:rsidP="008809A8">
      <w:pPr>
        <w:spacing w:before="0" w:after="160" w:line="259" w:lineRule="auto"/>
        <w:rPr>
          <w:rFonts w:ascii="Arial" w:eastAsia="Calibri" w:hAnsi="Arial" w:cs="Arial"/>
          <w:b/>
          <w:bCs/>
          <w:kern w:val="2"/>
          <w:lang w:val="en-US"/>
          <w14:ligatures w14:val="standardContextual"/>
        </w:rPr>
      </w:pPr>
      <w:r w:rsidRPr="009D63BF">
        <w:rPr>
          <w:rFonts w:ascii="Arial" w:eastAsia="Calibri" w:hAnsi="Arial" w:cs="Arial"/>
          <w:b/>
          <w:bCs/>
          <w:kern w:val="2"/>
          <w:lang w:val="en-US"/>
          <w14:ligatures w14:val="standardContextual"/>
        </w:rPr>
        <w:t>Question 16</w:t>
      </w:r>
      <w:r>
        <w:rPr>
          <w:rFonts w:ascii="Arial" w:eastAsia="Calibri" w:hAnsi="Arial" w:cs="Arial"/>
          <w:b/>
          <w:bCs/>
          <w:kern w:val="2"/>
          <w:lang w:val="en-US"/>
          <w14:ligatures w14:val="standardContextual"/>
        </w:rPr>
        <w:t xml:space="preserve">: </w:t>
      </w:r>
      <w:r w:rsidRPr="00F74F3D">
        <w:rPr>
          <w:rFonts w:ascii="Arial" w:eastAsia="Calibri" w:hAnsi="Arial" w:cs="Arial"/>
          <w:b/>
          <w:bCs/>
          <w:kern w:val="2"/>
          <w:lang w:val="en-US"/>
          <w14:ligatures w14:val="standardContextual"/>
        </w:rPr>
        <w:t>Thinking about your NDIS planning meeting, what best describes your experience?</w:t>
      </w:r>
      <w:r w:rsidRPr="009D63BF">
        <w:rPr>
          <w:rFonts w:ascii="Arial" w:eastAsia="Calibri" w:hAnsi="Arial" w:cs="Arial"/>
          <w:kern w:val="2"/>
          <w:lang w:val="en-US"/>
          <w14:ligatures w14:val="standardContextual"/>
        </w:rPr>
        <w:t xml:space="preserve">  </w:t>
      </w:r>
    </w:p>
    <w:p w14:paraId="2A0A254F" w14:textId="77777777" w:rsidR="008809A8" w:rsidRDefault="008809A8" w:rsidP="00DE2495">
      <w:pPr>
        <w:pStyle w:val="ListParagraph"/>
        <w:numPr>
          <w:ilvl w:val="0"/>
          <w:numId w:val="35"/>
        </w:numPr>
        <w:spacing w:before="0" w:after="160" w:line="259" w:lineRule="auto"/>
        <w:rPr>
          <w:rFonts w:eastAsia="Calibri" w:cs="Arial"/>
          <w:kern w:val="2"/>
          <w14:ligatures w14:val="standardContextual"/>
        </w:rPr>
      </w:pPr>
      <w:r w:rsidRPr="00F74F3D">
        <w:rPr>
          <w:rFonts w:eastAsia="Calibri" w:cs="Arial"/>
          <w:kern w:val="2"/>
          <w14:ligatures w14:val="standardContextual"/>
        </w:rPr>
        <w:t>Very difficult</w:t>
      </w:r>
    </w:p>
    <w:p w14:paraId="624606C9" w14:textId="77777777" w:rsidR="008809A8" w:rsidRDefault="008809A8" w:rsidP="00DE2495">
      <w:pPr>
        <w:pStyle w:val="ListParagraph"/>
        <w:numPr>
          <w:ilvl w:val="0"/>
          <w:numId w:val="35"/>
        </w:numPr>
        <w:spacing w:before="0" w:after="160" w:line="259" w:lineRule="auto"/>
        <w:rPr>
          <w:rFonts w:eastAsia="Calibri" w:cs="Arial"/>
          <w:kern w:val="2"/>
          <w14:ligatures w14:val="standardContextual"/>
        </w:rPr>
      </w:pPr>
      <w:r w:rsidRPr="00F74F3D">
        <w:rPr>
          <w:rFonts w:eastAsia="Calibri" w:cs="Arial"/>
          <w:kern w:val="2"/>
          <w14:ligatures w14:val="standardContextual"/>
        </w:rPr>
        <w:t>Somewhat difficult</w:t>
      </w:r>
    </w:p>
    <w:p w14:paraId="337F4AFA" w14:textId="77777777" w:rsidR="008809A8" w:rsidRDefault="008809A8" w:rsidP="00DE2495">
      <w:pPr>
        <w:pStyle w:val="ListParagraph"/>
        <w:numPr>
          <w:ilvl w:val="0"/>
          <w:numId w:val="35"/>
        </w:numPr>
        <w:spacing w:before="0" w:after="160" w:line="259" w:lineRule="auto"/>
        <w:rPr>
          <w:rFonts w:eastAsia="Calibri" w:cs="Arial"/>
          <w:kern w:val="2"/>
          <w14:ligatures w14:val="standardContextual"/>
        </w:rPr>
      </w:pPr>
      <w:r w:rsidRPr="00F74F3D">
        <w:rPr>
          <w:rFonts w:eastAsia="Calibri" w:cs="Arial"/>
          <w:kern w:val="2"/>
          <w14:ligatures w14:val="standardContextual"/>
        </w:rPr>
        <w:t>Neither easy nor difficult</w:t>
      </w:r>
    </w:p>
    <w:p w14:paraId="356C1942" w14:textId="77777777" w:rsidR="008809A8" w:rsidRDefault="008809A8" w:rsidP="00DE2495">
      <w:pPr>
        <w:pStyle w:val="ListParagraph"/>
        <w:numPr>
          <w:ilvl w:val="0"/>
          <w:numId w:val="35"/>
        </w:numPr>
        <w:spacing w:before="0" w:after="160" w:line="259" w:lineRule="auto"/>
        <w:rPr>
          <w:rFonts w:eastAsia="Calibri" w:cs="Arial"/>
          <w:kern w:val="2"/>
          <w14:ligatures w14:val="standardContextual"/>
        </w:rPr>
      </w:pPr>
      <w:r w:rsidRPr="00F74F3D">
        <w:rPr>
          <w:rFonts w:eastAsia="Calibri" w:cs="Arial"/>
          <w:kern w:val="2"/>
          <w14:ligatures w14:val="standardContextual"/>
        </w:rPr>
        <w:t>Somewhat easy</w:t>
      </w:r>
    </w:p>
    <w:p w14:paraId="0F11DAE9" w14:textId="77777777" w:rsidR="008809A8" w:rsidRPr="00F74F3D" w:rsidRDefault="008809A8" w:rsidP="00DE2495">
      <w:pPr>
        <w:pStyle w:val="ListParagraph"/>
        <w:numPr>
          <w:ilvl w:val="0"/>
          <w:numId w:val="35"/>
        </w:numPr>
        <w:spacing w:before="0" w:after="160" w:line="259" w:lineRule="auto"/>
        <w:rPr>
          <w:rFonts w:eastAsia="Calibri" w:cs="Arial"/>
          <w:kern w:val="2"/>
          <w14:ligatures w14:val="standardContextual"/>
        </w:rPr>
      </w:pPr>
      <w:r w:rsidRPr="00F74F3D">
        <w:rPr>
          <w:rFonts w:eastAsia="Calibri" w:cs="Arial"/>
          <w:kern w:val="2"/>
          <w14:ligatures w14:val="standardContextual"/>
        </w:rPr>
        <w:t>Very easy</w:t>
      </w:r>
    </w:p>
    <w:p w14:paraId="3B07DFA2" w14:textId="77777777" w:rsidR="008809A8" w:rsidRDefault="008809A8" w:rsidP="008809A8">
      <w:pPr>
        <w:spacing w:before="0" w:after="160" w:line="259" w:lineRule="auto"/>
        <w:rPr>
          <w:rFonts w:ascii="Arial" w:eastAsia="Calibri" w:hAnsi="Arial" w:cs="Arial"/>
          <w:kern w:val="2"/>
          <w:lang w:val="en-US"/>
          <w14:ligatures w14:val="standardContextual"/>
        </w:rPr>
      </w:pPr>
      <w:r w:rsidRPr="009D63BF">
        <w:rPr>
          <w:rFonts w:ascii="Arial" w:eastAsia="Calibri" w:hAnsi="Arial" w:cs="Arial"/>
          <w:b/>
          <w:bCs/>
          <w:kern w:val="2"/>
          <w:lang w:val="en-US"/>
          <w14:ligatures w14:val="standardContextual"/>
        </w:rPr>
        <w:t>Question 17</w:t>
      </w:r>
      <w:r>
        <w:rPr>
          <w:rFonts w:ascii="Arial" w:eastAsia="Calibri" w:hAnsi="Arial" w:cs="Arial"/>
          <w:b/>
          <w:bCs/>
          <w:kern w:val="2"/>
          <w:lang w:val="en-US"/>
          <w14:ligatures w14:val="standardContextual"/>
        </w:rPr>
        <w:t xml:space="preserve">: </w:t>
      </w:r>
      <w:r w:rsidRPr="00F74F3D">
        <w:rPr>
          <w:rFonts w:ascii="Arial" w:eastAsia="Calibri" w:hAnsi="Arial" w:cs="Arial"/>
          <w:b/>
          <w:bCs/>
          <w:kern w:val="2"/>
          <w:lang w:val="en-US"/>
          <w14:ligatures w14:val="standardContextual"/>
        </w:rPr>
        <w:t>Please provide information about why you gave that answer.</w:t>
      </w:r>
      <w:r w:rsidRPr="009D63BF">
        <w:rPr>
          <w:rFonts w:ascii="Arial" w:eastAsia="Calibri" w:hAnsi="Arial" w:cs="Arial"/>
          <w:kern w:val="2"/>
          <w:lang w:val="en-US"/>
          <w14:ligatures w14:val="standardContextual"/>
        </w:rPr>
        <w:t xml:space="preserve">  </w:t>
      </w:r>
    </w:p>
    <w:p w14:paraId="381B0C2A" w14:textId="743D035F" w:rsidR="008809A8" w:rsidRPr="00F74F3D" w:rsidRDefault="008809A8" w:rsidP="00DE2495">
      <w:pPr>
        <w:pStyle w:val="ListParagraph"/>
        <w:numPr>
          <w:ilvl w:val="0"/>
          <w:numId w:val="36"/>
        </w:numPr>
        <w:spacing w:before="0" w:after="160" w:line="259" w:lineRule="auto"/>
        <w:rPr>
          <w:rFonts w:eastAsia="Calibri" w:cs="Arial"/>
          <w:kern w:val="2"/>
          <w14:ligatures w14:val="standardContextual"/>
        </w:rPr>
      </w:pPr>
      <w:r w:rsidRPr="00F74F3D">
        <w:rPr>
          <w:rFonts w:eastAsia="Calibri" w:cs="Arial"/>
          <w:kern w:val="2"/>
          <w14:ligatures w14:val="standardContextual"/>
        </w:rPr>
        <w:t>Free</w:t>
      </w:r>
      <w:r w:rsidR="00E2297D">
        <w:rPr>
          <w:rFonts w:eastAsia="Calibri" w:cs="Arial"/>
          <w:kern w:val="2"/>
          <w14:ligatures w14:val="standardContextual"/>
        </w:rPr>
        <w:t xml:space="preserve"> </w:t>
      </w:r>
      <w:r w:rsidRPr="00F74F3D">
        <w:rPr>
          <w:rFonts w:eastAsia="Calibri" w:cs="Arial"/>
          <w:kern w:val="2"/>
          <w14:ligatures w14:val="standardContextual"/>
        </w:rPr>
        <w:t>te</w:t>
      </w:r>
      <w:r w:rsidR="006918F1">
        <w:rPr>
          <w:rFonts w:eastAsia="Calibri" w:cs="Arial"/>
          <w:kern w:val="2"/>
          <w14:ligatures w14:val="standardContextual"/>
        </w:rPr>
        <w:t>x</w:t>
      </w:r>
      <w:r w:rsidRPr="00F74F3D">
        <w:rPr>
          <w:rFonts w:eastAsia="Calibri" w:cs="Arial"/>
          <w:kern w:val="2"/>
          <w14:ligatures w14:val="standardContextual"/>
        </w:rPr>
        <w:t>t response</w:t>
      </w:r>
      <w:r>
        <w:rPr>
          <w:rFonts w:eastAsia="Calibri" w:cs="Arial"/>
          <w:kern w:val="2"/>
          <w14:ligatures w14:val="standardContextual"/>
        </w:rPr>
        <w:t>.</w:t>
      </w:r>
    </w:p>
    <w:p w14:paraId="00AE7796" w14:textId="77777777" w:rsidR="008809A8" w:rsidRDefault="008809A8" w:rsidP="008809A8">
      <w:pPr>
        <w:spacing w:before="0" w:after="160" w:line="259" w:lineRule="auto"/>
        <w:rPr>
          <w:rFonts w:ascii="Arial" w:eastAsia="Calibri" w:hAnsi="Arial" w:cs="Arial"/>
          <w:b/>
          <w:bCs/>
          <w:kern w:val="2"/>
          <w:lang w:val="en-US"/>
          <w14:ligatures w14:val="standardContextual"/>
        </w:rPr>
      </w:pPr>
      <w:r w:rsidRPr="009D63BF">
        <w:rPr>
          <w:rFonts w:ascii="Arial" w:eastAsia="Calibri" w:hAnsi="Arial" w:cs="Arial"/>
          <w:b/>
          <w:bCs/>
          <w:kern w:val="2"/>
          <w:lang w:val="en-US"/>
          <w14:ligatures w14:val="standardContextual"/>
        </w:rPr>
        <w:t>Question 18</w:t>
      </w:r>
      <w:r w:rsidRPr="00F74F3D">
        <w:rPr>
          <w:rFonts w:ascii="Arial" w:eastAsia="Calibri" w:hAnsi="Arial" w:cs="Arial"/>
          <w:kern w:val="2"/>
          <w:lang w:val="en-US"/>
          <w14:ligatures w14:val="standardContextual"/>
        </w:rPr>
        <w:t xml:space="preserve">: </w:t>
      </w:r>
      <w:r w:rsidRPr="00F74F3D">
        <w:rPr>
          <w:rFonts w:ascii="Arial" w:eastAsia="Calibri" w:hAnsi="Arial" w:cs="Arial"/>
          <w:b/>
          <w:bCs/>
          <w:kern w:val="2"/>
          <w:lang w:val="en-US"/>
          <w14:ligatures w14:val="standardContextual"/>
        </w:rPr>
        <w:t>Do you experience any barriers getting the best out of your NDIS plan?</w:t>
      </w:r>
      <w:r w:rsidRPr="009D63BF">
        <w:rPr>
          <w:rFonts w:ascii="Arial" w:eastAsia="Calibri" w:hAnsi="Arial" w:cs="Arial"/>
          <w:kern w:val="2"/>
          <w:lang w:val="en-US"/>
          <w14:ligatures w14:val="standardContextual"/>
        </w:rPr>
        <w:t xml:space="preserve">  </w:t>
      </w:r>
    </w:p>
    <w:p w14:paraId="402E5E2E" w14:textId="77777777" w:rsidR="008809A8" w:rsidRPr="00F74F3D" w:rsidRDefault="008809A8" w:rsidP="00DE2495">
      <w:pPr>
        <w:pStyle w:val="ListParagraph"/>
        <w:numPr>
          <w:ilvl w:val="0"/>
          <w:numId w:val="36"/>
        </w:numPr>
        <w:spacing w:before="0" w:after="160" w:line="259" w:lineRule="auto"/>
        <w:rPr>
          <w:rFonts w:eastAsia="Calibri" w:cs="Arial"/>
          <w:b/>
          <w:bCs/>
          <w:kern w:val="2"/>
          <w14:ligatures w14:val="standardContextual"/>
        </w:rPr>
      </w:pPr>
      <w:r w:rsidRPr="00F74F3D">
        <w:rPr>
          <w:rFonts w:eastAsia="Calibri" w:cs="Arial"/>
          <w:kern w:val="2"/>
          <w14:ligatures w14:val="standardContextual"/>
        </w:rPr>
        <w:t>Yes</w:t>
      </w:r>
    </w:p>
    <w:p w14:paraId="4DDFD664" w14:textId="77777777" w:rsidR="008809A8" w:rsidRPr="00F74F3D" w:rsidRDefault="008809A8" w:rsidP="00DE2495">
      <w:pPr>
        <w:pStyle w:val="ListParagraph"/>
        <w:numPr>
          <w:ilvl w:val="0"/>
          <w:numId w:val="36"/>
        </w:numPr>
        <w:spacing w:before="0" w:after="160" w:line="259" w:lineRule="auto"/>
        <w:rPr>
          <w:rFonts w:eastAsia="Calibri" w:cs="Arial"/>
          <w:kern w:val="2"/>
          <w14:ligatures w14:val="standardContextual"/>
        </w:rPr>
      </w:pPr>
      <w:r w:rsidRPr="00F74F3D">
        <w:rPr>
          <w:rFonts w:eastAsia="Calibri" w:cs="Arial"/>
          <w:kern w:val="2"/>
          <w14:ligatures w14:val="standardContextual"/>
        </w:rPr>
        <w:t>No</w:t>
      </w:r>
    </w:p>
    <w:p w14:paraId="1F308ACE" w14:textId="77777777" w:rsidR="008809A8" w:rsidRPr="009D63BF" w:rsidRDefault="008809A8" w:rsidP="008809A8">
      <w:pPr>
        <w:spacing w:before="0" w:after="160" w:line="259" w:lineRule="auto"/>
        <w:rPr>
          <w:rFonts w:ascii="Arial" w:eastAsia="Calibri" w:hAnsi="Arial" w:cs="Arial"/>
          <w:b/>
          <w:bCs/>
          <w:kern w:val="2"/>
          <w:lang w:val="en-US"/>
          <w14:ligatures w14:val="standardContextual"/>
        </w:rPr>
      </w:pPr>
      <w:r w:rsidRPr="009D63BF">
        <w:rPr>
          <w:rFonts w:ascii="Arial" w:eastAsia="Calibri" w:hAnsi="Arial" w:cs="Arial"/>
          <w:b/>
          <w:bCs/>
          <w:kern w:val="2"/>
          <w:lang w:val="en-US"/>
          <w14:ligatures w14:val="standardContextual"/>
        </w:rPr>
        <w:t>NDIS BARRIERS</w:t>
      </w:r>
    </w:p>
    <w:p w14:paraId="2449B776" w14:textId="77777777" w:rsidR="008809A8" w:rsidRPr="00F74F3D" w:rsidRDefault="008809A8" w:rsidP="008809A8">
      <w:pPr>
        <w:spacing w:before="0" w:after="160" w:line="259" w:lineRule="auto"/>
        <w:rPr>
          <w:rFonts w:ascii="Arial" w:eastAsia="Calibri" w:hAnsi="Arial" w:cs="Arial"/>
          <w:b/>
          <w:bCs/>
          <w:kern w:val="2"/>
          <w:lang w:val="en-US"/>
          <w14:ligatures w14:val="standardContextual"/>
        </w:rPr>
      </w:pPr>
      <w:r w:rsidRPr="009D63BF">
        <w:rPr>
          <w:rFonts w:ascii="Arial" w:eastAsia="Calibri" w:hAnsi="Arial" w:cs="Arial"/>
          <w:b/>
          <w:bCs/>
          <w:kern w:val="2"/>
          <w:lang w:val="en-US"/>
          <w14:ligatures w14:val="standardContextual"/>
        </w:rPr>
        <w:t>Question 19</w:t>
      </w:r>
      <w:r>
        <w:rPr>
          <w:rFonts w:ascii="Arial" w:eastAsia="Calibri" w:hAnsi="Arial" w:cs="Arial"/>
          <w:b/>
          <w:bCs/>
          <w:kern w:val="2"/>
          <w:lang w:val="en-US"/>
          <w14:ligatures w14:val="standardContextual"/>
        </w:rPr>
        <w:t xml:space="preserve">: </w:t>
      </w:r>
      <w:r w:rsidRPr="00F74F3D">
        <w:rPr>
          <w:rFonts w:ascii="Arial" w:eastAsia="Calibri" w:hAnsi="Arial" w:cs="Arial"/>
          <w:b/>
          <w:bCs/>
          <w:kern w:val="2"/>
          <w:lang w:val="en-US"/>
          <w14:ligatures w14:val="standardContextual"/>
        </w:rPr>
        <w:t>Please select a box or boxes below that best describe your barriers.</w:t>
      </w:r>
      <w:r w:rsidRPr="009D63BF">
        <w:rPr>
          <w:rFonts w:ascii="Arial" w:eastAsia="Calibri" w:hAnsi="Arial" w:cs="Arial"/>
          <w:kern w:val="2"/>
          <w:lang w:val="en-US"/>
          <w14:ligatures w14:val="standardContextual"/>
        </w:rPr>
        <w:t xml:space="preserve">  </w:t>
      </w:r>
    </w:p>
    <w:p w14:paraId="3B0FED4E" w14:textId="77777777" w:rsidR="008809A8" w:rsidRDefault="008809A8" w:rsidP="00DE2495">
      <w:pPr>
        <w:pStyle w:val="ListParagraph"/>
        <w:numPr>
          <w:ilvl w:val="0"/>
          <w:numId w:val="37"/>
        </w:numPr>
        <w:spacing w:before="0" w:after="160" w:line="259" w:lineRule="auto"/>
        <w:rPr>
          <w:rFonts w:eastAsia="Calibri" w:cs="Arial"/>
          <w:kern w:val="2"/>
          <w14:ligatures w14:val="standardContextual"/>
        </w:rPr>
      </w:pPr>
      <w:r w:rsidRPr="00F74F3D">
        <w:rPr>
          <w:rFonts w:eastAsia="Calibri" w:cs="Arial"/>
          <w:kern w:val="2"/>
          <w14:ligatures w14:val="standardContextual"/>
        </w:rPr>
        <w:t xml:space="preserve">I live in a regional/remote/rural area where there are no NDIS </w:t>
      </w:r>
      <w:proofErr w:type="gramStart"/>
      <w:r w:rsidRPr="00F74F3D">
        <w:rPr>
          <w:rFonts w:eastAsia="Calibri" w:cs="Arial"/>
          <w:kern w:val="2"/>
          <w14:ligatures w14:val="standardContextual"/>
        </w:rPr>
        <w:t>services</w:t>
      </w:r>
      <w:proofErr w:type="gramEnd"/>
    </w:p>
    <w:p w14:paraId="6D0F8F17" w14:textId="77777777" w:rsidR="008809A8" w:rsidRPr="00F74F3D" w:rsidRDefault="008809A8" w:rsidP="00DE2495">
      <w:pPr>
        <w:pStyle w:val="ListParagraph"/>
        <w:numPr>
          <w:ilvl w:val="0"/>
          <w:numId w:val="37"/>
        </w:numPr>
        <w:spacing w:before="0" w:after="160" w:line="259" w:lineRule="auto"/>
        <w:rPr>
          <w:rFonts w:eastAsia="Calibri" w:cs="Arial"/>
          <w:kern w:val="2"/>
          <w14:ligatures w14:val="standardContextual"/>
        </w:rPr>
      </w:pPr>
      <w:r w:rsidRPr="00F74F3D">
        <w:rPr>
          <w:rFonts w:eastAsia="Calibri" w:cs="Arial"/>
          <w:kern w:val="2"/>
          <w14:ligatures w14:val="standardContextual"/>
        </w:rPr>
        <w:t xml:space="preserve">I live in a regional/remote/rural area where NDIS choice is </w:t>
      </w:r>
      <w:proofErr w:type="gramStart"/>
      <w:r w:rsidRPr="00F74F3D">
        <w:rPr>
          <w:rFonts w:eastAsia="Calibri" w:cs="Arial"/>
          <w:kern w:val="2"/>
          <w14:ligatures w14:val="standardContextual"/>
        </w:rPr>
        <w:t>limited</w:t>
      </w:r>
      <w:proofErr w:type="gramEnd"/>
    </w:p>
    <w:p w14:paraId="08F169AF" w14:textId="77777777" w:rsidR="008809A8" w:rsidRDefault="008809A8" w:rsidP="00DE2495">
      <w:pPr>
        <w:pStyle w:val="ListParagraph"/>
        <w:numPr>
          <w:ilvl w:val="0"/>
          <w:numId w:val="37"/>
        </w:numPr>
        <w:spacing w:before="0" w:after="160" w:line="259" w:lineRule="auto"/>
        <w:rPr>
          <w:rFonts w:eastAsia="Calibri" w:cs="Arial"/>
          <w:kern w:val="2"/>
          <w14:ligatures w14:val="standardContextual"/>
        </w:rPr>
      </w:pPr>
      <w:r w:rsidRPr="00F74F3D">
        <w:rPr>
          <w:rFonts w:eastAsia="Calibri" w:cs="Arial"/>
          <w:kern w:val="2"/>
          <w14:ligatures w14:val="standardContextual"/>
        </w:rPr>
        <w:lastRenderedPageBreak/>
        <w:t xml:space="preserve">I have not found service providers that meet my </w:t>
      </w:r>
      <w:proofErr w:type="gramStart"/>
      <w:r w:rsidRPr="00F74F3D">
        <w:rPr>
          <w:rFonts w:eastAsia="Calibri" w:cs="Arial"/>
          <w:kern w:val="2"/>
          <w14:ligatures w14:val="standardContextual"/>
        </w:rPr>
        <w:t>need</w:t>
      </w:r>
      <w:r>
        <w:rPr>
          <w:rFonts w:eastAsia="Calibri" w:cs="Arial"/>
          <w:kern w:val="2"/>
          <w14:ligatures w14:val="standardContextual"/>
        </w:rPr>
        <w:t>s</w:t>
      </w:r>
      <w:proofErr w:type="gramEnd"/>
    </w:p>
    <w:p w14:paraId="307009A9" w14:textId="77777777" w:rsidR="008809A8" w:rsidRDefault="008809A8" w:rsidP="00DE2495">
      <w:pPr>
        <w:pStyle w:val="ListParagraph"/>
        <w:numPr>
          <w:ilvl w:val="0"/>
          <w:numId w:val="37"/>
        </w:numPr>
        <w:spacing w:before="0" w:after="160" w:line="259" w:lineRule="auto"/>
        <w:rPr>
          <w:rFonts w:eastAsia="Calibri" w:cs="Arial"/>
          <w:kern w:val="2"/>
          <w14:ligatures w14:val="standardContextual"/>
        </w:rPr>
      </w:pPr>
      <w:r w:rsidRPr="00F74F3D">
        <w:rPr>
          <w:rFonts w:eastAsia="Calibri" w:cs="Arial"/>
          <w:kern w:val="2"/>
          <w14:ligatures w14:val="standardContextual"/>
        </w:rPr>
        <w:t xml:space="preserve">I have not found a service that meets my expectations of </w:t>
      </w:r>
      <w:proofErr w:type="gramStart"/>
      <w:r w:rsidRPr="00F74F3D">
        <w:rPr>
          <w:rFonts w:eastAsia="Calibri" w:cs="Arial"/>
          <w:kern w:val="2"/>
          <w14:ligatures w14:val="standardContextual"/>
        </w:rPr>
        <w:t>quality</w:t>
      </w:r>
      <w:proofErr w:type="gramEnd"/>
      <w:r>
        <w:rPr>
          <w:rFonts w:eastAsia="Calibri" w:cs="Arial"/>
          <w:kern w:val="2"/>
          <w14:ligatures w14:val="standardContextual"/>
        </w:rPr>
        <w:t xml:space="preserve"> </w:t>
      </w:r>
    </w:p>
    <w:p w14:paraId="552F5CE1" w14:textId="77777777" w:rsidR="008809A8" w:rsidRPr="00F74F3D" w:rsidRDefault="008809A8" w:rsidP="00DE2495">
      <w:pPr>
        <w:pStyle w:val="ListParagraph"/>
        <w:numPr>
          <w:ilvl w:val="0"/>
          <w:numId w:val="37"/>
        </w:numPr>
        <w:spacing w:before="0" w:after="160" w:line="259" w:lineRule="auto"/>
        <w:rPr>
          <w:rFonts w:eastAsia="Calibri" w:cs="Arial"/>
          <w:kern w:val="2"/>
          <w14:ligatures w14:val="standardContextual"/>
        </w:rPr>
      </w:pPr>
      <w:r w:rsidRPr="00F74F3D">
        <w:rPr>
          <w:rFonts w:eastAsia="Calibri" w:cs="Arial"/>
          <w:kern w:val="2"/>
          <w14:ligatures w14:val="standardContextual"/>
        </w:rPr>
        <w:t xml:space="preserve">The service I need has not been included in my </w:t>
      </w:r>
      <w:proofErr w:type="gramStart"/>
      <w:r w:rsidRPr="00F74F3D">
        <w:rPr>
          <w:rFonts w:eastAsia="Calibri" w:cs="Arial"/>
          <w:kern w:val="2"/>
          <w14:ligatures w14:val="standardContextual"/>
        </w:rPr>
        <w:t>plan</w:t>
      </w:r>
      <w:proofErr w:type="gramEnd"/>
    </w:p>
    <w:p w14:paraId="150AFE54" w14:textId="77777777" w:rsidR="008809A8" w:rsidRDefault="008809A8" w:rsidP="00DE2495">
      <w:pPr>
        <w:pStyle w:val="ListParagraph"/>
        <w:numPr>
          <w:ilvl w:val="0"/>
          <w:numId w:val="37"/>
        </w:numPr>
        <w:spacing w:before="0" w:after="160" w:line="259" w:lineRule="auto"/>
        <w:rPr>
          <w:rFonts w:eastAsia="Calibri" w:cs="Arial"/>
          <w:kern w:val="2"/>
          <w14:ligatures w14:val="standardContextual"/>
        </w:rPr>
      </w:pPr>
      <w:r w:rsidRPr="00F74F3D">
        <w:rPr>
          <w:rFonts w:eastAsia="Calibri" w:cs="Arial"/>
          <w:kern w:val="2"/>
          <w14:ligatures w14:val="standardContextual"/>
        </w:rPr>
        <w:t xml:space="preserve">The amount in my plan does not cover the full cost of the service I </w:t>
      </w:r>
      <w:proofErr w:type="gramStart"/>
      <w:r w:rsidRPr="00F74F3D">
        <w:rPr>
          <w:rFonts w:eastAsia="Calibri" w:cs="Arial"/>
          <w:kern w:val="2"/>
          <w14:ligatures w14:val="standardContextual"/>
        </w:rPr>
        <w:t>need</w:t>
      </w:r>
      <w:proofErr w:type="gramEnd"/>
    </w:p>
    <w:p w14:paraId="61CBA724" w14:textId="77777777" w:rsidR="008809A8" w:rsidRDefault="008809A8" w:rsidP="00DE2495">
      <w:pPr>
        <w:pStyle w:val="ListParagraph"/>
        <w:numPr>
          <w:ilvl w:val="0"/>
          <w:numId w:val="37"/>
        </w:numPr>
        <w:spacing w:before="0" w:after="160" w:line="259" w:lineRule="auto"/>
        <w:rPr>
          <w:rFonts w:eastAsia="Calibri" w:cs="Arial"/>
          <w:kern w:val="2"/>
          <w14:ligatures w14:val="standardContextual"/>
        </w:rPr>
      </w:pPr>
      <w:r w:rsidRPr="00F74F3D">
        <w:rPr>
          <w:rFonts w:eastAsia="Calibri" w:cs="Arial"/>
          <w:kern w:val="2"/>
          <w14:ligatures w14:val="standardContextual"/>
        </w:rPr>
        <w:t xml:space="preserve">Staff shortages have impacted the reliability of my </w:t>
      </w:r>
      <w:proofErr w:type="gramStart"/>
      <w:r w:rsidRPr="00F74F3D">
        <w:rPr>
          <w:rFonts w:eastAsia="Calibri" w:cs="Arial"/>
          <w:kern w:val="2"/>
          <w14:ligatures w14:val="standardContextual"/>
        </w:rPr>
        <w:t>services</w:t>
      </w:r>
      <w:proofErr w:type="gramEnd"/>
    </w:p>
    <w:p w14:paraId="5CD80CFB" w14:textId="77777777" w:rsidR="008809A8" w:rsidRPr="00F74F3D" w:rsidRDefault="008809A8" w:rsidP="00DE2495">
      <w:pPr>
        <w:pStyle w:val="ListParagraph"/>
        <w:numPr>
          <w:ilvl w:val="0"/>
          <w:numId w:val="37"/>
        </w:numPr>
        <w:spacing w:before="0" w:after="160" w:line="259" w:lineRule="auto"/>
        <w:rPr>
          <w:rFonts w:eastAsia="Calibri" w:cs="Arial"/>
          <w:kern w:val="2"/>
          <w14:ligatures w14:val="standardContextual"/>
        </w:rPr>
      </w:pPr>
      <w:r w:rsidRPr="00F74F3D">
        <w:rPr>
          <w:rFonts w:eastAsia="Calibri" w:cs="Arial"/>
          <w:kern w:val="2"/>
          <w14:ligatures w14:val="standardContextual"/>
        </w:rPr>
        <w:t>Other (please specify)</w:t>
      </w:r>
    </w:p>
    <w:p w14:paraId="6776F184" w14:textId="77777777" w:rsidR="008809A8" w:rsidRDefault="008809A8" w:rsidP="008809A8">
      <w:pPr>
        <w:spacing w:before="0" w:after="160" w:line="259" w:lineRule="auto"/>
        <w:rPr>
          <w:rFonts w:ascii="Arial" w:eastAsia="Calibri" w:hAnsi="Arial" w:cs="Arial"/>
          <w:kern w:val="2"/>
          <w:lang w:val="en-US"/>
          <w14:ligatures w14:val="standardContextual"/>
        </w:rPr>
      </w:pPr>
      <w:r w:rsidRPr="009D63BF">
        <w:rPr>
          <w:rFonts w:ascii="Arial" w:eastAsia="Calibri" w:hAnsi="Arial" w:cs="Arial"/>
          <w:b/>
          <w:bCs/>
          <w:kern w:val="2"/>
          <w:lang w:val="en-US"/>
          <w14:ligatures w14:val="standardContextual"/>
        </w:rPr>
        <w:t>Question 20</w:t>
      </w:r>
      <w:r>
        <w:rPr>
          <w:rFonts w:ascii="Arial" w:eastAsia="Calibri" w:hAnsi="Arial" w:cs="Arial"/>
          <w:b/>
          <w:bCs/>
          <w:kern w:val="2"/>
          <w:lang w:val="en-US"/>
          <w14:ligatures w14:val="standardContextual"/>
        </w:rPr>
        <w:t xml:space="preserve">: </w:t>
      </w:r>
      <w:r w:rsidRPr="00F74F3D">
        <w:rPr>
          <w:rFonts w:ascii="Arial" w:eastAsia="Calibri" w:hAnsi="Arial" w:cs="Arial"/>
          <w:b/>
          <w:bCs/>
          <w:kern w:val="2"/>
          <w:lang w:val="en-US"/>
          <w14:ligatures w14:val="standardContextual"/>
        </w:rPr>
        <w:t>Please provide information about why you gave that answer/s</w:t>
      </w:r>
      <w:r w:rsidRPr="009D63BF">
        <w:rPr>
          <w:rFonts w:ascii="Arial" w:eastAsia="Calibri" w:hAnsi="Arial" w:cs="Arial"/>
          <w:kern w:val="2"/>
          <w:lang w:val="en-US"/>
          <w14:ligatures w14:val="standardContextual"/>
        </w:rPr>
        <w:t xml:space="preserve">.  </w:t>
      </w:r>
    </w:p>
    <w:p w14:paraId="591C4A37" w14:textId="080E2818" w:rsidR="008809A8" w:rsidRPr="00F74F3D" w:rsidRDefault="008809A8" w:rsidP="00DE2495">
      <w:pPr>
        <w:pStyle w:val="ListParagraph"/>
        <w:numPr>
          <w:ilvl w:val="0"/>
          <w:numId w:val="38"/>
        </w:numPr>
        <w:spacing w:before="0" w:after="160" w:line="259" w:lineRule="auto"/>
        <w:rPr>
          <w:rFonts w:eastAsia="Calibri" w:cs="Arial"/>
          <w:kern w:val="2"/>
          <w14:ligatures w14:val="standardContextual"/>
        </w:rPr>
      </w:pPr>
      <w:r w:rsidRPr="00F74F3D">
        <w:rPr>
          <w:rFonts w:eastAsia="Calibri" w:cs="Arial"/>
          <w:kern w:val="2"/>
          <w14:ligatures w14:val="standardContextual"/>
        </w:rPr>
        <w:t>Free</w:t>
      </w:r>
      <w:r w:rsidR="00E2297D">
        <w:rPr>
          <w:rFonts w:eastAsia="Calibri" w:cs="Arial"/>
          <w:kern w:val="2"/>
          <w14:ligatures w14:val="standardContextual"/>
        </w:rPr>
        <w:t xml:space="preserve"> </w:t>
      </w:r>
      <w:r w:rsidRPr="00F74F3D">
        <w:rPr>
          <w:rFonts w:eastAsia="Calibri" w:cs="Arial"/>
          <w:kern w:val="2"/>
          <w14:ligatures w14:val="standardContextual"/>
        </w:rPr>
        <w:t>text response</w:t>
      </w:r>
      <w:r>
        <w:rPr>
          <w:rFonts w:eastAsia="Calibri" w:cs="Arial"/>
          <w:kern w:val="2"/>
          <w14:ligatures w14:val="standardContextual"/>
        </w:rPr>
        <w:t>.</w:t>
      </w:r>
    </w:p>
    <w:p w14:paraId="2D580416" w14:textId="77777777" w:rsidR="008809A8" w:rsidRPr="002C479B" w:rsidRDefault="008809A8" w:rsidP="008809A8">
      <w:pPr>
        <w:spacing w:before="0" w:after="160" w:line="259" w:lineRule="auto"/>
        <w:rPr>
          <w:rFonts w:ascii="Arial" w:eastAsia="Calibri" w:hAnsi="Arial" w:cs="Arial"/>
          <w:kern w:val="2"/>
          <w:lang w:val="en-US"/>
          <w14:ligatures w14:val="standardContextual"/>
        </w:rPr>
      </w:pPr>
      <w:r w:rsidRPr="009D63BF">
        <w:rPr>
          <w:rFonts w:ascii="Arial" w:eastAsia="Calibri" w:hAnsi="Arial" w:cs="Arial"/>
          <w:b/>
          <w:bCs/>
          <w:kern w:val="2"/>
          <w:lang w:val="en-US"/>
          <w14:ligatures w14:val="standardContextual"/>
        </w:rPr>
        <w:t xml:space="preserve">NDIS AND SERVICES RELATIONSHIPS: </w:t>
      </w:r>
      <w:r w:rsidRPr="002C479B">
        <w:rPr>
          <w:rFonts w:ascii="Arial" w:eastAsia="Calibri" w:hAnsi="Arial" w:cs="Arial"/>
          <w:kern w:val="2"/>
          <w:lang w:val="en-US"/>
          <w14:ligatures w14:val="standardContextual"/>
        </w:rPr>
        <w:t xml:space="preserve">The next section will ask you about your relationships between you and the NDIS, your service providers, and supports.    </w:t>
      </w:r>
    </w:p>
    <w:p w14:paraId="24A18D3F" w14:textId="77777777" w:rsidR="008809A8" w:rsidRPr="00F74F3D" w:rsidRDefault="008809A8" w:rsidP="008809A8">
      <w:pPr>
        <w:spacing w:before="0" w:after="160" w:line="259" w:lineRule="auto"/>
        <w:rPr>
          <w:rFonts w:ascii="Arial" w:eastAsia="Calibri" w:hAnsi="Arial" w:cs="Arial"/>
          <w:b/>
          <w:bCs/>
          <w:kern w:val="2"/>
          <w:lang w:val="en-US"/>
          <w14:ligatures w14:val="standardContextual"/>
        </w:rPr>
      </w:pPr>
      <w:r w:rsidRPr="009D63BF">
        <w:rPr>
          <w:rFonts w:ascii="Arial" w:eastAsia="Calibri" w:hAnsi="Arial" w:cs="Arial"/>
          <w:b/>
          <w:bCs/>
          <w:kern w:val="2"/>
          <w:lang w:val="en-US"/>
          <w14:ligatures w14:val="standardContextual"/>
        </w:rPr>
        <w:t>Question 21</w:t>
      </w:r>
      <w:r>
        <w:rPr>
          <w:rFonts w:ascii="Arial" w:eastAsia="Calibri" w:hAnsi="Arial" w:cs="Arial"/>
          <w:b/>
          <w:bCs/>
          <w:kern w:val="2"/>
          <w:lang w:val="en-US"/>
          <w14:ligatures w14:val="standardContextual"/>
        </w:rPr>
        <w:t xml:space="preserve">: </w:t>
      </w:r>
      <w:r w:rsidRPr="00F74F3D">
        <w:rPr>
          <w:rFonts w:ascii="Arial" w:eastAsia="Calibri" w:hAnsi="Arial" w:cs="Arial"/>
          <w:b/>
          <w:bCs/>
          <w:kern w:val="2"/>
          <w:lang w:val="en-US"/>
          <w14:ligatures w14:val="standardContextual"/>
        </w:rPr>
        <w:t xml:space="preserve">Have you felt unsafe when receiving </w:t>
      </w:r>
      <w:proofErr w:type="gramStart"/>
      <w:r w:rsidRPr="00F74F3D">
        <w:rPr>
          <w:rFonts w:ascii="Arial" w:eastAsia="Calibri" w:hAnsi="Arial" w:cs="Arial"/>
          <w:b/>
          <w:bCs/>
          <w:kern w:val="2"/>
          <w:lang w:val="en-US"/>
          <w14:ligatures w14:val="standardContextual"/>
        </w:rPr>
        <w:t>an</w:t>
      </w:r>
      <w:proofErr w:type="gramEnd"/>
      <w:r w:rsidRPr="00F74F3D">
        <w:rPr>
          <w:rFonts w:ascii="Arial" w:eastAsia="Calibri" w:hAnsi="Arial" w:cs="Arial"/>
          <w:b/>
          <w:bCs/>
          <w:kern w:val="2"/>
          <w:lang w:val="en-US"/>
          <w14:ligatures w14:val="standardContextual"/>
        </w:rPr>
        <w:t xml:space="preserve"> NDIS service?</w:t>
      </w:r>
    </w:p>
    <w:p w14:paraId="64B467C7" w14:textId="77777777" w:rsidR="008809A8" w:rsidRDefault="008809A8" w:rsidP="00DE2495">
      <w:pPr>
        <w:pStyle w:val="ListParagraph"/>
        <w:numPr>
          <w:ilvl w:val="0"/>
          <w:numId w:val="38"/>
        </w:numPr>
        <w:spacing w:before="0" w:after="160" w:line="259" w:lineRule="auto"/>
        <w:rPr>
          <w:rFonts w:eastAsia="Calibri" w:cs="Arial"/>
          <w:kern w:val="2"/>
          <w14:ligatures w14:val="standardContextual"/>
        </w:rPr>
      </w:pPr>
      <w:r w:rsidRPr="00F74F3D">
        <w:rPr>
          <w:rFonts w:eastAsia="Calibri" w:cs="Arial"/>
          <w:kern w:val="2"/>
          <w14:ligatures w14:val="standardContextual"/>
        </w:rPr>
        <w:t>Yes</w:t>
      </w:r>
    </w:p>
    <w:p w14:paraId="77FE187A" w14:textId="77777777" w:rsidR="008809A8" w:rsidRPr="00F74F3D" w:rsidRDefault="008809A8" w:rsidP="00DE2495">
      <w:pPr>
        <w:pStyle w:val="ListParagraph"/>
        <w:numPr>
          <w:ilvl w:val="0"/>
          <w:numId w:val="38"/>
        </w:numPr>
        <w:spacing w:before="0" w:after="160" w:line="259" w:lineRule="auto"/>
        <w:rPr>
          <w:rFonts w:eastAsia="Calibri" w:cs="Arial"/>
          <w:kern w:val="2"/>
          <w14:ligatures w14:val="standardContextual"/>
        </w:rPr>
      </w:pPr>
      <w:r w:rsidRPr="00F74F3D">
        <w:rPr>
          <w:rFonts w:eastAsia="Calibri" w:cs="Arial"/>
          <w:kern w:val="2"/>
          <w14:ligatures w14:val="standardContextual"/>
        </w:rPr>
        <w:t>No</w:t>
      </w:r>
    </w:p>
    <w:p w14:paraId="69FE02B1" w14:textId="77777777" w:rsidR="008809A8" w:rsidRPr="00F74F3D" w:rsidRDefault="008809A8" w:rsidP="008809A8">
      <w:pPr>
        <w:spacing w:before="0" w:after="160" w:line="259" w:lineRule="auto"/>
        <w:rPr>
          <w:rFonts w:ascii="Arial" w:eastAsia="Calibri" w:hAnsi="Arial" w:cs="Arial"/>
          <w:b/>
          <w:bCs/>
          <w:kern w:val="2"/>
          <w:lang w:val="en-US"/>
          <w14:ligatures w14:val="standardContextual"/>
        </w:rPr>
      </w:pPr>
      <w:r w:rsidRPr="009D63BF">
        <w:rPr>
          <w:rFonts w:ascii="Arial" w:eastAsia="Calibri" w:hAnsi="Arial" w:cs="Arial"/>
          <w:b/>
          <w:bCs/>
          <w:kern w:val="2"/>
          <w:lang w:val="en-US"/>
          <w14:ligatures w14:val="standardContextual"/>
        </w:rPr>
        <w:t>Question 22</w:t>
      </w:r>
      <w:r>
        <w:rPr>
          <w:rFonts w:ascii="Arial" w:eastAsia="Calibri" w:hAnsi="Arial" w:cs="Arial"/>
          <w:b/>
          <w:bCs/>
          <w:kern w:val="2"/>
          <w:lang w:val="en-US"/>
          <w14:ligatures w14:val="standardContextual"/>
        </w:rPr>
        <w:t xml:space="preserve">: </w:t>
      </w:r>
      <w:r w:rsidRPr="00F74F3D">
        <w:rPr>
          <w:rFonts w:ascii="Arial" w:eastAsia="Calibri" w:hAnsi="Arial" w:cs="Arial"/>
          <w:b/>
          <w:bCs/>
          <w:kern w:val="2"/>
          <w:lang w:val="en-US"/>
          <w14:ligatures w14:val="standardContextual"/>
        </w:rPr>
        <w:t>What action did you take? Select all that apply.</w:t>
      </w:r>
      <w:r w:rsidRPr="009D63BF">
        <w:rPr>
          <w:rFonts w:ascii="Arial" w:eastAsia="Calibri" w:hAnsi="Arial" w:cs="Arial"/>
          <w:kern w:val="2"/>
          <w:lang w:val="en-US"/>
          <w14:ligatures w14:val="standardContextual"/>
        </w:rPr>
        <w:t xml:space="preserve">  </w:t>
      </w:r>
    </w:p>
    <w:p w14:paraId="50BA429A" w14:textId="77777777" w:rsidR="008809A8" w:rsidRDefault="008809A8" w:rsidP="00DE2495">
      <w:pPr>
        <w:pStyle w:val="ListParagraph"/>
        <w:numPr>
          <w:ilvl w:val="0"/>
          <w:numId w:val="39"/>
        </w:numPr>
        <w:spacing w:before="0" w:after="160" w:line="259" w:lineRule="auto"/>
        <w:rPr>
          <w:rFonts w:eastAsia="Calibri" w:cs="Arial"/>
          <w:kern w:val="2"/>
          <w14:ligatures w14:val="standardContextual"/>
        </w:rPr>
      </w:pPr>
      <w:r w:rsidRPr="00F74F3D">
        <w:rPr>
          <w:rFonts w:eastAsia="Calibri" w:cs="Arial"/>
          <w:kern w:val="2"/>
          <w14:ligatures w14:val="standardContextual"/>
        </w:rPr>
        <w:t xml:space="preserve">Contacted friends or family for </w:t>
      </w:r>
      <w:proofErr w:type="gramStart"/>
      <w:r w:rsidRPr="00F74F3D">
        <w:rPr>
          <w:rFonts w:eastAsia="Calibri" w:cs="Arial"/>
          <w:kern w:val="2"/>
          <w14:ligatures w14:val="standardContextual"/>
        </w:rPr>
        <w:t>help</w:t>
      </w:r>
      <w:proofErr w:type="gramEnd"/>
    </w:p>
    <w:p w14:paraId="1499E2EB" w14:textId="77777777" w:rsidR="008809A8" w:rsidRDefault="008809A8" w:rsidP="00DE2495">
      <w:pPr>
        <w:pStyle w:val="ListParagraph"/>
        <w:numPr>
          <w:ilvl w:val="0"/>
          <w:numId w:val="39"/>
        </w:numPr>
        <w:spacing w:before="0" w:after="160" w:line="259" w:lineRule="auto"/>
        <w:rPr>
          <w:rFonts w:eastAsia="Calibri" w:cs="Arial"/>
          <w:kern w:val="2"/>
          <w14:ligatures w14:val="standardContextual"/>
        </w:rPr>
      </w:pPr>
      <w:r w:rsidRPr="00F74F3D">
        <w:rPr>
          <w:rFonts w:eastAsia="Calibri" w:cs="Arial"/>
          <w:kern w:val="2"/>
          <w14:ligatures w14:val="standardContextual"/>
        </w:rPr>
        <w:t xml:space="preserve">Made </w:t>
      </w:r>
      <w:proofErr w:type="gramStart"/>
      <w:r w:rsidRPr="00F74F3D">
        <w:rPr>
          <w:rFonts w:eastAsia="Calibri" w:cs="Arial"/>
          <w:kern w:val="2"/>
          <w14:ligatures w14:val="standardContextual"/>
        </w:rPr>
        <w:t>a complaint/gave feedback</w:t>
      </w:r>
      <w:proofErr w:type="gramEnd"/>
      <w:r w:rsidRPr="00F74F3D">
        <w:rPr>
          <w:rFonts w:eastAsia="Calibri" w:cs="Arial"/>
          <w:kern w:val="2"/>
          <w14:ligatures w14:val="standardContextual"/>
        </w:rPr>
        <w:t xml:space="preserve"> to the service provider</w:t>
      </w:r>
    </w:p>
    <w:p w14:paraId="6EA30418" w14:textId="77777777" w:rsidR="008809A8" w:rsidRDefault="008809A8" w:rsidP="00DE2495">
      <w:pPr>
        <w:pStyle w:val="ListParagraph"/>
        <w:numPr>
          <w:ilvl w:val="0"/>
          <w:numId w:val="39"/>
        </w:numPr>
        <w:spacing w:before="0" w:after="160" w:line="259" w:lineRule="auto"/>
        <w:rPr>
          <w:rFonts w:eastAsia="Calibri" w:cs="Arial"/>
          <w:kern w:val="2"/>
          <w14:ligatures w14:val="standardContextual"/>
        </w:rPr>
      </w:pPr>
      <w:r w:rsidRPr="00F74F3D">
        <w:rPr>
          <w:rFonts w:eastAsia="Calibri" w:cs="Arial"/>
          <w:kern w:val="2"/>
          <w14:ligatures w14:val="standardContextual"/>
        </w:rPr>
        <w:t xml:space="preserve">Contacted an advocate for </w:t>
      </w:r>
      <w:proofErr w:type="gramStart"/>
      <w:r w:rsidRPr="00F74F3D">
        <w:rPr>
          <w:rFonts w:eastAsia="Calibri" w:cs="Arial"/>
          <w:kern w:val="2"/>
          <w14:ligatures w14:val="standardContextual"/>
        </w:rPr>
        <w:t>assistance</w:t>
      </w:r>
      <w:proofErr w:type="gramEnd"/>
    </w:p>
    <w:p w14:paraId="7EE10BCB" w14:textId="77777777" w:rsidR="008809A8" w:rsidRDefault="008809A8" w:rsidP="00DE2495">
      <w:pPr>
        <w:pStyle w:val="ListParagraph"/>
        <w:numPr>
          <w:ilvl w:val="0"/>
          <w:numId w:val="39"/>
        </w:numPr>
        <w:spacing w:before="0" w:after="160" w:line="259" w:lineRule="auto"/>
        <w:rPr>
          <w:rFonts w:eastAsia="Calibri" w:cs="Arial"/>
          <w:kern w:val="2"/>
          <w14:ligatures w14:val="standardContextual"/>
        </w:rPr>
      </w:pPr>
      <w:r w:rsidRPr="00F74F3D">
        <w:rPr>
          <w:rFonts w:eastAsia="Calibri" w:cs="Arial"/>
          <w:kern w:val="2"/>
          <w14:ligatures w14:val="standardContextual"/>
        </w:rPr>
        <w:t>Contacted the NDIS to provide feedback/</w:t>
      </w:r>
      <w:proofErr w:type="gramStart"/>
      <w:r w:rsidRPr="00F74F3D">
        <w:rPr>
          <w:rFonts w:eastAsia="Calibri" w:cs="Arial"/>
          <w:kern w:val="2"/>
          <w14:ligatures w14:val="standardContextual"/>
        </w:rPr>
        <w:t>complaint</w:t>
      </w:r>
      <w:proofErr w:type="gramEnd"/>
    </w:p>
    <w:p w14:paraId="1A8E6D59" w14:textId="77777777" w:rsidR="008809A8" w:rsidRDefault="008809A8" w:rsidP="00DE2495">
      <w:pPr>
        <w:pStyle w:val="ListParagraph"/>
        <w:numPr>
          <w:ilvl w:val="0"/>
          <w:numId w:val="39"/>
        </w:numPr>
        <w:spacing w:before="0" w:after="160" w:line="259" w:lineRule="auto"/>
        <w:rPr>
          <w:rFonts w:eastAsia="Calibri" w:cs="Arial"/>
          <w:kern w:val="2"/>
          <w14:ligatures w14:val="standardContextual"/>
        </w:rPr>
      </w:pPr>
      <w:r w:rsidRPr="00F74F3D">
        <w:rPr>
          <w:rFonts w:eastAsia="Calibri" w:cs="Arial"/>
          <w:kern w:val="2"/>
          <w14:ligatures w14:val="standardContextual"/>
        </w:rPr>
        <w:t>Contacted the NDIS Quality and Safeguards Commission</w:t>
      </w:r>
    </w:p>
    <w:p w14:paraId="6505B9E2" w14:textId="77777777" w:rsidR="008809A8" w:rsidRDefault="008809A8" w:rsidP="00DE2495">
      <w:pPr>
        <w:pStyle w:val="ListParagraph"/>
        <w:numPr>
          <w:ilvl w:val="0"/>
          <w:numId w:val="39"/>
        </w:numPr>
        <w:spacing w:before="0" w:after="160" w:line="259" w:lineRule="auto"/>
        <w:rPr>
          <w:rFonts w:eastAsia="Calibri" w:cs="Arial"/>
          <w:kern w:val="2"/>
          <w14:ligatures w14:val="standardContextual"/>
        </w:rPr>
      </w:pPr>
      <w:r w:rsidRPr="00F74F3D">
        <w:rPr>
          <w:rFonts w:eastAsia="Calibri" w:cs="Arial"/>
          <w:kern w:val="2"/>
          <w14:ligatures w14:val="standardContextual"/>
        </w:rPr>
        <w:t xml:space="preserve">Didn’t take any action because I couldn’t find information about what to </w:t>
      </w:r>
      <w:proofErr w:type="gramStart"/>
      <w:r w:rsidRPr="00F74F3D">
        <w:rPr>
          <w:rFonts w:eastAsia="Calibri" w:cs="Arial"/>
          <w:kern w:val="2"/>
          <w14:ligatures w14:val="standardContextual"/>
        </w:rPr>
        <w:t>do</w:t>
      </w:r>
      <w:proofErr w:type="gramEnd"/>
    </w:p>
    <w:p w14:paraId="27B9090A" w14:textId="77777777" w:rsidR="008809A8" w:rsidRDefault="008809A8" w:rsidP="00DE2495">
      <w:pPr>
        <w:pStyle w:val="ListParagraph"/>
        <w:numPr>
          <w:ilvl w:val="0"/>
          <w:numId w:val="39"/>
        </w:numPr>
        <w:spacing w:before="0" w:after="160" w:line="259" w:lineRule="auto"/>
        <w:rPr>
          <w:rFonts w:eastAsia="Calibri" w:cs="Arial"/>
          <w:kern w:val="2"/>
          <w14:ligatures w14:val="standardContextual"/>
        </w:rPr>
      </w:pPr>
      <w:r w:rsidRPr="00F74F3D">
        <w:rPr>
          <w:rFonts w:eastAsia="Calibri" w:cs="Arial"/>
          <w:kern w:val="2"/>
          <w14:ligatures w14:val="standardContextual"/>
        </w:rPr>
        <w:t xml:space="preserve">Didn’t take any action because it would make me feel more </w:t>
      </w:r>
      <w:proofErr w:type="gramStart"/>
      <w:r w:rsidRPr="00F74F3D">
        <w:rPr>
          <w:rFonts w:eastAsia="Calibri" w:cs="Arial"/>
          <w:kern w:val="2"/>
          <w14:ligatures w14:val="standardContextual"/>
        </w:rPr>
        <w:t>unsafe</w:t>
      </w:r>
      <w:proofErr w:type="gramEnd"/>
    </w:p>
    <w:p w14:paraId="009C9ABB" w14:textId="77777777" w:rsidR="008809A8" w:rsidRPr="00F74F3D" w:rsidRDefault="008809A8" w:rsidP="00DE2495">
      <w:pPr>
        <w:pStyle w:val="ListParagraph"/>
        <w:numPr>
          <w:ilvl w:val="0"/>
          <w:numId w:val="39"/>
        </w:numPr>
        <w:spacing w:before="0" w:after="160" w:line="259" w:lineRule="auto"/>
        <w:rPr>
          <w:rFonts w:eastAsia="Calibri" w:cs="Arial"/>
          <w:kern w:val="2"/>
          <w14:ligatures w14:val="standardContextual"/>
        </w:rPr>
      </w:pPr>
      <w:r w:rsidRPr="00F74F3D">
        <w:rPr>
          <w:rFonts w:eastAsia="Calibri" w:cs="Arial"/>
          <w:kern w:val="2"/>
          <w14:ligatures w14:val="standardContextual"/>
        </w:rPr>
        <w:t>Other (please specify)</w:t>
      </w:r>
    </w:p>
    <w:p w14:paraId="12E8A019" w14:textId="77777777" w:rsidR="008809A8" w:rsidRPr="00F74F3D" w:rsidRDefault="008809A8" w:rsidP="008809A8">
      <w:pPr>
        <w:spacing w:before="0" w:after="160" w:line="259" w:lineRule="auto"/>
        <w:rPr>
          <w:rFonts w:ascii="Arial" w:eastAsia="Calibri" w:hAnsi="Arial" w:cs="Arial"/>
          <w:b/>
          <w:bCs/>
          <w:kern w:val="2"/>
          <w:lang w:val="en-US"/>
          <w14:ligatures w14:val="standardContextual"/>
        </w:rPr>
      </w:pPr>
      <w:r w:rsidRPr="009D63BF">
        <w:rPr>
          <w:rFonts w:ascii="Arial" w:eastAsia="Calibri" w:hAnsi="Arial" w:cs="Arial"/>
          <w:b/>
          <w:bCs/>
          <w:kern w:val="2"/>
          <w:lang w:val="en-US"/>
          <w14:ligatures w14:val="standardContextual"/>
        </w:rPr>
        <w:t>Question 23</w:t>
      </w:r>
      <w:r>
        <w:rPr>
          <w:rFonts w:ascii="Arial" w:eastAsia="Calibri" w:hAnsi="Arial" w:cs="Arial"/>
          <w:b/>
          <w:bCs/>
          <w:kern w:val="2"/>
          <w:lang w:val="en-US"/>
          <w14:ligatures w14:val="standardContextual"/>
        </w:rPr>
        <w:t xml:space="preserve">: </w:t>
      </w:r>
      <w:r w:rsidRPr="00F74F3D">
        <w:rPr>
          <w:rFonts w:ascii="Arial" w:eastAsia="Calibri" w:hAnsi="Arial" w:cs="Arial"/>
          <w:b/>
          <w:bCs/>
          <w:kern w:val="2"/>
          <w:lang w:val="en-US"/>
          <w14:ligatures w14:val="standardContextual"/>
        </w:rPr>
        <w:t xml:space="preserve">Have you ever felt concerned about the quality of the NDIS service you received?  </w:t>
      </w:r>
    </w:p>
    <w:p w14:paraId="0152A05A" w14:textId="77777777" w:rsidR="008809A8" w:rsidRDefault="008809A8" w:rsidP="00DE2495">
      <w:pPr>
        <w:pStyle w:val="ListParagraph"/>
        <w:numPr>
          <w:ilvl w:val="0"/>
          <w:numId w:val="40"/>
        </w:numPr>
        <w:spacing w:before="0" w:after="160" w:line="259" w:lineRule="auto"/>
        <w:rPr>
          <w:rFonts w:eastAsia="Calibri" w:cs="Arial"/>
          <w:kern w:val="2"/>
          <w14:ligatures w14:val="standardContextual"/>
        </w:rPr>
      </w:pPr>
      <w:r w:rsidRPr="00F74F3D">
        <w:rPr>
          <w:rFonts w:eastAsia="Calibri" w:cs="Arial"/>
          <w:kern w:val="2"/>
          <w14:ligatures w14:val="standardContextual"/>
        </w:rPr>
        <w:t>Yes</w:t>
      </w:r>
    </w:p>
    <w:p w14:paraId="59DE3D53" w14:textId="77777777" w:rsidR="008809A8" w:rsidRDefault="008809A8" w:rsidP="00DE2495">
      <w:pPr>
        <w:pStyle w:val="ListParagraph"/>
        <w:numPr>
          <w:ilvl w:val="0"/>
          <w:numId w:val="40"/>
        </w:numPr>
        <w:spacing w:before="0" w:after="160" w:line="259" w:lineRule="auto"/>
        <w:rPr>
          <w:rFonts w:eastAsia="Calibri" w:cs="Arial"/>
          <w:kern w:val="2"/>
          <w14:ligatures w14:val="standardContextual"/>
        </w:rPr>
      </w:pPr>
      <w:r w:rsidRPr="00F74F3D">
        <w:rPr>
          <w:rFonts w:eastAsia="Calibri" w:cs="Arial"/>
          <w:kern w:val="2"/>
          <w14:ligatures w14:val="standardContextual"/>
        </w:rPr>
        <w:t>No</w:t>
      </w:r>
    </w:p>
    <w:p w14:paraId="3DE38A2F" w14:textId="77777777" w:rsidR="008809A8" w:rsidRPr="00F74F3D" w:rsidRDefault="008809A8" w:rsidP="00DE2495">
      <w:pPr>
        <w:pStyle w:val="ListParagraph"/>
        <w:numPr>
          <w:ilvl w:val="0"/>
          <w:numId w:val="40"/>
        </w:numPr>
        <w:spacing w:before="0" w:after="160" w:line="259" w:lineRule="auto"/>
        <w:rPr>
          <w:rFonts w:eastAsia="Calibri" w:cs="Arial"/>
          <w:kern w:val="2"/>
          <w14:ligatures w14:val="standardContextual"/>
        </w:rPr>
      </w:pPr>
      <w:r w:rsidRPr="00F74F3D">
        <w:rPr>
          <w:rFonts w:eastAsia="Calibri" w:cs="Arial"/>
          <w:kern w:val="2"/>
          <w14:ligatures w14:val="standardContextual"/>
        </w:rPr>
        <w:t>Unsure</w:t>
      </w:r>
    </w:p>
    <w:p w14:paraId="5D38FF6B" w14:textId="77777777" w:rsidR="008809A8" w:rsidRPr="00F74F3D" w:rsidRDefault="008809A8" w:rsidP="008809A8">
      <w:pPr>
        <w:spacing w:before="0" w:after="160" w:line="259" w:lineRule="auto"/>
        <w:rPr>
          <w:rFonts w:ascii="Arial" w:eastAsia="Calibri" w:hAnsi="Arial" w:cs="Arial"/>
          <w:b/>
          <w:bCs/>
          <w:kern w:val="2"/>
          <w:lang w:val="en-US"/>
          <w14:ligatures w14:val="standardContextual"/>
        </w:rPr>
      </w:pPr>
      <w:r w:rsidRPr="00F74F3D">
        <w:rPr>
          <w:rFonts w:ascii="Arial" w:eastAsia="Calibri" w:hAnsi="Arial" w:cs="Arial"/>
          <w:b/>
          <w:bCs/>
          <w:kern w:val="2"/>
          <w:lang w:val="en-US"/>
          <w14:ligatures w14:val="standardContextual"/>
        </w:rPr>
        <w:t xml:space="preserve">Question 24: What action did you take? Select all that apply.  </w:t>
      </w:r>
    </w:p>
    <w:p w14:paraId="6EAB9D9C" w14:textId="77777777" w:rsidR="008809A8" w:rsidRDefault="008809A8" w:rsidP="00DE2495">
      <w:pPr>
        <w:pStyle w:val="ListParagraph"/>
        <w:numPr>
          <w:ilvl w:val="0"/>
          <w:numId w:val="41"/>
        </w:numPr>
        <w:spacing w:before="0" w:after="160" w:line="259" w:lineRule="auto"/>
        <w:rPr>
          <w:rFonts w:eastAsia="Calibri" w:cs="Arial"/>
          <w:kern w:val="2"/>
          <w14:ligatures w14:val="standardContextual"/>
        </w:rPr>
      </w:pPr>
      <w:r w:rsidRPr="00F74F3D">
        <w:rPr>
          <w:rFonts w:eastAsia="Calibri" w:cs="Arial"/>
          <w:kern w:val="2"/>
          <w14:ligatures w14:val="standardContextual"/>
        </w:rPr>
        <w:t xml:space="preserve">Contacted friends or family for </w:t>
      </w:r>
      <w:proofErr w:type="gramStart"/>
      <w:r w:rsidRPr="00F74F3D">
        <w:rPr>
          <w:rFonts w:eastAsia="Calibri" w:cs="Arial"/>
          <w:kern w:val="2"/>
          <w14:ligatures w14:val="standardContextual"/>
        </w:rPr>
        <w:t>help</w:t>
      </w:r>
      <w:proofErr w:type="gramEnd"/>
    </w:p>
    <w:p w14:paraId="48CA5F89" w14:textId="77777777" w:rsidR="008809A8" w:rsidRDefault="008809A8" w:rsidP="00DE2495">
      <w:pPr>
        <w:pStyle w:val="ListParagraph"/>
        <w:numPr>
          <w:ilvl w:val="0"/>
          <w:numId w:val="41"/>
        </w:numPr>
        <w:spacing w:before="0" w:after="160" w:line="259" w:lineRule="auto"/>
        <w:rPr>
          <w:rFonts w:eastAsia="Calibri" w:cs="Arial"/>
          <w:kern w:val="2"/>
          <w14:ligatures w14:val="standardContextual"/>
        </w:rPr>
      </w:pPr>
      <w:r w:rsidRPr="00F74F3D">
        <w:rPr>
          <w:rFonts w:eastAsia="Calibri" w:cs="Arial"/>
          <w:kern w:val="2"/>
          <w14:ligatures w14:val="standardContextual"/>
        </w:rPr>
        <w:lastRenderedPageBreak/>
        <w:t xml:space="preserve">Gave service provider feedback/made a </w:t>
      </w:r>
      <w:proofErr w:type="gramStart"/>
      <w:r w:rsidRPr="00F74F3D">
        <w:rPr>
          <w:rFonts w:eastAsia="Calibri" w:cs="Arial"/>
          <w:kern w:val="2"/>
          <w14:ligatures w14:val="standardContextual"/>
        </w:rPr>
        <w:t>complaint</w:t>
      </w:r>
      <w:proofErr w:type="gramEnd"/>
    </w:p>
    <w:p w14:paraId="16BFD9F9" w14:textId="77777777" w:rsidR="008809A8" w:rsidRDefault="008809A8" w:rsidP="00DE2495">
      <w:pPr>
        <w:pStyle w:val="ListParagraph"/>
        <w:numPr>
          <w:ilvl w:val="0"/>
          <w:numId w:val="41"/>
        </w:numPr>
        <w:spacing w:before="0" w:after="160" w:line="259" w:lineRule="auto"/>
        <w:rPr>
          <w:rFonts w:eastAsia="Calibri" w:cs="Arial"/>
          <w:kern w:val="2"/>
          <w14:ligatures w14:val="standardContextual"/>
        </w:rPr>
      </w:pPr>
      <w:r w:rsidRPr="00F74F3D">
        <w:rPr>
          <w:rFonts w:eastAsia="Calibri" w:cs="Arial"/>
          <w:kern w:val="2"/>
          <w14:ligatures w14:val="standardContextual"/>
        </w:rPr>
        <w:t xml:space="preserve">Contacted an advocate for </w:t>
      </w:r>
      <w:proofErr w:type="gramStart"/>
      <w:r w:rsidRPr="00F74F3D">
        <w:rPr>
          <w:rFonts w:eastAsia="Calibri" w:cs="Arial"/>
          <w:kern w:val="2"/>
          <w14:ligatures w14:val="standardContextual"/>
        </w:rPr>
        <w:t>assistance</w:t>
      </w:r>
      <w:proofErr w:type="gramEnd"/>
    </w:p>
    <w:p w14:paraId="5919D8B5" w14:textId="77777777" w:rsidR="008809A8" w:rsidRDefault="008809A8" w:rsidP="00DE2495">
      <w:pPr>
        <w:pStyle w:val="ListParagraph"/>
        <w:numPr>
          <w:ilvl w:val="0"/>
          <w:numId w:val="41"/>
        </w:numPr>
        <w:spacing w:before="0" w:after="160" w:line="259" w:lineRule="auto"/>
        <w:rPr>
          <w:rFonts w:eastAsia="Calibri" w:cs="Arial"/>
          <w:kern w:val="2"/>
          <w14:ligatures w14:val="standardContextual"/>
        </w:rPr>
      </w:pPr>
      <w:r w:rsidRPr="00F74F3D">
        <w:rPr>
          <w:rFonts w:eastAsia="Calibri" w:cs="Arial"/>
          <w:kern w:val="2"/>
          <w14:ligatures w14:val="standardContextual"/>
        </w:rPr>
        <w:t>Contacted the NDIS to provide feedback /</w:t>
      </w:r>
      <w:proofErr w:type="gramStart"/>
      <w:r w:rsidRPr="00F74F3D">
        <w:rPr>
          <w:rFonts w:eastAsia="Calibri" w:cs="Arial"/>
          <w:kern w:val="2"/>
          <w14:ligatures w14:val="standardContextual"/>
        </w:rPr>
        <w:t>complaint</w:t>
      </w:r>
      <w:proofErr w:type="gramEnd"/>
    </w:p>
    <w:p w14:paraId="4F9B7AE2" w14:textId="77777777" w:rsidR="008809A8" w:rsidRDefault="008809A8" w:rsidP="00DE2495">
      <w:pPr>
        <w:pStyle w:val="ListParagraph"/>
        <w:numPr>
          <w:ilvl w:val="0"/>
          <w:numId w:val="41"/>
        </w:numPr>
        <w:spacing w:before="0" w:after="160" w:line="259" w:lineRule="auto"/>
        <w:rPr>
          <w:rFonts w:eastAsia="Calibri" w:cs="Arial"/>
          <w:kern w:val="2"/>
          <w14:ligatures w14:val="standardContextual"/>
        </w:rPr>
      </w:pPr>
      <w:r w:rsidRPr="00F74F3D">
        <w:rPr>
          <w:rFonts w:eastAsia="Calibri" w:cs="Arial"/>
          <w:kern w:val="2"/>
          <w14:ligatures w14:val="standardContextual"/>
        </w:rPr>
        <w:t>Contacted the NDIS Quality and Safeguards Commission</w:t>
      </w:r>
    </w:p>
    <w:p w14:paraId="1AC615DB" w14:textId="77777777" w:rsidR="008809A8" w:rsidRDefault="008809A8" w:rsidP="00DE2495">
      <w:pPr>
        <w:pStyle w:val="ListParagraph"/>
        <w:numPr>
          <w:ilvl w:val="0"/>
          <w:numId w:val="41"/>
        </w:numPr>
        <w:spacing w:before="0" w:after="160" w:line="259" w:lineRule="auto"/>
        <w:rPr>
          <w:rFonts w:eastAsia="Calibri" w:cs="Arial"/>
          <w:kern w:val="2"/>
          <w14:ligatures w14:val="standardContextual"/>
        </w:rPr>
      </w:pPr>
      <w:r w:rsidRPr="00F74F3D">
        <w:rPr>
          <w:rFonts w:eastAsia="Calibri" w:cs="Arial"/>
          <w:kern w:val="2"/>
          <w14:ligatures w14:val="standardContextual"/>
        </w:rPr>
        <w:t xml:space="preserve">Didn’t take any action because I couldn’t find information about what to </w:t>
      </w:r>
      <w:proofErr w:type="gramStart"/>
      <w:r w:rsidRPr="00F74F3D">
        <w:rPr>
          <w:rFonts w:eastAsia="Calibri" w:cs="Arial"/>
          <w:kern w:val="2"/>
          <w14:ligatures w14:val="standardContextual"/>
        </w:rPr>
        <w:t>do</w:t>
      </w:r>
      <w:proofErr w:type="gramEnd"/>
    </w:p>
    <w:p w14:paraId="3C413FA9" w14:textId="77777777" w:rsidR="008809A8" w:rsidRDefault="008809A8" w:rsidP="00DE2495">
      <w:pPr>
        <w:pStyle w:val="ListParagraph"/>
        <w:numPr>
          <w:ilvl w:val="0"/>
          <w:numId w:val="41"/>
        </w:numPr>
        <w:spacing w:before="0" w:after="160" w:line="259" w:lineRule="auto"/>
        <w:rPr>
          <w:rFonts w:eastAsia="Calibri" w:cs="Arial"/>
          <w:kern w:val="2"/>
          <w14:ligatures w14:val="standardContextual"/>
        </w:rPr>
      </w:pPr>
      <w:r w:rsidRPr="00F74F3D">
        <w:rPr>
          <w:rFonts w:eastAsia="Calibri" w:cs="Arial"/>
          <w:kern w:val="2"/>
          <w14:ligatures w14:val="standardContextual"/>
        </w:rPr>
        <w:t xml:space="preserve">Didn’t take any action because it would make me feel more </w:t>
      </w:r>
      <w:proofErr w:type="gramStart"/>
      <w:r w:rsidRPr="00F74F3D">
        <w:rPr>
          <w:rFonts w:eastAsia="Calibri" w:cs="Arial"/>
          <w:kern w:val="2"/>
          <w14:ligatures w14:val="standardContextual"/>
        </w:rPr>
        <w:t>unsafe</w:t>
      </w:r>
      <w:proofErr w:type="gramEnd"/>
    </w:p>
    <w:p w14:paraId="2E340CB7" w14:textId="77777777" w:rsidR="008809A8" w:rsidRPr="00F74F3D" w:rsidRDefault="008809A8" w:rsidP="00DE2495">
      <w:pPr>
        <w:pStyle w:val="ListParagraph"/>
        <w:numPr>
          <w:ilvl w:val="0"/>
          <w:numId w:val="41"/>
        </w:numPr>
        <w:spacing w:before="0" w:after="160" w:line="259" w:lineRule="auto"/>
        <w:rPr>
          <w:rFonts w:eastAsia="Calibri" w:cs="Arial"/>
          <w:kern w:val="2"/>
          <w14:ligatures w14:val="standardContextual"/>
        </w:rPr>
      </w:pPr>
      <w:r w:rsidRPr="00F74F3D">
        <w:rPr>
          <w:rFonts w:eastAsia="Calibri" w:cs="Arial"/>
          <w:kern w:val="2"/>
          <w14:ligatures w14:val="standardContextual"/>
        </w:rPr>
        <w:t>Other (please specify</w:t>
      </w:r>
    </w:p>
    <w:p w14:paraId="1DD8858D" w14:textId="77777777" w:rsidR="008809A8" w:rsidRPr="00F74F3D" w:rsidRDefault="008809A8" w:rsidP="008809A8">
      <w:pPr>
        <w:spacing w:before="0" w:after="160" w:line="259" w:lineRule="auto"/>
        <w:rPr>
          <w:rFonts w:ascii="Arial" w:eastAsia="Calibri" w:hAnsi="Arial" w:cs="Arial"/>
          <w:b/>
          <w:bCs/>
          <w:kern w:val="2"/>
          <w:lang w:val="en-US"/>
          <w14:ligatures w14:val="standardContextual"/>
        </w:rPr>
      </w:pPr>
      <w:r w:rsidRPr="009D63BF">
        <w:rPr>
          <w:rFonts w:ascii="Arial" w:eastAsia="Calibri" w:hAnsi="Arial" w:cs="Arial"/>
          <w:b/>
          <w:bCs/>
          <w:kern w:val="2"/>
          <w:lang w:val="en-US"/>
          <w14:ligatures w14:val="standardContextual"/>
        </w:rPr>
        <w:t>Question 25</w:t>
      </w:r>
      <w:r>
        <w:rPr>
          <w:rFonts w:ascii="Arial" w:eastAsia="Calibri" w:hAnsi="Arial" w:cs="Arial"/>
          <w:b/>
          <w:bCs/>
          <w:kern w:val="2"/>
          <w:lang w:val="en-US"/>
          <w14:ligatures w14:val="standardContextual"/>
        </w:rPr>
        <w:t xml:space="preserve">: </w:t>
      </w:r>
      <w:r w:rsidRPr="00F74F3D">
        <w:rPr>
          <w:rFonts w:ascii="Arial" w:eastAsia="Calibri" w:hAnsi="Arial" w:cs="Arial"/>
          <w:b/>
          <w:bCs/>
          <w:kern w:val="2"/>
          <w:lang w:val="en-US"/>
          <w14:ligatures w14:val="standardContextual"/>
        </w:rPr>
        <w:t>Do you access disability supports or services which are not NDIS funded?</w:t>
      </w:r>
    </w:p>
    <w:p w14:paraId="16882720" w14:textId="77777777" w:rsidR="008809A8" w:rsidRDefault="008809A8" w:rsidP="00DE2495">
      <w:pPr>
        <w:pStyle w:val="ListParagraph"/>
        <w:numPr>
          <w:ilvl w:val="0"/>
          <w:numId w:val="42"/>
        </w:numPr>
        <w:spacing w:before="0" w:after="160" w:line="259" w:lineRule="auto"/>
        <w:rPr>
          <w:rFonts w:eastAsia="Calibri" w:cs="Arial"/>
          <w:kern w:val="2"/>
          <w14:ligatures w14:val="standardContextual"/>
        </w:rPr>
      </w:pPr>
      <w:r w:rsidRPr="00F74F3D">
        <w:rPr>
          <w:rFonts w:eastAsia="Calibri" w:cs="Arial"/>
          <w:kern w:val="2"/>
          <w14:ligatures w14:val="standardContextual"/>
        </w:rPr>
        <w:t>Yes</w:t>
      </w:r>
    </w:p>
    <w:p w14:paraId="0051B33F" w14:textId="77777777" w:rsidR="008809A8" w:rsidRDefault="008809A8" w:rsidP="00DE2495">
      <w:pPr>
        <w:pStyle w:val="ListParagraph"/>
        <w:numPr>
          <w:ilvl w:val="0"/>
          <w:numId w:val="42"/>
        </w:numPr>
        <w:spacing w:before="0" w:after="160" w:line="259" w:lineRule="auto"/>
        <w:rPr>
          <w:rFonts w:eastAsia="Calibri" w:cs="Arial"/>
          <w:kern w:val="2"/>
          <w14:ligatures w14:val="standardContextual"/>
        </w:rPr>
      </w:pPr>
      <w:r w:rsidRPr="00F74F3D">
        <w:rPr>
          <w:rFonts w:eastAsia="Calibri" w:cs="Arial"/>
          <w:kern w:val="2"/>
          <w14:ligatures w14:val="standardContextual"/>
        </w:rPr>
        <w:t>N</w:t>
      </w:r>
      <w:r>
        <w:rPr>
          <w:rFonts w:eastAsia="Calibri" w:cs="Arial"/>
          <w:kern w:val="2"/>
          <w14:ligatures w14:val="standardContextual"/>
        </w:rPr>
        <w:t>o</w:t>
      </w:r>
    </w:p>
    <w:p w14:paraId="59562957" w14:textId="77777777" w:rsidR="008809A8" w:rsidRPr="00F74F3D" w:rsidRDefault="008809A8" w:rsidP="00DE2495">
      <w:pPr>
        <w:pStyle w:val="ListParagraph"/>
        <w:numPr>
          <w:ilvl w:val="0"/>
          <w:numId w:val="42"/>
        </w:numPr>
        <w:spacing w:before="0" w:after="160" w:line="259" w:lineRule="auto"/>
        <w:rPr>
          <w:rFonts w:eastAsia="Calibri" w:cs="Arial"/>
          <w:kern w:val="2"/>
          <w14:ligatures w14:val="standardContextual"/>
        </w:rPr>
      </w:pPr>
      <w:r w:rsidRPr="00F74F3D">
        <w:rPr>
          <w:rFonts w:eastAsia="Calibri" w:cs="Arial"/>
          <w:kern w:val="2"/>
          <w14:ligatures w14:val="standardContextual"/>
        </w:rPr>
        <w:t>No, but I would like to</w:t>
      </w:r>
    </w:p>
    <w:p w14:paraId="597CC3F3" w14:textId="77777777" w:rsidR="008809A8" w:rsidRDefault="008809A8" w:rsidP="008809A8">
      <w:pPr>
        <w:spacing w:before="0" w:after="160" w:line="259" w:lineRule="auto"/>
        <w:rPr>
          <w:rFonts w:ascii="Arial" w:eastAsia="Calibri" w:hAnsi="Arial" w:cs="Arial"/>
          <w:kern w:val="2"/>
          <w:lang w:val="en-US"/>
          <w14:ligatures w14:val="standardContextual"/>
        </w:rPr>
      </w:pPr>
      <w:r w:rsidRPr="009D63BF">
        <w:rPr>
          <w:rFonts w:ascii="Arial" w:eastAsia="Calibri" w:hAnsi="Arial" w:cs="Arial"/>
          <w:b/>
          <w:bCs/>
          <w:kern w:val="2"/>
          <w:lang w:val="en-US"/>
          <w14:ligatures w14:val="standardContextual"/>
        </w:rPr>
        <w:t>Question 26</w:t>
      </w:r>
      <w:r>
        <w:rPr>
          <w:rFonts w:ascii="Arial" w:eastAsia="Calibri" w:hAnsi="Arial" w:cs="Arial"/>
          <w:b/>
          <w:bCs/>
          <w:kern w:val="2"/>
          <w:lang w:val="en-US"/>
          <w14:ligatures w14:val="standardContextual"/>
        </w:rPr>
        <w:t xml:space="preserve">: </w:t>
      </w:r>
      <w:r w:rsidRPr="00F74F3D">
        <w:rPr>
          <w:rFonts w:ascii="Arial" w:eastAsia="Calibri" w:hAnsi="Arial" w:cs="Arial"/>
          <w:b/>
          <w:bCs/>
          <w:kern w:val="2"/>
          <w:lang w:val="en-US"/>
          <w14:ligatures w14:val="standardContextual"/>
        </w:rPr>
        <w:t>What are these services?</w:t>
      </w:r>
      <w:r w:rsidRPr="009D63BF">
        <w:rPr>
          <w:rFonts w:ascii="Arial" w:eastAsia="Calibri" w:hAnsi="Arial" w:cs="Arial"/>
          <w:kern w:val="2"/>
          <w:lang w:val="en-US"/>
          <w14:ligatures w14:val="standardContextual"/>
        </w:rPr>
        <w:t xml:space="preserve">  </w:t>
      </w:r>
    </w:p>
    <w:p w14:paraId="2276253C" w14:textId="26BE3A54" w:rsidR="008809A8" w:rsidRPr="00F74F3D" w:rsidRDefault="008809A8" w:rsidP="00DE2495">
      <w:pPr>
        <w:pStyle w:val="ListParagraph"/>
        <w:numPr>
          <w:ilvl w:val="0"/>
          <w:numId w:val="43"/>
        </w:numPr>
        <w:spacing w:before="0" w:after="160" w:line="259" w:lineRule="auto"/>
        <w:rPr>
          <w:rFonts w:eastAsia="Calibri" w:cs="Arial"/>
          <w:kern w:val="2"/>
          <w14:ligatures w14:val="standardContextual"/>
        </w:rPr>
      </w:pPr>
      <w:r w:rsidRPr="00F74F3D">
        <w:rPr>
          <w:rFonts w:eastAsia="Calibri" w:cs="Arial"/>
          <w:kern w:val="2"/>
          <w14:ligatures w14:val="standardContextual"/>
        </w:rPr>
        <w:t>Free</w:t>
      </w:r>
      <w:r w:rsidR="00E2297D">
        <w:rPr>
          <w:rFonts w:eastAsia="Calibri" w:cs="Arial"/>
          <w:kern w:val="2"/>
          <w14:ligatures w14:val="standardContextual"/>
        </w:rPr>
        <w:t xml:space="preserve"> </w:t>
      </w:r>
      <w:r w:rsidRPr="00F74F3D">
        <w:rPr>
          <w:rFonts w:eastAsia="Calibri" w:cs="Arial"/>
          <w:kern w:val="2"/>
          <w14:ligatures w14:val="standardContextual"/>
        </w:rPr>
        <w:t>text response</w:t>
      </w:r>
    </w:p>
    <w:p w14:paraId="297F2E1D" w14:textId="77777777" w:rsidR="008809A8" w:rsidRPr="009D63BF" w:rsidRDefault="008809A8" w:rsidP="008809A8">
      <w:pPr>
        <w:spacing w:before="0" w:after="160" w:line="259" w:lineRule="auto"/>
        <w:rPr>
          <w:rFonts w:ascii="Arial" w:eastAsia="Calibri" w:hAnsi="Arial" w:cs="Arial"/>
          <w:b/>
          <w:bCs/>
          <w:kern w:val="2"/>
          <w:lang w:val="en-US"/>
          <w14:ligatures w14:val="standardContextual"/>
        </w:rPr>
      </w:pPr>
      <w:r w:rsidRPr="009D63BF">
        <w:rPr>
          <w:rFonts w:ascii="Arial" w:eastAsia="Calibri" w:hAnsi="Arial" w:cs="Arial"/>
          <w:b/>
          <w:bCs/>
          <w:kern w:val="2"/>
          <w:lang w:val="en-US"/>
          <w14:ligatures w14:val="standardContextual"/>
        </w:rPr>
        <w:t>YOUR NDIS EXPERIENCE ***TH</w:t>
      </w:r>
      <w:r>
        <w:rPr>
          <w:rFonts w:ascii="Arial" w:eastAsia="Calibri" w:hAnsi="Arial" w:cs="Arial"/>
          <w:b/>
          <w:bCs/>
          <w:kern w:val="2"/>
          <w:lang w:val="en-US"/>
          <w14:ligatures w14:val="standardContextual"/>
        </w:rPr>
        <w:t xml:space="preserve">ESE QUESTIONS ARE FOR THE </w:t>
      </w:r>
      <w:r w:rsidRPr="009D63BF">
        <w:rPr>
          <w:rFonts w:ascii="Arial" w:eastAsia="Calibri" w:hAnsi="Arial" w:cs="Arial"/>
          <w:b/>
          <w:bCs/>
          <w:kern w:val="2"/>
          <w:lang w:val="en-US"/>
          <w14:ligatures w14:val="standardContextual"/>
        </w:rPr>
        <w:t>NO</w:t>
      </w:r>
      <w:r>
        <w:rPr>
          <w:rFonts w:ascii="Arial" w:eastAsia="Calibri" w:hAnsi="Arial" w:cs="Arial"/>
          <w:b/>
          <w:bCs/>
          <w:kern w:val="2"/>
          <w:lang w:val="en-US"/>
          <w14:ligatures w14:val="standardContextual"/>
        </w:rPr>
        <w:t>T AN NDIS PARTICIPANT</w:t>
      </w:r>
      <w:r w:rsidRPr="009D63BF">
        <w:rPr>
          <w:rFonts w:ascii="Arial" w:eastAsia="Calibri" w:hAnsi="Arial" w:cs="Arial"/>
          <w:b/>
          <w:bCs/>
          <w:kern w:val="2"/>
          <w:lang w:val="en-US"/>
          <w14:ligatures w14:val="standardContextual"/>
        </w:rPr>
        <w:t xml:space="preserve"> GROUP</w:t>
      </w:r>
    </w:p>
    <w:p w14:paraId="0F18D4AC" w14:textId="77777777" w:rsidR="008809A8" w:rsidRPr="00F74F3D" w:rsidRDefault="008809A8" w:rsidP="008809A8">
      <w:pPr>
        <w:spacing w:before="0" w:after="160" w:line="259" w:lineRule="auto"/>
        <w:rPr>
          <w:rFonts w:ascii="Arial" w:eastAsia="Calibri" w:hAnsi="Arial" w:cs="Arial"/>
          <w:b/>
          <w:bCs/>
          <w:kern w:val="2"/>
          <w:lang w:val="en-US"/>
          <w14:ligatures w14:val="standardContextual"/>
        </w:rPr>
      </w:pPr>
      <w:r w:rsidRPr="009D63BF">
        <w:rPr>
          <w:rFonts w:ascii="Arial" w:eastAsia="Calibri" w:hAnsi="Arial" w:cs="Arial"/>
          <w:b/>
          <w:bCs/>
          <w:kern w:val="2"/>
          <w:lang w:val="en-US"/>
          <w14:ligatures w14:val="standardContextual"/>
        </w:rPr>
        <w:t>Question 27</w:t>
      </w:r>
      <w:r>
        <w:rPr>
          <w:rFonts w:ascii="Arial" w:eastAsia="Calibri" w:hAnsi="Arial" w:cs="Arial"/>
          <w:b/>
          <w:bCs/>
          <w:kern w:val="2"/>
          <w:lang w:val="en-US"/>
          <w14:ligatures w14:val="standardContextual"/>
        </w:rPr>
        <w:t xml:space="preserve">: </w:t>
      </w:r>
      <w:r w:rsidRPr="00F74F3D">
        <w:rPr>
          <w:rFonts w:ascii="Arial" w:eastAsia="Calibri" w:hAnsi="Arial" w:cs="Arial"/>
          <w:b/>
          <w:bCs/>
          <w:kern w:val="2"/>
          <w:lang w:val="en-US"/>
          <w14:ligatures w14:val="standardContextual"/>
        </w:rPr>
        <w:t xml:space="preserve">Please tick </w:t>
      </w:r>
      <w:proofErr w:type="gramStart"/>
      <w:r w:rsidRPr="00F74F3D">
        <w:rPr>
          <w:rFonts w:ascii="Arial" w:eastAsia="Calibri" w:hAnsi="Arial" w:cs="Arial"/>
          <w:b/>
          <w:bCs/>
          <w:kern w:val="2"/>
          <w:lang w:val="en-US"/>
          <w14:ligatures w14:val="standardContextual"/>
        </w:rPr>
        <w:t>all of</w:t>
      </w:r>
      <w:proofErr w:type="gramEnd"/>
      <w:r w:rsidRPr="00F74F3D">
        <w:rPr>
          <w:rFonts w:ascii="Arial" w:eastAsia="Calibri" w:hAnsi="Arial" w:cs="Arial"/>
          <w:b/>
          <w:bCs/>
          <w:kern w:val="2"/>
          <w:lang w:val="en-US"/>
          <w14:ligatures w14:val="standardContextual"/>
        </w:rPr>
        <w:t xml:space="preserve"> the boxes that apply for why you have not accessed the NDIS. </w:t>
      </w:r>
    </w:p>
    <w:p w14:paraId="46A37E8F" w14:textId="77777777" w:rsidR="008809A8" w:rsidRDefault="008809A8" w:rsidP="00DE2495">
      <w:pPr>
        <w:pStyle w:val="ListParagraph"/>
        <w:numPr>
          <w:ilvl w:val="0"/>
          <w:numId w:val="43"/>
        </w:numPr>
        <w:spacing w:before="0" w:after="160" w:line="259" w:lineRule="auto"/>
        <w:rPr>
          <w:rFonts w:eastAsia="Calibri" w:cs="Arial"/>
          <w:kern w:val="2"/>
          <w14:ligatures w14:val="standardContextual"/>
        </w:rPr>
      </w:pPr>
      <w:r w:rsidRPr="00F74F3D">
        <w:rPr>
          <w:rFonts w:eastAsia="Calibri" w:cs="Arial"/>
          <w:kern w:val="2"/>
          <w14:ligatures w14:val="standardContextual"/>
        </w:rPr>
        <w:t xml:space="preserve">The access request process was </w:t>
      </w:r>
      <w:proofErr w:type="gramStart"/>
      <w:r w:rsidRPr="00F74F3D">
        <w:rPr>
          <w:rFonts w:eastAsia="Calibri" w:cs="Arial"/>
          <w:kern w:val="2"/>
          <w14:ligatures w14:val="standardContextual"/>
        </w:rPr>
        <w:t>inaccessible</w:t>
      </w:r>
      <w:proofErr w:type="gramEnd"/>
    </w:p>
    <w:p w14:paraId="093B1702" w14:textId="77777777" w:rsidR="008809A8" w:rsidRDefault="008809A8" w:rsidP="00DE2495">
      <w:pPr>
        <w:pStyle w:val="ListParagraph"/>
        <w:numPr>
          <w:ilvl w:val="0"/>
          <w:numId w:val="43"/>
        </w:numPr>
        <w:spacing w:before="0" w:after="160" w:line="259" w:lineRule="auto"/>
        <w:rPr>
          <w:rFonts w:eastAsia="Calibri" w:cs="Arial"/>
          <w:kern w:val="2"/>
          <w14:ligatures w14:val="standardContextual"/>
        </w:rPr>
      </w:pPr>
      <w:r w:rsidRPr="00F74F3D">
        <w:rPr>
          <w:rFonts w:eastAsia="Calibri" w:cs="Arial"/>
          <w:kern w:val="2"/>
          <w14:ligatures w14:val="standardContextual"/>
        </w:rPr>
        <w:t xml:space="preserve">The access request forms were too hard to </w:t>
      </w:r>
      <w:proofErr w:type="gramStart"/>
      <w:r w:rsidRPr="00F74F3D">
        <w:rPr>
          <w:rFonts w:eastAsia="Calibri" w:cs="Arial"/>
          <w:kern w:val="2"/>
          <w14:ligatures w14:val="standardContextual"/>
        </w:rPr>
        <w:t>understand</w:t>
      </w:r>
      <w:proofErr w:type="gramEnd"/>
    </w:p>
    <w:p w14:paraId="3AEE6026" w14:textId="77777777" w:rsidR="008809A8" w:rsidRDefault="008809A8" w:rsidP="00DE2495">
      <w:pPr>
        <w:pStyle w:val="ListParagraph"/>
        <w:numPr>
          <w:ilvl w:val="0"/>
          <w:numId w:val="43"/>
        </w:numPr>
        <w:spacing w:before="0" w:after="160" w:line="259" w:lineRule="auto"/>
        <w:rPr>
          <w:rFonts w:eastAsia="Calibri" w:cs="Arial"/>
          <w:kern w:val="2"/>
          <w14:ligatures w14:val="standardContextual"/>
        </w:rPr>
      </w:pPr>
      <w:r w:rsidRPr="00F74F3D">
        <w:rPr>
          <w:rFonts w:eastAsia="Calibri" w:cs="Arial"/>
          <w:kern w:val="2"/>
          <w14:ligatures w14:val="standardContextual"/>
        </w:rPr>
        <w:t xml:space="preserve">Getting reports for my access request was too </w:t>
      </w:r>
      <w:proofErr w:type="gramStart"/>
      <w:r w:rsidRPr="00F74F3D">
        <w:rPr>
          <w:rFonts w:eastAsia="Calibri" w:cs="Arial"/>
          <w:kern w:val="2"/>
          <w14:ligatures w14:val="standardContextual"/>
        </w:rPr>
        <w:t>hard</w:t>
      </w:r>
      <w:proofErr w:type="gramEnd"/>
    </w:p>
    <w:p w14:paraId="65EB6306" w14:textId="77777777" w:rsidR="008809A8" w:rsidRDefault="008809A8" w:rsidP="00DE2495">
      <w:pPr>
        <w:pStyle w:val="ListParagraph"/>
        <w:numPr>
          <w:ilvl w:val="0"/>
          <w:numId w:val="43"/>
        </w:numPr>
        <w:spacing w:before="0" w:after="160" w:line="259" w:lineRule="auto"/>
        <w:rPr>
          <w:rFonts w:eastAsia="Calibri" w:cs="Arial"/>
          <w:kern w:val="2"/>
          <w14:ligatures w14:val="standardContextual"/>
        </w:rPr>
      </w:pPr>
      <w:r w:rsidRPr="00F74F3D">
        <w:rPr>
          <w:rFonts w:eastAsia="Calibri" w:cs="Arial"/>
          <w:kern w:val="2"/>
          <w14:ligatures w14:val="standardContextual"/>
        </w:rPr>
        <w:t xml:space="preserve">Getting reports for my access request was too </w:t>
      </w:r>
      <w:proofErr w:type="gramStart"/>
      <w:r w:rsidRPr="00F74F3D">
        <w:rPr>
          <w:rFonts w:eastAsia="Calibri" w:cs="Arial"/>
          <w:kern w:val="2"/>
          <w14:ligatures w14:val="standardContextual"/>
        </w:rPr>
        <w:t>expensive</w:t>
      </w:r>
      <w:proofErr w:type="gramEnd"/>
    </w:p>
    <w:p w14:paraId="1242D97D" w14:textId="77777777" w:rsidR="008809A8" w:rsidRDefault="008809A8" w:rsidP="00DE2495">
      <w:pPr>
        <w:pStyle w:val="ListParagraph"/>
        <w:numPr>
          <w:ilvl w:val="0"/>
          <w:numId w:val="43"/>
        </w:numPr>
        <w:spacing w:before="0" w:after="160" w:line="259" w:lineRule="auto"/>
        <w:rPr>
          <w:rFonts w:eastAsia="Calibri" w:cs="Arial"/>
          <w:kern w:val="2"/>
          <w14:ligatures w14:val="standardContextual"/>
        </w:rPr>
      </w:pPr>
      <w:r w:rsidRPr="00F74F3D">
        <w:rPr>
          <w:rFonts w:eastAsia="Calibri" w:cs="Arial"/>
          <w:kern w:val="2"/>
          <w14:ligatures w14:val="standardContextual"/>
        </w:rPr>
        <w:t xml:space="preserve">I submitted an access request form but was not accepted to be </w:t>
      </w:r>
      <w:proofErr w:type="gramStart"/>
      <w:r w:rsidRPr="00F74F3D">
        <w:rPr>
          <w:rFonts w:eastAsia="Calibri" w:cs="Arial"/>
          <w:kern w:val="2"/>
          <w14:ligatures w14:val="standardContextual"/>
        </w:rPr>
        <w:t>participant</w:t>
      </w:r>
      <w:proofErr w:type="gramEnd"/>
    </w:p>
    <w:p w14:paraId="299E5100" w14:textId="77777777" w:rsidR="008809A8" w:rsidRDefault="008809A8" w:rsidP="00DE2495">
      <w:pPr>
        <w:pStyle w:val="ListParagraph"/>
        <w:numPr>
          <w:ilvl w:val="0"/>
          <w:numId w:val="43"/>
        </w:numPr>
        <w:spacing w:before="0" w:after="160" w:line="259" w:lineRule="auto"/>
        <w:rPr>
          <w:rFonts w:eastAsia="Calibri" w:cs="Arial"/>
          <w:kern w:val="2"/>
          <w14:ligatures w14:val="standardContextual"/>
        </w:rPr>
      </w:pPr>
      <w:r w:rsidRPr="00F74F3D">
        <w:rPr>
          <w:rFonts w:eastAsia="Calibri" w:cs="Arial"/>
          <w:kern w:val="2"/>
          <w14:ligatures w14:val="standardContextual"/>
        </w:rPr>
        <w:t xml:space="preserve">I have submitted an access request form and I am waiting for a </w:t>
      </w:r>
      <w:proofErr w:type="gramStart"/>
      <w:r w:rsidRPr="00F74F3D">
        <w:rPr>
          <w:rFonts w:eastAsia="Calibri" w:cs="Arial"/>
          <w:kern w:val="2"/>
          <w14:ligatures w14:val="standardContextual"/>
        </w:rPr>
        <w:t>response</w:t>
      </w:r>
      <w:proofErr w:type="gramEnd"/>
    </w:p>
    <w:p w14:paraId="39963681" w14:textId="77777777" w:rsidR="008809A8" w:rsidRDefault="008809A8" w:rsidP="00DE2495">
      <w:pPr>
        <w:pStyle w:val="ListParagraph"/>
        <w:numPr>
          <w:ilvl w:val="0"/>
          <w:numId w:val="43"/>
        </w:numPr>
        <w:spacing w:before="0" w:after="160" w:line="259" w:lineRule="auto"/>
        <w:rPr>
          <w:rFonts w:eastAsia="Calibri" w:cs="Arial"/>
          <w:kern w:val="2"/>
          <w14:ligatures w14:val="standardContextual"/>
        </w:rPr>
      </w:pPr>
      <w:r w:rsidRPr="00F74F3D">
        <w:rPr>
          <w:rFonts w:eastAsia="Calibri" w:cs="Arial"/>
          <w:kern w:val="2"/>
          <w14:ligatures w14:val="standardContextual"/>
        </w:rPr>
        <w:t xml:space="preserve">I am going to submit an access request form and I am getting information </w:t>
      </w:r>
      <w:proofErr w:type="gramStart"/>
      <w:r w:rsidRPr="00F74F3D">
        <w:rPr>
          <w:rFonts w:eastAsia="Calibri" w:cs="Arial"/>
          <w:kern w:val="2"/>
          <w14:ligatures w14:val="standardContextual"/>
        </w:rPr>
        <w:t>together</w:t>
      </w:r>
      <w:proofErr w:type="gramEnd"/>
    </w:p>
    <w:p w14:paraId="52B5D3F8" w14:textId="77777777" w:rsidR="008809A8" w:rsidRDefault="008809A8" w:rsidP="00DE2495">
      <w:pPr>
        <w:pStyle w:val="ListParagraph"/>
        <w:numPr>
          <w:ilvl w:val="0"/>
          <w:numId w:val="43"/>
        </w:numPr>
        <w:spacing w:before="0" w:after="160" w:line="259" w:lineRule="auto"/>
        <w:rPr>
          <w:rFonts w:eastAsia="Calibri" w:cs="Arial"/>
          <w:kern w:val="2"/>
          <w14:ligatures w14:val="standardContextual"/>
        </w:rPr>
      </w:pPr>
      <w:r w:rsidRPr="00F74F3D">
        <w:rPr>
          <w:rFonts w:eastAsia="Calibri" w:cs="Arial"/>
          <w:kern w:val="2"/>
          <w14:ligatures w14:val="standardContextual"/>
        </w:rPr>
        <w:t xml:space="preserve">I do not want to access the </w:t>
      </w:r>
      <w:proofErr w:type="gramStart"/>
      <w:r w:rsidRPr="00F74F3D">
        <w:rPr>
          <w:rFonts w:eastAsia="Calibri" w:cs="Arial"/>
          <w:kern w:val="2"/>
          <w14:ligatures w14:val="standardContextual"/>
        </w:rPr>
        <w:t>NDI</w:t>
      </w:r>
      <w:r>
        <w:rPr>
          <w:rFonts w:eastAsia="Calibri" w:cs="Arial"/>
          <w:kern w:val="2"/>
          <w14:ligatures w14:val="standardContextual"/>
        </w:rPr>
        <w:t>S</w:t>
      </w:r>
      <w:proofErr w:type="gramEnd"/>
    </w:p>
    <w:p w14:paraId="2491BA85" w14:textId="77777777" w:rsidR="008809A8" w:rsidRDefault="008809A8" w:rsidP="00DE2495">
      <w:pPr>
        <w:pStyle w:val="ListParagraph"/>
        <w:numPr>
          <w:ilvl w:val="0"/>
          <w:numId w:val="43"/>
        </w:numPr>
        <w:spacing w:before="0" w:after="160" w:line="259" w:lineRule="auto"/>
        <w:rPr>
          <w:rFonts w:eastAsia="Calibri" w:cs="Arial"/>
          <w:kern w:val="2"/>
          <w14:ligatures w14:val="standardContextual"/>
        </w:rPr>
      </w:pPr>
      <w:r w:rsidRPr="00F74F3D">
        <w:rPr>
          <w:rFonts w:eastAsia="Calibri" w:cs="Arial"/>
          <w:kern w:val="2"/>
          <w14:ligatures w14:val="standardContextual"/>
        </w:rPr>
        <w:t xml:space="preserve">I am not eligible for the NDIS because I am over </w:t>
      </w:r>
      <w:proofErr w:type="gramStart"/>
      <w:r w:rsidRPr="00F74F3D">
        <w:rPr>
          <w:rFonts w:eastAsia="Calibri" w:cs="Arial"/>
          <w:kern w:val="2"/>
          <w14:ligatures w14:val="standardContextual"/>
        </w:rPr>
        <w:t>65</w:t>
      </w:r>
      <w:proofErr w:type="gramEnd"/>
    </w:p>
    <w:p w14:paraId="05AD499A" w14:textId="77777777" w:rsidR="008809A8" w:rsidRPr="00F74F3D" w:rsidRDefault="008809A8" w:rsidP="00DE2495">
      <w:pPr>
        <w:pStyle w:val="ListParagraph"/>
        <w:numPr>
          <w:ilvl w:val="0"/>
          <w:numId w:val="43"/>
        </w:numPr>
        <w:spacing w:before="0" w:after="160" w:line="259" w:lineRule="auto"/>
        <w:rPr>
          <w:rFonts w:eastAsia="Calibri" w:cs="Arial"/>
          <w:kern w:val="2"/>
          <w14:ligatures w14:val="standardContextual"/>
        </w:rPr>
      </w:pPr>
      <w:r w:rsidRPr="00F74F3D">
        <w:rPr>
          <w:rFonts w:eastAsia="Calibri" w:cs="Arial"/>
          <w:kern w:val="2"/>
          <w14:ligatures w14:val="standardContextual"/>
        </w:rPr>
        <w:t>Other (please specify)</w:t>
      </w:r>
    </w:p>
    <w:p w14:paraId="63ED3EC8" w14:textId="77777777" w:rsidR="008809A8" w:rsidRPr="00F74F3D" w:rsidRDefault="008809A8" w:rsidP="008809A8">
      <w:pPr>
        <w:spacing w:before="0" w:after="160" w:line="259" w:lineRule="auto"/>
        <w:rPr>
          <w:rFonts w:ascii="Arial" w:eastAsia="Calibri" w:hAnsi="Arial" w:cs="Arial"/>
          <w:b/>
          <w:bCs/>
          <w:kern w:val="2"/>
          <w:lang w:val="en-US"/>
          <w14:ligatures w14:val="standardContextual"/>
        </w:rPr>
      </w:pPr>
      <w:r w:rsidRPr="009D63BF">
        <w:rPr>
          <w:rFonts w:ascii="Arial" w:eastAsia="Calibri" w:hAnsi="Arial" w:cs="Arial"/>
          <w:b/>
          <w:bCs/>
          <w:kern w:val="2"/>
          <w:lang w:val="en-US"/>
          <w14:ligatures w14:val="standardContextual"/>
        </w:rPr>
        <w:lastRenderedPageBreak/>
        <w:t>Question 28</w:t>
      </w:r>
      <w:r>
        <w:rPr>
          <w:rFonts w:ascii="Arial" w:eastAsia="Calibri" w:hAnsi="Arial" w:cs="Arial"/>
          <w:b/>
          <w:bCs/>
          <w:kern w:val="2"/>
          <w:lang w:val="en-US"/>
          <w14:ligatures w14:val="standardContextual"/>
        </w:rPr>
        <w:t xml:space="preserve">: </w:t>
      </w:r>
      <w:r w:rsidRPr="00F74F3D">
        <w:rPr>
          <w:rFonts w:ascii="Arial" w:eastAsia="Calibri" w:hAnsi="Arial" w:cs="Arial"/>
          <w:b/>
          <w:bCs/>
          <w:kern w:val="2"/>
          <w:lang w:val="en-US"/>
          <w14:ligatures w14:val="standardContextual"/>
        </w:rPr>
        <w:t>Do you access any services that provide support related to your disability?</w:t>
      </w:r>
      <w:r w:rsidRPr="009D63BF">
        <w:rPr>
          <w:rFonts w:ascii="Arial" w:eastAsia="Calibri" w:hAnsi="Arial" w:cs="Arial"/>
          <w:kern w:val="2"/>
          <w:lang w:val="en-US"/>
          <w14:ligatures w14:val="standardContextual"/>
        </w:rPr>
        <w:t xml:space="preserve">  </w:t>
      </w:r>
    </w:p>
    <w:p w14:paraId="1F8E7472" w14:textId="77777777" w:rsidR="008809A8" w:rsidRDefault="008809A8" w:rsidP="00DE2495">
      <w:pPr>
        <w:pStyle w:val="ListParagraph"/>
        <w:numPr>
          <w:ilvl w:val="0"/>
          <w:numId w:val="44"/>
        </w:numPr>
        <w:spacing w:before="0" w:after="160" w:line="259" w:lineRule="auto"/>
        <w:rPr>
          <w:rFonts w:eastAsia="Calibri" w:cs="Arial"/>
          <w:kern w:val="2"/>
          <w14:ligatures w14:val="standardContextual"/>
        </w:rPr>
      </w:pPr>
      <w:r w:rsidRPr="00F74F3D">
        <w:rPr>
          <w:rFonts w:eastAsia="Calibri" w:cs="Arial"/>
          <w:kern w:val="2"/>
          <w14:ligatures w14:val="standardContextual"/>
        </w:rPr>
        <w:t>Yes</w:t>
      </w:r>
    </w:p>
    <w:p w14:paraId="37160192" w14:textId="77777777" w:rsidR="008809A8" w:rsidRDefault="008809A8" w:rsidP="00DE2495">
      <w:pPr>
        <w:pStyle w:val="ListParagraph"/>
        <w:numPr>
          <w:ilvl w:val="0"/>
          <w:numId w:val="44"/>
        </w:numPr>
        <w:spacing w:before="0" w:after="160" w:line="259" w:lineRule="auto"/>
        <w:rPr>
          <w:rFonts w:eastAsia="Calibri" w:cs="Arial"/>
          <w:kern w:val="2"/>
          <w14:ligatures w14:val="standardContextual"/>
        </w:rPr>
      </w:pPr>
      <w:r w:rsidRPr="00F74F3D">
        <w:rPr>
          <w:rFonts w:eastAsia="Calibri" w:cs="Arial"/>
          <w:kern w:val="2"/>
          <w14:ligatures w14:val="standardContextual"/>
        </w:rPr>
        <w:t>No</w:t>
      </w:r>
    </w:p>
    <w:p w14:paraId="624714CE" w14:textId="77777777" w:rsidR="008809A8" w:rsidRPr="00F74F3D" w:rsidRDefault="008809A8" w:rsidP="00DE2495">
      <w:pPr>
        <w:pStyle w:val="ListParagraph"/>
        <w:numPr>
          <w:ilvl w:val="0"/>
          <w:numId w:val="44"/>
        </w:numPr>
        <w:spacing w:before="0" w:after="160" w:line="259" w:lineRule="auto"/>
        <w:rPr>
          <w:rFonts w:eastAsia="Calibri" w:cs="Arial"/>
          <w:kern w:val="2"/>
          <w14:ligatures w14:val="standardContextual"/>
        </w:rPr>
      </w:pPr>
      <w:r w:rsidRPr="00F74F3D">
        <w:rPr>
          <w:rFonts w:eastAsia="Calibri" w:cs="Arial"/>
          <w:kern w:val="2"/>
          <w14:ligatures w14:val="standardContextual"/>
        </w:rPr>
        <w:t>No, but I would like to</w:t>
      </w:r>
    </w:p>
    <w:p w14:paraId="5BF609B6" w14:textId="77777777" w:rsidR="008809A8" w:rsidRDefault="008809A8" w:rsidP="008809A8">
      <w:pPr>
        <w:spacing w:before="0" w:after="160" w:line="259" w:lineRule="auto"/>
        <w:rPr>
          <w:rFonts w:ascii="Arial" w:eastAsia="Calibri" w:hAnsi="Arial" w:cs="Arial"/>
          <w:kern w:val="2"/>
          <w:lang w:val="en-US"/>
          <w14:ligatures w14:val="standardContextual"/>
        </w:rPr>
      </w:pPr>
      <w:r w:rsidRPr="009D63BF">
        <w:rPr>
          <w:rFonts w:ascii="Arial" w:eastAsia="Calibri" w:hAnsi="Arial" w:cs="Arial"/>
          <w:b/>
          <w:bCs/>
          <w:kern w:val="2"/>
          <w:lang w:val="en-US"/>
          <w14:ligatures w14:val="standardContextual"/>
        </w:rPr>
        <w:t>Question 29</w:t>
      </w:r>
      <w:r>
        <w:rPr>
          <w:rFonts w:ascii="Arial" w:eastAsia="Calibri" w:hAnsi="Arial" w:cs="Arial"/>
          <w:b/>
          <w:bCs/>
          <w:kern w:val="2"/>
          <w:lang w:val="en-US"/>
          <w14:ligatures w14:val="standardContextual"/>
        </w:rPr>
        <w:t xml:space="preserve">: </w:t>
      </w:r>
      <w:r w:rsidRPr="00F74F3D">
        <w:rPr>
          <w:rFonts w:ascii="Arial" w:eastAsia="Calibri" w:hAnsi="Arial" w:cs="Arial"/>
          <w:b/>
          <w:bCs/>
          <w:kern w:val="2"/>
          <w:lang w:val="en-US"/>
          <w14:ligatures w14:val="standardContextual"/>
        </w:rPr>
        <w:t>What are these services?</w:t>
      </w:r>
      <w:r w:rsidRPr="009D63BF">
        <w:rPr>
          <w:rFonts w:ascii="Arial" w:eastAsia="Calibri" w:hAnsi="Arial" w:cs="Arial"/>
          <w:kern w:val="2"/>
          <w:lang w:val="en-US"/>
          <w14:ligatures w14:val="standardContextual"/>
        </w:rPr>
        <w:t xml:space="preserve">  </w:t>
      </w:r>
    </w:p>
    <w:p w14:paraId="08DF7405" w14:textId="5C005069" w:rsidR="008809A8" w:rsidRPr="00F74F3D" w:rsidRDefault="008809A8" w:rsidP="00DE2495">
      <w:pPr>
        <w:pStyle w:val="ListParagraph"/>
        <w:numPr>
          <w:ilvl w:val="0"/>
          <w:numId w:val="45"/>
        </w:numPr>
        <w:spacing w:before="0" w:after="160" w:line="259" w:lineRule="auto"/>
        <w:rPr>
          <w:rFonts w:eastAsia="Calibri" w:cs="Arial"/>
          <w:b/>
          <w:bCs/>
          <w:kern w:val="2"/>
          <w14:ligatures w14:val="standardContextual"/>
        </w:rPr>
      </w:pPr>
      <w:r w:rsidRPr="00F74F3D">
        <w:rPr>
          <w:rFonts w:eastAsia="Calibri" w:cs="Arial"/>
          <w:kern w:val="2"/>
          <w14:ligatures w14:val="standardContextual"/>
        </w:rPr>
        <w:t>Free</w:t>
      </w:r>
      <w:r w:rsidR="00E2297D">
        <w:rPr>
          <w:rFonts w:eastAsia="Calibri" w:cs="Arial"/>
          <w:kern w:val="2"/>
          <w14:ligatures w14:val="standardContextual"/>
        </w:rPr>
        <w:t xml:space="preserve"> </w:t>
      </w:r>
      <w:r w:rsidRPr="00F74F3D">
        <w:rPr>
          <w:rFonts w:eastAsia="Calibri" w:cs="Arial"/>
          <w:kern w:val="2"/>
          <w14:ligatures w14:val="standardContextual"/>
        </w:rPr>
        <w:t>text response</w:t>
      </w:r>
      <w:r>
        <w:rPr>
          <w:rFonts w:eastAsia="Calibri" w:cs="Arial"/>
          <w:b/>
          <w:bCs/>
          <w:kern w:val="2"/>
          <w14:ligatures w14:val="standardContextual"/>
        </w:rPr>
        <w:t>.</w:t>
      </w:r>
    </w:p>
    <w:p w14:paraId="7F72A2AD" w14:textId="77777777" w:rsidR="008809A8" w:rsidRDefault="008809A8" w:rsidP="008809A8">
      <w:pPr>
        <w:spacing w:before="0" w:after="160" w:line="259" w:lineRule="auto"/>
        <w:rPr>
          <w:rFonts w:ascii="Arial" w:eastAsia="Calibri" w:hAnsi="Arial" w:cs="Arial"/>
          <w:kern w:val="2"/>
          <w:lang w:val="en-US"/>
          <w14:ligatures w14:val="standardContextual"/>
        </w:rPr>
      </w:pPr>
      <w:r w:rsidRPr="009D63BF">
        <w:rPr>
          <w:rFonts w:ascii="Arial" w:eastAsia="Calibri" w:hAnsi="Arial" w:cs="Arial"/>
          <w:b/>
          <w:bCs/>
          <w:kern w:val="2"/>
          <w:lang w:val="en-US"/>
          <w14:ligatures w14:val="standardContextual"/>
        </w:rPr>
        <w:t>Question 30</w:t>
      </w:r>
      <w:r>
        <w:rPr>
          <w:rFonts w:ascii="Arial" w:eastAsia="Calibri" w:hAnsi="Arial" w:cs="Arial"/>
          <w:b/>
          <w:bCs/>
          <w:kern w:val="2"/>
          <w:lang w:val="en-US"/>
          <w14:ligatures w14:val="standardContextual"/>
        </w:rPr>
        <w:t xml:space="preserve">: </w:t>
      </w:r>
      <w:r w:rsidRPr="00F74F3D">
        <w:rPr>
          <w:rFonts w:ascii="Arial" w:eastAsia="Calibri" w:hAnsi="Arial" w:cs="Arial"/>
          <w:b/>
          <w:bCs/>
          <w:kern w:val="2"/>
          <w:lang w:val="en-US"/>
          <w14:ligatures w14:val="standardContextual"/>
        </w:rPr>
        <w:t>What disability supports would you like to access?</w:t>
      </w:r>
      <w:r w:rsidRPr="009D63BF">
        <w:rPr>
          <w:rFonts w:ascii="Arial" w:eastAsia="Calibri" w:hAnsi="Arial" w:cs="Arial"/>
          <w:kern w:val="2"/>
          <w:lang w:val="en-US"/>
          <w14:ligatures w14:val="standardContextual"/>
        </w:rPr>
        <w:t xml:space="preserve">  </w:t>
      </w:r>
    </w:p>
    <w:p w14:paraId="6BD7D642" w14:textId="5C3AAC9C" w:rsidR="008809A8" w:rsidRPr="00F74F3D" w:rsidRDefault="008809A8" w:rsidP="00DE2495">
      <w:pPr>
        <w:pStyle w:val="ListParagraph"/>
        <w:numPr>
          <w:ilvl w:val="0"/>
          <w:numId w:val="45"/>
        </w:numPr>
        <w:spacing w:before="0" w:after="160" w:line="259" w:lineRule="auto"/>
        <w:rPr>
          <w:rFonts w:eastAsia="Calibri" w:cs="Arial"/>
          <w:kern w:val="2"/>
          <w14:ligatures w14:val="standardContextual"/>
        </w:rPr>
      </w:pPr>
      <w:r w:rsidRPr="00F74F3D">
        <w:rPr>
          <w:rFonts w:eastAsia="Calibri" w:cs="Arial"/>
          <w:kern w:val="2"/>
          <w14:ligatures w14:val="standardContextual"/>
        </w:rPr>
        <w:t>Free</w:t>
      </w:r>
      <w:r w:rsidR="00E2297D">
        <w:rPr>
          <w:rFonts w:eastAsia="Calibri" w:cs="Arial"/>
          <w:kern w:val="2"/>
          <w14:ligatures w14:val="standardContextual"/>
        </w:rPr>
        <w:t xml:space="preserve"> </w:t>
      </w:r>
      <w:r w:rsidRPr="00F74F3D">
        <w:rPr>
          <w:rFonts w:eastAsia="Calibri" w:cs="Arial"/>
          <w:kern w:val="2"/>
          <w14:ligatures w14:val="standardContextual"/>
        </w:rPr>
        <w:t>text response</w:t>
      </w:r>
      <w:r>
        <w:rPr>
          <w:rFonts w:eastAsia="Calibri" w:cs="Arial"/>
          <w:kern w:val="2"/>
          <w14:ligatures w14:val="standardContextual"/>
        </w:rPr>
        <w:t>.</w:t>
      </w:r>
    </w:p>
    <w:p w14:paraId="5243954A" w14:textId="77777777" w:rsidR="008809A8" w:rsidRDefault="008809A8" w:rsidP="008809A8">
      <w:pPr>
        <w:spacing w:before="0" w:after="160" w:line="259" w:lineRule="auto"/>
        <w:rPr>
          <w:rFonts w:ascii="Arial" w:eastAsia="Calibri" w:hAnsi="Arial" w:cs="Arial"/>
          <w:b/>
          <w:bCs/>
          <w:kern w:val="2"/>
          <w:lang w:val="en-US"/>
          <w14:ligatures w14:val="standardContextual"/>
        </w:rPr>
      </w:pPr>
      <w:r w:rsidRPr="009D63BF">
        <w:rPr>
          <w:rFonts w:ascii="Arial" w:eastAsia="Calibri" w:hAnsi="Arial" w:cs="Arial"/>
          <w:b/>
          <w:bCs/>
          <w:kern w:val="2"/>
          <w:lang w:val="en-US"/>
          <w14:ligatures w14:val="standardContextual"/>
        </w:rPr>
        <w:t>Question 3</w:t>
      </w:r>
      <w:r>
        <w:rPr>
          <w:rFonts w:ascii="Arial" w:eastAsia="Calibri" w:hAnsi="Arial" w:cs="Arial"/>
          <w:b/>
          <w:bCs/>
          <w:kern w:val="2"/>
          <w:lang w:val="en-US"/>
          <w14:ligatures w14:val="standardContextual"/>
        </w:rPr>
        <w:t xml:space="preserve">1: </w:t>
      </w:r>
      <w:r w:rsidRPr="00F74F3D">
        <w:rPr>
          <w:rFonts w:ascii="Arial" w:eastAsia="Calibri" w:hAnsi="Arial" w:cs="Arial"/>
          <w:b/>
          <w:bCs/>
          <w:kern w:val="2"/>
          <w:lang w:val="en-US"/>
          <w14:ligatures w14:val="standardContextual"/>
        </w:rPr>
        <w:t>Is there anything more you want to tell us?</w:t>
      </w:r>
    </w:p>
    <w:p w14:paraId="05C326B5" w14:textId="6B1461AB" w:rsidR="008809A8" w:rsidRPr="00F74F3D" w:rsidRDefault="008809A8" w:rsidP="00DE2495">
      <w:pPr>
        <w:pStyle w:val="ListParagraph"/>
        <w:numPr>
          <w:ilvl w:val="0"/>
          <w:numId w:val="45"/>
        </w:numPr>
        <w:spacing w:before="0" w:after="160" w:line="259" w:lineRule="auto"/>
        <w:rPr>
          <w:rFonts w:eastAsia="Calibri" w:cs="Arial"/>
          <w:kern w:val="2"/>
          <w14:ligatures w14:val="standardContextual"/>
        </w:rPr>
      </w:pPr>
      <w:r w:rsidRPr="00F74F3D">
        <w:rPr>
          <w:rFonts w:eastAsia="Calibri" w:cs="Arial"/>
          <w:kern w:val="2"/>
          <w14:ligatures w14:val="standardContextual"/>
        </w:rPr>
        <w:t>Free</w:t>
      </w:r>
      <w:r w:rsidR="00E2297D">
        <w:rPr>
          <w:rFonts w:eastAsia="Calibri" w:cs="Arial"/>
          <w:kern w:val="2"/>
          <w14:ligatures w14:val="standardContextual"/>
        </w:rPr>
        <w:t xml:space="preserve"> </w:t>
      </w:r>
      <w:r w:rsidRPr="00F74F3D">
        <w:rPr>
          <w:rFonts w:eastAsia="Calibri" w:cs="Arial"/>
          <w:kern w:val="2"/>
          <w14:ligatures w14:val="standardContextual"/>
        </w:rPr>
        <w:t>text response.</w:t>
      </w:r>
    </w:p>
    <w:p w14:paraId="2AB093AB" w14:textId="77777777" w:rsidR="008809A8" w:rsidRPr="009D63BF" w:rsidRDefault="008809A8" w:rsidP="008809A8">
      <w:pPr>
        <w:spacing w:before="0" w:after="160" w:line="259" w:lineRule="auto"/>
        <w:rPr>
          <w:rFonts w:ascii="Arial" w:eastAsia="Calibri" w:hAnsi="Arial" w:cs="Arial"/>
          <w:b/>
          <w:bCs/>
          <w:kern w:val="2"/>
          <w:lang w:val="en-US"/>
          <w14:ligatures w14:val="standardContextual"/>
        </w:rPr>
      </w:pPr>
      <w:r w:rsidRPr="009D63BF">
        <w:rPr>
          <w:rFonts w:ascii="Arial" w:eastAsia="Calibri" w:hAnsi="Arial" w:cs="Arial"/>
          <w:b/>
          <w:bCs/>
          <w:kern w:val="2"/>
          <w:lang w:val="en-US"/>
          <w14:ligatures w14:val="standardContextual"/>
        </w:rPr>
        <w:t>YOUR NDIS EXPERIENCE ***TH</w:t>
      </w:r>
      <w:r>
        <w:rPr>
          <w:rFonts w:ascii="Arial" w:eastAsia="Calibri" w:hAnsi="Arial" w:cs="Arial"/>
          <w:b/>
          <w:bCs/>
          <w:kern w:val="2"/>
          <w:lang w:val="en-US"/>
          <w14:ligatures w14:val="standardContextual"/>
        </w:rPr>
        <w:t xml:space="preserve">ESE QUESTIONS ARE FOR THE NO, I AM NOT AN NDIS PARTICIPANT BUT I WOULD LIKE TO BE </w:t>
      </w:r>
      <w:r w:rsidRPr="009D63BF">
        <w:rPr>
          <w:rFonts w:ascii="Arial" w:eastAsia="Calibri" w:hAnsi="Arial" w:cs="Arial"/>
          <w:b/>
          <w:bCs/>
          <w:kern w:val="2"/>
          <w:lang w:val="en-US"/>
          <w14:ligatures w14:val="standardContextual"/>
        </w:rPr>
        <w:t>GROUP</w:t>
      </w:r>
    </w:p>
    <w:p w14:paraId="531DDD83" w14:textId="77777777" w:rsidR="008809A8" w:rsidRPr="00F74F3D" w:rsidRDefault="008809A8" w:rsidP="008809A8">
      <w:pPr>
        <w:spacing w:before="0" w:after="160" w:line="259" w:lineRule="auto"/>
        <w:rPr>
          <w:rFonts w:ascii="Arial" w:eastAsia="Calibri" w:hAnsi="Arial" w:cs="Arial"/>
          <w:b/>
          <w:bCs/>
          <w:kern w:val="2"/>
          <w:lang w:val="en-US"/>
          <w14:ligatures w14:val="standardContextual"/>
        </w:rPr>
      </w:pPr>
      <w:r w:rsidRPr="009D63BF">
        <w:rPr>
          <w:rFonts w:ascii="Arial" w:eastAsia="Calibri" w:hAnsi="Arial" w:cs="Arial"/>
          <w:b/>
          <w:bCs/>
          <w:kern w:val="2"/>
          <w:lang w:val="en-US"/>
          <w14:ligatures w14:val="standardContextual"/>
        </w:rPr>
        <w:t>Question 32</w:t>
      </w:r>
      <w:r>
        <w:rPr>
          <w:rFonts w:ascii="Arial" w:eastAsia="Calibri" w:hAnsi="Arial" w:cs="Arial"/>
          <w:b/>
          <w:bCs/>
          <w:kern w:val="2"/>
          <w:lang w:val="en-US"/>
          <w14:ligatures w14:val="standardContextual"/>
        </w:rPr>
        <w:t xml:space="preserve">: </w:t>
      </w:r>
      <w:r w:rsidRPr="00F74F3D">
        <w:rPr>
          <w:rFonts w:ascii="Arial" w:eastAsia="Calibri" w:hAnsi="Arial" w:cs="Arial"/>
          <w:b/>
          <w:bCs/>
          <w:kern w:val="2"/>
          <w:lang w:val="en-US"/>
          <w14:ligatures w14:val="standardContextual"/>
        </w:rPr>
        <w:t xml:space="preserve">Please tick </w:t>
      </w:r>
      <w:proofErr w:type="gramStart"/>
      <w:r w:rsidRPr="00F74F3D">
        <w:rPr>
          <w:rFonts w:ascii="Arial" w:eastAsia="Calibri" w:hAnsi="Arial" w:cs="Arial"/>
          <w:b/>
          <w:bCs/>
          <w:kern w:val="2"/>
          <w:lang w:val="en-US"/>
          <w14:ligatures w14:val="standardContextual"/>
        </w:rPr>
        <w:t>all of</w:t>
      </w:r>
      <w:proofErr w:type="gramEnd"/>
      <w:r w:rsidRPr="00F74F3D">
        <w:rPr>
          <w:rFonts w:ascii="Arial" w:eastAsia="Calibri" w:hAnsi="Arial" w:cs="Arial"/>
          <w:b/>
          <w:bCs/>
          <w:kern w:val="2"/>
          <w:lang w:val="en-US"/>
          <w14:ligatures w14:val="standardContextual"/>
        </w:rPr>
        <w:t xml:space="preserve"> the boxes that apply for why you have not accessed the NDIS. </w:t>
      </w:r>
    </w:p>
    <w:p w14:paraId="3BC7D4FD" w14:textId="77777777" w:rsidR="008809A8" w:rsidRDefault="008809A8" w:rsidP="00DE2495">
      <w:pPr>
        <w:pStyle w:val="ListParagraph"/>
        <w:numPr>
          <w:ilvl w:val="0"/>
          <w:numId w:val="45"/>
        </w:numPr>
        <w:spacing w:before="0" w:after="160" w:line="259" w:lineRule="auto"/>
        <w:rPr>
          <w:rFonts w:eastAsia="Calibri" w:cs="Arial"/>
          <w:kern w:val="2"/>
          <w14:ligatures w14:val="standardContextual"/>
        </w:rPr>
      </w:pPr>
      <w:r w:rsidRPr="00F74F3D">
        <w:rPr>
          <w:rFonts w:eastAsia="Calibri" w:cs="Arial"/>
          <w:kern w:val="2"/>
          <w14:ligatures w14:val="standardContextual"/>
        </w:rPr>
        <w:t xml:space="preserve">The access request process was </w:t>
      </w:r>
      <w:proofErr w:type="gramStart"/>
      <w:r w:rsidRPr="00F74F3D">
        <w:rPr>
          <w:rFonts w:eastAsia="Calibri" w:cs="Arial"/>
          <w:kern w:val="2"/>
          <w14:ligatures w14:val="standardContextual"/>
        </w:rPr>
        <w:t>inaccessible</w:t>
      </w:r>
      <w:proofErr w:type="gramEnd"/>
    </w:p>
    <w:p w14:paraId="7C42C50C" w14:textId="77777777" w:rsidR="008809A8" w:rsidRDefault="008809A8" w:rsidP="00DE2495">
      <w:pPr>
        <w:pStyle w:val="ListParagraph"/>
        <w:numPr>
          <w:ilvl w:val="0"/>
          <w:numId w:val="45"/>
        </w:numPr>
        <w:spacing w:before="0" w:after="160" w:line="259" w:lineRule="auto"/>
        <w:rPr>
          <w:rFonts w:eastAsia="Calibri" w:cs="Arial"/>
          <w:kern w:val="2"/>
          <w14:ligatures w14:val="standardContextual"/>
        </w:rPr>
      </w:pPr>
      <w:r w:rsidRPr="00F74F3D">
        <w:rPr>
          <w:rFonts w:eastAsia="Calibri" w:cs="Arial"/>
          <w:kern w:val="2"/>
          <w14:ligatures w14:val="standardContextual"/>
        </w:rPr>
        <w:t xml:space="preserve">The access request forms were too hard to </w:t>
      </w:r>
      <w:proofErr w:type="gramStart"/>
      <w:r w:rsidRPr="00F74F3D">
        <w:rPr>
          <w:rFonts w:eastAsia="Calibri" w:cs="Arial"/>
          <w:kern w:val="2"/>
          <w14:ligatures w14:val="standardContextual"/>
        </w:rPr>
        <w:t>understand</w:t>
      </w:r>
      <w:proofErr w:type="gramEnd"/>
    </w:p>
    <w:p w14:paraId="288E6714" w14:textId="77777777" w:rsidR="008809A8" w:rsidRDefault="008809A8" w:rsidP="00DE2495">
      <w:pPr>
        <w:pStyle w:val="ListParagraph"/>
        <w:numPr>
          <w:ilvl w:val="0"/>
          <w:numId w:val="45"/>
        </w:numPr>
        <w:spacing w:before="0" w:after="160" w:line="259" w:lineRule="auto"/>
        <w:rPr>
          <w:rFonts w:eastAsia="Calibri" w:cs="Arial"/>
          <w:kern w:val="2"/>
          <w14:ligatures w14:val="standardContextual"/>
        </w:rPr>
      </w:pPr>
      <w:r w:rsidRPr="00F74F3D">
        <w:rPr>
          <w:rFonts w:eastAsia="Calibri" w:cs="Arial"/>
          <w:kern w:val="2"/>
          <w14:ligatures w14:val="standardContextual"/>
        </w:rPr>
        <w:t xml:space="preserve">Getting reports for my access request was too </w:t>
      </w:r>
      <w:proofErr w:type="gramStart"/>
      <w:r w:rsidRPr="00F74F3D">
        <w:rPr>
          <w:rFonts w:eastAsia="Calibri" w:cs="Arial"/>
          <w:kern w:val="2"/>
          <w14:ligatures w14:val="standardContextual"/>
        </w:rPr>
        <w:t>hard</w:t>
      </w:r>
      <w:proofErr w:type="gramEnd"/>
    </w:p>
    <w:p w14:paraId="7A153EB5" w14:textId="77777777" w:rsidR="008809A8" w:rsidRDefault="008809A8" w:rsidP="00DE2495">
      <w:pPr>
        <w:pStyle w:val="ListParagraph"/>
        <w:numPr>
          <w:ilvl w:val="0"/>
          <w:numId w:val="45"/>
        </w:numPr>
        <w:spacing w:before="0" w:after="160" w:line="259" w:lineRule="auto"/>
        <w:rPr>
          <w:rFonts w:eastAsia="Calibri" w:cs="Arial"/>
          <w:kern w:val="2"/>
          <w14:ligatures w14:val="standardContextual"/>
        </w:rPr>
      </w:pPr>
      <w:r w:rsidRPr="00F74F3D">
        <w:rPr>
          <w:rFonts w:eastAsia="Calibri" w:cs="Arial"/>
          <w:kern w:val="2"/>
          <w14:ligatures w14:val="standardContextual"/>
        </w:rPr>
        <w:t xml:space="preserve">Getting reports for my access request was too </w:t>
      </w:r>
      <w:proofErr w:type="gramStart"/>
      <w:r w:rsidRPr="00F74F3D">
        <w:rPr>
          <w:rFonts w:eastAsia="Calibri" w:cs="Arial"/>
          <w:kern w:val="2"/>
          <w14:ligatures w14:val="standardContextual"/>
        </w:rPr>
        <w:t>expensive</w:t>
      </w:r>
      <w:proofErr w:type="gramEnd"/>
    </w:p>
    <w:p w14:paraId="1C139ACB" w14:textId="77777777" w:rsidR="008809A8" w:rsidRDefault="008809A8" w:rsidP="00DE2495">
      <w:pPr>
        <w:pStyle w:val="ListParagraph"/>
        <w:numPr>
          <w:ilvl w:val="0"/>
          <w:numId w:val="45"/>
        </w:numPr>
        <w:spacing w:before="0" w:after="160" w:line="259" w:lineRule="auto"/>
        <w:rPr>
          <w:rFonts w:eastAsia="Calibri" w:cs="Arial"/>
          <w:kern w:val="2"/>
          <w14:ligatures w14:val="standardContextual"/>
        </w:rPr>
      </w:pPr>
      <w:r w:rsidRPr="00F74F3D">
        <w:rPr>
          <w:rFonts w:eastAsia="Calibri" w:cs="Arial"/>
          <w:kern w:val="2"/>
          <w14:ligatures w14:val="standardContextual"/>
        </w:rPr>
        <w:t xml:space="preserve">I submitted an access request form but was not accepted to be </w:t>
      </w:r>
      <w:proofErr w:type="gramStart"/>
      <w:r w:rsidRPr="00F74F3D">
        <w:rPr>
          <w:rFonts w:eastAsia="Calibri" w:cs="Arial"/>
          <w:kern w:val="2"/>
          <w14:ligatures w14:val="standardContextual"/>
        </w:rPr>
        <w:t>participant</w:t>
      </w:r>
      <w:proofErr w:type="gramEnd"/>
    </w:p>
    <w:p w14:paraId="37262D19" w14:textId="77777777" w:rsidR="008809A8" w:rsidRDefault="008809A8" w:rsidP="00DE2495">
      <w:pPr>
        <w:pStyle w:val="ListParagraph"/>
        <w:numPr>
          <w:ilvl w:val="0"/>
          <w:numId w:val="45"/>
        </w:numPr>
        <w:spacing w:before="0" w:after="160" w:line="259" w:lineRule="auto"/>
        <w:rPr>
          <w:rFonts w:eastAsia="Calibri" w:cs="Arial"/>
          <w:kern w:val="2"/>
          <w14:ligatures w14:val="standardContextual"/>
        </w:rPr>
      </w:pPr>
      <w:r w:rsidRPr="00F74F3D">
        <w:rPr>
          <w:rFonts w:eastAsia="Calibri" w:cs="Arial"/>
          <w:kern w:val="2"/>
          <w14:ligatures w14:val="standardContextual"/>
        </w:rPr>
        <w:t xml:space="preserve">I have submitted an access request form and I am waiting for a </w:t>
      </w:r>
      <w:proofErr w:type="gramStart"/>
      <w:r w:rsidRPr="00F74F3D">
        <w:rPr>
          <w:rFonts w:eastAsia="Calibri" w:cs="Arial"/>
          <w:kern w:val="2"/>
          <w14:ligatures w14:val="standardContextual"/>
        </w:rPr>
        <w:t>response</w:t>
      </w:r>
      <w:proofErr w:type="gramEnd"/>
    </w:p>
    <w:p w14:paraId="4E9CD945" w14:textId="77777777" w:rsidR="008809A8" w:rsidRDefault="008809A8" w:rsidP="00DE2495">
      <w:pPr>
        <w:pStyle w:val="ListParagraph"/>
        <w:numPr>
          <w:ilvl w:val="0"/>
          <w:numId w:val="45"/>
        </w:numPr>
        <w:spacing w:before="0" w:after="160" w:line="259" w:lineRule="auto"/>
        <w:rPr>
          <w:rFonts w:eastAsia="Calibri" w:cs="Arial"/>
          <w:kern w:val="2"/>
          <w14:ligatures w14:val="standardContextual"/>
        </w:rPr>
      </w:pPr>
      <w:r w:rsidRPr="00F74F3D">
        <w:rPr>
          <w:rFonts w:eastAsia="Calibri" w:cs="Arial"/>
          <w:kern w:val="2"/>
          <w14:ligatures w14:val="standardContextual"/>
        </w:rPr>
        <w:t xml:space="preserve">I am going to submit an access request form and I am getting information </w:t>
      </w:r>
      <w:proofErr w:type="gramStart"/>
      <w:r w:rsidRPr="00F74F3D">
        <w:rPr>
          <w:rFonts w:eastAsia="Calibri" w:cs="Arial"/>
          <w:kern w:val="2"/>
          <w14:ligatures w14:val="standardContextual"/>
        </w:rPr>
        <w:t>together</w:t>
      </w:r>
      <w:proofErr w:type="gramEnd"/>
    </w:p>
    <w:p w14:paraId="724806F4" w14:textId="77777777" w:rsidR="008809A8" w:rsidRDefault="008809A8" w:rsidP="00DE2495">
      <w:pPr>
        <w:pStyle w:val="ListParagraph"/>
        <w:numPr>
          <w:ilvl w:val="0"/>
          <w:numId w:val="45"/>
        </w:numPr>
        <w:spacing w:before="0" w:after="160" w:line="259" w:lineRule="auto"/>
        <w:rPr>
          <w:rFonts w:eastAsia="Calibri" w:cs="Arial"/>
          <w:kern w:val="2"/>
          <w14:ligatures w14:val="standardContextual"/>
        </w:rPr>
      </w:pPr>
      <w:r w:rsidRPr="00F74F3D">
        <w:rPr>
          <w:rFonts w:eastAsia="Calibri" w:cs="Arial"/>
          <w:kern w:val="2"/>
          <w14:ligatures w14:val="standardContextual"/>
        </w:rPr>
        <w:t xml:space="preserve">I do not want to access the </w:t>
      </w:r>
      <w:proofErr w:type="gramStart"/>
      <w:r w:rsidRPr="00F74F3D">
        <w:rPr>
          <w:rFonts w:eastAsia="Calibri" w:cs="Arial"/>
          <w:kern w:val="2"/>
          <w14:ligatures w14:val="standardContextual"/>
        </w:rPr>
        <w:t>NDIS</w:t>
      </w:r>
      <w:proofErr w:type="gramEnd"/>
    </w:p>
    <w:p w14:paraId="503FA524" w14:textId="77777777" w:rsidR="008809A8" w:rsidRDefault="008809A8" w:rsidP="00DE2495">
      <w:pPr>
        <w:pStyle w:val="ListParagraph"/>
        <w:numPr>
          <w:ilvl w:val="0"/>
          <w:numId w:val="45"/>
        </w:numPr>
        <w:spacing w:before="0" w:after="160" w:line="259" w:lineRule="auto"/>
        <w:rPr>
          <w:rFonts w:eastAsia="Calibri" w:cs="Arial"/>
          <w:kern w:val="2"/>
          <w14:ligatures w14:val="standardContextual"/>
        </w:rPr>
      </w:pPr>
      <w:r w:rsidRPr="00F74F3D">
        <w:rPr>
          <w:rFonts w:eastAsia="Calibri" w:cs="Arial"/>
          <w:kern w:val="2"/>
          <w14:ligatures w14:val="standardContextual"/>
        </w:rPr>
        <w:t xml:space="preserve">I am not eligible for the NDIS because I am over </w:t>
      </w:r>
      <w:proofErr w:type="gramStart"/>
      <w:r w:rsidRPr="00F74F3D">
        <w:rPr>
          <w:rFonts w:eastAsia="Calibri" w:cs="Arial"/>
          <w:kern w:val="2"/>
          <w14:ligatures w14:val="standardContextual"/>
        </w:rPr>
        <w:t>6</w:t>
      </w:r>
      <w:r>
        <w:rPr>
          <w:rFonts w:eastAsia="Calibri" w:cs="Arial"/>
          <w:kern w:val="2"/>
          <w14:ligatures w14:val="standardContextual"/>
        </w:rPr>
        <w:t>5</w:t>
      </w:r>
      <w:proofErr w:type="gramEnd"/>
    </w:p>
    <w:p w14:paraId="34AF4280" w14:textId="77777777" w:rsidR="008809A8" w:rsidRPr="00F74F3D" w:rsidRDefault="008809A8" w:rsidP="00DE2495">
      <w:pPr>
        <w:pStyle w:val="ListParagraph"/>
        <w:numPr>
          <w:ilvl w:val="0"/>
          <w:numId w:val="45"/>
        </w:numPr>
        <w:spacing w:before="0" w:after="160" w:line="259" w:lineRule="auto"/>
        <w:rPr>
          <w:rFonts w:eastAsia="Calibri" w:cs="Arial"/>
          <w:kern w:val="2"/>
          <w14:ligatures w14:val="standardContextual"/>
        </w:rPr>
      </w:pPr>
      <w:r w:rsidRPr="00F74F3D">
        <w:rPr>
          <w:rFonts w:eastAsia="Calibri" w:cs="Arial"/>
          <w:kern w:val="2"/>
          <w14:ligatures w14:val="standardContextual"/>
        </w:rPr>
        <w:t>Other (please specify)</w:t>
      </w:r>
    </w:p>
    <w:p w14:paraId="4296FBF8" w14:textId="77777777" w:rsidR="008809A8" w:rsidRPr="00F74F3D" w:rsidRDefault="008809A8" w:rsidP="008809A8">
      <w:pPr>
        <w:spacing w:before="0" w:after="160" w:line="259" w:lineRule="auto"/>
        <w:rPr>
          <w:rFonts w:ascii="Arial" w:eastAsia="Calibri" w:hAnsi="Arial" w:cs="Arial"/>
          <w:b/>
          <w:bCs/>
          <w:kern w:val="2"/>
          <w:lang w:val="en-US"/>
          <w14:ligatures w14:val="standardContextual"/>
        </w:rPr>
      </w:pPr>
      <w:r w:rsidRPr="009D63BF">
        <w:rPr>
          <w:rFonts w:ascii="Arial" w:eastAsia="Calibri" w:hAnsi="Arial" w:cs="Arial"/>
          <w:b/>
          <w:bCs/>
          <w:kern w:val="2"/>
          <w:lang w:val="en-US"/>
          <w14:ligatures w14:val="standardContextual"/>
        </w:rPr>
        <w:t>Question 33</w:t>
      </w:r>
      <w:r>
        <w:rPr>
          <w:rFonts w:ascii="Arial" w:eastAsia="Calibri" w:hAnsi="Arial" w:cs="Arial"/>
          <w:b/>
          <w:bCs/>
          <w:kern w:val="2"/>
          <w:lang w:val="en-US"/>
          <w14:ligatures w14:val="standardContextual"/>
        </w:rPr>
        <w:t xml:space="preserve">: </w:t>
      </w:r>
      <w:r w:rsidRPr="00F74F3D">
        <w:rPr>
          <w:rFonts w:ascii="Arial" w:eastAsia="Calibri" w:hAnsi="Arial" w:cs="Arial"/>
          <w:b/>
          <w:bCs/>
          <w:kern w:val="2"/>
          <w:lang w:val="en-US"/>
          <w14:ligatures w14:val="standardContextual"/>
        </w:rPr>
        <w:t>Do you access any services that provide support related to your disability?</w:t>
      </w:r>
      <w:r w:rsidRPr="009D63BF">
        <w:rPr>
          <w:rFonts w:ascii="Arial" w:eastAsia="Calibri" w:hAnsi="Arial" w:cs="Arial"/>
          <w:kern w:val="2"/>
          <w:lang w:val="en-US"/>
          <w14:ligatures w14:val="standardContextual"/>
        </w:rPr>
        <w:t xml:space="preserve">  </w:t>
      </w:r>
    </w:p>
    <w:p w14:paraId="354D4045" w14:textId="77777777" w:rsidR="008809A8" w:rsidRDefault="008809A8" w:rsidP="00DE2495">
      <w:pPr>
        <w:pStyle w:val="ListParagraph"/>
        <w:numPr>
          <w:ilvl w:val="0"/>
          <w:numId w:val="46"/>
        </w:numPr>
        <w:spacing w:before="0" w:after="160" w:line="259" w:lineRule="auto"/>
        <w:rPr>
          <w:rFonts w:eastAsia="Calibri" w:cs="Arial"/>
          <w:kern w:val="2"/>
          <w14:ligatures w14:val="standardContextual"/>
        </w:rPr>
      </w:pPr>
      <w:r w:rsidRPr="00F74F3D">
        <w:rPr>
          <w:rFonts w:eastAsia="Calibri" w:cs="Arial"/>
          <w:kern w:val="2"/>
          <w14:ligatures w14:val="standardContextual"/>
        </w:rPr>
        <w:t>Yes</w:t>
      </w:r>
    </w:p>
    <w:p w14:paraId="6FA77579" w14:textId="77777777" w:rsidR="008809A8" w:rsidRDefault="008809A8" w:rsidP="00DE2495">
      <w:pPr>
        <w:pStyle w:val="ListParagraph"/>
        <w:numPr>
          <w:ilvl w:val="0"/>
          <w:numId w:val="46"/>
        </w:numPr>
        <w:spacing w:before="0" w:after="160" w:line="259" w:lineRule="auto"/>
        <w:rPr>
          <w:rFonts w:eastAsia="Calibri" w:cs="Arial"/>
          <w:kern w:val="2"/>
          <w14:ligatures w14:val="standardContextual"/>
        </w:rPr>
      </w:pPr>
      <w:r w:rsidRPr="00F74F3D">
        <w:rPr>
          <w:rFonts w:eastAsia="Calibri" w:cs="Arial"/>
          <w:kern w:val="2"/>
          <w14:ligatures w14:val="standardContextual"/>
        </w:rPr>
        <w:t>No</w:t>
      </w:r>
    </w:p>
    <w:p w14:paraId="06529E11" w14:textId="77777777" w:rsidR="008809A8" w:rsidRPr="00F74F3D" w:rsidRDefault="008809A8" w:rsidP="00DE2495">
      <w:pPr>
        <w:pStyle w:val="ListParagraph"/>
        <w:numPr>
          <w:ilvl w:val="0"/>
          <w:numId w:val="46"/>
        </w:numPr>
        <w:spacing w:before="0" w:after="160" w:line="259" w:lineRule="auto"/>
        <w:rPr>
          <w:rFonts w:eastAsia="Calibri" w:cs="Arial"/>
          <w:kern w:val="2"/>
          <w14:ligatures w14:val="standardContextual"/>
        </w:rPr>
      </w:pPr>
      <w:r w:rsidRPr="00F74F3D">
        <w:rPr>
          <w:rFonts w:eastAsia="Calibri" w:cs="Arial"/>
          <w:kern w:val="2"/>
          <w14:ligatures w14:val="standardContextual"/>
        </w:rPr>
        <w:lastRenderedPageBreak/>
        <w:t>No, but I would like to</w:t>
      </w:r>
    </w:p>
    <w:p w14:paraId="2A86B670" w14:textId="77777777" w:rsidR="008809A8" w:rsidRDefault="008809A8" w:rsidP="008809A8">
      <w:pPr>
        <w:spacing w:before="0" w:after="160" w:line="259" w:lineRule="auto"/>
        <w:rPr>
          <w:rFonts w:ascii="Arial" w:eastAsia="Calibri" w:hAnsi="Arial" w:cs="Arial"/>
          <w:kern w:val="2"/>
          <w:lang w:val="en-US"/>
          <w14:ligatures w14:val="standardContextual"/>
        </w:rPr>
      </w:pPr>
      <w:r w:rsidRPr="009D63BF">
        <w:rPr>
          <w:rFonts w:ascii="Arial" w:eastAsia="Calibri" w:hAnsi="Arial" w:cs="Arial"/>
          <w:b/>
          <w:bCs/>
          <w:kern w:val="2"/>
          <w:lang w:val="en-US"/>
          <w14:ligatures w14:val="standardContextual"/>
        </w:rPr>
        <w:t>Question 34</w:t>
      </w:r>
      <w:r>
        <w:rPr>
          <w:rFonts w:ascii="Arial" w:eastAsia="Calibri" w:hAnsi="Arial" w:cs="Arial"/>
          <w:b/>
          <w:bCs/>
          <w:kern w:val="2"/>
          <w:lang w:val="en-US"/>
          <w14:ligatures w14:val="standardContextual"/>
        </w:rPr>
        <w:t xml:space="preserve">: </w:t>
      </w:r>
      <w:r w:rsidRPr="00F74F3D">
        <w:rPr>
          <w:rFonts w:ascii="Arial" w:eastAsia="Calibri" w:hAnsi="Arial" w:cs="Arial"/>
          <w:b/>
          <w:bCs/>
          <w:kern w:val="2"/>
          <w:lang w:val="en-US"/>
          <w14:ligatures w14:val="standardContextual"/>
        </w:rPr>
        <w:t>What are these services?</w:t>
      </w:r>
      <w:r w:rsidRPr="009D63BF">
        <w:rPr>
          <w:rFonts w:ascii="Arial" w:eastAsia="Calibri" w:hAnsi="Arial" w:cs="Arial"/>
          <w:kern w:val="2"/>
          <w:lang w:val="en-US"/>
          <w14:ligatures w14:val="standardContextual"/>
        </w:rPr>
        <w:t xml:space="preserve">  </w:t>
      </w:r>
    </w:p>
    <w:p w14:paraId="0D11AC60" w14:textId="2E5F6EDA" w:rsidR="008809A8" w:rsidRPr="00F74F3D" w:rsidRDefault="008809A8" w:rsidP="00DE2495">
      <w:pPr>
        <w:pStyle w:val="ListParagraph"/>
        <w:numPr>
          <w:ilvl w:val="0"/>
          <w:numId w:val="47"/>
        </w:numPr>
        <w:spacing w:before="0" w:after="160" w:line="259" w:lineRule="auto"/>
        <w:rPr>
          <w:rFonts w:eastAsia="Calibri" w:cs="Arial"/>
          <w:kern w:val="2"/>
          <w14:ligatures w14:val="standardContextual"/>
        </w:rPr>
      </w:pPr>
      <w:r w:rsidRPr="00F74F3D">
        <w:rPr>
          <w:rFonts w:eastAsia="Calibri" w:cs="Arial"/>
          <w:kern w:val="2"/>
          <w14:ligatures w14:val="standardContextual"/>
        </w:rPr>
        <w:t>Free</w:t>
      </w:r>
      <w:r w:rsidR="00E2297D">
        <w:rPr>
          <w:rFonts w:eastAsia="Calibri" w:cs="Arial"/>
          <w:kern w:val="2"/>
          <w14:ligatures w14:val="standardContextual"/>
        </w:rPr>
        <w:t xml:space="preserve"> </w:t>
      </w:r>
      <w:r w:rsidRPr="00F74F3D">
        <w:rPr>
          <w:rFonts w:eastAsia="Calibri" w:cs="Arial"/>
          <w:kern w:val="2"/>
          <w14:ligatures w14:val="standardContextual"/>
        </w:rPr>
        <w:t>text response</w:t>
      </w:r>
      <w:r>
        <w:rPr>
          <w:rFonts w:eastAsia="Calibri" w:cs="Arial"/>
          <w:kern w:val="2"/>
          <w14:ligatures w14:val="standardContextual"/>
        </w:rPr>
        <w:t>.</w:t>
      </w:r>
    </w:p>
    <w:p w14:paraId="7A0E8F80" w14:textId="77777777" w:rsidR="008809A8" w:rsidRDefault="008809A8" w:rsidP="008809A8">
      <w:pPr>
        <w:spacing w:before="0" w:after="160" w:line="259" w:lineRule="auto"/>
        <w:rPr>
          <w:rFonts w:ascii="Arial" w:eastAsia="Calibri" w:hAnsi="Arial" w:cs="Arial"/>
          <w:b/>
          <w:bCs/>
          <w:kern w:val="2"/>
          <w:lang w:val="en-US"/>
          <w14:ligatures w14:val="standardContextual"/>
        </w:rPr>
      </w:pPr>
      <w:r w:rsidRPr="009D63BF">
        <w:rPr>
          <w:rFonts w:ascii="Arial" w:eastAsia="Calibri" w:hAnsi="Arial" w:cs="Arial"/>
          <w:b/>
          <w:bCs/>
          <w:kern w:val="2"/>
          <w:lang w:val="en-US"/>
          <w14:ligatures w14:val="standardContextual"/>
        </w:rPr>
        <w:t>Question 35</w:t>
      </w:r>
      <w:r>
        <w:rPr>
          <w:rFonts w:ascii="Arial" w:eastAsia="Calibri" w:hAnsi="Arial" w:cs="Arial"/>
          <w:b/>
          <w:bCs/>
          <w:kern w:val="2"/>
          <w:lang w:val="en-US"/>
          <w14:ligatures w14:val="standardContextual"/>
        </w:rPr>
        <w:t xml:space="preserve">: </w:t>
      </w:r>
      <w:r w:rsidRPr="00F74F3D">
        <w:rPr>
          <w:rFonts w:ascii="Arial" w:eastAsia="Calibri" w:hAnsi="Arial" w:cs="Arial"/>
          <w:b/>
          <w:bCs/>
          <w:kern w:val="2"/>
          <w:lang w:val="en-US"/>
          <w14:ligatures w14:val="standardContextual"/>
        </w:rPr>
        <w:t>What disability supports would you like to access?</w:t>
      </w:r>
    </w:p>
    <w:p w14:paraId="1BA41D49" w14:textId="2BA9B7BF" w:rsidR="008809A8" w:rsidRPr="00B36B8B" w:rsidRDefault="008809A8" w:rsidP="00DE2495">
      <w:pPr>
        <w:pStyle w:val="ListParagraph"/>
        <w:numPr>
          <w:ilvl w:val="0"/>
          <w:numId w:val="47"/>
        </w:numPr>
        <w:spacing w:before="0" w:after="160" w:line="259" w:lineRule="auto"/>
        <w:rPr>
          <w:rFonts w:eastAsia="Calibri" w:cs="Arial"/>
          <w:kern w:val="2"/>
          <w14:ligatures w14:val="standardContextual"/>
        </w:rPr>
      </w:pPr>
      <w:r w:rsidRPr="00B36B8B">
        <w:rPr>
          <w:rFonts w:eastAsia="Calibri" w:cs="Arial"/>
          <w:kern w:val="2"/>
          <w14:ligatures w14:val="standardContextual"/>
        </w:rPr>
        <w:t>Free</w:t>
      </w:r>
      <w:r w:rsidR="00E2297D">
        <w:rPr>
          <w:rFonts w:eastAsia="Calibri" w:cs="Arial"/>
          <w:kern w:val="2"/>
          <w14:ligatures w14:val="standardContextual"/>
        </w:rPr>
        <w:t xml:space="preserve"> </w:t>
      </w:r>
      <w:r w:rsidRPr="00B36B8B">
        <w:rPr>
          <w:rFonts w:eastAsia="Calibri" w:cs="Arial"/>
          <w:kern w:val="2"/>
          <w14:ligatures w14:val="standardContextual"/>
        </w:rPr>
        <w:t>text response.</w:t>
      </w:r>
    </w:p>
    <w:p w14:paraId="02042FB2" w14:textId="77777777" w:rsidR="008809A8" w:rsidRDefault="008809A8" w:rsidP="008809A8">
      <w:pPr>
        <w:spacing w:before="0" w:after="160" w:line="259" w:lineRule="auto"/>
        <w:rPr>
          <w:rFonts w:ascii="Arial" w:eastAsia="Calibri" w:hAnsi="Arial" w:cs="Arial"/>
          <w:b/>
          <w:bCs/>
          <w:kern w:val="2"/>
          <w:lang w:val="en-US"/>
          <w14:ligatures w14:val="standardContextual"/>
        </w:rPr>
      </w:pPr>
      <w:r w:rsidRPr="009D63BF">
        <w:rPr>
          <w:rFonts w:ascii="Arial" w:eastAsia="Calibri" w:hAnsi="Arial" w:cs="Arial"/>
          <w:b/>
          <w:bCs/>
          <w:kern w:val="2"/>
          <w:lang w:val="en-US"/>
          <w14:ligatures w14:val="standardContextual"/>
        </w:rPr>
        <w:t>Question 36</w:t>
      </w:r>
      <w:r w:rsidRPr="00B36B8B">
        <w:rPr>
          <w:rFonts w:ascii="Arial" w:eastAsia="Calibri" w:hAnsi="Arial" w:cs="Arial"/>
          <w:b/>
          <w:bCs/>
          <w:kern w:val="2"/>
          <w:lang w:val="en-US"/>
          <w14:ligatures w14:val="standardContextual"/>
        </w:rPr>
        <w:t>: Is there anything more you want to tell us?</w:t>
      </w:r>
    </w:p>
    <w:p w14:paraId="75A67FA6" w14:textId="39A6FE39" w:rsidR="008809A8" w:rsidRPr="00B36B8B" w:rsidRDefault="008809A8" w:rsidP="00DE2495">
      <w:pPr>
        <w:pStyle w:val="ListParagraph"/>
        <w:numPr>
          <w:ilvl w:val="0"/>
          <w:numId w:val="47"/>
        </w:numPr>
        <w:spacing w:before="0" w:after="160" w:line="259" w:lineRule="auto"/>
        <w:rPr>
          <w:rFonts w:eastAsia="Calibri" w:cs="Arial"/>
          <w:kern w:val="2"/>
          <w14:ligatures w14:val="standardContextual"/>
        </w:rPr>
      </w:pPr>
      <w:r w:rsidRPr="00B36B8B">
        <w:rPr>
          <w:rFonts w:eastAsia="Calibri" w:cs="Arial"/>
          <w:kern w:val="2"/>
          <w14:ligatures w14:val="standardContextual"/>
        </w:rPr>
        <w:t>Free</w:t>
      </w:r>
      <w:r w:rsidR="00E2297D">
        <w:rPr>
          <w:rFonts w:eastAsia="Calibri" w:cs="Arial"/>
          <w:kern w:val="2"/>
          <w14:ligatures w14:val="standardContextual"/>
        </w:rPr>
        <w:t xml:space="preserve"> </w:t>
      </w:r>
      <w:r w:rsidRPr="00B36B8B">
        <w:rPr>
          <w:rFonts w:eastAsia="Calibri" w:cs="Arial"/>
          <w:kern w:val="2"/>
          <w14:ligatures w14:val="standardContextual"/>
        </w:rPr>
        <w:t>text response</w:t>
      </w:r>
      <w:r>
        <w:rPr>
          <w:rFonts w:eastAsia="Calibri" w:cs="Arial"/>
          <w:kern w:val="2"/>
          <w14:ligatures w14:val="standardContextual"/>
        </w:rPr>
        <w:t>.</w:t>
      </w:r>
    </w:p>
    <w:p w14:paraId="2D1F3B89" w14:textId="77777777" w:rsidR="00AD63F7" w:rsidRDefault="00AD63F7" w:rsidP="009D63BF">
      <w:pPr>
        <w:spacing w:before="0" w:after="160" w:line="259" w:lineRule="auto"/>
        <w:rPr>
          <w:rFonts w:ascii="Arial" w:eastAsia="Calibri" w:hAnsi="Arial" w:cs="Arial"/>
          <w:kern w:val="2"/>
          <w:u w:val="single"/>
          <w:lang w:val="en-US"/>
          <w14:ligatures w14:val="standardContextual"/>
        </w:rPr>
      </w:pPr>
    </w:p>
    <w:p w14:paraId="17654BBE" w14:textId="13F24CD8" w:rsidR="00806BB3" w:rsidRPr="00806BB3" w:rsidRDefault="00806BB3" w:rsidP="00806BB3">
      <w:pPr>
        <w:spacing w:before="0" w:after="160" w:line="259" w:lineRule="auto"/>
        <w:jc w:val="center"/>
        <w:rPr>
          <w:rFonts w:ascii="Arial" w:eastAsia="Calibri" w:hAnsi="Arial" w:cs="Arial"/>
          <w:b/>
          <w:bCs/>
          <w:kern w:val="2"/>
          <w:sz w:val="28"/>
          <w:szCs w:val="28"/>
          <w:lang w:val="en-US"/>
          <w14:ligatures w14:val="standardContextual"/>
        </w:rPr>
      </w:pPr>
      <w:r w:rsidRPr="00806BB3">
        <w:rPr>
          <w:rFonts w:ascii="Arial" w:eastAsia="Calibri" w:hAnsi="Arial" w:cs="Arial"/>
          <w:b/>
          <w:bCs/>
          <w:kern w:val="2"/>
          <w:sz w:val="28"/>
          <w:szCs w:val="28"/>
          <w:lang w:val="en-US"/>
          <w14:ligatures w14:val="standardContextual"/>
        </w:rPr>
        <w:t>*</w:t>
      </w:r>
      <w:r w:rsidRPr="00806BB3">
        <w:rPr>
          <w:rFonts w:eastAsia="Calibri" w:cs="Arial"/>
          <w:b/>
          <w:bCs/>
          <w:kern w:val="2"/>
          <w:sz w:val="28"/>
          <w:szCs w:val="28"/>
          <w14:ligatures w14:val="standardContextual"/>
        </w:rPr>
        <w:t xml:space="preserve"> * * * * </w:t>
      </w:r>
    </w:p>
    <w:p w14:paraId="2E8492F9" w14:textId="77777777" w:rsidR="009D63BF" w:rsidRDefault="009D63BF" w:rsidP="00AC719C">
      <w:pPr>
        <w:pStyle w:val="BodyText"/>
        <w:rPr>
          <w:lang w:val="en-AU"/>
        </w:rPr>
      </w:pPr>
    </w:p>
    <w:p w14:paraId="3D04A9D1" w14:textId="77777777" w:rsidR="002F4DCE" w:rsidRDefault="002F4DCE" w:rsidP="009D63BF">
      <w:pPr>
        <w:pStyle w:val="BodyText"/>
        <w:rPr>
          <w:lang w:val="en-AU"/>
        </w:rPr>
      </w:pPr>
    </w:p>
    <w:p w14:paraId="0F9C8B02" w14:textId="75EBFDE6" w:rsidR="009D63BF" w:rsidRPr="00102B37" w:rsidRDefault="009D63BF" w:rsidP="009D63BF">
      <w:pPr>
        <w:pStyle w:val="BodyText"/>
        <w:rPr>
          <w:lang w:val="en-AU"/>
        </w:rPr>
        <w:sectPr w:rsidR="009D63BF" w:rsidRPr="00102B37" w:rsidSect="00CD4D83">
          <w:footerReference w:type="default" r:id="rId30"/>
          <w:endnotePr>
            <w:numFmt w:val="decimal"/>
          </w:endnotePr>
          <w:pgSz w:w="11906" w:h="16838" w:code="9"/>
          <w:pgMar w:top="1701" w:right="1134" w:bottom="1928" w:left="1134" w:header="284" w:footer="510" w:gutter="0"/>
          <w:cols w:space="708"/>
          <w:docGrid w:linePitch="360"/>
        </w:sectPr>
      </w:pPr>
    </w:p>
    <w:p w14:paraId="5960C641" w14:textId="4895B720" w:rsidR="000E2282" w:rsidRDefault="006741BD" w:rsidP="000E2282">
      <w:pPr>
        <w:tabs>
          <w:tab w:val="left" w:pos="2327"/>
        </w:tabs>
        <w:rPr>
          <w:rFonts w:cstheme="minorHAnsi"/>
          <w:color w:val="000000"/>
          <w:sz w:val="20"/>
          <w:szCs w:val="20"/>
        </w:rPr>
      </w:pPr>
      <w:r>
        <w:rPr>
          <w:noProof/>
          <w:lang w:eastAsia="en-AU"/>
        </w:rPr>
        <w:lastRenderedPageBreak/>
        <w:drawing>
          <wp:anchor distT="0" distB="0" distL="114300" distR="114300" simplePos="0" relativeHeight="251658241" behindDoc="1" locked="1" layoutInCell="1" allowOverlap="1" wp14:anchorId="0A0E0F67" wp14:editId="587195BE">
            <wp:simplePos x="0" y="0"/>
            <wp:positionH relativeFrom="page">
              <wp:align>left</wp:align>
            </wp:positionH>
            <wp:positionV relativeFrom="page">
              <wp:align>bottom</wp:align>
            </wp:positionV>
            <wp:extent cx="7559675" cy="10690860"/>
            <wp:effectExtent l="0" t="0" r="317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31">
                      <a:extLst>
                        <a:ext uri="{28A0092B-C50C-407E-A947-70E740481C1C}">
                          <a14:useLocalDpi xmlns:a14="http://schemas.microsoft.com/office/drawing/2010/main" val="0"/>
                        </a:ext>
                      </a:extLst>
                    </a:blip>
                    <a:stretch>
                      <a:fillRect/>
                    </a:stretch>
                  </pic:blipFill>
                  <pic:spPr>
                    <a:xfrm>
                      <a:off x="0" y="0"/>
                      <a:ext cx="7560000" cy="10690955"/>
                    </a:xfrm>
                    <a:prstGeom prst="rect">
                      <a:avLst/>
                    </a:prstGeom>
                  </pic:spPr>
                </pic:pic>
              </a:graphicData>
            </a:graphic>
            <wp14:sizeRelH relativeFrom="margin">
              <wp14:pctWidth>0</wp14:pctWidth>
            </wp14:sizeRelH>
            <wp14:sizeRelV relativeFrom="margin">
              <wp14:pctHeight>0</wp14:pctHeight>
            </wp14:sizeRelV>
          </wp:anchor>
        </w:drawing>
      </w:r>
      <w:r w:rsidR="000E2282">
        <w:rPr>
          <w:rFonts w:cstheme="minorHAnsi"/>
          <w:color w:val="000000"/>
          <w:sz w:val="20"/>
          <w:szCs w:val="20"/>
        </w:rPr>
        <w:t>People with Disability Australia (PWDA) is a national disability rights and advocacy organisation made up of, and led by, people with disability.</w:t>
      </w:r>
    </w:p>
    <w:p w14:paraId="3B130FF8" w14:textId="18A9B1CE" w:rsidR="000E2282" w:rsidRPr="000E2282" w:rsidRDefault="000E2282" w:rsidP="000E2282">
      <w:pPr>
        <w:tabs>
          <w:tab w:val="left" w:pos="2327"/>
        </w:tabs>
        <w:rPr>
          <w:rFonts w:cstheme="minorHAnsi"/>
        </w:rPr>
      </w:pPr>
      <w:r w:rsidRPr="00497F78">
        <w:rPr>
          <w:rFonts w:cstheme="minorHAnsi"/>
          <w:color w:val="000000"/>
          <w:sz w:val="20"/>
          <w:szCs w:val="20"/>
        </w:rPr>
        <w:t xml:space="preserve">For individual advocacy support contact </w:t>
      </w:r>
      <w:r>
        <w:rPr>
          <w:rFonts w:cstheme="minorHAnsi"/>
          <w:color w:val="000000"/>
          <w:sz w:val="20"/>
          <w:szCs w:val="20"/>
        </w:rPr>
        <w:t>PWDA</w:t>
      </w:r>
      <w:r w:rsidRPr="00497F78">
        <w:rPr>
          <w:rFonts w:cstheme="minorHAnsi"/>
          <w:b/>
          <w:bCs/>
          <w:color w:val="000000"/>
          <w:sz w:val="20"/>
          <w:szCs w:val="20"/>
        </w:rPr>
        <w:t xml:space="preserve"> </w:t>
      </w:r>
      <w:r w:rsidRPr="00497F78">
        <w:rPr>
          <w:rFonts w:cstheme="minorHAnsi"/>
          <w:color w:val="000000"/>
          <w:sz w:val="20"/>
          <w:szCs w:val="20"/>
        </w:rPr>
        <w:t>between 9 am and 5 pm (AEST/AEDT)</w:t>
      </w:r>
      <w:r>
        <w:rPr>
          <w:rFonts w:cstheme="minorHAnsi"/>
          <w:color w:val="000000"/>
          <w:sz w:val="20"/>
          <w:szCs w:val="20"/>
        </w:rPr>
        <w:t xml:space="preserve"> Monday to Friday via phone (toll free) on </w:t>
      </w:r>
      <w:r>
        <w:rPr>
          <w:rFonts w:cstheme="minorHAnsi"/>
          <w:b/>
          <w:bCs/>
          <w:color w:val="000000"/>
          <w:sz w:val="20"/>
          <w:szCs w:val="20"/>
        </w:rPr>
        <w:t xml:space="preserve">1800 843 929 </w:t>
      </w:r>
      <w:r>
        <w:rPr>
          <w:rFonts w:cstheme="minorHAnsi"/>
          <w:color w:val="000000"/>
          <w:sz w:val="20"/>
          <w:szCs w:val="20"/>
        </w:rPr>
        <w:t xml:space="preserve">or via email at </w:t>
      </w:r>
      <w:hyperlink r:id="rId32" w:history="1">
        <w:r w:rsidRPr="000C7C6B">
          <w:rPr>
            <w:rStyle w:val="Hyperlink"/>
            <w:rFonts w:cstheme="minorHAnsi"/>
            <w:sz w:val="20"/>
            <w:szCs w:val="20"/>
          </w:rPr>
          <w:t>pwd@pwd.org.au</w:t>
        </w:r>
      </w:hyperlink>
      <w:r>
        <w:rPr>
          <w:rFonts w:cstheme="minorHAnsi"/>
          <w:color w:val="000000"/>
          <w:sz w:val="20"/>
          <w:szCs w:val="20"/>
        </w:rPr>
        <w:t xml:space="preserve"> </w:t>
      </w:r>
    </w:p>
    <w:p w14:paraId="7ADC4094" w14:textId="77777777" w:rsidR="000E2282" w:rsidRDefault="000E2282" w:rsidP="000E2282">
      <w:pPr>
        <w:pStyle w:val="PWDAContacts"/>
        <w:rPr>
          <w:rFonts w:cstheme="minorHAnsi"/>
          <w:b/>
          <w:bCs/>
          <w:color w:val="000000"/>
          <w:szCs w:val="20"/>
        </w:rPr>
      </w:pPr>
      <w:r>
        <w:rPr>
          <w:rFonts w:cstheme="minorHAnsi"/>
          <w:b/>
          <w:bCs/>
          <w:color w:val="000000"/>
          <w:szCs w:val="20"/>
        </w:rPr>
        <w:t>Submission</w:t>
      </w:r>
      <w:r w:rsidRPr="00497F78">
        <w:rPr>
          <w:rFonts w:cstheme="minorHAnsi"/>
          <w:b/>
          <w:bCs/>
          <w:color w:val="000000"/>
          <w:szCs w:val="20"/>
        </w:rPr>
        <w:t xml:space="preserve"> contact</w:t>
      </w:r>
    </w:p>
    <w:p w14:paraId="5247A7FD" w14:textId="77777777" w:rsidR="000E2282" w:rsidRDefault="000E2282" w:rsidP="000E2282">
      <w:pPr>
        <w:pStyle w:val="PWDAContacts"/>
        <w:rPr>
          <w:rFonts w:cstheme="minorHAnsi"/>
          <w:color w:val="000000"/>
          <w:szCs w:val="20"/>
        </w:rPr>
      </w:pPr>
      <w:r w:rsidRPr="00497F78">
        <w:rPr>
          <w:rFonts w:cstheme="minorHAnsi"/>
          <w:color w:val="000000"/>
          <w:szCs w:val="20"/>
        </w:rPr>
        <w:t>Giancarlo de Vera</w:t>
      </w:r>
    </w:p>
    <w:p w14:paraId="44AED580" w14:textId="77777777" w:rsidR="000E2282" w:rsidRDefault="000E2282" w:rsidP="000E2282">
      <w:pPr>
        <w:pStyle w:val="PWDAContacts"/>
        <w:rPr>
          <w:rFonts w:cstheme="minorHAnsi"/>
          <w:color w:val="000000"/>
          <w:szCs w:val="20"/>
        </w:rPr>
      </w:pPr>
      <w:r w:rsidRPr="00497F78">
        <w:rPr>
          <w:rFonts w:cstheme="minorHAnsi"/>
          <w:color w:val="000000"/>
          <w:szCs w:val="20"/>
        </w:rPr>
        <w:t>Senior Manager of Policy</w:t>
      </w:r>
    </w:p>
    <w:p w14:paraId="203382D2" w14:textId="77DEDEA8" w:rsidR="000E2282" w:rsidRPr="000E2282" w:rsidRDefault="000E2282" w:rsidP="000E2282">
      <w:pPr>
        <w:pStyle w:val="PWDAContacts"/>
        <w:rPr>
          <w:rFonts w:cstheme="minorHAnsi"/>
          <w:b/>
          <w:bCs/>
          <w:color w:val="000000"/>
          <w:szCs w:val="20"/>
        </w:rPr>
      </w:pPr>
      <w:r>
        <w:rPr>
          <w:rFonts w:cstheme="minorHAnsi"/>
          <w:color w:val="000000"/>
          <w:szCs w:val="20"/>
        </w:rPr>
        <w:t xml:space="preserve">E: </w:t>
      </w:r>
      <w:hyperlink r:id="rId33" w:history="1">
        <w:r w:rsidR="00240EE7" w:rsidRPr="00943B90">
          <w:rPr>
            <w:rStyle w:val="Hyperlink"/>
            <w:rFonts w:cstheme="minorHAnsi"/>
            <w:bCs/>
            <w:szCs w:val="20"/>
          </w:rPr>
          <w:t>pwd@pwd.org.au</w:t>
        </w:r>
      </w:hyperlink>
      <w:r w:rsidR="00E020C6">
        <w:rPr>
          <w:rStyle w:val="Hyperlink"/>
          <w:rFonts w:cstheme="minorHAnsi"/>
          <w:bCs/>
          <w:szCs w:val="20"/>
        </w:rPr>
        <w:t xml:space="preserve"> </w:t>
      </w:r>
      <w:r w:rsidRPr="00497F78">
        <w:rPr>
          <w:rFonts w:cstheme="minorHAnsi"/>
          <w:b/>
          <w:bCs/>
          <w:color w:val="000000"/>
          <w:szCs w:val="20"/>
        </w:rPr>
        <w:t xml:space="preserve"> </w:t>
      </w:r>
    </w:p>
    <w:p w14:paraId="732E6A68" w14:textId="7ACD04FB" w:rsidR="00CB2E90" w:rsidRDefault="00C8024E" w:rsidP="006741BD">
      <w:pPr>
        <w:pStyle w:val="Finalpagecontactinformation"/>
      </w:pPr>
      <w:r>
        <w:br/>
      </w:r>
    </w:p>
    <w:sectPr w:rsidR="00CB2E90" w:rsidSect="00C02BFC">
      <w:headerReference w:type="default" r:id="rId34"/>
      <w:pgSz w:w="11906" w:h="16838" w:code="9"/>
      <w:pgMar w:top="2835" w:right="1134" w:bottom="1928" w:left="1134"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2A039" w14:textId="77777777" w:rsidR="003022F0" w:rsidRDefault="003022F0" w:rsidP="00F1283C">
      <w:pPr>
        <w:spacing w:after="0" w:line="240" w:lineRule="auto"/>
      </w:pPr>
      <w:r>
        <w:separator/>
      </w:r>
    </w:p>
  </w:endnote>
  <w:endnote w:type="continuationSeparator" w:id="0">
    <w:p w14:paraId="3C552E50" w14:textId="77777777" w:rsidR="003022F0" w:rsidRDefault="003022F0" w:rsidP="00F1283C">
      <w:pPr>
        <w:spacing w:after="0" w:line="240" w:lineRule="auto"/>
      </w:pPr>
      <w:r>
        <w:continuationSeparator/>
      </w:r>
    </w:p>
  </w:endnote>
  <w:endnote w:type="continuationNotice" w:id="1">
    <w:p w14:paraId="36E74A8E" w14:textId="77777777" w:rsidR="003022F0" w:rsidRDefault="003022F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 Rounded">
    <w:altName w:val="Calibri"/>
    <w:panose1 w:val="02000403040000020004"/>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A448" w14:textId="385E9CD9" w:rsidR="00AF4139" w:rsidRDefault="00AF4139" w:rsidP="009F10D8">
    <w:pPr>
      <w:pStyle w:val="Footer"/>
      <w:tabs>
        <w:tab w:val="clear" w:pos="4680"/>
        <w:tab w:val="clear" w:pos="9360"/>
        <w:tab w:val="right" w:pos="2835"/>
        <w:tab w:val="right" w:pos="8505"/>
        <w:tab w:val="right" w:pos="9639"/>
      </w:tabs>
      <w:jc w:val="right"/>
    </w:pPr>
    <w:r>
      <w:rPr>
        <w:noProof/>
        <w:lang w:eastAsia="en-AU"/>
      </w:rPr>
      <w:drawing>
        <wp:anchor distT="0" distB="0" distL="114300" distR="114300" simplePos="0" relativeHeight="251657728" behindDoc="0" locked="0" layoutInCell="1" allowOverlap="1" wp14:anchorId="595F086A" wp14:editId="2DD2C29F">
          <wp:simplePos x="0" y="0"/>
          <wp:positionH relativeFrom="column">
            <wp:posOffset>253249</wp:posOffset>
          </wp:positionH>
          <wp:positionV relativeFrom="paragraph">
            <wp:posOffset>-196907</wp:posOffset>
          </wp:positionV>
          <wp:extent cx="540328" cy="572697"/>
          <wp:effectExtent l="0" t="0" r="0" b="0"/>
          <wp:wrapNone/>
          <wp:docPr id="593488785" name="Picture 5934887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40328" cy="572697"/>
                  </a:xfrm>
                  <a:prstGeom prst="rect">
                    <a:avLst/>
                  </a:prstGeom>
                </pic:spPr>
              </pic:pic>
            </a:graphicData>
          </a:graphic>
        </wp:anchor>
      </w:drawing>
    </w:r>
    <w:r w:rsidR="009F10D8">
      <w:rPr>
        <w:noProof/>
      </w:rPr>
      <w:fldChar w:fldCharType="begin"/>
    </w:r>
    <w:r w:rsidR="009F10D8">
      <w:rPr>
        <w:noProof/>
      </w:rPr>
      <w:instrText xml:space="preserve"> STYLEREF  "Heading 1"  \* MERGEFORMAT </w:instrText>
    </w:r>
    <w:r w:rsidR="009F10D8">
      <w:rPr>
        <w:noProof/>
      </w:rPr>
      <w:fldChar w:fldCharType="end"/>
    </w:r>
    <w:r w:rsidR="009F10D8">
      <w:rPr>
        <w:noProof/>
      </w:rPr>
      <w:tab/>
    </w:r>
    <w:r w:rsidR="00CD4D83">
      <w:fldChar w:fldCharType="begin"/>
    </w:r>
    <w:r w:rsidR="00CD4D83">
      <w:instrText xml:space="preserve"> PAGE  \* Arabic  \* MERGEFORMAT </w:instrText>
    </w:r>
    <w:r w:rsidR="00CD4D83">
      <w:fldChar w:fldCharType="separate"/>
    </w:r>
    <w:r w:rsidR="00CD4D83">
      <w:rPr>
        <w:noProof/>
      </w:rPr>
      <w:t>2</w:t>
    </w:r>
    <w:r w:rsidR="00CD4D8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52EB" w14:textId="58C0D448" w:rsidR="00AF4139" w:rsidRDefault="00AF4139" w:rsidP="001C3534">
    <w:pPr>
      <w:pStyle w:val="Footer"/>
      <w:tabs>
        <w:tab w:val="clear" w:pos="4680"/>
        <w:tab w:val="clear" w:pos="9360"/>
        <w:tab w:val="right" w:pos="8505"/>
        <w:tab w:val="right" w:pos="9639"/>
      </w:tabs>
      <w:jc w:val="right"/>
    </w:pPr>
    <w:r>
      <w:rPr>
        <w:noProof/>
        <w:lang w:eastAsia="en-AU"/>
      </w:rPr>
      <w:drawing>
        <wp:anchor distT="0" distB="0" distL="114300" distR="114300" simplePos="0" relativeHeight="251656704" behindDoc="1" locked="0" layoutInCell="1" allowOverlap="1" wp14:anchorId="098107C3" wp14:editId="283229A0">
          <wp:simplePos x="0" y="0"/>
          <wp:positionH relativeFrom="margin">
            <wp:align>left</wp:align>
          </wp:positionH>
          <wp:positionV relativeFrom="paragraph">
            <wp:posOffset>-254957</wp:posOffset>
          </wp:positionV>
          <wp:extent cx="468000" cy="496036"/>
          <wp:effectExtent l="0" t="0" r="8255" b="0"/>
          <wp:wrapTight wrapText="bothSides">
            <wp:wrapPolygon edited="0">
              <wp:start x="4396" y="0"/>
              <wp:lineTo x="0" y="5808"/>
              <wp:lineTo x="0" y="9127"/>
              <wp:lineTo x="879" y="13275"/>
              <wp:lineTo x="4396" y="20743"/>
              <wp:lineTo x="21102" y="20743"/>
              <wp:lineTo x="21102" y="5808"/>
              <wp:lineTo x="9672" y="0"/>
              <wp:lineTo x="4396" y="0"/>
            </wp:wrapPolygon>
          </wp:wrapTight>
          <wp:docPr id="944433336" name="Picture 9444333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68000" cy="496036"/>
                  </a:xfrm>
                  <a:prstGeom prst="rect">
                    <a:avLst/>
                  </a:prstGeom>
                </pic:spPr>
              </pic:pic>
            </a:graphicData>
          </a:graphic>
        </wp:anchor>
      </w:drawing>
    </w:r>
    <w:r>
      <w:tab/>
    </w:r>
    <w:r w:rsidR="00E14DC3" w:rsidRPr="00E14DC3">
      <w:t xml:space="preserve">NDIS Review </w:t>
    </w:r>
    <w:r w:rsidR="00E14DC3">
      <w:t>-</w:t>
    </w:r>
    <w:r w:rsidR="00E14DC3" w:rsidRPr="00E14DC3">
      <w:t xml:space="preserve"> </w:t>
    </w:r>
    <w:r w:rsidR="00C72A38">
      <w:t>Survey</w:t>
    </w:r>
    <w:r w:rsidR="00E14DC3" w:rsidRPr="00E14DC3">
      <w:t xml:space="preserve"> Summary</w:t>
    </w:r>
    <w:r w:rsidR="00E14DC3">
      <w:t xml:space="preserve"> Report </w:t>
    </w:r>
    <w:r w:rsidR="00E14DC3">
      <w:rPr>
        <w:i/>
        <w:iCs/>
      </w:rPr>
      <w:t xml:space="preserve"> </w:t>
    </w:r>
    <w:r w:rsidRPr="0016209B">
      <w:rPr>
        <w:rFonts w:asciiTheme="minorHAnsi" w:hAnsiTheme="minorHAnsi" w:cstheme="minorHAnsi"/>
      </w:rPr>
      <w:fldChar w:fldCharType="begin"/>
    </w:r>
    <w:r w:rsidRPr="0016209B">
      <w:rPr>
        <w:rFonts w:asciiTheme="minorHAnsi" w:hAnsiTheme="minorHAnsi" w:cstheme="minorHAnsi"/>
      </w:rPr>
      <w:instrText xml:space="preserve"> PAGE   \* MERGEFORMAT </w:instrText>
    </w:r>
    <w:r w:rsidRPr="0016209B">
      <w:rPr>
        <w:rFonts w:asciiTheme="minorHAnsi" w:hAnsiTheme="minorHAnsi" w:cstheme="minorHAnsi"/>
      </w:rPr>
      <w:fldChar w:fldCharType="separate"/>
    </w:r>
    <w:r w:rsidRPr="0016209B">
      <w:rPr>
        <w:rFonts w:asciiTheme="minorHAnsi" w:hAnsiTheme="minorHAnsi" w:cstheme="minorHAnsi"/>
        <w:noProof/>
      </w:rPr>
      <w:t>19</w:t>
    </w:r>
    <w:r w:rsidRPr="0016209B">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9FB92" w14:textId="77777777" w:rsidR="003022F0" w:rsidRDefault="003022F0" w:rsidP="00F1283C">
      <w:pPr>
        <w:spacing w:after="0" w:line="240" w:lineRule="auto"/>
      </w:pPr>
      <w:r>
        <w:separator/>
      </w:r>
    </w:p>
  </w:footnote>
  <w:footnote w:type="continuationSeparator" w:id="0">
    <w:p w14:paraId="0845685A" w14:textId="77777777" w:rsidR="003022F0" w:rsidRDefault="003022F0" w:rsidP="00F1283C">
      <w:pPr>
        <w:spacing w:after="0" w:line="240" w:lineRule="auto"/>
      </w:pPr>
      <w:r>
        <w:continuationSeparator/>
      </w:r>
    </w:p>
  </w:footnote>
  <w:footnote w:type="continuationNotice" w:id="1">
    <w:p w14:paraId="2BA43A28" w14:textId="77777777" w:rsidR="003022F0" w:rsidRDefault="003022F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10B9D" w14:textId="6CD42AA3" w:rsidR="008143C1" w:rsidRDefault="00814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C3ED" w14:textId="77777777" w:rsidR="00AF4139" w:rsidRDefault="00AF4139" w:rsidP="00C02BFC">
    <w:pPr>
      <w:pStyle w:val="Header"/>
    </w:pPr>
  </w:p>
  <w:p w14:paraId="272C4E1D" w14:textId="77777777" w:rsidR="00AF4139" w:rsidRDefault="00AF4139">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JliOAuQu" int2:invalidationBookmarkName="" int2:hashCode="ihRxHai4ZMC4j7" int2:id="JuEw9Qj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AEB"/>
    <w:multiLevelType w:val="hybridMultilevel"/>
    <w:tmpl w:val="C49E6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427E53"/>
    <w:multiLevelType w:val="hybridMultilevel"/>
    <w:tmpl w:val="23FC0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696454"/>
    <w:multiLevelType w:val="hybridMultilevel"/>
    <w:tmpl w:val="5AFCE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864108"/>
    <w:multiLevelType w:val="hybridMultilevel"/>
    <w:tmpl w:val="47B08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BA736C"/>
    <w:multiLevelType w:val="hybridMultilevel"/>
    <w:tmpl w:val="8CC25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6" w15:restartNumberingAfterBreak="0">
    <w:nsid w:val="09193FE2"/>
    <w:multiLevelType w:val="hybridMultilevel"/>
    <w:tmpl w:val="096CD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B45C85"/>
    <w:multiLevelType w:val="hybridMultilevel"/>
    <w:tmpl w:val="268C2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6D19EB"/>
    <w:multiLevelType w:val="hybridMultilevel"/>
    <w:tmpl w:val="0406D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C512031"/>
    <w:multiLevelType w:val="hybridMultilevel"/>
    <w:tmpl w:val="4A66A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E56CBD"/>
    <w:multiLevelType w:val="hybridMultilevel"/>
    <w:tmpl w:val="0A2A44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1150074"/>
    <w:multiLevelType w:val="hybridMultilevel"/>
    <w:tmpl w:val="751E7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3C51FF"/>
    <w:multiLevelType w:val="hybridMultilevel"/>
    <w:tmpl w:val="CF022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6B26DF"/>
    <w:multiLevelType w:val="hybridMultilevel"/>
    <w:tmpl w:val="A1AE03B6"/>
    <w:lvl w:ilvl="0" w:tplc="BD04C85A">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5E34DA7"/>
    <w:multiLevelType w:val="hybridMultilevel"/>
    <w:tmpl w:val="D49E3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8B7A9C"/>
    <w:multiLevelType w:val="hybridMultilevel"/>
    <w:tmpl w:val="265C1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BB14A7"/>
    <w:multiLevelType w:val="hybridMultilevel"/>
    <w:tmpl w:val="0186B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2E4A88"/>
    <w:multiLevelType w:val="hybridMultilevel"/>
    <w:tmpl w:val="F0489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84E1848"/>
    <w:multiLevelType w:val="hybridMultilevel"/>
    <w:tmpl w:val="91CCB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B873497"/>
    <w:multiLevelType w:val="multilevel"/>
    <w:tmpl w:val="3F002D38"/>
    <w:name w:val="PWDA_Bullets2"/>
    <w:numStyleLink w:val="PWDABullets"/>
  </w:abstractNum>
  <w:abstractNum w:abstractNumId="20" w15:restartNumberingAfterBreak="0">
    <w:nsid w:val="1BDC02A7"/>
    <w:multiLevelType w:val="hybridMultilevel"/>
    <w:tmpl w:val="DAB03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4C26EDE"/>
    <w:multiLevelType w:val="multilevel"/>
    <w:tmpl w:val="3F002D38"/>
    <w:name w:val="PWDA_Bullets"/>
    <w:styleLink w:val="PWDABullets"/>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22" w15:restartNumberingAfterBreak="0">
    <w:nsid w:val="259D312B"/>
    <w:multiLevelType w:val="hybridMultilevel"/>
    <w:tmpl w:val="EFAEA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6636780"/>
    <w:multiLevelType w:val="hybridMultilevel"/>
    <w:tmpl w:val="F30E2968"/>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4" w15:restartNumberingAfterBreak="0">
    <w:nsid w:val="27297905"/>
    <w:multiLevelType w:val="hybridMultilevel"/>
    <w:tmpl w:val="2BF0D9E4"/>
    <w:lvl w:ilvl="0" w:tplc="0C090001">
      <w:start w:val="1"/>
      <w:numFmt w:val="bullet"/>
      <w:lvlText w:val=""/>
      <w:lvlJc w:val="left"/>
      <w:pPr>
        <w:ind w:left="793" w:hanging="360"/>
      </w:pPr>
      <w:rPr>
        <w:rFonts w:ascii="Symbol" w:hAnsi="Symbol" w:hint="default"/>
      </w:rPr>
    </w:lvl>
    <w:lvl w:ilvl="1" w:tplc="0C090003" w:tentative="1">
      <w:start w:val="1"/>
      <w:numFmt w:val="bullet"/>
      <w:lvlText w:val="o"/>
      <w:lvlJc w:val="left"/>
      <w:pPr>
        <w:ind w:left="1513" w:hanging="360"/>
      </w:pPr>
      <w:rPr>
        <w:rFonts w:ascii="Courier New" w:hAnsi="Courier New" w:cs="Courier New" w:hint="default"/>
      </w:rPr>
    </w:lvl>
    <w:lvl w:ilvl="2" w:tplc="0C090005" w:tentative="1">
      <w:start w:val="1"/>
      <w:numFmt w:val="bullet"/>
      <w:lvlText w:val=""/>
      <w:lvlJc w:val="left"/>
      <w:pPr>
        <w:ind w:left="2233" w:hanging="360"/>
      </w:pPr>
      <w:rPr>
        <w:rFonts w:ascii="Wingdings" w:hAnsi="Wingdings" w:hint="default"/>
      </w:rPr>
    </w:lvl>
    <w:lvl w:ilvl="3" w:tplc="0C090001" w:tentative="1">
      <w:start w:val="1"/>
      <w:numFmt w:val="bullet"/>
      <w:lvlText w:val=""/>
      <w:lvlJc w:val="left"/>
      <w:pPr>
        <w:ind w:left="2953" w:hanging="360"/>
      </w:pPr>
      <w:rPr>
        <w:rFonts w:ascii="Symbol" w:hAnsi="Symbol" w:hint="default"/>
      </w:rPr>
    </w:lvl>
    <w:lvl w:ilvl="4" w:tplc="0C090003" w:tentative="1">
      <w:start w:val="1"/>
      <w:numFmt w:val="bullet"/>
      <w:lvlText w:val="o"/>
      <w:lvlJc w:val="left"/>
      <w:pPr>
        <w:ind w:left="3673" w:hanging="360"/>
      </w:pPr>
      <w:rPr>
        <w:rFonts w:ascii="Courier New" w:hAnsi="Courier New" w:cs="Courier New" w:hint="default"/>
      </w:rPr>
    </w:lvl>
    <w:lvl w:ilvl="5" w:tplc="0C090005" w:tentative="1">
      <w:start w:val="1"/>
      <w:numFmt w:val="bullet"/>
      <w:lvlText w:val=""/>
      <w:lvlJc w:val="left"/>
      <w:pPr>
        <w:ind w:left="4393" w:hanging="360"/>
      </w:pPr>
      <w:rPr>
        <w:rFonts w:ascii="Wingdings" w:hAnsi="Wingdings" w:hint="default"/>
      </w:rPr>
    </w:lvl>
    <w:lvl w:ilvl="6" w:tplc="0C090001" w:tentative="1">
      <w:start w:val="1"/>
      <w:numFmt w:val="bullet"/>
      <w:lvlText w:val=""/>
      <w:lvlJc w:val="left"/>
      <w:pPr>
        <w:ind w:left="5113" w:hanging="360"/>
      </w:pPr>
      <w:rPr>
        <w:rFonts w:ascii="Symbol" w:hAnsi="Symbol" w:hint="default"/>
      </w:rPr>
    </w:lvl>
    <w:lvl w:ilvl="7" w:tplc="0C090003" w:tentative="1">
      <w:start w:val="1"/>
      <w:numFmt w:val="bullet"/>
      <w:lvlText w:val="o"/>
      <w:lvlJc w:val="left"/>
      <w:pPr>
        <w:ind w:left="5833" w:hanging="360"/>
      </w:pPr>
      <w:rPr>
        <w:rFonts w:ascii="Courier New" w:hAnsi="Courier New" w:cs="Courier New" w:hint="default"/>
      </w:rPr>
    </w:lvl>
    <w:lvl w:ilvl="8" w:tplc="0C090005" w:tentative="1">
      <w:start w:val="1"/>
      <w:numFmt w:val="bullet"/>
      <w:lvlText w:val=""/>
      <w:lvlJc w:val="left"/>
      <w:pPr>
        <w:ind w:left="6553" w:hanging="360"/>
      </w:pPr>
      <w:rPr>
        <w:rFonts w:ascii="Wingdings" w:hAnsi="Wingdings" w:hint="default"/>
      </w:rPr>
    </w:lvl>
  </w:abstractNum>
  <w:abstractNum w:abstractNumId="25" w15:restartNumberingAfterBreak="0">
    <w:nsid w:val="28ED494E"/>
    <w:multiLevelType w:val="hybridMultilevel"/>
    <w:tmpl w:val="05FC1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DCD5AAB"/>
    <w:multiLevelType w:val="hybridMultilevel"/>
    <w:tmpl w:val="28FA7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EA520DF"/>
    <w:multiLevelType w:val="hybridMultilevel"/>
    <w:tmpl w:val="7BAA8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0A1520E"/>
    <w:multiLevelType w:val="hybridMultilevel"/>
    <w:tmpl w:val="3FF61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0BB392F"/>
    <w:multiLevelType w:val="hybridMultilevel"/>
    <w:tmpl w:val="11CAE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3697901"/>
    <w:multiLevelType w:val="hybridMultilevel"/>
    <w:tmpl w:val="E46C8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3E9297F"/>
    <w:multiLevelType w:val="hybridMultilevel"/>
    <w:tmpl w:val="5E3C9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4DC104D"/>
    <w:multiLevelType w:val="hybridMultilevel"/>
    <w:tmpl w:val="DB12F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6563673"/>
    <w:multiLevelType w:val="hybridMultilevel"/>
    <w:tmpl w:val="18222744"/>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34" w15:restartNumberingAfterBreak="0">
    <w:nsid w:val="3A8E1E81"/>
    <w:multiLevelType w:val="hybridMultilevel"/>
    <w:tmpl w:val="E362A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E2D02AC"/>
    <w:multiLevelType w:val="hybridMultilevel"/>
    <w:tmpl w:val="66CAA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E88202F"/>
    <w:multiLevelType w:val="hybridMultilevel"/>
    <w:tmpl w:val="B858B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EC9598A"/>
    <w:multiLevelType w:val="hybridMultilevel"/>
    <w:tmpl w:val="E49CE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06948E3"/>
    <w:multiLevelType w:val="hybridMultilevel"/>
    <w:tmpl w:val="BBDC8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7152CF3"/>
    <w:multiLevelType w:val="hybridMultilevel"/>
    <w:tmpl w:val="20C8D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8C74C3C"/>
    <w:multiLevelType w:val="hybridMultilevel"/>
    <w:tmpl w:val="CA105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A9F7C5D"/>
    <w:multiLevelType w:val="hybridMultilevel"/>
    <w:tmpl w:val="B5E6A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E5C69F1"/>
    <w:multiLevelType w:val="hybridMultilevel"/>
    <w:tmpl w:val="27B80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EA722B6"/>
    <w:multiLevelType w:val="hybridMultilevel"/>
    <w:tmpl w:val="A802D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0B20C9F"/>
    <w:multiLevelType w:val="hybridMultilevel"/>
    <w:tmpl w:val="A74ED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1102A44"/>
    <w:multiLevelType w:val="hybridMultilevel"/>
    <w:tmpl w:val="6C50B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1206D96"/>
    <w:multiLevelType w:val="hybridMultilevel"/>
    <w:tmpl w:val="E9DAC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C8753B"/>
    <w:multiLevelType w:val="hybridMultilevel"/>
    <w:tmpl w:val="3EC6B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B8F4326"/>
    <w:multiLevelType w:val="hybridMultilevel"/>
    <w:tmpl w:val="74AA3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DBB124E"/>
    <w:multiLevelType w:val="hybridMultilevel"/>
    <w:tmpl w:val="77B61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F06256E"/>
    <w:multiLevelType w:val="hybridMultilevel"/>
    <w:tmpl w:val="31D2C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01E1FA3"/>
    <w:multiLevelType w:val="hybridMultilevel"/>
    <w:tmpl w:val="D9F2D0EC"/>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52" w15:restartNumberingAfterBreak="0">
    <w:nsid w:val="62535430"/>
    <w:multiLevelType w:val="hybridMultilevel"/>
    <w:tmpl w:val="E460D29E"/>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53" w15:restartNumberingAfterBreak="0">
    <w:nsid w:val="62D37DDD"/>
    <w:multiLevelType w:val="hybridMultilevel"/>
    <w:tmpl w:val="B49C7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87C3658"/>
    <w:multiLevelType w:val="hybridMultilevel"/>
    <w:tmpl w:val="6D363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D4B1635"/>
    <w:multiLevelType w:val="hybridMultilevel"/>
    <w:tmpl w:val="45064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FE570C4"/>
    <w:multiLevelType w:val="hybridMultilevel"/>
    <w:tmpl w:val="A9885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1ED6107"/>
    <w:multiLevelType w:val="hybridMultilevel"/>
    <w:tmpl w:val="2CFAD4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2E810C4"/>
    <w:multiLevelType w:val="hybridMultilevel"/>
    <w:tmpl w:val="BB32F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56B5B4B"/>
    <w:multiLevelType w:val="hybridMultilevel"/>
    <w:tmpl w:val="28FCD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64E5D6B"/>
    <w:multiLevelType w:val="hybridMultilevel"/>
    <w:tmpl w:val="AB4C1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C912A45"/>
    <w:multiLevelType w:val="hybridMultilevel"/>
    <w:tmpl w:val="90CEC78C"/>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62" w15:restartNumberingAfterBreak="0">
    <w:nsid w:val="7EAE22F4"/>
    <w:multiLevelType w:val="hybridMultilevel"/>
    <w:tmpl w:val="31865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EE915DB"/>
    <w:multiLevelType w:val="hybridMultilevel"/>
    <w:tmpl w:val="00AAF004"/>
    <w:lvl w:ilvl="0" w:tplc="84D8CAFE">
      <w:start w:val="1"/>
      <w:numFmt w:val="decimal"/>
      <w:pStyle w:val="ListParagraph"/>
      <w:lvlText w:val="%1."/>
      <w:lvlJc w:val="left"/>
      <w:pPr>
        <w:ind w:left="1077" w:hanging="360"/>
      </w:pPr>
    </w:lvl>
    <w:lvl w:ilvl="1" w:tplc="0C090019">
      <w:start w:val="1"/>
      <w:numFmt w:val="lowerLetter"/>
      <w:lvlText w:val="%2."/>
      <w:lvlJc w:val="left"/>
      <w:pPr>
        <w:ind w:left="1797" w:hanging="360"/>
      </w:pPr>
    </w:lvl>
    <w:lvl w:ilvl="2" w:tplc="0C09001B">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num w:numId="1" w16cid:durableId="2043167323">
    <w:abstractNumId w:val="21"/>
  </w:num>
  <w:num w:numId="2" w16cid:durableId="1383677892">
    <w:abstractNumId w:val="5"/>
  </w:num>
  <w:num w:numId="3" w16cid:durableId="1588730485">
    <w:abstractNumId w:val="13"/>
  </w:num>
  <w:num w:numId="4" w16cid:durableId="1461730697">
    <w:abstractNumId w:val="63"/>
  </w:num>
  <w:num w:numId="5" w16cid:durableId="890532850">
    <w:abstractNumId w:val="53"/>
  </w:num>
  <w:num w:numId="6" w16cid:durableId="488521004">
    <w:abstractNumId w:val="6"/>
  </w:num>
  <w:num w:numId="7" w16cid:durableId="1314723972">
    <w:abstractNumId w:val="29"/>
  </w:num>
  <w:num w:numId="8" w16cid:durableId="401026377">
    <w:abstractNumId w:val="9"/>
  </w:num>
  <w:num w:numId="9" w16cid:durableId="2096591934">
    <w:abstractNumId w:val="34"/>
  </w:num>
  <w:num w:numId="10" w16cid:durableId="319385952">
    <w:abstractNumId w:val="44"/>
  </w:num>
  <w:num w:numId="11" w16cid:durableId="218244470">
    <w:abstractNumId w:val="47"/>
  </w:num>
  <w:num w:numId="12" w16cid:durableId="1567183511">
    <w:abstractNumId w:val="12"/>
  </w:num>
  <w:num w:numId="13" w16cid:durableId="1659917601">
    <w:abstractNumId w:val="16"/>
  </w:num>
  <w:num w:numId="14" w16cid:durableId="1103459475">
    <w:abstractNumId w:val="55"/>
  </w:num>
  <w:num w:numId="15" w16cid:durableId="1543321526">
    <w:abstractNumId w:val="56"/>
  </w:num>
  <w:num w:numId="16" w16cid:durableId="1883444445">
    <w:abstractNumId w:val="4"/>
  </w:num>
  <w:num w:numId="17" w16cid:durableId="1990211087">
    <w:abstractNumId w:val="8"/>
  </w:num>
  <w:num w:numId="18" w16cid:durableId="191192313">
    <w:abstractNumId w:val="2"/>
  </w:num>
  <w:num w:numId="19" w16cid:durableId="626663555">
    <w:abstractNumId w:val="59"/>
  </w:num>
  <w:num w:numId="20" w16cid:durableId="1478641135">
    <w:abstractNumId w:val="30"/>
  </w:num>
  <w:num w:numId="21" w16cid:durableId="54856411">
    <w:abstractNumId w:val="17"/>
  </w:num>
  <w:num w:numId="22" w16cid:durableId="497577410">
    <w:abstractNumId w:val="57"/>
  </w:num>
  <w:num w:numId="23" w16cid:durableId="1294944038">
    <w:abstractNumId w:val="42"/>
  </w:num>
  <w:num w:numId="24" w16cid:durableId="1045449364">
    <w:abstractNumId w:val="43"/>
  </w:num>
  <w:num w:numId="25" w16cid:durableId="2026515615">
    <w:abstractNumId w:val="51"/>
  </w:num>
  <w:num w:numId="26" w16cid:durableId="502941328">
    <w:abstractNumId w:val="61"/>
  </w:num>
  <w:num w:numId="27" w16cid:durableId="853304276">
    <w:abstractNumId w:val="49"/>
  </w:num>
  <w:num w:numId="28" w16cid:durableId="254367966">
    <w:abstractNumId w:val="36"/>
  </w:num>
  <w:num w:numId="29" w16cid:durableId="40717149">
    <w:abstractNumId w:val="52"/>
  </w:num>
  <w:num w:numId="30" w16cid:durableId="27073671">
    <w:abstractNumId w:val="33"/>
  </w:num>
  <w:num w:numId="31" w16cid:durableId="608508221">
    <w:abstractNumId w:val="23"/>
  </w:num>
  <w:num w:numId="32" w16cid:durableId="2017343821">
    <w:abstractNumId w:val="40"/>
  </w:num>
  <w:num w:numId="33" w16cid:durableId="27225938">
    <w:abstractNumId w:val="35"/>
  </w:num>
  <w:num w:numId="34" w16cid:durableId="2127842378">
    <w:abstractNumId w:val="14"/>
  </w:num>
  <w:num w:numId="35" w16cid:durableId="77484316">
    <w:abstractNumId w:val="20"/>
  </w:num>
  <w:num w:numId="36" w16cid:durableId="1765029006">
    <w:abstractNumId w:val="54"/>
  </w:num>
  <w:num w:numId="37" w16cid:durableId="1632250080">
    <w:abstractNumId w:val="24"/>
  </w:num>
  <w:num w:numId="38" w16cid:durableId="1387877720">
    <w:abstractNumId w:val="32"/>
  </w:num>
  <w:num w:numId="39" w16cid:durableId="1584603784">
    <w:abstractNumId w:val="46"/>
  </w:num>
  <w:num w:numId="40" w16cid:durableId="2137066973">
    <w:abstractNumId w:val="25"/>
  </w:num>
  <w:num w:numId="41" w16cid:durableId="35084677">
    <w:abstractNumId w:val="41"/>
  </w:num>
  <w:num w:numId="42" w16cid:durableId="2135826650">
    <w:abstractNumId w:val="3"/>
  </w:num>
  <w:num w:numId="43" w16cid:durableId="2094890346">
    <w:abstractNumId w:val="37"/>
  </w:num>
  <w:num w:numId="44" w16cid:durableId="266233225">
    <w:abstractNumId w:val="62"/>
  </w:num>
  <w:num w:numId="45" w16cid:durableId="137311429">
    <w:abstractNumId w:val="11"/>
  </w:num>
  <w:num w:numId="46" w16cid:durableId="741563048">
    <w:abstractNumId w:val="15"/>
  </w:num>
  <w:num w:numId="47" w16cid:durableId="916863665">
    <w:abstractNumId w:val="60"/>
  </w:num>
  <w:num w:numId="48" w16cid:durableId="1823085113">
    <w:abstractNumId w:val="48"/>
  </w:num>
  <w:num w:numId="49" w16cid:durableId="210194881">
    <w:abstractNumId w:val="18"/>
  </w:num>
  <w:num w:numId="50" w16cid:durableId="1928079171">
    <w:abstractNumId w:val="58"/>
  </w:num>
  <w:num w:numId="51" w16cid:durableId="1804691487">
    <w:abstractNumId w:val="28"/>
  </w:num>
  <w:num w:numId="52" w16cid:durableId="1634944347">
    <w:abstractNumId w:val="10"/>
  </w:num>
  <w:num w:numId="53" w16cid:durableId="461078063">
    <w:abstractNumId w:val="22"/>
  </w:num>
  <w:num w:numId="54" w16cid:durableId="634264395">
    <w:abstractNumId w:val="45"/>
  </w:num>
  <w:num w:numId="55" w16cid:durableId="1903983073">
    <w:abstractNumId w:val="7"/>
  </w:num>
  <w:num w:numId="56" w16cid:durableId="196817583">
    <w:abstractNumId w:val="31"/>
  </w:num>
  <w:num w:numId="57" w16cid:durableId="1909030887">
    <w:abstractNumId w:val="1"/>
  </w:num>
  <w:num w:numId="58" w16cid:durableId="1957250019">
    <w:abstractNumId w:val="26"/>
  </w:num>
  <w:num w:numId="59" w16cid:durableId="1451435895">
    <w:abstractNumId w:val="27"/>
  </w:num>
  <w:num w:numId="60" w16cid:durableId="1842234900">
    <w:abstractNumId w:val="38"/>
  </w:num>
  <w:num w:numId="61" w16cid:durableId="1252355574">
    <w:abstractNumId w:val="39"/>
  </w:num>
  <w:num w:numId="62" w16cid:durableId="204022297">
    <w:abstractNumId w:val="50"/>
  </w:num>
  <w:num w:numId="63" w16cid:durableId="695234917">
    <w:abstractNumId w:val="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LockTheme/>
  <w:styleLockQFSet/>
  <w:defaultTabStop w:val="720"/>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MzSyMDCyMDQ0NzZT0lEKTi0uzszPAykwNK0FAEcQwjstAAAA"/>
  </w:docVars>
  <w:rsids>
    <w:rsidRoot w:val="00D402C8"/>
    <w:rsid w:val="00000A5F"/>
    <w:rsid w:val="00000A81"/>
    <w:rsid w:val="00000E32"/>
    <w:rsid w:val="00000F8F"/>
    <w:rsid w:val="0000196A"/>
    <w:rsid w:val="000023B9"/>
    <w:rsid w:val="00002ABB"/>
    <w:rsid w:val="00002E27"/>
    <w:rsid w:val="00002EC5"/>
    <w:rsid w:val="00003077"/>
    <w:rsid w:val="00003112"/>
    <w:rsid w:val="000033E3"/>
    <w:rsid w:val="0000347B"/>
    <w:rsid w:val="00004C78"/>
    <w:rsid w:val="00005885"/>
    <w:rsid w:val="000077D6"/>
    <w:rsid w:val="00007E0C"/>
    <w:rsid w:val="00007F85"/>
    <w:rsid w:val="000103A0"/>
    <w:rsid w:val="000103AB"/>
    <w:rsid w:val="00010654"/>
    <w:rsid w:val="00011B59"/>
    <w:rsid w:val="00012073"/>
    <w:rsid w:val="0001235A"/>
    <w:rsid w:val="00012679"/>
    <w:rsid w:val="00013C30"/>
    <w:rsid w:val="00013E21"/>
    <w:rsid w:val="00013F00"/>
    <w:rsid w:val="00014092"/>
    <w:rsid w:val="00014F67"/>
    <w:rsid w:val="00015058"/>
    <w:rsid w:val="0001526D"/>
    <w:rsid w:val="0001621D"/>
    <w:rsid w:val="0001647F"/>
    <w:rsid w:val="000171EA"/>
    <w:rsid w:val="0001735C"/>
    <w:rsid w:val="000178DC"/>
    <w:rsid w:val="00017F21"/>
    <w:rsid w:val="00020A11"/>
    <w:rsid w:val="0002170C"/>
    <w:rsid w:val="000217CD"/>
    <w:rsid w:val="0002294E"/>
    <w:rsid w:val="000229E2"/>
    <w:rsid w:val="00022BC5"/>
    <w:rsid w:val="0002393D"/>
    <w:rsid w:val="00023C7C"/>
    <w:rsid w:val="000242DD"/>
    <w:rsid w:val="000244A3"/>
    <w:rsid w:val="00024712"/>
    <w:rsid w:val="00024BAC"/>
    <w:rsid w:val="000254A2"/>
    <w:rsid w:val="000255EE"/>
    <w:rsid w:val="0002608D"/>
    <w:rsid w:val="00026A13"/>
    <w:rsid w:val="00026EB7"/>
    <w:rsid w:val="00030612"/>
    <w:rsid w:val="00030807"/>
    <w:rsid w:val="00031C14"/>
    <w:rsid w:val="00032B48"/>
    <w:rsid w:val="00033909"/>
    <w:rsid w:val="00033D42"/>
    <w:rsid w:val="00034986"/>
    <w:rsid w:val="0003541F"/>
    <w:rsid w:val="00036996"/>
    <w:rsid w:val="00036E9D"/>
    <w:rsid w:val="0003779A"/>
    <w:rsid w:val="00037B1B"/>
    <w:rsid w:val="00037B81"/>
    <w:rsid w:val="00037FF0"/>
    <w:rsid w:val="0004087F"/>
    <w:rsid w:val="00041A17"/>
    <w:rsid w:val="00041E03"/>
    <w:rsid w:val="00042A19"/>
    <w:rsid w:val="000430B8"/>
    <w:rsid w:val="000432B9"/>
    <w:rsid w:val="000439ED"/>
    <w:rsid w:val="00043E96"/>
    <w:rsid w:val="00044041"/>
    <w:rsid w:val="000444A4"/>
    <w:rsid w:val="00044C1B"/>
    <w:rsid w:val="00044D93"/>
    <w:rsid w:val="0004584D"/>
    <w:rsid w:val="000459D1"/>
    <w:rsid w:val="00045A1C"/>
    <w:rsid w:val="00045BF3"/>
    <w:rsid w:val="00045FD1"/>
    <w:rsid w:val="000470F4"/>
    <w:rsid w:val="000473C7"/>
    <w:rsid w:val="00047C24"/>
    <w:rsid w:val="00050992"/>
    <w:rsid w:val="00050A01"/>
    <w:rsid w:val="00052A23"/>
    <w:rsid w:val="00052AAA"/>
    <w:rsid w:val="00053CF8"/>
    <w:rsid w:val="00053D40"/>
    <w:rsid w:val="00054EE0"/>
    <w:rsid w:val="0005502B"/>
    <w:rsid w:val="00055C7A"/>
    <w:rsid w:val="00055E58"/>
    <w:rsid w:val="00056221"/>
    <w:rsid w:val="000574B0"/>
    <w:rsid w:val="000576AC"/>
    <w:rsid w:val="00057994"/>
    <w:rsid w:val="00057E56"/>
    <w:rsid w:val="0006051C"/>
    <w:rsid w:val="00060B8E"/>
    <w:rsid w:val="00060F7F"/>
    <w:rsid w:val="00061184"/>
    <w:rsid w:val="00062B4F"/>
    <w:rsid w:val="00062E9C"/>
    <w:rsid w:val="000639F9"/>
    <w:rsid w:val="00063AA5"/>
    <w:rsid w:val="00064359"/>
    <w:rsid w:val="0006579A"/>
    <w:rsid w:val="000659D1"/>
    <w:rsid w:val="00065A49"/>
    <w:rsid w:val="00067167"/>
    <w:rsid w:val="00067D43"/>
    <w:rsid w:val="00072046"/>
    <w:rsid w:val="00072059"/>
    <w:rsid w:val="00072C47"/>
    <w:rsid w:val="00073362"/>
    <w:rsid w:val="00073C65"/>
    <w:rsid w:val="0007560D"/>
    <w:rsid w:val="00075E3D"/>
    <w:rsid w:val="00076043"/>
    <w:rsid w:val="000763F5"/>
    <w:rsid w:val="00076A2C"/>
    <w:rsid w:val="00077442"/>
    <w:rsid w:val="0008014F"/>
    <w:rsid w:val="00080DAB"/>
    <w:rsid w:val="00081D8A"/>
    <w:rsid w:val="000824FC"/>
    <w:rsid w:val="0008324A"/>
    <w:rsid w:val="00083A8D"/>
    <w:rsid w:val="00083A95"/>
    <w:rsid w:val="00084702"/>
    <w:rsid w:val="00085087"/>
    <w:rsid w:val="00085F69"/>
    <w:rsid w:val="00086C01"/>
    <w:rsid w:val="00086EE3"/>
    <w:rsid w:val="0008704E"/>
    <w:rsid w:val="000871A1"/>
    <w:rsid w:val="000877B6"/>
    <w:rsid w:val="00090BB4"/>
    <w:rsid w:val="00090E38"/>
    <w:rsid w:val="0009184E"/>
    <w:rsid w:val="0009360F"/>
    <w:rsid w:val="000936D2"/>
    <w:rsid w:val="0009402F"/>
    <w:rsid w:val="000952BC"/>
    <w:rsid w:val="0009533C"/>
    <w:rsid w:val="00096593"/>
    <w:rsid w:val="00096C28"/>
    <w:rsid w:val="00096C29"/>
    <w:rsid w:val="000978EB"/>
    <w:rsid w:val="00097EB3"/>
    <w:rsid w:val="00097EDF"/>
    <w:rsid w:val="000A02AB"/>
    <w:rsid w:val="000A0D27"/>
    <w:rsid w:val="000A0D84"/>
    <w:rsid w:val="000A1AF8"/>
    <w:rsid w:val="000A27BA"/>
    <w:rsid w:val="000A370A"/>
    <w:rsid w:val="000A377A"/>
    <w:rsid w:val="000A3A77"/>
    <w:rsid w:val="000A4A11"/>
    <w:rsid w:val="000A5184"/>
    <w:rsid w:val="000A69E6"/>
    <w:rsid w:val="000A787D"/>
    <w:rsid w:val="000A7933"/>
    <w:rsid w:val="000B0DE4"/>
    <w:rsid w:val="000B11AE"/>
    <w:rsid w:val="000B12F5"/>
    <w:rsid w:val="000B144D"/>
    <w:rsid w:val="000B16E6"/>
    <w:rsid w:val="000B1785"/>
    <w:rsid w:val="000B1CE9"/>
    <w:rsid w:val="000B2E58"/>
    <w:rsid w:val="000B2ED1"/>
    <w:rsid w:val="000B2FD7"/>
    <w:rsid w:val="000B31D2"/>
    <w:rsid w:val="000B3536"/>
    <w:rsid w:val="000B416D"/>
    <w:rsid w:val="000B4D98"/>
    <w:rsid w:val="000B510E"/>
    <w:rsid w:val="000B5D63"/>
    <w:rsid w:val="000B7288"/>
    <w:rsid w:val="000B7446"/>
    <w:rsid w:val="000B74D7"/>
    <w:rsid w:val="000B7912"/>
    <w:rsid w:val="000B7E7D"/>
    <w:rsid w:val="000C139C"/>
    <w:rsid w:val="000C147C"/>
    <w:rsid w:val="000C191A"/>
    <w:rsid w:val="000C248C"/>
    <w:rsid w:val="000C2C1C"/>
    <w:rsid w:val="000C30DF"/>
    <w:rsid w:val="000C337F"/>
    <w:rsid w:val="000C3A73"/>
    <w:rsid w:val="000C3D2C"/>
    <w:rsid w:val="000C4931"/>
    <w:rsid w:val="000C4FA0"/>
    <w:rsid w:val="000C6881"/>
    <w:rsid w:val="000C6FBC"/>
    <w:rsid w:val="000C75EF"/>
    <w:rsid w:val="000C7AAF"/>
    <w:rsid w:val="000D0F1D"/>
    <w:rsid w:val="000D23CA"/>
    <w:rsid w:val="000D283E"/>
    <w:rsid w:val="000D3245"/>
    <w:rsid w:val="000D45FE"/>
    <w:rsid w:val="000D525D"/>
    <w:rsid w:val="000D5BBA"/>
    <w:rsid w:val="000D5F0A"/>
    <w:rsid w:val="000D5FE4"/>
    <w:rsid w:val="000D727D"/>
    <w:rsid w:val="000D75FB"/>
    <w:rsid w:val="000D7B14"/>
    <w:rsid w:val="000E0877"/>
    <w:rsid w:val="000E08CB"/>
    <w:rsid w:val="000E0BB7"/>
    <w:rsid w:val="000E15B9"/>
    <w:rsid w:val="000E1A64"/>
    <w:rsid w:val="000E206E"/>
    <w:rsid w:val="000E2282"/>
    <w:rsid w:val="000E27EC"/>
    <w:rsid w:val="000E296B"/>
    <w:rsid w:val="000E2B11"/>
    <w:rsid w:val="000E2CA2"/>
    <w:rsid w:val="000E30E1"/>
    <w:rsid w:val="000E3ABD"/>
    <w:rsid w:val="000E3CEE"/>
    <w:rsid w:val="000E6A39"/>
    <w:rsid w:val="000E6E9E"/>
    <w:rsid w:val="000E706D"/>
    <w:rsid w:val="000E7AEA"/>
    <w:rsid w:val="000E7AF1"/>
    <w:rsid w:val="000F029B"/>
    <w:rsid w:val="000F059D"/>
    <w:rsid w:val="000F1412"/>
    <w:rsid w:val="000F23A9"/>
    <w:rsid w:val="000F2992"/>
    <w:rsid w:val="000F37F4"/>
    <w:rsid w:val="000F3CEB"/>
    <w:rsid w:val="000F4BFE"/>
    <w:rsid w:val="000F66B2"/>
    <w:rsid w:val="000F6CAB"/>
    <w:rsid w:val="000F760C"/>
    <w:rsid w:val="000F7918"/>
    <w:rsid w:val="00100AF7"/>
    <w:rsid w:val="00101F24"/>
    <w:rsid w:val="001025AE"/>
    <w:rsid w:val="0010273E"/>
    <w:rsid w:val="00102B37"/>
    <w:rsid w:val="00103BFD"/>
    <w:rsid w:val="00104441"/>
    <w:rsid w:val="001048F2"/>
    <w:rsid w:val="00104AEE"/>
    <w:rsid w:val="00105867"/>
    <w:rsid w:val="00106472"/>
    <w:rsid w:val="00107212"/>
    <w:rsid w:val="00107D05"/>
    <w:rsid w:val="001101A7"/>
    <w:rsid w:val="00110414"/>
    <w:rsid w:val="00110481"/>
    <w:rsid w:val="00110756"/>
    <w:rsid w:val="0011098F"/>
    <w:rsid w:val="001112B5"/>
    <w:rsid w:val="001122C2"/>
    <w:rsid w:val="00112520"/>
    <w:rsid w:val="001126EA"/>
    <w:rsid w:val="00112C12"/>
    <w:rsid w:val="00113059"/>
    <w:rsid w:val="00113815"/>
    <w:rsid w:val="00113B99"/>
    <w:rsid w:val="00113D97"/>
    <w:rsid w:val="00113E7C"/>
    <w:rsid w:val="00114193"/>
    <w:rsid w:val="001142CF"/>
    <w:rsid w:val="00114AC8"/>
    <w:rsid w:val="00114B05"/>
    <w:rsid w:val="00114B70"/>
    <w:rsid w:val="00114B8C"/>
    <w:rsid w:val="00114E9F"/>
    <w:rsid w:val="001151FD"/>
    <w:rsid w:val="001154EB"/>
    <w:rsid w:val="00115744"/>
    <w:rsid w:val="00115F56"/>
    <w:rsid w:val="00115F69"/>
    <w:rsid w:val="001164FF"/>
    <w:rsid w:val="00116D92"/>
    <w:rsid w:val="001172A8"/>
    <w:rsid w:val="001176F2"/>
    <w:rsid w:val="00117D38"/>
    <w:rsid w:val="00117D3B"/>
    <w:rsid w:val="00117F3C"/>
    <w:rsid w:val="00120514"/>
    <w:rsid w:val="00120A98"/>
    <w:rsid w:val="00120D94"/>
    <w:rsid w:val="00120E51"/>
    <w:rsid w:val="00121628"/>
    <w:rsid w:val="00121B16"/>
    <w:rsid w:val="00121C7F"/>
    <w:rsid w:val="00121D8D"/>
    <w:rsid w:val="001222CE"/>
    <w:rsid w:val="001230DF"/>
    <w:rsid w:val="0012328C"/>
    <w:rsid w:val="001234B7"/>
    <w:rsid w:val="001234CE"/>
    <w:rsid w:val="00123F5D"/>
    <w:rsid w:val="00124073"/>
    <w:rsid w:val="00124D57"/>
    <w:rsid w:val="0012500F"/>
    <w:rsid w:val="001253AA"/>
    <w:rsid w:val="00125DA7"/>
    <w:rsid w:val="00126BB2"/>
    <w:rsid w:val="00127576"/>
    <w:rsid w:val="00130136"/>
    <w:rsid w:val="00130422"/>
    <w:rsid w:val="00130656"/>
    <w:rsid w:val="00130813"/>
    <w:rsid w:val="001314D8"/>
    <w:rsid w:val="00131B32"/>
    <w:rsid w:val="0013387B"/>
    <w:rsid w:val="0013421E"/>
    <w:rsid w:val="001354D3"/>
    <w:rsid w:val="0013559C"/>
    <w:rsid w:val="00135D5D"/>
    <w:rsid w:val="00135EF2"/>
    <w:rsid w:val="00136107"/>
    <w:rsid w:val="00136BAF"/>
    <w:rsid w:val="0013731C"/>
    <w:rsid w:val="001403B7"/>
    <w:rsid w:val="00140948"/>
    <w:rsid w:val="00141198"/>
    <w:rsid w:val="001421EA"/>
    <w:rsid w:val="00142545"/>
    <w:rsid w:val="00142BE9"/>
    <w:rsid w:val="00143093"/>
    <w:rsid w:val="001430C1"/>
    <w:rsid w:val="00143C31"/>
    <w:rsid w:val="00144275"/>
    <w:rsid w:val="00145171"/>
    <w:rsid w:val="00145660"/>
    <w:rsid w:val="00145B3D"/>
    <w:rsid w:val="0014701F"/>
    <w:rsid w:val="001478EB"/>
    <w:rsid w:val="00147BA0"/>
    <w:rsid w:val="00147CAA"/>
    <w:rsid w:val="00147DC1"/>
    <w:rsid w:val="0015007C"/>
    <w:rsid w:val="0015041C"/>
    <w:rsid w:val="00150B02"/>
    <w:rsid w:val="00152CFB"/>
    <w:rsid w:val="0015306A"/>
    <w:rsid w:val="00153904"/>
    <w:rsid w:val="00153BAA"/>
    <w:rsid w:val="00154916"/>
    <w:rsid w:val="001549B9"/>
    <w:rsid w:val="00154AA9"/>
    <w:rsid w:val="00155BE4"/>
    <w:rsid w:val="0015634F"/>
    <w:rsid w:val="001564EF"/>
    <w:rsid w:val="0015678C"/>
    <w:rsid w:val="0016053D"/>
    <w:rsid w:val="00160848"/>
    <w:rsid w:val="00161179"/>
    <w:rsid w:val="001612B0"/>
    <w:rsid w:val="001615D7"/>
    <w:rsid w:val="00161E84"/>
    <w:rsid w:val="00161FA1"/>
    <w:rsid w:val="0016209B"/>
    <w:rsid w:val="0016257D"/>
    <w:rsid w:val="00162D8B"/>
    <w:rsid w:val="001630B1"/>
    <w:rsid w:val="0016380F"/>
    <w:rsid w:val="00163D16"/>
    <w:rsid w:val="00163DCA"/>
    <w:rsid w:val="0016427C"/>
    <w:rsid w:val="0016428F"/>
    <w:rsid w:val="001643D1"/>
    <w:rsid w:val="00164F55"/>
    <w:rsid w:val="00164F83"/>
    <w:rsid w:val="00166927"/>
    <w:rsid w:val="001673DD"/>
    <w:rsid w:val="001674C9"/>
    <w:rsid w:val="0017052E"/>
    <w:rsid w:val="001706BE"/>
    <w:rsid w:val="0017435E"/>
    <w:rsid w:val="0017439A"/>
    <w:rsid w:val="00174B45"/>
    <w:rsid w:val="00175DB8"/>
    <w:rsid w:val="00176356"/>
    <w:rsid w:val="001800D8"/>
    <w:rsid w:val="001802A0"/>
    <w:rsid w:val="00180477"/>
    <w:rsid w:val="001805F9"/>
    <w:rsid w:val="0018106A"/>
    <w:rsid w:val="001818A8"/>
    <w:rsid w:val="00182010"/>
    <w:rsid w:val="001825D7"/>
    <w:rsid w:val="00183A4A"/>
    <w:rsid w:val="0018424F"/>
    <w:rsid w:val="00184C99"/>
    <w:rsid w:val="00185279"/>
    <w:rsid w:val="00185435"/>
    <w:rsid w:val="00185694"/>
    <w:rsid w:val="00185BCB"/>
    <w:rsid w:val="00187F4C"/>
    <w:rsid w:val="001904B6"/>
    <w:rsid w:val="00191101"/>
    <w:rsid w:val="0019158E"/>
    <w:rsid w:val="0019223B"/>
    <w:rsid w:val="0019259A"/>
    <w:rsid w:val="001926DC"/>
    <w:rsid w:val="001926E3"/>
    <w:rsid w:val="00192CC8"/>
    <w:rsid w:val="00193DB7"/>
    <w:rsid w:val="00195153"/>
    <w:rsid w:val="00195371"/>
    <w:rsid w:val="001953FC"/>
    <w:rsid w:val="00195880"/>
    <w:rsid w:val="00195972"/>
    <w:rsid w:val="00195A75"/>
    <w:rsid w:val="00195CF2"/>
    <w:rsid w:val="00196562"/>
    <w:rsid w:val="0019699D"/>
    <w:rsid w:val="0019713F"/>
    <w:rsid w:val="00197440"/>
    <w:rsid w:val="001A0243"/>
    <w:rsid w:val="001A07D2"/>
    <w:rsid w:val="001A1130"/>
    <w:rsid w:val="001A151F"/>
    <w:rsid w:val="001A1589"/>
    <w:rsid w:val="001A1621"/>
    <w:rsid w:val="001A2BA7"/>
    <w:rsid w:val="001A2FA2"/>
    <w:rsid w:val="001A312C"/>
    <w:rsid w:val="001A3C5D"/>
    <w:rsid w:val="001A4D38"/>
    <w:rsid w:val="001A5208"/>
    <w:rsid w:val="001A5641"/>
    <w:rsid w:val="001A5AD0"/>
    <w:rsid w:val="001A60E3"/>
    <w:rsid w:val="001A67EB"/>
    <w:rsid w:val="001B04E7"/>
    <w:rsid w:val="001B0509"/>
    <w:rsid w:val="001B07B8"/>
    <w:rsid w:val="001B0A96"/>
    <w:rsid w:val="001B0B12"/>
    <w:rsid w:val="001B1BC1"/>
    <w:rsid w:val="001B1F8B"/>
    <w:rsid w:val="001B202E"/>
    <w:rsid w:val="001B2422"/>
    <w:rsid w:val="001B245A"/>
    <w:rsid w:val="001B25D4"/>
    <w:rsid w:val="001B27F3"/>
    <w:rsid w:val="001B4506"/>
    <w:rsid w:val="001B46DF"/>
    <w:rsid w:val="001B4BB1"/>
    <w:rsid w:val="001B4F07"/>
    <w:rsid w:val="001B5182"/>
    <w:rsid w:val="001B595B"/>
    <w:rsid w:val="001B63F5"/>
    <w:rsid w:val="001B6D9A"/>
    <w:rsid w:val="001C0C81"/>
    <w:rsid w:val="001C1BF4"/>
    <w:rsid w:val="001C29B6"/>
    <w:rsid w:val="001C2AFA"/>
    <w:rsid w:val="001C3534"/>
    <w:rsid w:val="001C382E"/>
    <w:rsid w:val="001C40B5"/>
    <w:rsid w:val="001C5B60"/>
    <w:rsid w:val="001C6892"/>
    <w:rsid w:val="001C693E"/>
    <w:rsid w:val="001C7BEF"/>
    <w:rsid w:val="001C7E52"/>
    <w:rsid w:val="001D074D"/>
    <w:rsid w:val="001D0789"/>
    <w:rsid w:val="001D0B94"/>
    <w:rsid w:val="001D1982"/>
    <w:rsid w:val="001D216F"/>
    <w:rsid w:val="001D3467"/>
    <w:rsid w:val="001D3DFC"/>
    <w:rsid w:val="001D4A72"/>
    <w:rsid w:val="001D5124"/>
    <w:rsid w:val="001D63B2"/>
    <w:rsid w:val="001D6446"/>
    <w:rsid w:val="001D7D1D"/>
    <w:rsid w:val="001E0C76"/>
    <w:rsid w:val="001E22E7"/>
    <w:rsid w:val="001E27BD"/>
    <w:rsid w:val="001E2956"/>
    <w:rsid w:val="001E3286"/>
    <w:rsid w:val="001E3584"/>
    <w:rsid w:val="001E37AA"/>
    <w:rsid w:val="001E5042"/>
    <w:rsid w:val="001E53AF"/>
    <w:rsid w:val="001E6834"/>
    <w:rsid w:val="001E6ABA"/>
    <w:rsid w:val="001E6BAD"/>
    <w:rsid w:val="001E7C37"/>
    <w:rsid w:val="001F108D"/>
    <w:rsid w:val="001F10EA"/>
    <w:rsid w:val="001F17EC"/>
    <w:rsid w:val="001F2B1F"/>
    <w:rsid w:val="001F3137"/>
    <w:rsid w:val="001F3315"/>
    <w:rsid w:val="001F4046"/>
    <w:rsid w:val="001F4D55"/>
    <w:rsid w:val="001F522A"/>
    <w:rsid w:val="001F5464"/>
    <w:rsid w:val="001F558C"/>
    <w:rsid w:val="001F55CA"/>
    <w:rsid w:val="001F61C4"/>
    <w:rsid w:val="001F62FB"/>
    <w:rsid w:val="001F6541"/>
    <w:rsid w:val="001F66C8"/>
    <w:rsid w:val="00201A09"/>
    <w:rsid w:val="002020BA"/>
    <w:rsid w:val="00202707"/>
    <w:rsid w:val="0020286F"/>
    <w:rsid w:val="002033A1"/>
    <w:rsid w:val="0020340C"/>
    <w:rsid w:val="00203F64"/>
    <w:rsid w:val="002048FB"/>
    <w:rsid w:val="00205345"/>
    <w:rsid w:val="00205667"/>
    <w:rsid w:val="00206CEB"/>
    <w:rsid w:val="00206D2D"/>
    <w:rsid w:val="00210436"/>
    <w:rsid w:val="002106BB"/>
    <w:rsid w:val="00210D3F"/>
    <w:rsid w:val="00210F65"/>
    <w:rsid w:val="0021316C"/>
    <w:rsid w:val="00213751"/>
    <w:rsid w:val="002138FF"/>
    <w:rsid w:val="00213E41"/>
    <w:rsid w:val="00213E53"/>
    <w:rsid w:val="00213FA1"/>
    <w:rsid w:val="0021414A"/>
    <w:rsid w:val="00214A3A"/>
    <w:rsid w:val="0021565A"/>
    <w:rsid w:val="0021583F"/>
    <w:rsid w:val="00215B4A"/>
    <w:rsid w:val="00215BDB"/>
    <w:rsid w:val="00216007"/>
    <w:rsid w:val="002162A5"/>
    <w:rsid w:val="0021688A"/>
    <w:rsid w:val="00216C97"/>
    <w:rsid w:val="002175BD"/>
    <w:rsid w:val="002177D2"/>
    <w:rsid w:val="002179B9"/>
    <w:rsid w:val="00217C16"/>
    <w:rsid w:val="00217CF0"/>
    <w:rsid w:val="002211C3"/>
    <w:rsid w:val="00221E80"/>
    <w:rsid w:val="00221FA0"/>
    <w:rsid w:val="00222028"/>
    <w:rsid w:val="00222EA5"/>
    <w:rsid w:val="002230C2"/>
    <w:rsid w:val="00223165"/>
    <w:rsid w:val="00224070"/>
    <w:rsid w:val="002247B2"/>
    <w:rsid w:val="00224E16"/>
    <w:rsid w:val="00226745"/>
    <w:rsid w:val="00226ACA"/>
    <w:rsid w:val="002272B1"/>
    <w:rsid w:val="00227C0D"/>
    <w:rsid w:val="00230244"/>
    <w:rsid w:val="002308A2"/>
    <w:rsid w:val="00231332"/>
    <w:rsid w:val="00231C25"/>
    <w:rsid w:val="00231E54"/>
    <w:rsid w:val="002324CA"/>
    <w:rsid w:val="00232893"/>
    <w:rsid w:val="00233506"/>
    <w:rsid w:val="00233C85"/>
    <w:rsid w:val="00234581"/>
    <w:rsid w:val="00234768"/>
    <w:rsid w:val="00234BE7"/>
    <w:rsid w:val="00235B6C"/>
    <w:rsid w:val="00236A15"/>
    <w:rsid w:val="00236A72"/>
    <w:rsid w:val="00236EC8"/>
    <w:rsid w:val="0023724E"/>
    <w:rsid w:val="002378DE"/>
    <w:rsid w:val="00237972"/>
    <w:rsid w:val="00237FE1"/>
    <w:rsid w:val="00240293"/>
    <w:rsid w:val="00240C36"/>
    <w:rsid w:val="00240EE7"/>
    <w:rsid w:val="00241C6E"/>
    <w:rsid w:val="00242422"/>
    <w:rsid w:val="0024251C"/>
    <w:rsid w:val="0024256B"/>
    <w:rsid w:val="002425C3"/>
    <w:rsid w:val="002432C7"/>
    <w:rsid w:val="00243342"/>
    <w:rsid w:val="00243E7F"/>
    <w:rsid w:val="00244158"/>
    <w:rsid w:val="002446AA"/>
    <w:rsid w:val="00245481"/>
    <w:rsid w:val="002455EA"/>
    <w:rsid w:val="00245BC5"/>
    <w:rsid w:val="002464F9"/>
    <w:rsid w:val="0024753B"/>
    <w:rsid w:val="002479D4"/>
    <w:rsid w:val="00247A6A"/>
    <w:rsid w:val="00250040"/>
    <w:rsid w:val="00250E73"/>
    <w:rsid w:val="00251283"/>
    <w:rsid w:val="00251C1E"/>
    <w:rsid w:val="002521A5"/>
    <w:rsid w:val="00252D00"/>
    <w:rsid w:val="00252DF0"/>
    <w:rsid w:val="002530D2"/>
    <w:rsid w:val="00253934"/>
    <w:rsid w:val="00254516"/>
    <w:rsid w:val="002549F7"/>
    <w:rsid w:val="0025599D"/>
    <w:rsid w:val="00255C1E"/>
    <w:rsid w:val="002563D8"/>
    <w:rsid w:val="0025661C"/>
    <w:rsid w:val="00257237"/>
    <w:rsid w:val="00257CE8"/>
    <w:rsid w:val="00261019"/>
    <w:rsid w:val="00263497"/>
    <w:rsid w:val="00264E30"/>
    <w:rsid w:val="00264E8D"/>
    <w:rsid w:val="002653DD"/>
    <w:rsid w:val="002659E9"/>
    <w:rsid w:val="00265D3E"/>
    <w:rsid w:val="00266134"/>
    <w:rsid w:val="00266586"/>
    <w:rsid w:val="002666F9"/>
    <w:rsid w:val="002668AC"/>
    <w:rsid w:val="002669EB"/>
    <w:rsid w:val="00266A43"/>
    <w:rsid w:val="00266BFE"/>
    <w:rsid w:val="00267903"/>
    <w:rsid w:val="0027024C"/>
    <w:rsid w:val="00270702"/>
    <w:rsid w:val="00270FA8"/>
    <w:rsid w:val="002713B6"/>
    <w:rsid w:val="00271A43"/>
    <w:rsid w:val="00271CC5"/>
    <w:rsid w:val="002722A3"/>
    <w:rsid w:val="00272463"/>
    <w:rsid w:val="00272DFB"/>
    <w:rsid w:val="0027323C"/>
    <w:rsid w:val="002735F7"/>
    <w:rsid w:val="00274704"/>
    <w:rsid w:val="00274B45"/>
    <w:rsid w:val="00274BCE"/>
    <w:rsid w:val="00275C91"/>
    <w:rsid w:val="00275CCB"/>
    <w:rsid w:val="00275E16"/>
    <w:rsid w:val="00276736"/>
    <w:rsid w:val="00276F1A"/>
    <w:rsid w:val="00277F81"/>
    <w:rsid w:val="00280A34"/>
    <w:rsid w:val="00282AEE"/>
    <w:rsid w:val="00283137"/>
    <w:rsid w:val="00283311"/>
    <w:rsid w:val="00283EF3"/>
    <w:rsid w:val="00284982"/>
    <w:rsid w:val="00284CEB"/>
    <w:rsid w:val="00285797"/>
    <w:rsid w:val="00285D85"/>
    <w:rsid w:val="002863C8"/>
    <w:rsid w:val="002865CB"/>
    <w:rsid w:val="00286F0E"/>
    <w:rsid w:val="0028722A"/>
    <w:rsid w:val="00287404"/>
    <w:rsid w:val="00287C66"/>
    <w:rsid w:val="00291875"/>
    <w:rsid w:val="00291B9E"/>
    <w:rsid w:val="002934B8"/>
    <w:rsid w:val="002937C8"/>
    <w:rsid w:val="00294C51"/>
    <w:rsid w:val="00294D25"/>
    <w:rsid w:val="00296AEE"/>
    <w:rsid w:val="00296D37"/>
    <w:rsid w:val="002A02E8"/>
    <w:rsid w:val="002A07D8"/>
    <w:rsid w:val="002A1218"/>
    <w:rsid w:val="002A150B"/>
    <w:rsid w:val="002A18A6"/>
    <w:rsid w:val="002A2CE6"/>
    <w:rsid w:val="002A3485"/>
    <w:rsid w:val="002A3A21"/>
    <w:rsid w:val="002A3B31"/>
    <w:rsid w:val="002A4546"/>
    <w:rsid w:val="002A4669"/>
    <w:rsid w:val="002A47BC"/>
    <w:rsid w:val="002A49EF"/>
    <w:rsid w:val="002A4F1A"/>
    <w:rsid w:val="002A53F7"/>
    <w:rsid w:val="002A558C"/>
    <w:rsid w:val="002A57D1"/>
    <w:rsid w:val="002A5CCA"/>
    <w:rsid w:val="002A6981"/>
    <w:rsid w:val="002A6FD8"/>
    <w:rsid w:val="002A71FD"/>
    <w:rsid w:val="002B0019"/>
    <w:rsid w:val="002B039E"/>
    <w:rsid w:val="002B0F3E"/>
    <w:rsid w:val="002B15B2"/>
    <w:rsid w:val="002B2B29"/>
    <w:rsid w:val="002B4343"/>
    <w:rsid w:val="002B4A7B"/>
    <w:rsid w:val="002B4D8B"/>
    <w:rsid w:val="002B5542"/>
    <w:rsid w:val="002B5C4D"/>
    <w:rsid w:val="002B5F25"/>
    <w:rsid w:val="002B6DFD"/>
    <w:rsid w:val="002B6FDF"/>
    <w:rsid w:val="002B71B6"/>
    <w:rsid w:val="002B7643"/>
    <w:rsid w:val="002B7A0C"/>
    <w:rsid w:val="002C0BFF"/>
    <w:rsid w:val="002C15F6"/>
    <w:rsid w:val="002C1670"/>
    <w:rsid w:val="002C18CD"/>
    <w:rsid w:val="002C22FE"/>
    <w:rsid w:val="002C24F9"/>
    <w:rsid w:val="002C26B6"/>
    <w:rsid w:val="002C2EFF"/>
    <w:rsid w:val="002C375E"/>
    <w:rsid w:val="002C4187"/>
    <w:rsid w:val="002C479B"/>
    <w:rsid w:val="002C49A4"/>
    <w:rsid w:val="002C4B48"/>
    <w:rsid w:val="002C592B"/>
    <w:rsid w:val="002C61E5"/>
    <w:rsid w:val="002C66FF"/>
    <w:rsid w:val="002C6731"/>
    <w:rsid w:val="002C6A88"/>
    <w:rsid w:val="002C6C21"/>
    <w:rsid w:val="002C71B1"/>
    <w:rsid w:val="002C72E5"/>
    <w:rsid w:val="002C7F8C"/>
    <w:rsid w:val="002D0110"/>
    <w:rsid w:val="002D03B7"/>
    <w:rsid w:val="002D0F85"/>
    <w:rsid w:val="002D1004"/>
    <w:rsid w:val="002D22C7"/>
    <w:rsid w:val="002D2DA6"/>
    <w:rsid w:val="002D30D6"/>
    <w:rsid w:val="002D32E8"/>
    <w:rsid w:val="002D37BB"/>
    <w:rsid w:val="002D3C69"/>
    <w:rsid w:val="002D48DC"/>
    <w:rsid w:val="002D4AFF"/>
    <w:rsid w:val="002D4E28"/>
    <w:rsid w:val="002D590A"/>
    <w:rsid w:val="002D592F"/>
    <w:rsid w:val="002D74E4"/>
    <w:rsid w:val="002D75AF"/>
    <w:rsid w:val="002E0331"/>
    <w:rsid w:val="002E0B46"/>
    <w:rsid w:val="002E17E7"/>
    <w:rsid w:val="002E1E31"/>
    <w:rsid w:val="002E3A7E"/>
    <w:rsid w:val="002E3D43"/>
    <w:rsid w:val="002E4A6C"/>
    <w:rsid w:val="002E4D98"/>
    <w:rsid w:val="002E526C"/>
    <w:rsid w:val="002E683D"/>
    <w:rsid w:val="002E75A9"/>
    <w:rsid w:val="002F0562"/>
    <w:rsid w:val="002F1CBC"/>
    <w:rsid w:val="002F1D84"/>
    <w:rsid w:val="002F1EF0"/>
    <w:rsid w:val="002F27C1"/>
    <w:rsid w:val="002F294F"/>
    <w:rsid w:val="002F32EB"/>
    <w:rsid w:val="002F4DCE"/>
    <w:rsid w:val="002F565C"/>
    <w:rsid w:val="002F59BC"/>
    <w:rsid w:val="002F5AA8"/>
    <w:rsid w:val="002F60EC"/>
    <w:rsid w:val="002F6AEB"/>
    <w:rsid w:val="002F7353"/>
    <w:rsid w:val="003014BA"/>
    <w:rsid w:val="00301586"/>
    <w:rsid w:val="003022F0"/>
    <w:rsid w:val="0030252B"/>
    <w:rsid w:val="00304682"/>
    <w:rsid w:val="00304EF6"/>
    <w:rsid w:val="00305121"/>
    <w:rsid w:val="00305DF8"/>
    <w:rsid w:val="00306242"/>
    <w:rsid w:val="00306938"/>
    <w:rsid w:val="003069D4"/>
    <w:rsid w:val="00306C07"/>
    <w:rsid w:val="00306D30"/>
    <w:rsid w:val="00307920"/>
    <w:rsid w:val="00307C65"/>
    <w:rsid w:val="0031023C"/>
    <w:rsid w:val="00310308"/>
    <w:rsid w:val="003125F7"/>
    <w:rsid w:val="00313273"/>
    <w:rsid w:val="00316932"/>
    <w:rsid w:val="003169C9"/>
    <w:rsid w:val="00316E1E"/>
    <w:rsid w:val="00317324"/>
    <w:rsid w:val="00317E92"/>
    <w:rsid w:val="00317ED0"/>
    <w:rsid w:val="00320015"/>
    <w:rsid w:val="00320A93"/>
    <w:rsid w:val="00321415"/>
    <w:rsid w:val="00321A2F"/>
    <w:rsid w:val="00322237"/>
    <w:rsid w:val="003236A4"/>
    <w:rsid w:val="00323919"/>
    <w:rsid w:val="00324064"/>
    <w:rsid w:val="00324F23"/>
    <w:rsid w:val="00324F9F"/>
    <w:rsid w:val="00325447"/>
    <w:rsid w:val="00325E55"/>
    <w:rsid w:val="0032632D"/>
    <w:rsid w:val="00326B4D"/>
    <w:rsid w:val="00326C9E"/>
    <w:rsid w:val="00326FC7"/>
    <w:rsid w:val="0032736B"/>
    <w:rsid w:val="003274A4"/>
    <w:rsid w:val="003277B6"/>
    <w:rsid w:val="0033012D"/>
    <w:rsid w:val="0033014F"/>
    <w:rsid w:val="00330365"/>
    <w:rsid w:val="00330604"/>
    <w:rsid w:val="003306C6"/>
    <w:rsid w:val="003310A1"/>
    <w:rsid w:val="00331157"/>
    <w:rsid w:val="003312DD"/>
    <w:rsid w:val="0033198C"/>
    <w:rsid w:val="003322F6"/>
    <w:rsid w:val="003326FF"/>
    <w:rsid w:val="0033293B"/>
    <w:rsid w:val="0033337C"/>
    <w:rsid w:val="003333A9"/>
    <w:rsid w:val="00333F63"/>
    <w:rsid w:val="00334013"/>
    <w:rsid w:val="00334074"/>
    <w:rsid w:val="00334A38"/>
    <w:rsid w:val="003350C0"/>
    <w:rsid w:val="003363CF"/>
    <w:rsid w:val="003373A0"/>
    <w:rsid w:val="003403D0"/>
    <w:rsid w:val="00340A54"/>
    <w:rsid w:val="00340C5A"/>
    <w:rsid w:val="00341121"/>
    <w:rsid w:val="003418BF"/>
    <w:rsid w:val="00342227"/>
    <w:rsid w:val="003426CE"/>
    <w:rsid w:val="0034293C"/>
    <w:rsid w:val="00342D6E"/>
    <w:rsid w:val="003433DE"/>
    <w:rsid w:val="00343887"/>
    <w:rsid w:val="00343FA1"/>
    <w:rsid w:val="00345318"/>
    <w:rsid w:val="00345B92"/>
    <w:rsid w:val="00345EFE"/>
    <w:rsid w:val="00345F13"/>
    <w:rsid w:val="00346129"/>
    <w:rsid w:val="003468BD"/>
    <w:rsid w:val="003469CC"/>
    <w:rsid w:val="00347B01"/>
    <w:rsid w:val="00347BC7"/>
    <w:rsid w:val="00347F4B"/>
    <w:rsid w:val="00347F93"/>
    <w:rsid w:val="00351655"/>
    <w:rsid w:val="00351AEA"/>
    <w:rsid w:val="00352B52"/>
    <w:rsid w:val="00352E71"/>
    <w:rsid w:val="00352F3A"/>
    <w:rsid w:val="00353AFB"/>
    <w:rsid w:val="00354882"/>
    <w:rsid w:val="00354AE2"/>
    <w:rsid w:val="00355585"/>
    <w:rsid w:val="00355719"/>
    <w:rsid w:val="00355BC1"/>
    <w:rsid w:val="00357BEE"/>
    <w:rsid w:val="00361023"/>
    <w:rsid w:val="0036106E"/>
    <w:rsid w:val="0036142C"/>
    <w:rsid w:val="00361D8B"/>
    <w:rsid w:val="0036258C"/>
    <w:rsid w:val="00364243"/>
    <w:rsid w:val="003642C3"/>
    <w:rsid w:val="003643AB"/>
    <w:rsid w:val="0036462E"/>
    <w:rsid w:val="0036484C"/>
    <w:rsid w:val="00364A90"/>
    <w:rsid w:val="00364B06"/>
    <w:rsid w:val="00364C03"/>
    <w:rsid w:val="003658C6"/>
    <w:rsid w:val="003671DA"/>
    <w:rsid w:val="00367AD6"/>
    <w:rsid w:val="00367EE2"/>
    <w:rsid w:val="00367EF1"/>
    <w:rsid w:val="003701CF"/>
    <w:rsid w:val="00372EF0"/>
    <w:rsid w:val="0037390D"/>
    <w:rsid w:val="003744AB"/>
    <w:rsid w:val="003745C0"/>
    <w:rsid w:val="003751A4"/>
    <w:rsid w:val="00375737"/>
    <w:rsid w:val="00376667"/>
    <w:rsid w:val="00376FAA"/>
    <w:rsid w:val="003771B9"/>
    <w:rsid w:val="00377423"/>
    <w:rsid w:val="00377659"/>
    <w:rsid w:val="003777DE"/>
    <w:rsid w:val="003805B4"/>
    <w:rsid w:val="00381101"/>
    <w:rsid w:val="00381135"/>
    <w:rsid w:val="003817B5"/>
    <w:rsid w:val="00382441"/>
    <w:rsid w:val="00382764"/>
    <w:rsid w:val="0038294F"/>
    <w:rsid w:val="00382B4A"/>
    <w:rsid w:val="00382C69"/>
    <w:rsid w:val="003849A1"/>
    <w:rsid w:val="00384BDA"/>
    <w:rsid w:val="00384DD1"/>
    <w:rsid w:val="00384EE9"/>
    <w:rsid w:val="00384F0C"/>
    <w:rsid w:val="003851D8"/>
    <w:rsid w:val="0038526A"/>
    <w:rsid w:val="003855DC"/>
    <w:rsid w:val="00385866"/>
    <w:rsid w:val="00386FD5"/>
    <w:rsid w:val="003871FB"/>
    <w:rsid w:val="003878CE"/>
    <w:rsid w:val="003878DA"/>
    <w:rsid w:val="003879BD"/>
    <w:rsid w:val="00390D0A"/>
    <w:rsid w:val="00391757"/>
    <w:rsid w:val="0039264A"/>
    <w:rsid w:val="003932E7"/>
    <w:rsid w:val="003934B7"/>
    <w:rsid w:val="00393AAC"/>
    <w:rsid w:val="0039464F"/>
    <w:rsid w:val="00394F1A"/>
    <w:rsid w:val="00395BA7"/>
    <w:rsid w:val="003962D2"/>
    <w:rsid w:val="00397075"/>
    <w:rsid w:val="00397977"/>
    <w:rsid w:val="003A05F9"/>
    <w:rsid w:val="003A0729"/>
    <w:rsid w:val="003A07E1"/>
    <w:rsid w:val="003A08C5"/>
    <w:rsid w:val="003A0AA2"/>
    <w:rsid w:val="003A1451"/>
    <w:rsid w:val="003A1518"/>
    <w:rsid w:val="003A1885"/>
    <w:rsid w:val="003A22D5"/>
    <w:rsid w:val="003A25A8"/>
    <w:rsid w:val="003A295B"/>
    <w:rsid w:val="003A2CDE"/>
    <w:rsid w:val="003A2E7A"/>
    <w:rsid w:val="003A2F17"/>
    <w:rsid w:val="003A3223"/>
    <w:rsid w:val="003A333E"/>
    <w:rsid w:val="003A41FA"/>
    <w:rsid w:val="003A494A"/>
    <w:rsid w:val="003A4D38"/>
    <w:rsid w:val="003A502B"/>
    <w:rsid w:val="003A569E"/>
    <w:rsid w:val="003A596D"/>
    <w:rsid w:val="003A65F4"/>
    <w:rsid w:val="003A6BE4"/>
    <w:rsid w:val="003A6C68"/>
    <w:rsid w:val="003A6CE2"/>
    <w:rsid w:val="003B037A"/>
    <w:rsid w:val="003B0491"/>
    <w:rsid w:val="003B1056"/>
    <w:rsid w:val="003B1578"/>
    <w:rsid w:val="003B1EC6"/>
    <w:rsid w:val="003B2074"/>
    <w:rsid w:val="003B2C86"/>
    <w:rsid w:val="003B402D"/>
    <w:rsid w:val="003B479B"/>
    <w:rsid w:val="003B5C17"/>
    <w:rsid w:val="003B77B8"/>
    <w:rsid w:val="003C04D1"/>
    <w:rsid w:val="003C0B59"/>
    <w:rsid w:val="003C11E1"/>
    <w:rsid w:val="003C1241"/>
    <w:rsid w:val="003C1AD3"/>
    <w:rsid w:val="003C1E58"/>
    <w:rsid w:val="003C1F67"/>
    <w:rsid w:val="003C225A"/>
    <w:rsid w:val="003C2273"/>
    <w:rsid w:val="003C3976"/>
    <w:rsid w:val="003C3A7B"/>
    <w:rsid w:val="003C3B04"/>
    <w:rsid w:val="003C3D20"/>
    <w:rsid w:val="003C4198"/>
    <w:rsid w:val="003C4C80"/>
    <w:rsid w:val="003C587E"/>
    <w:rsid w:val="003C6156"/>
    <w:rsid w:val="003C62FE"/>
    <w:rsid w:val="003C682D"/>
    <w:rsid w:val="003C6E2B"/>
    <w:rsid w:val="003C714D"/>
    <w:rsid w:val="003C798B"/>
    <w:rsid w:val="003D1345"/>
    <w:rsid w:val="003D1CB2"/>
    <w:rsid w:val="003D1DEC"/>
    <w:rsid w:val="003D1E46"/>
    <w:rsid w:val="003D1E98"/>
    <w:rsid w:val="003D38D6"/>
    <w:rsid w:val="003D5264"/>
    <w:rsid w:val="003D54D9"/>
    <w:rsid w:val="003D5880"/>
    <w:rsid w:val="003D5BA1"/>
    <w:rsid w:val="003D640B"/>
    <w:rsid w:val="003D64EC"/>
    <w:rsid w:val="003D666B"/>
    <w:rsid w:val="003D6AC8"/>
    <w:rsid w:val="003E046D"/>
    <w:rsid w:val="003E22CB"/>
    <w:rsid w:val="003E2EE4"/>
    <w:rsid w:val="003E3048"/>
    <w:rsid w:val="003E3961"/>
    <w:rsid w:val="003E461D"/>
    <w:rsid w:val="003E4AA6"/>
    <w:rsid w:val="003E4B87"/>
    <w:rsid w:val="003E5486"/>
    <w:rsid w:val="003E5BCB"/>
    <w:rsid w:val="003E667D"/>
    <w:rsid w:val="003E6C96"/>
    <w:rsid w:val="003E72CB"/>
    <w:rsid w:val="003E7933"/>
    <w:rsid w:val="003E7BC2"/>
    <w:rsid w:val="003F05DE"/>
    <w:rsid w:val="003F16B6"/>
    <w:rsid w:val="003F1B9A"/>
    <w:rsid w:val="003F2147"/>
    <w:rsid w:val="003F2267"/>
    <w:rsid w:val="003F3473"/>
    <w:rsid w:val="003F488C"/>
    <w:rsid w:val="003F5300"/>
    <w:rsid w:val="003F5E46"/>
    <w:rsid w:val="003F6977"/>
    <w:rsid w:val="003F6AAC"/>
    <w:rsid w:val="003F7AC3"/>
    <w:rsid w:val="00400112"/>
    <w:rsid w:val="00400E32"/>
    <w:rsid w:val="00400E57"/>
    <w:rsid w:val="004015F6"/>
    <w:rsid w:val="00402196"/>
    <w:rsid w:val="00402B62"/>
    <w:rsid w:val="004033EF"/>
    <w:rsid w:val="00403AA6"/>
    <w:rsid w:val="00403EC9"/>
    <w:rsid w:val="00404FB9"/>
    <w:rsid w:val="00405214"/>
    <w:rsid w:val="0040541B"/>
    <w:rsid w:val="004054C1"/>
    <w:rsid w:val="00405A53"/>
    <w:rsid w:val="00406ECA"/>
    <w:rsid w:val="00407EC4"/>
    <w:rsid w:val="004135C8"/>
    <w:rsid w:val="00413FFB"/>
    <w:rsid w:val="00414367"/>
    <w:rsid w:val="00414752"/>
    <w:rsid w:val="004150B7"/>
    <w:rsid w:val="004153CF"/>
    <w:rsid w:val="00415C70"/>
    <w:rsid w:val="00415DD7"/>
    <w:rsid w:val="0041611E"/>
    <w:rsid w:val="004171CA"/>
    <w:rsid w:val="00417DEA"/>
    <w:rsid w:val="00417F32"/>
    <w:rsid w:val="0042035C"/>
    <w:rsid w:val="00420675"/>
    <w:rsid w:val="00420AB5"/>
    <w:rsid w:val="00420F49"/>
    <w:rsid w:val="0042179E"/>
    <w:rsid w:val="00423C8D"/>
    <w:rsid w:val="00423F41"/>
    <w:rsid w:val="00424A9E"/>
    <w:rsid w:val="0042553A"/>
    <w:rsid w:val="00425A06"/>
    <w:rsid w:val="0042669E"/>
    <w:rsid w:val="0042704E"/>
    <w:rsid w:val="00427734"/>
    <w:rsid w:val="004279EF"/>
    <w:rsid w:val="00427BD4"/>
    <w:rsid w:val="0043008F"/>
    <w:rsid w:val="00430F71"/>
    <w:rsid w:val="00431859"/>
    <w:rsid w:val="00433179"/>
    <w:rsid w:val="00433693"/>
    <w:rsid w:val="004345E7"/>
    <w:rsid w:val="00435956"/>
    <w:rsid w:val="00436232"/>
    <w:rsid w:val="004370E9"/>
    <w:rsid w:val="00437F72"/>
    <w:rsid w:val="00440A6F"/>
    <w:rsid w:val="00440E3E"/>
    <w:rsid w:val="00441693"/>
    <w:rsid w:val="00441FDE"/>
    <w:rsid w:val="004433EB"/>
    <w:rsid w:val="004435A9"/>
    <w:rsid w:val="0044368E"/>
    <w:rsid w:val="00443754"/>
    <w:rsid w:val="004455B4"/>
    <w:rsid w:val="004455E7"/>
    <w:rsid w:val="00445AEC"/>
    <w:rsid w:val="00446172"/>
    <w:rsid w:val="00446A88"/>
    <w:rsid w:val="00446DF3"/>
    <w:rsid w:val="0044732C"/>
    <w:rsid w:val="004478BB"/>
    <w:rsid w:val="00447D23"/>
    <w:rsid w:val="00450001"/>
    <w:rsid w:val="0045046B"/>
    <w:rsid w:val="00452291"/>
    <w:rsid w:val="0045277E"/>
    <w:rsid w:val="004535B2"/>
    <w:rsid w:val="0045379B"/>
    <w:rsid w:val="00453BFF"/>
    <w:rsid w:val="00453DD2"/>
    <w:rsid w:val="00453F46"/>
    <w:rsid w:val="00455C96"/>
    <w:rsid w:val="0045614B"/>
    <w:rsid w:val="004569C7"/>
    <w:rsid w:val="00456C80"/>
    <w:rsid w:val="00457171"/>
    <w:rsid w:val="0045726B"/>
    <w:rsid w:val="004573EB"/>
    <w:rsid w:val="004577B6"/>
    <w:rsid w:val="00457813"/>
    <w:rsid w:val="00457E3C"/>
    <w:rsid w:val="00460300"/>
    <w:rsid w:val="004603B3"/>
    <w:rsid w:val="00460794"/>
    <w:rsid w:val="004623AE"/>
    <w:rsid w:val="004625AD"/>
    <w:rsid w:val="0046269F"/>
    <w:rsid w:val="00462DA7"/>
    <w:rsid w:val="00463445"/>
    <w:rsid w:val="004634C9"/>
    <w:rsid w:val="0046384C"/>
    <w:rsid w:val="00463FD0"/>
    <w:rsid w:val="00464845"/>
    <w:rsid w:val="00464890"/>
    <w:rsid w:val="00465230"/>
    <w:rsid w:val="00465AD6"/>
    <w:rsid w:val="00465B5D"/>
    <w:rsid w:val="00466999"/>
    <w:rsid w:val="00466C45"/>
    <w:rsid w:val="00467A02"/>
    <w:rsid w:val="0047052B"/>
    <w:rsid w:val="004707E0"/>
    <w:rsid w:val="004712EA"/>
    <w:rsid w:val="00471457"/>
    <w:rsid w:val="00471DC0"/>
    <w:rsid w:val="00472116"/>
    <w:rsid w:val="00472771"/>
    <w:rsid w:val="004735D8"/>
    <w:rsid w:val="00474933"/>
    <w:rsid w:val="00475B4B"/>
    <w:rsid w:val="00475CE6"/>
    <w:rsid w:val="0047632D"/>
    <w:rsid w:val="004763DC"/>
    <w:rsid w:val="00476625"/>
    <w:rsid w:val="00476B66"/>
    <w:rsid w:val="00477340"/>
    <w:rsid w:val="0047748E"/>
    <w:rsid w:val="004777C2"/>
    <w:rsid w:val="00477D50"/>
    <w:rsid w:val="00480221"/>
    <w:rsid w:val="004807D8"/>
    <w:rsid w:val="00480C11"/>
    <w:rsid w:val="00480FE1"/>
    <w:rsid w:val="00481F4E"/>
    <w:rsid w:val="0048418C"/>
    <w:rsid w:val="004852AF"/>
    <w:rsid w:val="004863CE"/>
    <w:rsid w:val="004865A0"/>
    <w:rsid w:val="00486D8F"/>
    <w:rsid w:val="00490127"/>
    <w:rsid w:val="00491193"/>
    <w:rsid w:val="004916A8"/>
    <w:rsid w:val="00493470"/>
    <w:rsid w:val="004948F4"/>
    <w:rsid w:val="004951E5"/>
    <w:rsid w:val="004953A0"/>
    <w:rsid w:val="00496223"/>
    <w:rsid w:val="00496DF2"/>
    <w:rsid w:val="00497143"/>
    <w:rsid w:val="004974A9"/>
    <w:rsid w:val="0049774A"/>
    <w:rsid w:val="004A029B"/>
    <w:rsid w:val="004A03F2"/>
    <w:rsid w:val="004A0538"/>
    <w:rsid w:val="004A0620"/>
    <w:rsid w:val="004A06C1"/>
    <w:rsid w:val="004A0A6D"/>
    <w:rsid w:val="004A1519"/>
    <w:rsid w:val="004A158C"/>
    <w:rsid w:val="004A1E40"/>
    <w:rsid w:val="004A2383"/>
    <w:rsid w:val="004A29B4"/>
    <w:rsid w:val="004A2C7F"/>
    <w:rsid w:val="004A4137"/>
    <w:rsid w:val="004A45D8"/>
    <w:rsid w:val="004A57BC"/>
    <w:rsid w:val="004A5AA4"/>
    <w:rsid w:val="004A61E5"/>
    <w:rsid w:val="004A6405"/>
    <w:rsid w:val="004A6B3B"/>
    <w:rsid w:val="004A70B8"/>
    <w:rsid w:val="004A728E"/>
    <w:rsid w:val="004A7D78"/>
    <w:rsid w:val="004B19BC"/>
    <w:rsid w:val="004B1D89"/>
    <w:rsid w:val="004B1F08"/>
    <w:rsid w:val="004B24B9"/>
    <w:rsid w:val="004B3933"/>
    <w:rsid w:val="004B420C"/>
    <w:rsid w:val="004B4A7A"/>
    <w:rsid w:val="004B4E74"/>
    <w:rsid w:val="004B5208"/>
    <w:rsid w:val="004B534B"/>
    <w:rsid w:val="004B5942"/>
    <w:rsid w:val="004B7AEE"/>
    <w:rsid w:val="004B7E3D"/>
    <w:rsid w:val="004B7FA3"/>
    <w:rsid w:val="004C0F8A"/>
    <w:rsid w:val="004C0FCE"/>
    <w:rsid w:val="004C1665"/>
    <w:rsid w:val="004C2794"/>
    <w:rsid w:val="004C34D9"/>
    <w:rsid w:val="004C3D96"/>
    <w:rsid w:val="004C3F45"/>
    <w:rsid w:val="004C43CC"/>
    <w:rsid w:val="004C5976"/>
    <w:rsid w:val="004C791E"/>
    <w:rsid w:val="004C7FFA"/>
    <w:rsid w:val="004D04C0"/>
    <w:rsid w:val="004D0593"/>
    <w:rsid w:val="004D1C41"/>
    <w:rsid w:val="004D1CB9"/>
    <w:rsid w:val="004D1FD4"/>
    <w:rsid w:val="004D2566"/>
    <w:rsid w:val="004D2A8A"/>
    <w:rsid w:val="004D313B"/>
    <w:rsid w:val="004D39B5"/>
    <w:rsid w:val="004D4980"/>
    <w:rsid w:val="004D4C35"/>
    <w:rsid w:val="004D4FF3"/>
    <w:rsid w:val="004D5B06"/>
    <w:rsid w:val="004D5EE5"/>
    <w:rsid w:val="004D7717"/>
    <w:rsid w:val="004D7ABE"/>
    <w:rsid w:val="004D7EEE"/>
    <w:rsid w:val="004E2FED"/>
    <w:rsid w:val="004E305F"/>
    <w:rsid w:val="004E30CF"/>
    <w:rsid w:val="004E46C2"/>
    <w:rsid w:val="004E519C"/>
    <w:rsid w:val="004E62D8"/>
    <w:rsid w:val="004E656C"/>
    <w:rsid w:val="004E6829"/>
    <w:rsid w:val="004E6921"/>
    <w:rsid w:val="004E70B0"/>
    <w:rsid w:val="004E70C6"/>
    <w:rsid w:val="004E77F1"/>
    <w:rsid w:val="004E7BBE"/>
    <w:rsid w:val="004E7C9B"/>
    <w:rsid w:val="004E7EB7"/>
    <w:rsid w:val="004F0060"/>
    <w:rsid w:val="004F0B41"/>
    <w:rsid w:val="004F0D5B"/>
    <w:rsid w:val="004F1771"/>
    <w:rsid w:val="004F1BC0"/>
    <w:rsid w:val="004F1BD2"/>
    <w:rsid w:val="004F1DC4"/>
    <w:rsid w:val="004F1F46"/>
    <w:rsid w:val="004F20E0"/>
    <w:rsid w:val="004F3CD9"/>
    <w:rsid w:val="004F48F3"/>
    <w:rsid w:val="004F4AED"/>
    <w:rsid w:val="004F5409"/>
    <w:rsid w:val="004F5863"/>
    <w:rsid w:val="004F58A0"/>
    <w:rsid w:val="004F665E"/>
    <w:rsid w:val="004F6EAB"/>
    <w:rsid w:val="004F76CA"/>
    <w:rsid w:val="0050026A"/>
    <w:rsid w:val="005002E8"/>
    <w:rsid w:val="0050046D"/>
    <w:rsid w:val="00500653"/>
    <w:rsid w:val="00500AD6"/>
    <w:rsid w:val="00500CCC"/>
    <w:rsid w:val="00500F25"/>
    <w:rsid w:val="005014B4"/>
    <w:rsid w:val="00501B27"/>
    <w:rsid w:val="00502219"/>
    <w:rsid w:val="0050223E"/>
    <w:rsid w:val="00504EC1"/>
    <w:rsid w:val="0050609B"/>
    <w:rsid w:val="0050703D"/>
    <w:rsid w:val="005071E1"/>
    <w:rsid w:val="00507EFA"/>
    <w:rsid w:val="005109FA"/>
    <w:rsid w:val="00510C10"/>
    <w:rsid w:val="00510C74"/>
    <w:rsid w:val="00511048"/>
    <w:rsid w:val="005119D1"/>
    <w:rsid w:val="00512790"/>
    <w:rsid w:val="00512C70"/>
    <w:rsid w:val="005134A5"/>
    <w:rsid w:val="00513523"/>
    <w:rsid w:val="00513D9E"/>
    <w:rsid w:val="005146FD"/>
    <w:rsid w:val="00514BA7"/>
    <w:rsid w:val="00515731"/>
    <w:rsid w:val="00515A3B"/>
    <w:rsid w:val="00520559"/>
    <w:rsid w:val="005212CD"/>
    <w:rsid w:val="005219ED"/>
    <w:rsid w:val="00522760"/>
    <w:rsid w:val="0052298D"/>
    <w:rsid w:val="00523631"/>
    <w:rsid w:val="00523BDC"/>
    <w:rsid w:val="00523ED7"/>
    <w:rsid w:val="0052464A"/>
    <w:rsid w:val="00524685"/>
    <w:rsid w:val="00524A69"/>
    <w:rsid w:val="005258C2"/>
    <w:rsid w:val="005266D4"/>
    <w:rsid w:val="00526C66"/>
    <w:rsid w:val="00526D97"/>
    <w:rsid w:val="00530CC4"/>
    <w:rsid w:val="0053260E"/>
    <w:rsid w:val="005331C8"/>
    <w:rsid w:val="0053368B"/>
    <w:rsid w:val="00533701"/>
    <w:rsid w:val="00533D80"/>
    <w:rsid w:val="0053409E"/>
    <w:rsid w:val="00534108"/>
    <w:rsid w:val="005344B2"/>
    <w:rsid w:val="005350B8"/>
    <w:rsid w:val="00535372"/>
    <w:rsid w:val="005365C7"/>
    <w:rsid w:val="005369F9"/>
    <w:rsid w:val="00536AFE"/>
    <w:rsid w:val="0053757D"/>
    <w:rsid w:val="00537733"/>
    <w:rsid w:val="0053774A"/>
    <w:rsid w:val="0053782F"/>
    <w:rsid w:val="00537C0D"/>
    <w:rsid w:val="00537DC5"/>
    <w:rsid w:val="00541F6C"/>
    <w:rsid w:val="00542657"/>
    <w:rsid w:val="00543235"/>
    <w:rsid w:val="005436D3"/>
    <w:rsid w:val="00543E42"/>
    <w:rsid w:val="00544162"/>
    <w:rsid w:val="005442F2"/>
    <w:rsid w:val="00546873"/>
    <w:rsid w:val="00546B2A"/>
    <w:rsid w:val="00547D1C"/>
    <w:rsid w:val="0055011C"/>
    <w:rsid w:val="00550BF4"/>
    <w:rsid w:val="005514E1"/>
    <w:rsid w:val="00551E26"/>
    <w:rsid w:val="00551FAE"/>
    <w:rsid w:val="00552486"/>
    <w:rsid w:val="005525F9"/>
    <w:rsid w:val="00552633"/>
    <w:rsid w:val="00552BD4"/>
    <w:rsid w:val="005536B9"/>
    <w:rsid w:val="00553960"/>
    <w:rsid w:val="005546DA"/>
    <w:rsid w:val="00554A83"/>
    <w:rsid w:val="00554EA6"/>
    <w:rsid w:val="00555CD6"/>
    <w:rsid w:val="005560D3"/>
    <w:rsid w:val="00556ECE"/>
    <w:rsid w:val="005573FF"/>
    <w:rsid w:val="0055750B"/>
    <w:rsid w:val="005578F2"/>
    <w:rsid w:val="00557A6C"/>
    <w:rsid w:val="00560063"/>
    <w:rsid w:val="00560155"/>
    <w:rsid w:val="00560B1C"/>
    <w:rsid w:val="00561A6F"/>
    <w:rsid w:val="00561E6C"/>
    <w:rsid w:val="005621F1"/>
    <w:rsid w:val="00563002"/>
    <w:rsid w:val="00563172"/>
    <w:rsid w:val="005633D7"/>
    <w:rsid w:val="005635C6"/>
    <w:rsid w:val="005639F0"/>
    <w:rsid w:val="00564927"/>
    <w:rsid w:val="00564F85"/>
    <w:rsid w:val="00565B6A"/>
    <w:rsid w:val="00565DF9"/>
    <w:rsid w:val="00565ECC"/>
    <w:rsid w:val="0056661E"/>
    <w:rsid w:val="00566A81"/>
    <w:rsid w:val="00566BBD"/>
    <w:rsid w:val="00566C14"/>
    <w:rsid w:val="00567166"/>
    <w:rsid w:val="00567242"/>
    <w:rsid w:val="00567C8C"/>
    <w:rsid w:val="0057052B"/>
    <w:rsid w:val="0057134E"/>
    <w:rsid w:val="00571D63"/>
    <w:rsid w:val="00571F22"/>
    <w:rsid w:val="00572934"/>
    <w:rsid w:val="005732C2"/>
    <w:rsid w:val="005738A8"/>
    <w:rsid w:val="00573D04"/>
    <w:rsid w:val="005748E3"/>
    <w:rsid w:val="00575511"/>
    <w:rsid w:val="00576B82"/>
    <w:rsid w:val="00577D64"/>
    <w:rsid w:val="00577FE2"/>
    <w:rsid w:val="00580FC3"/>
    <w:rsid w:val="00581443"/>
    <w:rsid w:val="00581B0A"/>
    <w:rsid w:val="005829C5"/>
    <w:rsid w:val="005835FE"/>
    <w:rsid w:val="0058363D"/>
    <w:rsid w:val="0058398D"/>
    <w:rsid w:val="00583E76"/>
    <w:rsid w:val="005843F3"/>
    <w:rsid w:val="0058525B"/>
    <w:rsid w:val="00585437"/>
    <w:rsid w:val="00585A46"/>
    <w:rsid w:val="00586B48"/>
    <w:rsid w:val="00586B75"/>
    <w:rsid w:val="005870D3"/>
    <w:rsid w:val="005873EC"/>
    <w:rsid w:val="00587426"/>
    <w:rsid w:val="005879C2"/>
    <w:rsid w:val="00587B8F"/>
    <w:rsid w:val="00587BD4"/>
    <w:rsid w:val="005906C0"/>
    <w:rsid w:val="005914F4"/>
    <w:rsid w:val="005916DB"/>
    <w:rsid w:val="005920BF"/>
    <w:rsid w:val="00592715"/>
    <w:rsid w:val="0059420C"/>
    <w:rsid w:val="00594B61"/>
    <w:rsid w:val="00594E72"/>
    <w:rsid w:val="0059617D"/>
    <w:rsid w:val="005969AA"/>
    <w:rsid w:val="00596B30"/>
    <w:rsid w:val="00597996"/>
    <w:rsid w:val="005A0365"/>
    <w:rsid w:val="005A1098"/>
    <w:rsid w:val="005A1F30"/>
    <w:rsid w:val="005A2CCD"/>
    <w:rsid w:val="005A2D6A"/>
    <w:rsid w:val="005A35B1"/>
    <w:rsid w:val="005A37B1"/>
    <w:rsid w:val="005A4030"/>
    <w:rsid w:val="005A40CE"/>
    <w:rsid w:val="005A4BA1"/>
    <w:rsid w:val="005A56CA"/>
    <w:rsid w:val="005A5ECC"/>
    <w:rsid w:val="005A622E"/>
    <w:rsid w:val="005A6383"/>
    <w:rsid w:val="005A694C"/>
    <w:rsid w:val="005A6EAE"/>
    <w:rsid w:val="005A72C9"/>
    <w:rsid w:val="005A7C47"/>
    <w:rsid w:val="005B173D"/>
    <w:rsid w:val="005B318F"/>
    <w:rsid w:val="005B32CD"/>
    <w:rsid w:val="005B4E1A"/>
    <w:rsid w:val="005B5172"/>
    <w:rsid w:val="005B69A3"/>
    <w:rsid w:val="005B6E1E"/>
    <w:rsid w:val="005B7611"/>
    <w:rsid w:val="005B76D6"/>
    <w:rsid w:val="005B783E"/>
    <w:rsid w:val="005B78C9"/>
    <w:rsid w:val="005B7AA2"/>
    <w:rsid w:val="005B7BDF"/>
    <w:rsid w:val="005B7D4F"/>
    <w:rsid w:val="005C1F00"/>
    <w:rsid w:val="005C214B"/>
    <w:rsid w:val="005C23D7"/>
    <w:rsid w:val="005C2B91"/>
    <w:rsid w:val="005C5AA7"/>
    <w:rsid w:val="005C73E6"/>
    <w:rsid w:val="005D04A6"/>
    <w:rsid w:val="005D09A8"/>
    <w:rsid w:val="005D0EF2"/>
    <w:rsid w:val="005D142A"/>
    <w:rsid w:val="005D21D5"/>
    <w:rsid w:val="005D2626"/>
    <w:rsid w:val="005D42A7"/>
    <w:rsid w:val="005D436E"/>
    <w:rsid w:val="005D4A2E"/>
    <w:rsid w:val="005D65A5"/>
    <w:rsid w:val="005D685D"/>
    <w:rsid w:val="005D718A"/>
    <w:rsid w:val="005D7474"/>
    <w:rsid w:val="005D74F3"/>
    <w:rsid w:val="005D7540"/>
    <w:rsid w:val="005E0E54"/>
    <w:rsid w:val="005E189E"/>
    <w:rsid w:val="005E1C6F"/>
    <w:rsid w:val="005E2716"/>
    <w:rsid w:val="005E2786"/>
    <w:rsid w:val="005E2A44"/>
    <w:rsid w:val="005E3CB1"/>
    <w:rsid w:val="005E560F"/>
    <w:rsid w:val="005E582A"/>
    <w:rsid w:val="005E5887"/>
    <w:rsid w:val="005E5C76"/>
    <w:rsid w:val="005E6627"/>
    <w:rsid w:val="005E66DF"/>
    <w:rsid w:val="005E6984"/>
    <w:rsid w:val="005E6D04"/>
    <w:rsid w:val="005E72A8"/>
    <w:rsid w:val="005E7707"/>
    <w:rsid w:val="005E7E71"/>
    <w:rsid w:val="005E7E76"/>
    <w:rsid w:val="005E7E81"/>
    <w:rsid w:val="005F0006"/>
    <w:rsid w:val="005F3467"/>
    <w:rsid w:val="005F36AB"/>
    <w:rsid w:val="005F3BA0"/>
    <w:rsid w:val="005F4144"/>
    <w:rsid w:val="005F45CB"/>
    <w:rsid w:val="005F660C"/>
    <w:rsid w:val="005F67FE"/>
    <w:rsid w:val="005F68DB"/>
    <w:rsid w:val="005F798D"/>
    <w:rsid w:val="00601360"/>
    <w:rsid w:val="006022F9"/>
    <w:rsid w:val="00602AF0"/>
    <w:rsid w:val="00604F95"/>
    <w:rsid w:val="00605DD9"/>
    <w:rsid w:val="006060D4"/>
    <w:rsid w:val="00607751"/>
    <w:rsid w:val="00607B37"/>
    <w:rsid w:val="00607DFF"/>
    <w:rsid w:val="006104DF"/>
    <w:rsid w:val="006117B5"/>
    <w:rsid w:val="0061229A"/>
    <w:rsid w:val="00613253"/>
    <w:rsid w:val="00613724"/>
    <w:rsid w:val="00613DC5"/>
    <w:rsid w:val="00614554"/>
    <w:rsid w:val="0061479A"/>
    <w:rsid w:val="006159B3"/>
    <w:rsid w:val="00615BD9"/>
    <w:rsid w:val="00621DA6"/>
    <w:rsid w:val="00622247"/>
    <w:rsid w:val="006226D8"/>
    <w:rsid w:val="00622CD9"/>
    <w:rsid w:val="00623368"/>
    <w:rsid w:val="00623F42"/>
    <w:rsid w:val="006245B9"/>
    <w:rsid w:val="00624C09"/>
    <w:rsid w:val="00624DEC"/>
    <w:rsid w:val="00624F6D"/>
    <w:rsid w:val="0062526E"/>
    <w:rsid w:val="00625805"/>
    <w:rsid w:val="00626957"/>
    <w:rsid w:val="006304F2"/>
    <w:rsid w:val="00630678"/>
    <w:rsid w:val="00630A08"/>
    <w:rsid w:val="00631E15"/>
    <w:rsid w:val="0063238F"/>
    <w:rsid w:val="00632616"/>
    <w:rsid w:val="006326FD"/>
    <w:rsid w:val="006337D3"/>
    <w:rsid w:val="00633BC3"/>
    <w:rsid w:val="00634320"/>
    <w:rsid w:val="00634E05"/>
    <w:rsid w:val="0063502A"/>
    <w:rsid w:val="00635D8E"/>
    <w:rsid w:val="006365CA"/>
    <w:rsid w:val="006369C4"/>
    <w:rsid w:val="006371CE"/>
    <w:rsid w:val="00637208"/>
    <w:rsid w:val="0063755B"/>
    <w:rsid w:val="00637733"/>
    <w:rsid w:val="00637836"/>
    <w:rsid w:val="006402D8"/>
    <w:rsid w:val="00641ACB"/>
    <w:rsid w:val="00641FCA"/>
    <w:rsid w:val="00642572"/>
    <w:rsid w:val="006426D7"/>
    <w:rsid w:val="006428F4"/>
    <w:rsid w:val="00642C7E"/>
    <w:rsid w:val="00643DC5"/>
    <w:rsid w:val="00643E1E"/>
    <w:rsid w:val="006470BE"/>
    <w:rsid w:val="00647224"/>
    <w:rsid w:val="00647CA9"/>
    <w:rsid w:val="00647CEC"/>
    <w:rsid w:val="00647EDD"/>
    <w:rsid w:val="006513ED"/>
    <w:rsid w:val="00652E17"/>
    <w:rsid w:val="00653605"/>
    <w:rsid w:val="0065361D"/>
    <w:rsid w:val="00653F91"/>
    <w:rsid w:val="00654280"/>
    <w:rsid w:val="0065468D"/>
    <w:rsid w:val="00654EE9"/>
    <w:rsid w:val="00655033"/>
    <w:rsid w:val="00657777"/>
    <w:rsid w:val="00657DD9"/>
    <w:rsid w:val="00660582"/>
    <w:rsid w:val="00660DA4"/>
    <w:rsid w:val="0066195B"/>
    <w:rsid w:val="00663719"/>
    <w:rsid w:val="00663C68"/>
    <w:rsid w:val="00663CE7"/>
    <w:rsid w:val="00663E0F"/>
    <w:rsid w:val="0066438F"/>
    <w:rsid w:val="006643E8"/>
    <w:rsid w:val="00664ABC"/>
    <w:rsid w:val="006652D7"/>
    <w:rsid w:val="00665317"/>
    <w:rsid w:val="00665528"/>
    <w:rsid w:val="00665A28"/>
    <w:rsid w:val="0066703C"/>
    <w:rsid w:val="00667211"/>
    <w:rsid w:val="0066739F"/>
    <w:rsid w:val="006677D2"/>
    <w:rsid w:val="00667CC2"/>
    <w:rsid w:val="006700C2"/>
    <w:rsid w:val="00670EED"/>
    <w:rsid w:val="006716B4"/>
    <w:rsid w:val="006722AA"/>
    <w:rsid w:val="00672BA5"/>
    <w:rsid w:val="00672DD4"/>
    <w:rsid w:val="00673575"/>
    <w:rsid w:val="006741BD"/>
    <w:rsid w:val="0067420A"/>
    <w:rsid w:val="0067437A"/>
    <w:rsid w:val="006750C0"/>
    <w:rsid w:val="006751BA"/>
    <w:rsid w:val="006752FE"/>
    <w:rsid w:val="00675582"/>
    <w:rsid w:val="006756F8"/>
    <w:rsid w:val="00675C0C"/>
    <w:rsid w:val="006764D7"/>
    <w:rsid w:val="00676D88"/>
    <w:rsid w:val="00677144"/>
    <w:rsid w:val="00677D31"/>
    <w:rsid w:val="00677F18"/>
    <w:rsid w:val="00680A6E"/>
    <w:rsid w:val="00680C27"/>
    <w:rsid w:val="00680F3E"/>
    <w:rsid w:val="00681A02"/>
    <w:rsid w:val="006824C3"/>
    <w:rsid w:val="00682C3E"/>
    <w:rsid w:val="00682E33"/>
    <w:rsid w:val="00683E87"/>
    <w:rsid w:val="00684A5C"/>
    <w:rsid w:val="00685260"/>
    <w:rsid w:val="00685464"/>
    <w:rsid w:val="00685490"/>
    <w:rsid w:val="006856EB"/>
    <w:rsid w:val="006862BA"/>
    <w:rsid w:val="00687863"/>
    <w:rsid w:val="00690002"/>
    <w:rsid w:val="00690504"/>
    <w:rsid w:val="00690DAC"/>
    <w:rsid w:val="00690E11"/>
    <w:rsid w:val="006918F1"/>
    <w:rsid w:val="00691C64"/>
    <w:rsid w:val="006950E1"/>
    <w:rsid w:val="0069530E"/>
    <w:rsid w:val="006960D6"/>
    <w:rsid w:val="0069628F"/>
    <w:rsid w:val="0069641A"/>
    <w:rsid w:val="0069715E"/>
    <w:rsid w:val="006974FA"/>
    <w:rsid w:val="006A014C"/>
    <w:rsid w:val="006A030D"/>
    <w:rsid w:val="006A1EA9"/>
    <w:rsid w:val="006A1FD3"/>
    <w:rsid w:val="006A3381"/>
    <w:rsid w:val="006A3757"/>
    <w:rsid w:val="006A508E"/>
    <w:rsid w:val="006A5223"/>
    <w:rsid w:val="006A573C"/>
    <w:rsid w:val="006A5C07"/>
    <w:rsid w:val="006A5F53"/>
    <w:rsid w:val="006B0369"/>
    <w:rsid w:val="006B136D"/>
    <w:rsid w:val="006B139B"/>
    <w:rsid w:val="006B250E"/>
    <w:rsid w:val="006B2872"/>
    <w:rsid w:val="006B2C28"/>
    <w:rsid w:val="006B2FF2"/>
    <w:rsid w:val="006B3752"/>
    <w:rsid w:val="006B3D77"/>
    <w:rsid w:val="006B4011"/>
    <w:rsid w:val="006B457B"/>
    <w:rsid w:val="006B478D"/>
    <w:rsid w:val="006B4BBF"/>
    <w:rsid w:val="006B630D"/>
    <w:rsid w:val="006B6C6C"/>
    <w:rsid w:val="006B6D2E"/>
    <w:rsid w:val="006B7593"/>
    <w:rsid w:val="006C0798"/>
    <w:rsid w:val="006C0C8D"/>
    <w:rsid w:val="006C0D2B"/>
    <w:rsid w:val="006C1A61"/>
    <w:rsid w:val="006C277C"/>
    <w:rsid w:val="006C2FBB"/>
    <w:rsid w:val="006C2FCA"/>
    <w:rsid w:val="006C3A15"/>
    <w:rsid w:val="006C3C50"/>
    <w:rsid w:val="006C4AD4"/>
    <w:rsid w:val="006C4B2E"/>
    <w:rsid w:val="006C4EC8"/>
    <w:rsid w:val="006C5540"/>
    <w:rsid w:val="006C5A83"/>
    <w:rsid w:val="006C5AF4"/>
    <w:rsid w:val="006C7285"/>
    <w:rsid w:val="006C7C65"/>
    <w:rsid w:val="006D01DD"/>
    <w:rsid w:val="006D0C6A"/>
    <w:rsid w:val="006D1209"/>
    <w:rsid w:val="006D134B"/>
    <w:rsid w:val="006D14BF"/>
    <w:rsid w:val="006D1D3A"/>
    <w:rsid w:val="006D1D5D"/>
    <w:rsid w:val="006D295E"/>
    <w:rsid w:val="006D2C29"/>
    <w:rsid w:val="006D2F54"/>
    <w:rsid w:val="006D354C"/>
    <w:rsid w:val="006D3B0A"/>
    <w:rsid w:val="006D3E10"/>
    <w:rsid w:val="006D457B"/>
    <w:rsid w:val="006D5131"/>
    <w:rsid w:val="006D5717"/>
    <w:rsid w:val="006D6D63"/>
    <w:rsid w:val="006D7727"/>
    <w:rsid w:val="006D7CCE"/>
    <w:rsid w:val="006E0758"/>
    <w:rsid w:val="006E0C33"/>
    <w:rsid w:val="006E1689"/>
    <w:rsid w:val="006E17F9"/>
    <w:rsid w:val="006E1FE7"/>
    <w:rsid w:val="006E2E73"/>
    <w:rsid w:val="006E3D2F"/>
    <w:rsid w:val="006E44A3"/>
    <w:rsid w:val="006E48ED"/>
    <w:rsid w:val="006E49BC"/>
    <w:rsid w:val="006E4E04"/>
    <w:rsid w:val="006E4FE0"/>
    <w:rsid w:val="006E54BE"/>
    <w:rsid w:val="006E5B4D"/>
    <w:rsid w:val="006E75F9"/>
    <w:rsid w:val="006E7639"/>
    <w:rsid w:val="006E7831"/>
    <w:rsid w:val="006F0D80"/>
    <w:rsid w:val="006F1122"/>
    <w:rsid w:val="006F12F4"/>
    <w:rsid w:val="006F1A2C"/>
    <w:rsid w:val="006F2D2F"/>
    <w:rsid w:val="006F2FD9"/>
    <w:rsid w:val="006F383C"/>
    <w:rsid w:val="006F3D7F"/>
    <w:rsid w:val="006F4209"/>
    <w:rsid w:val="006F4C6F"/>
    <w:rsid w:val="006F53FB"/>
    <w:rsid w:val="006F57FF"/>
    <w:rsid w:val="006F5E70"/>
    <w:rsid w:val="006F6520"/>
    <w:rsid w:val="007001EA"/>
    <w:rsid w:val="00700622"/>
    <w:rsid w:val="00700DBB"/>
    <w:rsid w:val="007014B3"/>
    <w:rsid w:val="00701578"/>
    <w:rsid w:val="0070157C"/>
    <w:rsid w:val="0070161E"/>
    <w:rsid w:val="007017C9"/>
    <w:rsid w:val="007023EA"/>
    <w:rsid w:val="0070255E"/>
    <w:rsid w:val="00702F10"/>
    <w:rsid w:val="0070362E"/>
    <w:rsid w:val="00703C92"/>
    <w:rsid w:val="00703F51"/>
    <w:rsid w:val="0070522E"/>
    <w:rsid w:val="0070567E"/>
    <w:rsid w:val="007058E4"/>
    <w:rsid w:val="00705C60"/>
    <w:rsid w:val="00705CD2"/>
    <w:rsid w:val="00705D59"/>
    <w:rsid w:val="00706372"/>
    <w:rsid w:val="00706BE7"/>
    <w:rsid w:val="007078EB"/>
    <w:rsid w:val="007079F0"/>
    <w:rsid w:val="00710223"/>
    <w:rsid w:val="007110A0"/>
    <w:rsid w:val="0071127C"/>
    <w:rsid w:val="007134AB"/>
    <w:rsid w:val="00715D90"/>
    <w:rsid w:val="007163B2"/>
    <w:rsid w:val="00716872"/>
    <w:rsid w:val="007169B9"/>
    <w:rsid w:val="007179CF"/>
    <w:rsid w:val="00717F08"/>
    <w:rsid w:val="0072060D"/>
    <w:rsid w:val="00720B07"/>
    <w:rsid w:val="00721F25"/>
    <w:rsid w:val="007229B7"/>
    <w:rsid w:val="00723B6A"/>
    <w:rsid w:val="007248CB"/>
    <w:rsid w:val="00724971"/>
    <w:rsid w:val="00724AB0"/>
    <w:rsid w:val="00725041"/>
    <w:rsid w:val="00725D43"/>
    <w:rsid w:val="007263C7"/>
    <w:rsid w:val="00726727"/>
    <w:rsid w:val="0072690D"/>
    <w:rsid w:val="00726B43"/>
    <w:rsid w:val="0072731A"/>
    <w:rsid w:val="0073016A"/>
    <w:rsid w:val="007316B9"/>
    <w:rsid w:val="00731AAB"/>
    <w:rsid w:val="00731CB3"/>
    <w:rsid w:val="00732203"/>
    <w:rsid w:val="0073265E"/>
    <w:rsid w:val="00732DD7"/>
    <w:rsid w:val="007334A5"/>
    <w:rsid w:val="00733615"/>
    <w:rsid w:val="0073407B"/>
    <w:rsid w:val="00735085"/>
    <w:rsid w:val="0073581A"/>
    <w:rsid w:val="00735B12"/>
    <w:rsid w:val="00735E8A"/>
    <w:rsid w:val="0073660F"/>
    <w:rsid w:val="00737104"/>
    <w:rsid w:val="007374CB"/>
    <w:rsid w:val="007404D3"/>
    <w:rsid w:val="00740A01"/>
    <w:rsid w:val="0074132E"/>
    <w:rsid w:val="00741432"/>
    <w:rsid w:val="0074384A"/>
    <w:rsid w:val="00744E57"/>
    <w:rsid w:val="00744FBE"/>
    <w:rsid w:val="00745791"/>
    <w:rsid w:val="00745AA5"/>
    <w:rsid w:val="00747286"/>
    <w:rsid w:val="007508DC"/>
    <w:rsid w:val="00750F01"/>
    <w:rsid w:val="007511CD"/>
    <w:rsid w:val="007528D8"/>
    <w:rsid w:val="00752BA3"/>
    <w:rsid w:val="00752CDC"/>
    <w:rsid w:val="00753E3E"/>
    <w:rsid w:val="007542F2"/>
    <w:rsid w:val="007544CD"/>
    <w:rsid w:val="00754C3F"/>
    <w:rsid w:val="007554E9"/>
    <w:rsid w:val="0075571D"/>
    <w:rsid w:val="0075572D"/>
    <w:rsid w:val="0075624C"/>
    <w:rsid w:val="00756602"/>
    <w:rsid w:val="00756CF0"/>
    <w:rsid w:val="007571C1"/>
    <w:rsid w:val="007572B1"/>
    <w:rsid w:val="00757F40"/>
    <w:rsid w:val="00760772"/>
    <w:rsid w:val="0076133A"/>
    <w:rsid w:val="00761EA3"/>
    <w:rsid w:val="007620B6"/>
    <w:rsid w:val="0076258D"/>
    <w:rsid w:val="007634E8"/>
    <w:rsid w:val="0076418D"/>
    <w:rsid w:val="007649F3"/>
    <w:rsid w:val="00765073"/>
    <w:rsid w:val="00765856"/>
    <w:rsid w:val="00765A29"/>
    <w:rsid w:val="00765B27"/>
    <w:rsid w:val="00766CD1"/>
    <w:rsid w:val="00766FBB"/>
    <w:rsid w:val="0076799D"/>
    <w:rsid w:val="007703BE"/>
    <w:rsid w:val="00770425"/>
    <w:rsid w:val="00771157"/>
    <w:rsid w:val="00771372"/>
    <w:rsid w:val="00771787"/>
    <w:rsid w:val="0077265D"/>
    <w:rsid w:val="00772AB5"/>
    <w:rsid w:val="00773A89"/>
    <w:rsid w:val="00773B05"/>
    <w:rsid w:val="00773BBE"/>
    <w:rsid w:val="00773C98"/>
    <w:rsid w:val="00774324"/>
    <w:rsid w:val="007743A9"/>
    <w:rsid w:val="00775908"/>
    <w:rsid w:val="00775BAA"/>
    <w:rsid w:val="00776E3C"/>
    <w:rsid w:val="007775C6"/>
    <w:rsid w:val="00777B2A"/>
    <w:rsid w:val="00780DF9"/>
    <w:rsid w:val="00782BF2"/>
    <w:rsid w:val="0078305B"/>
    <w:rsid w:val="00783141"/>
    <w:rsid w:val="00783426"/>
    <w:rsid w:val="00784626"/>
    <w:rsid w:val="0078533B"/>
    <w:rsid w:val="007858F0"/>
    <w:rsid w:val="00786B82"/>
    <w:rsid w:val="00787846"/>
    <w:rsid w:val="007907D9"/>
    <w:rsid w:val="007908E3"/>
    <w:rsid w:val="00790ADF"/>
    <w:rsid w:val="00791179"/>
    <w:rsid w:val="007914D2"/>
    <w:rsid w:val="00791714"/>
    <w:rsid w:val="00791A72"/>
    <w:rsid w:val="00791BF6"/>
    <w:rsid w:val="00791E76"/>
    <w:rsid w:val="0079265C"/>
    <w:rsid w:val="00792D4F"/>
    <w:rsid w:val="0079319D"/>
    <w:rsid w:val="007934AF"/>
    <w:rsid w:val="00793F88"/>
    <w:rsid w:val="00794985"/>
    <w:rsid w:val="007952BB"/>
    <w:rsid w:val="007955A6"/>
    <w:rsid w:val="00795D85"/>
    <w:rsid w:val="0079659C"/>
    <w:rsid w:val="007966F7"/>
    <w:rsid w:val="00796812"/>
    <w:rsid w:val="007969F1"/>
    <w:rsid w:val="007A090A"/>
    <w:rsid w:val="007A092D"/>
    <w:rsid w:val="007A0A3B"/>
    <w:rsid w:val="007A0ACF"/>
    <w:rsid w:val="007A0B69"/>
    <w:rsid w:val="007A0C93"/>
    <w:rsid w:val="007A0E04"/>
    <w:rsid w:val="007A0EDD"/>
    <w:rsid w:val="007A2416"/>
    <w:rsid w:val="007A25DB"/>
    <w:rsid w:val="007A28B4"/>
    <w:rsid w:val="007A2C65"/>
    <w:rsid w:val="007A4150"/>
    <w:rsid w:val="007A42DD"/>
    <w:rsid w:val="007A4642"/>
    <w:rsid w:val="007A4B0D"/>
    <w:rsid w:val="007A4B86"/>
    <w:rsid w:val="007A4C27"/>
    <w:rsid w:val="007A4C59"/>
    <w:rsid w:val="007A4F37"/>
    <w:rsid w:val="007A5015"/>
    <w:rsid w:val="007A63DF"/>
    <w:rsid w:val="007A6B9C"/>
    <w:rsid w:val="007A6F3E"/>
    <w:rsid w:val="007A6F60"/>
    <w:rsid w:val="007A7553"/>
    <w:rsid w:val="007A7D9A"/>
    <w:rsid w:val="007B08FA"/>
    <w:rsid w:val="007B182E"/>
    <w:rsid w:val="007B2101"/>
    <w:rsid w:val="007B23B1"/>
    <w:rsid w:val="007B2435"/>
    <w:rsid w:val="007B2751"/>
    <w:rsid w:val="007B291C"/>
    <w:rsid w:val="007B2AB8"/>
    <w:rsid w:val="007B4689"/>
    <w:rsid w:val="007B4B89"/>
    <w:rsid w:val="007B53E1"/>
    <w:rsid w:val="007B570F"/>
    <w:rsid w:val="007B5F83"/>
    <w:rsid w:val="007B644C"/>
    <w:rsid w:val="007B664B"/>
    <w:rsid w:val="007B6EDD"/>
    <w:rsid w:val="007B77CB"/>
    <w:rsid w:val="007C02A5"/>
    <w:rsid w:val="007C05C0"/>
    <w:rsid w:val="007C0C7C"/>
    <w:rsid w:val="007C19C1"/>
    <w:rsid w:val="007C1C06"/>
    <w:rsid w:val="007C54A7"/>
    <w:rsid w:val="007C5BE7"/>
    <w:rsid w:val="007C61BE"/>
    <w:rsid w:val="007C67DD"/>
    <w:rsid w:val="007C7327"/>
    <w:rsid w:val="007D123D"/>
    <w:rsid w:val="007D1283"/>
    <w:rsid w:val="007D1B0B"/>
    <w:rsid w:val="007D215F"/>
    <w:rsid w:val="007D27EC"/>
    <w:rsid w:val="007D291C"/>
    <w:rsid w:val="007D29AB"/>
    <w:rsid w:val="007D3592"/>
    <w:rsid w:val="007D3DA7"/>
    <w:rsid w:val="007D3E88"/>
    <w:rsid w:val="007D429A"/>
    <w:rsid w:val="007D55A4"/>
    <w:rsid w:val="007D658C"/>
    <w:rsid w:val="007D7BA8"/>
    <w:rsid w:val="007E09FB"/>
    <w:rsid w:val="007E0BBF"/>
    <w:rsid w:val="007E1309"/>
    <w:rsid w:val="007E1723"/>
    <w:rsid w:val="007E17DA"/>
    <w:rsid w:val="007E1964"/>
    <w:rsid w:val="007E1D2D"/>
    <w:rsid w:val="007E1F24"/>
    <w:rsid w:val="007E210B"/>
    <w:rsid w:val="007E286C"/>
    <w:rsid w:val="007E29D1"/>
    <w:rsid w:val="007E4735"/>
    <w:rsid w:val="007E4A7C"/>
    <w:rsid w:val="007E4A90"/>
    <w:rsid w:val="007E4E88"/>
    <w:rsid w:val="007E5E5E"/>
    <w:rsid w:val="007E6285"/>
    <w:rsid w:val="007E6495"/>
    <w:rsid w:val="007E6AF3"/>
    <w:rsid w:val="007E6D01"/>
    <w:rsid w:val="007E7298"/>
    <w:rsid w:val="007F00AA"/>
    <w:rsid w:val="007F0AB9"/>
    <w:rsid w:val="007F13DF"/>
    <w:rsid w:val="007F19D1"/>
    <w:rsid w:val="007F1C84"/>
    <w:rsid w:val="007F2D7D"/>
    <w:rsid w:val="007F2F09"/>
    <w:rsid w:val="007F32AC"/>
    <w:rsid w:val="007F363E"/>
    <w:rsid w:val="007F3F79"/>
    <w:rsid w:val="007F407F"/>
    <w:rsid w:val="007F41A0"/>
    <w:rsid w:val="007F445A"/>
    <w:rsid w:val="007F48E1"/>
    <w:rsid w:val="007F498F"/>
    <w:rsid w:val="007F49D1"/>
    <w:rsid w:val="007F4DD8"/>
    <w:rsid w:val="007F55A9"/>
    <w:rsid w:val="007F5AF3"/>
    <w:rsid w:val="007F5C44"/>
    <w:rsid w:val="007F657D"/>
    <w:rsid w:val="007F6FA4"/>
    <w:rsid w:val="007F711E"/>
    <w:rsid w:val="007F7318"/>
    <w:rsid w:val="007F74C0"/>
    <w:rsid w:val="00800199"/>
    <w:rsid w:val="0080121D"/>
    <w:rsid w:val="00804CB8"/>
    <w:rsid w:val="00804E51"/>
    <w:rsid w:val="00806814"/>
    <w:rsid w:val="00806BB3"/>
    <w:rsid w:val="00807A6F"/>
    <w:rsid w:val="00807A87"/>
    <w:rsid w:val="008107A9"/>
    <w:rsid w:val="008111EE"/>
    <w:rsid w:val="008112A7"/>
    <w:rsid w:val="00811F9B"/>
    <w:rsid w:val="008129DB"/>
    <w:rsid w:val="008141D7"/>
    <w:rsid w:val="008143C1"/>
    <w:rsid w:val="008144CE"/>
    <w:rsid w:val="008148B7"/>
    <w:rsid w:val="00814D9F"/>
    <w:rsid w:val="0081529E"/>
    <w:rsid w:val="0081556F"/>
    <w:rsid w:val="00815773"/>
    <w:rsid w:val="0081591E"/>
    <w:rsid w:val="00816AE1"/>
    <w:rsid w:val="0081701F"/>
    <w:rsid w:val="00817560"/>
    <w:rsid w:val="00817E98"/>
    <w:rsid w:val="008201BE"/>
    <w:rsid w:val="00821D90"/>
    <w:rsid w:val="008221BD"/>
    <w:rsid w:val="00822A38"/>
    <w:rsid w:val="0082360E"/>
    <w:rsid w:val="00824E93"/>
    <w:rsid w:val="00825000"/>
    <w:rsid w:val="00825B69"/>
    <w:rsid w:val="0082651F"/>
    <w:rsid w:val="00827BCF"/>
    <w:rsid w:val="008309A5"/>
    <w:rsid w:val="00830B7E"/>
    <w:rsid w:val="00831123"/>
    <w:rsid w:val="00831312"/>
    <w:rsid w:val="008318F9"/>
    <w:rsid w:val="008319EC"/>
    <w:rsid w:val="00831E86"/>
    <w:rsid w:val="0083234C"/>
    <w:rsid w:val="008327C8"/>
    <w:rsid w:val="00832989"/>
    <w:rsid w:val="00833CB8"/>
    <w:rsid w:val="008342E7"/>
    <w:rsid w:val="0083489D"/>
    <w:rsid w:val="00834E40"/>
    <w:rsid w:val="00834F36"/>
    <w:rsid w:val="0083559F"/>
    <w:rsid w:val="00835B4C"/>
    <w:rsid w:val="0083676F"/>
    <w:rsid w:val="00836D05"/>
    <w:rsid w:val="0083739A"/>
    <w:rsid w:val="00837521"/>
    <w:rsid w:val="0083754F"/>
    <w:rsid w:val="00837E30"/>
    <w:rsid w:val="008400F3"/>
    <w:rsid w:val="00840801"/>
    <w:rsid w:val="00840FA9"/>
    <w:rsid w:val="00841611"/>
    <w:rsid w:val="008416AF"/>
    <w:rsid w:val="00841946"/>
    <w:rsid w:val="00842573"/>
    <w:rsid w:val="008429A3"/>
    <w:rsid w:val="00842AD2"/>
    <w:rsid w:val="00842B3E"/>
    <w:rsid w:val="00843266"/>
    <w:rsid w:val="00844EA4"/>
    <w:rsid w:val="00844F06"/>
    <w:rsid w:val="0084537B"/>
    <w:rsid w:val="00845649"/>
    <w:rsid w:val="0084568B"/>
    <w:rsid w:val="00845B97"/>
    <w:rsid w:val="00846339"/>
    <w:rsid w:val="0084669A"/>
    <w:rsid w:val="00846D98"/>
    <w:rsid w:val="008473D1"/>
    <w:rsid w:val="00847A20"/>
    <w:rsid w:val="00847CC3"/>
    <w:rsid w:val="00847F30"/>
    <w:rsid w:val="00847F7A"/>
    <w:rsid w:val="0085009B"/>
    <w:rsid w:val="008507F7"/>
    <w:rsid w:val="008509D0"/>
    <w:rsid w:val="00850D97"/>
    <w:rsid w:val="00850EBD"/>
    <w:rsid w:val="008513E9"/>
    <w:rsid w:val="0085190F"/>
    <w:rsid w:val="00851C75"/>
    <w:rsid w:val="00851F74"/>
    <w:rsid w:val="0085230B"/>
    <w:rsid w:val="0085280A"/>
    <w:rsid w:val="00852EEE"/>
    <w:rsid w:val="00853031"/>
    <w:rsid w:val="008545F2"/>
    <w:rsid w:val="00854A9F"/>
    <w:rsid w:val="00854AB3"/>
    <w:rsid w:val="0085519F"/>
    <w:rsid w:val="00855517"/>
    <w:rsid w:val="008559DA"/>
    <w:rsid w:val="00855C93"/>
    <w:rsid w:val="00856FFE"/>
    <w:rsid w:val="00857243"/>
    <w:rsid w:val="00857D3C"/>
    <w:rsid w:val="00860816"/>
    <w:rsid w:val="00860DCD"/>
    <w:rsid w:val="00861136"/>
    <w:rsid w:val="00861AD7"/>
    <w:rsid w:val="008621C4"/>
    <w:rsid w:val="00862880"/>
    <w:rsid w:val="00862D95"/>
    <w:rsid w:val="0086327A"/>
    <w:rsid w:val="00863BA3"/>
    <w:rsid w:val="00864699"/>
    <w:rsid w:val="008648B7"/>
    <w:rsid w:val="00866511"/>
    <w:rsid w:val="00866743"/>
    <w:rsid w:val="00867513"/>
    <w:rsid w:val="008676FB"/>
    <w:rsid w:val="00870087"/>
    <w:rsid w:val="008703CA"/>
    <w:rsid w:val="008708F2"/>
    <w:rsid w:val="00870B59"/>
    <w:rsid w:val="00870E26"/>
    <w:rsid w:val="00870EC5"/>
    <w:rsid w:val="008710E8"/>
    <w:rsid w:val="0087116C"/>
    <w:rsid w:val="00871AF3"/>
    <w:rsid w:val="00871BAC"/>
    <w:rsid w:val="00871CB2"/>
    <w:rsid w:val="00873633"/>
    <w:rsid w:val="00873ABF"/>
    <w:rsid w:val="00874030"/>
    <w:rsid w:val="008741AB"/>
    <w:rsid w:val="00874B42"/>
    <w:rsid w:val="00874CC3"/>
    <w:rsid w:val="00874E6C"/>
    <w:rsid w:val="0087534E"/>
    <w:rsid w:val="00876BEB"/>
    <w:rsid w:val="0087700F"/>
    <w:rsid w:val="008801A7"/>
    <w:rsid w:val="008809A8"/>
    <w:rsid w:val="00880B3C"/>
    <w:rsid w:val="0088170D"/>
    <w:rsid w:val="0088191A"/>
    <w:rsid w:val="00881BDD"/>
    <w:rsid w:val="00881C0C"/>
    <w:rsid w:val="00882088"/>
    <w:rsid w:val="00882EAC"/>
    <w:rsid w:val="008835DE"/>
    <w:rsid w:val="008840D6"/>
    <w:rsid w:val="00884C48"/>
    <w:rsid w:val="00885D7D"/>
    <w:rsid w:val="008862E5"/>
    <w:rsid w:val="00887983"/>
    <w:rsid w:val="00887CAD"/>
    <w:rsid w:val="00890D10"/>
    <w:rsid w:val="00890EF6"/>
    <w:rsid w:val="00890F2C"/>
    <w:rsid w:val="008914B5"/>
    <w:rsid w:val="00891CEF"/>
    <w:rsid w:val="0089258C"/>
    <w:rsid w:val="00892998"/>
    <w:rsid w:val="00892A79"/>
    <w:rsid w:val="00893196"/>
    <w:rsid w:val="00893D20"/>
    <w:rsid w:val="00893F6C"/>
    <w:rsid w:val="008940DB"/>
    <w:rsid w:val="00894322"/>
    <w:rsid w:val="00894380"/>
    <w:rsid w:val="008955C7"/>
    <w:rsid w:val="00896E04"/>
    <w:rsid w:val="00896F98"/>
    <w:rsid w:val="0089744D"/>
    <w:rsid w:val="0089769D"/>
    <w:rsid w:val="008977E1"/>
    <w:rsid w:val="00897833"/>
    <w:rsid w:val="008A065C"/>
    <w:rsid w:val="008A0EF0"/>
    <w:rsid w:val="008A18ED"/>
    <w:rsid w:val="008A1941"/>
    <w:rsid w:val="008A3FF5"/>
    <w:rsid w:val="008A4831"/>
    <w:rsid w:val="008A4C0A"/>
    <w:rsid w:val="008A5E71"/>
    <w:rsid w:val="008A698A"/>
    <w:rsid w:val="008A6A85"/>
    <w:rsid w:val="008A6C5D"/>
    <w:rsid w:val="008A6CF7"/>
    <w:rsid w:val="008A6FF1"/>
    <w:rsid w:val="008A70C3"/>
    <w:rsid w:val="008B05BB"/>
    <w:rsid w:val="008B0BF4"/>
    <w:rsid w:val="008B0F25"/>
    <w:rsid w:val="008B1945"/>
    <w:rsid w:val="008B1A55"/>
    <w:rsid w:val="008B1BBC"/>
    <w:rsid w:val="008B225A"/>
    <w:rsid w:val="008B2407"/>
    <w:rsid w:val="008B276A"/>
    <w:rsid w:val="008B2F8E"/>
    <w:rsid w:val="008B3A5F"/>
    <w:rsid w:val="008B440F"/>
    <w:rsid w:val="008B47E1"/>
    <w:rsid w:val="008B4ED6"/>
    <w:rsid w:val="008B4F2A"/>
    <w:rsid w:val="008B59A4"/>
    <w:rsid w:val="008B5DC2"/>
    <w:rsid w:val="008B671A"/>
    <w:rsid w:val="008B6771"/>
    <w:rsid w:val="008B6C15"/>
    <w:rsid w:val="008C017B"/>
    <w:rsid w:val="008C09C9"/>
    <w:rsid w:val="008C0E76"/>
    <w:rsid w:val="008C1AE2"/>
    <w:rsid w:val="008C2541"/>
    <w:rsid w:val="008C2833"/>
    <w:rsid w:val="008C353C"/>
    <w:rsid w:val="008C3877"/>
    <w:rsid w:val="008C502E"/>
    <w:rsid w:val="008C56F7"/>
    <w:rsid w:val="008C5E84"/>
    <w:rsid w:val="008C638C"/>
    <w:rsid w:val="008C646C"/>
    <w:rsid w:val="008C771D"/>
    <w:rsid w:val="008C7B2C"/>
    <w:rsid w:val="008D00E8"/>
    <w:rsid w:val="008D0FE8"/>
    <w:rsid w:val="008D2790"/>
    <w:rsid w:val="008D2C5E"/>
    <w:rsid w:val="008D480A"/>
    <w:rsid w:val="008D55C0"/>
    <w:rsid w:val="008D6134"/>
    <w:rsid w:val="008D6CB8"/>
    <w:rsid w:val="008D710F"/>
    <w:rsid w:val="008D77C0"/>
    <w:rsid w:val="008D7E7E"/>
    <w:rsid w:val="008E037D"/>
    <w:rsid w:val="008E03C3"/>
    <w:rsid w:val="008E083D"/>
    <w:rsid w:val="008E159F"/>
    <w:rsid w:val="008E173C"/>
    <w:rsid w:val="008E288C"/>
    <w:rsid w:val="008E2BF3"/>
    <w:rsid w:val="008E2E47"/>
    <w:rsid w:val="008E363A"/>
    <w:rsid w:val="008E3EED"/>
    <w:rsid w:val="008E43D6"/>
    <w:rsid w:val="008E4729"/>
    <w:rsid w:val="008E48D1"/>
    <w:rsid w:val="008E4C22"/>
    <w:rsid w:val="008E5E72"/>
    <w:rsid w:val="008E6B52"/>
    <w:rsid w:val="008E6D35"/>
    <w:rsid w:val="008E75D8"/>
    <w:rsid w:val="008F0048"/>
    <w:rsid w:val="008F0F06"/>
    <w:rsid w:val="008F13B2"/>
    <w:rsid w:val="008F1D28"/>
    <w:rsid w:val="008F26E1"/>
    <w:rsid w:val="008F2FC2"/>
    <w:rsid w:val="008F35FA"/>
    <w:rsid w:val="008F36CD"/>
    <w:rsid w:val="008F3E1A"/>
    <w:rsid w:val="008F4049"/>
    <w:rsid w:val="008F45EE"/>
    <w:rsid w:val="008F57C7"/>
    <w:rsid w:val="008F6269"/>
    <w:rsid w:val="008F71C0"/>
    <w:rsid w:val="008F7347"/>
    <w:rsid w:val="008F7385"/>
    <w:rsid w:val="008F7D94"/>
    <w:rsid w:val="00900032"/>
    <w:rsid w:val="009009EC"/>
    <w:rsid w:val="00900AA5"/>
    <w:rsid w:val="00900F7F"/>
    <w:rsid w:val="00901016"/>
    <w:rsid w:val="009019F1"/>
    <w:rsid w:val="00901B85"/>
    <w:rsid w:val="00902221"/>
    <w:rsid w:val="00902A7F"/>
    <w:rsid w:val="009030C5"/>
    <w:rsid w:val="00903AF6"/>
    <w:rsid w:val="00903E7B"/>
    <w:rsid w:val="0090605C"/>
    <w:rsid w:val="009064A5"/>
    <w:rsid w:val="00907B44"/>
    <w:rsid w:val="00910154"/>
    <w:rsid w:val="00910156"/>
    <w:rsid w:val="009104B2"/>
    <w:rsid w:val="00910934"/>
    <w:rsid w:val="00910BEC"/>
    <w:rsid w:val="00911879"/>
    <w:rsid w:val="009119D7"/>
    <w:rsid w:val="00911B79"/>
    <w:rsid w:val="00912238"/>
    <w:rsid w:val="00912792"/>
    <w:rsid w:val="00913588"/>
    <w:rsid w:val="00913743"/>
    <w:rsid w:val="009144F0"/>
    <w:rsid w:val="0091467A"/>
    <w:rsid w:val="00914F6F"/>
    <w:rsid w:val="00915A7D"/>
    <w:rsid w:val="00916E0C"/>
    <w:rsid w:val="00917D7E"/>
    <w:rsid w:val="009205CA"/>
    <w:rsid w:val="00920BBD"/>
    <w:rsid w:val="00921090"/>
    <w:rsid w:val="00921BE7"/>
    <w:rsid w:val="009223C0"/>
    <w:rsid w:val="00922CB3"/>
    <w:rsid w:val="009237FC"/>
    <w:rsid w:val="00923E52"/>
    <w:rsid w:val="009242E9"/>
    <w:rsid w:val="00924948"/>
    <w:rsid w:val="00924F7B"/>
    <w:rsid w:val="0092548C"/>
    <w:rsid w:val="00925E3A"/>
    <w:rsid w:val="00926A4B"/>
    <w:rsid w:val="00927104"/>
    <w:rsid w:val="00927710"/>
    <w:rsid w:val="009303BC"/>
    <w:rsid w:val="00930B38"/>
    <w:rsid w:val="009311D4"/>
    <w:rsid w:val="0093249C"/>
    <w:rsid w:val="00933AC5"/>
    <w:rsid w:val="00933F0E"/>
    <w:rsid w:val="0093425B"/>
    <w:rsid w:val="00935B37"/>
    <w:rsid w:val="009364E2"/>
    <w:rsid w:val="00936854"/>
    <w:rsid w:val="009378F4"/>
    <w:rsid w:val="009400B7"/>
    <w:rsid w:val="00940B64"/>
    <w:rsid w:val="0094128D"/>
    <w:rsid w:val="009412A0"/>
    <w:rsid w:val="00942354"/>
    <w:rsid w:val="009425F7"/>
    <w:rsid w:val="00942D5E"/>
    <w:rsid w:val="00943ADC"/>
    <w:rsid w:val="00943BF3"/>
    <w:rsid w:val="00944A60"/>
    <w:rsid w:val="009460F0"/>
    <w:rsid w:val="00946569"/>
    <w:rsid w:val="00946F7C"/>
    <w:rsid w:val="00950163"/>
    <w:rsid w:val="00950792"/>
    <w:rsid w:val="009508B4"/>
    <w:rsid w:val="00951595"/>
    <w:rsid w:val="00951A99"/>
    <w:rsid w:val="00951F35"/>
    <w:rsid w:val="00953B7D"/>
    <w:rsid w:val="009542C0"/>
    <w:rsid w:val="009543E1"/>
    <w:rsid w:val="009552D4"/>
    <w:rsid w:val="009559DD"/>
    <w:rsid w:val="00955EA8"/>
    <w:rsid w:val="00956748"/>
    <w:rsid w:val="00957B0F"/>
    <w:rsid w:val="00960474"/>
    <w:rsid w:val="0096171D"/>
    <w:rsid w:val="00963939"/>
    <w:rsid w:val="00965BC7"/>
    <w:rsid w:val="00967C57"/>
    <w:rsid w:val="00970443"/>
    <w:rsid w:val="00970EFC"/>
    <w:rsid w:val="009718A4"/>
    <w:rsid w:val="00971AF5"/>
    <w:rsid w:val="0097212E"/>
    <w:rsid w:val="009722CD"/>
    <w:rsid w:val="00972F99"/>
    <w:rsid w:val="00974428"/>
    <w:rsid w:val="00974D51"/>
    <w:rsid w:val="00975FB4"/>
    <w:rsid w:val="0097739C"/>
    <w:rsid w:val="009777A8"/>
    <w:rsid w:val="00980EA5"/>
    <w:rsid w:val="00981564"/>
    <w:rsid w:val="009819CD"/>
    <w:rsid w:val="00982324"/>
    <w:rsid w:val="009830C9"/>
    <w:rsid w:val="00984B34"/>
    <w:rsid w:val="00984DAD"/>
    <w:rsid w:val="0098531B"/>
    <w:rsid w:val="0098532B"/>
    <w:rsid w:val="00985582"/>
    <w:rsid w:val="00985C0D"/>
    <w:rsid w:val="00986295"/>
    <w:rsid w:val="00986ADB"/>
    <w:rsid w:val="00987EC9"/>
    <w:rsid w:val="00990C42"/>
    <w:rsid w:val="0099119F"/>
    <w:rsid w:val="00993CE6"/>
    <w:rsid w:val="00993D2F"/>
    <w:rsid w:val="00993F20"/>
    <w:rsid w:val="009944B0"/>
    <w:rsid w:val="0099461D"/>
    <w:rsid w:val="0099508F"/>
    <w:rsid w:val="00995386"/>
    <w:rsid w:val="00995A47"/>
    <w:rsid w:val="00996936"/>
    <w:rsid w:val="00996D83"/>
    <w:rsid w:val="009970F7"/>
    <w:rsid w:val="009971EB"/>
    <w:rsid w:val="009A0293"/>
    <w:rsid w:val="009A0878"/>
    <w:rsid w:val="009A10AA"/>
    <w:rsid w:val="009A1553"/>
    <w:rsid w:val="009A16B0"/>
    <w:rsid w:val="009A2A69"/>
    <w:rsid w:val="009A3418"/>
    <w:rsid w:val="009A430B"/>
    <w:rsid w:val="009A44D9"/>
    <w:rsid w:val="009A53D6"/>
    <w:rsid w:val="009A56D4"/>
    <w:rsid w:val="009A5819"/>
    <w:rsid w:val="009A5D48"/>
    <w:rsid w:val="009A6E09"/>
    <w:rsid w:val="009A71EA"/>
    <w:rsid w:val="009A769D"/>
    <w:rsid w:val="009A77CC"/>
    <w:rsid w:val="009B05E6"/>
    <w:rsid w:val="009B1199"/>
    <w:rsid w:val="009B1458"/>
    <w:rsid w:val="009B23A7"/>
    <w:rsid w:val="009B24CA"/>
    <w:rsid w:val="009B254B"/>
    <w:rsid w:val="009B377F"/>
    <w:rsid w:val="009B4351"/>
    <w:rsid w:val="009B554A"/>
    <w:rsid w:val="009B58D4"/>
    <w:rsid w:val="009B5B98"/>
    <w:rsid w:val="009B5BCD"/>
    <w:rsid w:val="009B7126"/>
    <w:rsid w:val="009B75D9"/>
    <w:rsid w:val="009B774A"/>
    <w:rsid w:val="009B7BC9"/>
    <w:rsid w:val="009C1908"/>
    <w:rsid w:val="009C20B5"/>
    <w:rsid w:val="009C2480"/>
    <w:rsid w:val="009C2A39"/>
    <w:rsid w:val="009C341E"/>
    <w:rsid w:val="009C35BC"/>
    <w:rsid w:val="009C3932"/>
    <w:rsid w:val="009C607C"/>
    <w:rsid w:val="009C642C"/>
    <w:rsid w:val="009C69F6"/>
    <w:rsid w:val="009C73FD"/>
    <w:rsid w:val="009D0026"/>
    <w:rsid w:val="009D02CE"/>
    <w:rsid w:val="009D0A01"/>
    <w:rsid w:val="009D0CFF"/>
    <w:rsid w:val="009D1766"/>
    <w:rsid w:val="009D1A93"/>
    <w:rsid w:val="009D341A"/>
    <w:rsid w:val="009D35B4"/>
    <w:rsid w:val="009D3AA2"/>
    <w:rsid w:val="009D3CD0"/>
    <w:rsid w:val="009D41CF"/>
    <w:rsid w:val="009D42F6"/>
    <w:rsid w:val="009D480B"/>
    <w:rsid w:val="009D4A60"/>
    <w:rsid w:val="009D4FD5"/>
    <w:rsid w:val="009D4FF4"/>
    <w:rsid w:val="009D50FC"/>
    <w:rsid w:val="009D5281"/>
    <w:rsid w:val="009D52B0"/>
    <w:rsid w:val="009D58A7"/>
    <w:rsid w:val="009D63BF"/>
    <w:rsid w:val="009D66FC"/>
    <w:rsid w:val="009D672B"/>
    <w:rsid w:val="009D6A28"/>
    <w:rsid w:val="009D6E2E"/>
    <w:rsid w:val="009D7113"/>
    <w:rsid w:val="009D714D"/>
    <w:rsid w:val="009D7662"/>
    <w:rsid w:val="009D79A8"/>
    <w:rsid w:val="009D7E6F"/>
    <w:rsid w:val="009E0047"/>
    <w:rsid w:val="009E0346"/>
    <w:rsid w:val="009E04E7"/>
    <w:rsid w:val="009E075B"/>
    <w:rsid w:val="009E0793"/>
    <w:rsid w:val="009E145B"/>
    <w:rsid w:val="009E164E"/>
    <w:rsid w:val="009E2CB0"/>
    <w:rsid w:val="009E34A0"/>
    <w:rsid w:val="009E35A8"/>
    <w:rsid w:val="009E3AEE"/>
    <w:rsid w:val="009E427E"/>
    <w:rsid w:val="009E523C"/>
    <w:rsid w:val="009E5754"/>
    <w:rsid w:val="009E589F"/>
    <w:rsid w:val="009E605C"/>
    <w:rsid w:val="009E65AF"/>
    <w:rsid w:val="009E68B8"/>
    <w:rsid w:val="009E6BE2"/>
    <w:rsid w:val="009E6CA9"/>
    <w:rsid w:val="009E7C01"/>
    <w:rsid w:val="009E7FF3"/>
    <w:rsid w:val="009F0054"/>
    <w:rsid w:val="009F0191"/>
    <w:rsid w:val="009F062D"/>
    <w:rsid w:val="009F10D8"/>
    <w:rsid w:val="009F12E1"/>
    <w:rsid w:val="009F2168"/>
    <w:rsid w:val="009F2635"/>
    <w:rsid w:val="009F2862"/>
    <w:rsid w:val="009F2CC7"/>
    <w:rsid w:val="009F38AF"/>
    <w:rsid w:val="009F4071"/>
    <w:rsid w:val="009F4D5B"/>
    <w:rsid w:val="009F4D93"/>
    <w:rsid w:val="009F4DAA"/>
    <w:rsid w:val="009F5D69"/>
    <w:rsid w:val="009F77B7"/>
    <w:rsid w:val="009F7D7F"/>
    <w:rsid w:val="009F7E3F"/>
    <w:rsid w:val="009F7EC7"/>
    <w:rsid w:val="00A008A1"/>
    <w:rsid w:val="00A018DD"/>
    <w:rsid w:val="00A02561"/>
    <w:rsid w:val="00A02E40"/>
    <w:rsid w:val="00A04190"/>
    <w:rsid w:val="00A046E5"/>
    <w:rsid w:val="00A04C0F"/>
    <w:rsid w:val="00A04CCB"/>
    <w:rsid w:val="00A05BEB"/>
    <w:rsid w:val="00A06642"/>
    <w:rsid w:val="00A0706E"/>
    <w:rsid w:val="00A072DA"/>
    <w:rsid w:val="00A073BD"/>
    <w:rsid w:val="00A10360"/>
    <w:rsid w:val="00A10861"/>
    <w:rsid w:val="00A10942"/>
    <w:rsid w:val="00A117D4"/>
    <w:rsid w:val="00A11A36"/>
    <w:rsid w:val="00A11C32"/>
    <w:rsid w:val="00A12516"/>
    <w:rsid w:val="00A1281C"/>
    <w:rsid w:val="00A12820"/>
    <w:rsid w:val="00A12BEC"/>
    <w:rsid w:val="00A12FC4"/>
    <w:rsid w:val="00A14CE5"/>
    <w:rsid w:val="00A16683"/>
    <w:rsid w:val="00A1674B"/>
    <w:rsid w:val="00A16BC0"/>
    <w:rsid w:val="00A1736D"/>
    <w:rsid w:val="00A20053"/>
    <w:rsid w:val="00A20188"/>
    <w:rsid w:val="00A2074B"/>
    <w:rsid w:val="00A20B7E"/>
    <w:rsid w:val="00A20ED6"/>
    <w:rsid w:val="00A2101C"/>
    <w:rsid w:val="00A21C70"/>
    <w:rsid w:val="00A2394C"/>
    <w:rsid w:val="00A2401C"/>
    <w:rsid w:val="00A24CF8"/>
    <w:rsid w:val="00A25011"/>
    <w:rsid w:val="00A25195"/>
    <w:rsid w:val="00A251D7"/>
    <w:rsid w:val="00A26152"/>
    <w:rsid w:val="00A26C27"/>
    <w:rsid w:val="00A26C8C"/>
    <w:rsid w:val="00A26E4E"/>
    <w:rsid w:val="00A26FD0"/>
    <w:rsid w:val="00A27C1F"/>
    <w:rsid w:val="00A27CB4"/>
    <w:rsid w:val="00A27EC2"/>
    <w:rsid w:val="00A32366"/>
    <w:rsid w:val="00A3256E"/>
    <w:rsid w:val="00A32C9D"/>
    <w:rsid w:val="00A33A7B"/>
    <w:rsid w:val="00A34C16"/>
    <w:rsid w:val="00A35331"/>
    <w:rsid w:val="00A35974"/>
    <w:rsid w:val="00A360ED"/>
    <w:rsid w:val="00A3644C"/>
    <w:rsid w:val="00A37D50"/>
    <w:rsid w:val="00A400AF"/>
    <w:rsid w:val="00A40184"/>
    <w:rsid w:val="00A40B18"/>
    <w:rsid w:val="00A40BA5"/>
    <w:rsid w:val="00A410BA"/>
    <w:rsid w:val="00A410EA"/>
    <w:rsid w:val="00A41517"/>
    <w:rsid w:val="00A41632"/>
    <w:rsid w:val="00A4174F"/>
    <w:rsid w:val="00A4191D"/>
    <w:rsid w:val="00A42A58"/>
    <w:rsid w:val="00A4495C"/>
    <w:rsid w:val="00A44A18"/>
    <w:rsid w:val="00A44D94"/>
    <w:rsid w:val="00A45AE9"/>
    <w:rsid w:val="00A46029"/>
    <w:rsid w:val="00A4609C"/>
    <w:rsid w:val="00A465D4"/>
    <w:rsid w:val="00A4670E"/>
    <w:rsid w:val="00A4717C"/>
    <w:rsid w:val="00A50E58"/>
    <w:rsid w:val="00A5118E"/>
    <w:rsid w:val="00A51A18"/>
    <w:rsid w:val="00A51CA6"/>
    <w:rsid w:val="00A521E8"/>
    <w:rsid w:val="00A52875"/>
    <w:rsid w:val="00A536F7"/>
    <w:rsid w:val="00A53944"/>
    <w:rsid w:val="00A54FE1"/>
    <w:rsid w:val="00A55DA9"/>
    <w:rsid w:val="00A568B7"/>
    <w:rsid w:val="00A56CCC"/>
    <w:rsid w:val="00A57C46"/>
    <w:rsid w:val="00A6079B"/>
    <w:rsid w:val="00A6178B"/>
    <w:rsid w:val="00A619FE"/>
    <w:rsid w:val="00A61D30"/>
    <w:rsid w:val="00A6248E"/>
    <w:rsid w:val="00A63414"/>
    <w:rsid w:val="00A63E76"/>
    <w:rsid w:val="00A6468F"/>
    <w:rsid w:val="00A64775"/>
    <w:rsid w:val="00A64F82"/>
    <w:rsid w:val="00A6519A"/>
    <w:rsid w:val="00A65511"/>
    <w:rsid w:val="00A65826"/>
    <w:rsid w:val="00A66A92"/>
    <w:rsid w:val="00A66E96"/>
    <w:rsid w:val="00A67734"/>
    <w:rsid w:val="00A67A15"/>
    <w:rsid w:val="00A67A7C"/>
    <w:rsid w:val="00A7105B"/>
    <w:rsid w:val="00A719E2"/>
    <w:rsid w:val="00A72AC3"/>
    <w:rsid w:val="00A73066"/>
    <w:rsid w:val="00A731E9"/>
    <w:rsid w:val="00A731F3"/>
    <w:rsid w:val="00A739B1"/>
    <w:rsid w:val="00A74285"/>
    <w:rsid w:val="00A76804"/>
    <w:rsid w:val="00A76A25"/>
    <w:rsid w:val="00A77B49"/>
    <w:rsid w:val="00A80307"/>
    <w:rsid w:val="00A8043C"/>
    <w:rsid w:val="00A809CC"/>
    <w:rsid w:val="00A81131"/>
    <w:rsid w:val="00A81C53"/>
    <w:rsid w:val="00A81C5C"/>
    <w:rsid w:val="00A8363F"/>
    <w:rsid w:val="00A8380C"/>
    <w:rsid w:val="00A847BC"/>
    <w:rsid w:val="00A84DB6"/>
    <w:rsid w:val="00A850DA"/>
    <w:rsid w:val="00A86D4E"/>
    <w:rsid w:val="00A871F1"/>
    <w:rsid w:val="00A87563"/>
    <w:rsid w:val="00A900D7"/>
    <w:rsid w:val="00A905A2"/>
    <w:rsid w:val="00A90CE5"/>
    <w:rsid w:val="00A9169E"/>
    <w:rsid w:val="00A91F09"/>
    <w:rsid w:val="00A923BC"/>
    <w:rsid w:val="00A92D8C"/>
    <w:rsid w:val="00A9391C"/>
    <w:rsid w:val="00A94215"/>
    <w:rsid w:val="00A946A6"/>
    <w:rsid w:val="00A9520E"/>
    <w:rsid w:val="00A968AA"/>
    <w:rsid w:val="00AA051D"/>
    <w:rsid w:val="00AA0C42"/>
    <w:rsid w:val="00AA1038"/>
    <w:rsid w:val="00AA1714"/>
    <w:rsid w:val="00AA1853"/>
    <w:rsid w:val="00AA1EB2"/>
    <w:rsid w:val="00AA2814"/>
    <w:rsid w:val="00AA30B3"/>
    <w:rsid w:val="00AA3137"/>
    <w:rsid w:val="00AA325B"/>
    <w:rsid w:val="00AA387F"/>
    <w:rsid w:val="00AA390E"/>
    <w:rsid w:val="00AA3BB6"/>
    <w:rsid w:val="00AA3C1D"/>
    <w:rsid w:val="00AA3D15"/>
    <w:rsid w:val="00AA40FC"/>
    <w:rsid w:val="00AA425D"/>
    <w:rsid w:val="00AA56CF"/>
    <w:rsid w:val="00AA5738"/>
    <w:rsid w:val="00AA605D"/>
    <w:rsid w:val="00AA6876"/>
    <w:rsid w:val="00AA6AAE"/>
    <w:rsid w:val="00AA6CF7"/>
    <w:rsid w:val="00AA7554"/>
    <w:rsid w:val="00AA7645"/>
    <w:rsid w:val="00AA7689"/>
    <w:rsid w:val="00AB0BEB"/>
    <w:rsid w:val="00AB13C8"/>
    <w:rsid w:val="00AB370C"/>
    <w:rsid w:val="00AB3C4C"/>
    <w:rsid w:val="00AB4049"/>
    <w:rsid w:val="00AB4067"/>
    <w:rsid w:val="00AB452F"/>
    <w:rsid w:val="00AB4AC0"/>
    <w:rsid w:val="00AB4DC7"/>
    <w:rsid w:val="00AB65D3"/>
    <w:rsid w:val="00AB6BBA"/>
    <w:rsid w:val="00AB7760"/>
    <w:rsid w:val="00AC02C2"/>
    <w:rsid w:val="00AC10DA"/>
    <w:rsid w:val="00AC1DBE"/>
    <w:rsid w:val="00AC1EC7"/>
    <w:rsid w:val="00AC2086"/>
    <w:rsid w:val="00AC2738"/>
    <w:rsid w:val="00AC2D16"/>
    <w:rsid w:val="00AC33B4"/>
    <w:rsid w:val="00AC3A93"/>
    <w:rsid w:val="00AC4217"/>
    <w:rsid w:val="00AC4497"/>
    <w:rsid w:val="00AC4563"/>
    <w:rsid w:val="00AC5D9B"/>
    <w:rsid w:val="00AC5EE6"/>
    <w:rsid w:val="00AC719C"/>
    <w:rsid w:val="00AC7C30"/>
    <w:rsid w:val="00AD08BD"/>
    <w:rsid w:val="00AD1819"/>
    <w:rsid w:val="00AD1C6C"/>
    <w:rsid w:val="00AD2110"/>
    <w:rsid w:val="00AD220E"/>
    <w:rsid w:val="00AD2512"/>
    <w:rsid w:val="00AD2821"/>
    <w:rsid w:val="00AD296E"/>
    <w:rsid w:val="00AD29F2"/>
    <w:rsid w:val="00AD3158"/>
    <w:rsid w:val="00AD3246"/>
    <w:rsid w:val="00AD3437"/>
    <w:rsid w:val="00AD3C90"/>
    <w:rsid w:val="00AD40F8"/>
    <w:rsid w:val="00AD4317"/>
    <w:rsid w:val="00AD48C4"/>
    <w:rsid w:val="00AD58BC"/>
    <w:rsid w:val="00AD618D"/>
    <w:rsid w:val="00AD63F7"/>
    <w:rsid w:val="00AD6467"/>
    <w:rsid w:val="00AD67C7"/>
    <w:rsid w:val="00AD6F29"/>
    <w:rsid w:val="00AD7051"/>
    <w:rsid w:val="00AD7771"/>
    <w:rsid w:val="00AE0350"/>
    <w:rsid w:val="00AE0A8A"/>
    <w:rsid w:val="00AE0C9A"/>
    <w:rsid w:val="00AE1311"/>
    <w:rsid w:val="00AE137D"/>
    <w:rsid w:val="00AE29B7"/>
    <w:rsid w:val="00AE2B6B"/>
    <w:rsid w:val="00AE39F2"/>
    <w:rsid w:val="00AE3F91"/>
    <w:rsid w:val="00AE4C51"/>
    <w:rsid w:val="00AE4EB4"/>
    <w:rsid w:val="00AE715A"/>
    <w:rsid w:val="00AE7571"/>
    <w:rsid w:val="00AE7683"/>
    <w:rsid w:val="00AE7C13"/>
    <w:rsid w:val="00AE7E61"/>
    <w:rsid w:val="00AF068E"/>
    <w:rsid w:val="00AF0A52"/>
    <w:rsid w:val="00AF1BF6"/>
    <w:rsid w:val="00AF3807"/>
    <w:rsid w:val="00AF3C9F"/>
    <w:rsid w:val="00AF4139"/>
    <w:rsid w:val="00AF44A1"/>
    <w:rsid w:val="00AF5420"/>
    <w:rsid w:val="00AF6090"/>
    <w:rsid w:val="00AF6242"/>
    <w:rsid w:val="00AF62E4"/>
    <w:rsid w:val="00AF6B16"/>
    <w:rsid w:val="00AF7485"/>
    <w:rsid w:val="00B0033E"/>
    <w:rsid w:val="00B00C21"/>
    <w:rsid w:val="00B00EBC"/>
    <w:rsid w:val="00B01CE5"/>
    <w:rsid w:val="00B01D9B"/>
    <w:rsid w:val="00B01FC7"/>
    <w:rsid w:val="00B02A85"/>
    <w:rsid w:val="00B03F05"/>
    <w:rsid w:val="00B04D0F"/>
    <w:rsid w:val="00B04DB3"/>
    <w:rsid w:val="00B052D0"/>
    <w:rsid w:val="00B059FC"/>
    <w:rsid w:val="00B069D1"/>
    <w:rsid w:val="00B06C5E"/>
    <w:rsid w:val="00B070BD"/>
    <w:rsid w:val="00B0724A"/>
    <w:rsid w:val="00B076F5"/>
    <w:rsid w:val="00B07931"/>
    <w:rsid w:val="00B07ACD"/>
    <w:rsid w:val="00B10020"/>
    <w:rsid w:val="00B10A45"/>
    <w:rsid w:val="00B10BC3"/>
    <w:rsid w:val="00B10C3D"/>
    <w:rsid w:val="00B119DA"/>
    <w:rsid w:val="00B12581"/>
    <w:rsid w:val="00B14481"/>
    <w:rsid w:val="00B145B2"/>
    <w:rsid w:val="00B14BDB"/>
    <w:rsid w:val="00B1505A"/>
    <w:rsid w:val="00B15D29"/>
    <w:rsid w:val="00B16830"/>
    <w:rsid w:val="00B16A71"/>
    <w:rsid w:val="00B17C73"/>
    <w:rsid w:val="00B2092B"/>
    <w:rsid w:val="00B20BAE"/>
    <w:rsid w:val="00B21308"/>
    <w:rsid w:val="00B21892"/>
    <w:rsid w:val="00B220E5"/>
    <w:rsid w:val="00B225BF"/>
    <w:rsid w:val="00B23615"/>
    <w:rsid w:val="00B2402C"/>
    <w:rsid w:val="00B241AF"/>
    <w:rsid w:val="00B247FA"/>
    <w:rsid w:val="00B248A6"/>
    <w:rsid w:val="00B257B0"/>
    <w:rsid w:val="00B25B45"/>
    <w:rsid w:val="00B25BDD"/>
    <w:rsid w:val="00B264F0"/>
    <w:rsid w:val="00B26716"/>
    <w:rsid w:val="00B27121"/>
    <w:rsid w:val="00B271C6"/>
    <w:rsid w:val="00B27DC4"/>
    <w:rsid w:val="00B27F33"/>
    <w:rsid w:val="00B30014"/>
    <w:rsid w:val="00B3070A"/>
    <w:rsid w:val="00B32755"/>
    <w:rsid w:val="00B3288B"/>
    <w:rsid w:val="00B33965"/>
    <w:rsid w:val="00B34965"/>
    <w:rsid w:val="00B35921"/>
    <w:rsid w:val="00B361A0"/>
    <w:rsid w:val="00B37550"/>
    <w:rsid w:val="00B37582"/>
    <w:rsid w:val="00B4031F"/>
    <w:rsid w:val="00B40CB2"/>
    <w:rsid w:val="00B41659"/>
    <w:rsid w:val="00B41B5F"/>
    <w:rsid w:val="00B41F4B"/>
    <w:rsid w:val="00B42355"/>
    <w:rsid w:val="00B43024"/>
    <w:rsid w:val="00B446E1"/>
    <w:rsid w:val="00B44941"/>
    <w:rsid w:val="00B45943"/>
    <w:rsid w:val="00B45AAC"/>
    <w:rsid w:val="00B46F65"/>
    <w:rsid w:val="00B471EE"/>
    <w:rsid w:val="00B478C3"/>
    <w:rsid w:val="00B47E7F"/>
    <w:rsid w:val="00B502C6"/>
    <w:rsid w:val="00B5035B"/>
    <w:rsid w:val="00B5054F"/>
    <w:rsid w:val="00B50902"/>
    <w:rsid w:val="00B517C7"/>
    <w:rsid w:val="00B51FB4"/>
    <w:rsid w:val="00B524B8"/>
    <w:rsid w:val="00B53DF3"/>
    <w:rsid w:val="00B54ADC"/>
    <w:rsid w:val="00B551BB"/>
    <w:rsid w:val="00B552D9"/>
    <w:rsid w:val="00B55AD2"/>
    <w:rsid w:val="00B564FE"/>
    <w:rsid w:val="00B56876"/>
    <w:rsid w:val="00B56FB7"/>
    <w:rsid w:val="00B60578"/>
    <w:rsid w:val="00B60E4F"/>
    <w:rsid w:val="00B61223"/>
    <w:rsid w:val="00B61356"/>
    <w:rsid w:val="00B62239"/>
    <w:rsid w:val="00B62DB3"/>
    <w:rsid w:val="00B63102"/>
    <w:rsid w:val="00B646A4"/>
    <w:rsid w:val="00B64A1C"/>
    <w:rsid w:val="00B6544C"/>
    <w:rsid w:val="00B658D2"/>
    <w:rsid w:val="00B662C9"/>
    <w:rsid w:val="00B66326"/>
    <w:rsid w:val="00B667E9"/>
    <w:rsid w:val="00B66B47"/>
    <w:rsid w:val="00B67FB1"/>
    <w:rsid w:val="00B70880"/>
    <w:rsid w:val="00B7171B"/>
    <w:rsid w:val="00B71B88"/>
    <w:rsid w:val="00B7238A"/>
    <w:rsid w:val="00B724ED"/>
    <w:rsid w:val="00B73280"/>
    <w:rsid w:val="00B73424"/>
    <w:rsid w:val="00B75072"/>
    <w:rsid w:val="00B754D8"/>
    <w:rsid w:val="00B7584D"/>
    <w:rsid w:val="00B759E8"/>
    <w:rsid w:val="00B75C24"/>
    <w:rsid w:val="00B76D7E"/>
    <w:rsid w:val="00B77F4D"/>
    <w:rsid w:val="00B80D17"/>
    <w:rsid w:val="00B81734"/>
    <w:rsid w:val="00B81936"/>
    <w:rsid w:val="00B81C81"/>
    <w:rsid w:val="00B8266E"/>
    <w:rsid w:val="00B83309"/>
    <w:rsid w:val="00B833DB"/>
    <w:rsid w:val="00B841F4"/>
    <w:rsid w:val="00B84735"/>
    <w:rsid w:val="00B84771"/>
    <w:rsid w:val="00B84943"/>
    <w:rsid w:val="00B856EF"/>
    <w:rsid w:val="00B8640E"/>
    <w:rsid w:val="00B8752F"/>
    <w:rsid w:val="00B87896"/>
    <w:rsid w:val="00B87B08"/>
    <w:rsid w:val="00B9065D"/>
    <w:rsid w:val="00B906F8"/>
    <w:rsid w:val="00B90858"/>
    <w:rsid w:val="00B925CD"/>
    <w:rsid w:val="00B928AE"/>
    <w:rsid w:val="00B9351C"/>
    <w:rsid w:val="00B93CEC"/>
    <w:rsid w:val="00B9467E"/>
    <w:rsid w:val="00B95325"/>
    <w:rsid w:val="00B957B0"/>
    <w:rsid w:val="00B95CEC"/>
    <w:rsid w:val="00B96561"/>
    <w:rsid w:val="00B9676B"/>
    <w:rsid w:val="00B9799B"/>
    <w:rsid w:val="00B97FE5"/>
    <w:rsid w:val="00BA0C15"/>
    <w:rsid w:val="00BA0DE5"/>
    <w:rsid w:val="00BA0EDD"/>
    <w:rsid w:val="00BA1D7C"/>
    <w:rsid w:val="00BA2636"/>
    <w:rsid w:val="00BA26B2"/>
    <w:rsid w:val="00BA3172"/>
    <w:rsid w:val="00BA432C"/>
    <w:rsid w:val="00BA5EBB"/>
    <w:rsid w:val="00BA6199"/>
    <w:rsid w:val="00BB047E"/>
    <w:rsid w:val="00BB0799"/>
    <w:rsid w:val="00BB1190"/>
    <w:rsid w:val="00BB135E"/>
    <w:rsid w:val="00BB1A68"/>
    <w:rsid w:val="00BB24C5"/>
    <w:rsid w:val="00BB2B18"/>
    <w:rsid w:val="00BB2C99"/>
    <w:rsid w:val="00BB30A1"/>
    <w:rsid w:val="00BB356C"/>
    <w:rsid w:val="00BB3ACB"/>
    <w:rsid w:val="00BB3F01"/>
    <w:rsid w:val="00BB416E"/>
    <w:rsid w:val="00BB4B88"/>
    <w:rsid w:val="00BB4E8B"/>
    <w:rsid w:val="00BB5B34"/>
    <w:rsid w:val="00BB61A9"/>
    <w:rsid w:val="00BB6CE2"/>
    <w:rsid w:val="00BB7533"/>
    <w:rsid w:val="00BC02E4"/>
    <w:rsid w:val="00BC04E4"/>
    <w:rsid w:val="00BC0692"/>
    <w:rsid w:val="00BC0B85"/>
    <w:rsid w:val="00BC125C"/>
    <w:rsid w:val="00BC160D"/>
    <w:rsid w:val="00BC1C88"/>
    <w:rsid w:val="00BC1D91"/>
    <w:rsid w:val="00BC29D5"/>
    <w:rsid w:val="00BC2CFF"/>
    <w:rsid w:val="00BC44BA"/>
    <w:rsid w:val="00BC5057"/>
    <w:rsid w:val="00BC532E"/>
    <w:rsid w:val="00BC566E"/>
    <w:rsid w:val="00BC5B4B"/>
    <w:rsid w:val="00BC5F26"/>
    <w:rsid w:val="00BC5FA4"/>
    <w:rsid w:val="00BC76CE"/>
    <w:rsid w:val="00BC778A"/>
    <w:rsid w:val="00BC7F1D"/>
    <w:rsid w:val="00BD0ADE"/>
    <w:rsid w:val="00BD123F"/>
    <w:rsid w:val="00BD179D"/>
    <w:rsid w:val="00BD17ED"/>
    <w:rsid w:val="00BD3BCF"/>
    <w:rsid w:val="00BD4F66"/>
    <w:rsid w:val="00BD55D3"/>
    <w:rsid w:val="00BD72A9"/>
    <w:rsid w:val="00BD7A0B"/>
    <w:rsid w:val="00BE070B"/>
    <w:rsid w:val="00BE1BD4"/>
    <w:rsid w:val="00BE2172"/>
    <w:rsid w:val="00BE2ED1"/>
    <w:rsid w:val="00BE2F19"/>
    <w:rsid w:val="00BE35E2"/>
    <w:rsid w:val="00BE3741"/>
    <w:rsid w:val="00BE500F"/>
    <w:rsid w:val="00BE5721"/>
    <w:rsid w:val="00BE5B9C"/>
    <w:rsid w:val="00BE5F9B"/>
    <w:rsid w:val="00BE5FFA"/>
    <w:rsid w:val="00BE73AE"/>
    <w:rsid w:val="00BE7D53"/>
    <w:rsid w:val="00BF0FE6"/>
    <w:rsid w:val="00BF130F"/>
    <w:rsid w:val="00BF196A"/>
    <w:rsid w:val="00BF1990"/>
    <w:rsid w:val="00BF1CFF"/>
    <w:rsid w:val="00BF2253"/>
    <w:rsid w:val="00BF23D8"/>
    <w:rsid w:val="00BF2CEC"/>
    <w:rsid w:val="00BF2ED2"/>
    <w:rsid w:val="00BF3821"/>
    <w:rsid w:val="00BF4BA5"/>
    <w:rsid w:val="00BF4DE3"/>
    <w:rsid w:val="00BF5072"/>
    <w:rsid w:val="00BF5196"/>
    <w:rsid w:val="00BF689B"/>
    <w:rsid w:val="00BF6BEF"/>
    <w:rsid w:val="00BF7228"/>
    <w:rsid w:val="00BF7CA5"/>
    <w:rsid w:val="00C00795"/>
    <w:rsid w:val="00C00CE9"/>
    <w:rsid w:val="00C01F9C"/>
    <w:rsid w:val="00C02836"/>
    <w:rsid w:val="00C02BFC"/>
    <w:rsid w:val="00C02C13"/>
    <w:rsid w:val="00C03BE4"/>
    <w:rsid w:val="00C05135"/>
    <w:rsid w:val="00C054B8"/>
    <w:rsid w:val="00C06235"/>
    <w:rsid w:val="00C064E4"/>
    <w:rsid w:val="00C0692C"/>
    <w:rsid w:val="00C06D3C"/>
    <w:rsid w:val="00C072E1"/>
    <w:rsid w:val="00C10446"/>
    <w:rsid w:val="00C11376"/>
    <w:rsid w:val="00C11521"/>
    <w:rsid w:val="00C115F0"/>
    <w:rsid w:val="00C11D98"/>
    <w:rsid w:val="00C1249E"/>
    <w:rsid w:val="00C1283E"/>
    <w:rsid w:val="00C12C58"/>
    <w:rsid w:val="00C13F1A"/>
    <w:rsid w:val="00C1432A"/>
    <w:rsid w:val="00C14589"/>
    <w:rsid w:val="00C147A2"/>
    <w:rsid w:val="00C14F3C"/>
    <w:rsid w:val="00C159CA"/>
    <w:rsid w:val="00C171D0"/>
    <w:rsid w:val="00C17316"/>
    <w:rsid w:val="00C173C5"/>
    <w:rsid w:val="00C17BD6"/>
    <w:rsid w:val="00C17C5F"/>
    <w:rsid w:val="00C17CAA"/>
    <w:rsid w:val="00C17F0A"/>
    <w:rsid w:val="00C17FCD"/>
    <w:rsid w:val="00C2098B"/>
    <w:rsid w:val="00C20BB0"/>
    <w:rsid w:val="00C21C38"/>
    <w:rsid w:val="00C22A52"/>
    <w:rsid w:val="00C22B17"/>
    <w:rsid w:val="00C24DD8"/>
    <w:rsid w:val="00C25927"/>
    <w:rsid w:val="00C25A4A"/>
    <w:rsid w:val="00C25F45"/>
    <w:rsid w:val="00C26CE0"/>
    <w:rsid w:val="00C26DCF"/>
    <w:rsid w:val="00C26EBB"/>
    <w:rsid w:val="00C274D3"/>
    <w:rsid w:val="00C3123D"/>
    <w:rsid w:val="00C3199D"/>
    <w:rsid w:val="00C33569"/>
    <w:rsid w:val="00C33B8A"/>
    <w:rsid w:val="00C341A4"/>
    <w:rsid w:val="00C344F5"/>
    <w:rsid w:val="00C34684"/>
    <w:rsid w:val="00C34E67"/>
    <w:rsid w:val="00C35315"/>
    <w:rsid w:val="00C35392"/>
    <w:rsid w:val="00C35458"/>
    <w:rsid w:val="00C363BA"/>
    <w:rsid w:val="00C36922"/>
    <w:rsid w:val="00C36F37"/>
    <w:rsid w:val="00C3759F"/>
    <w:rsid w:val="00C375D2"/>
    <w:rsid w:val="00C405DC"/>
    <w:rsid w:val="00C40CDC"/>
    <w:rsid w:val="00C41327"/>
    <w:rsid w:val="00C41F04"/>
    <w:rsid w:val="00C42F40"/>
    <w:rsid w:val="00C4462B"/>
    <w:rsid w:val="00C46CDE"/>
    <w:rsid w:val="00C47187"/>
    <w:rsid w:val="00C50EE7"/>
    <w:rsid w:val="00C52744"/>
    <w:rsid w:val="00C52781"/>
    <w:rsid w:val="00C52CC5"/>
    <w:rsid w:val="00C5458F"/>
    <w:rsid w:val="00C55A52"/>
    <w:rsid w:val="00C55E56"/>
    <w:rsid w:val="00C55F42"/>
    <w:rsid w:val="00C5623B"/>
    <w:rsid w:val="00C56EE6"/>
    <w:rsid w:val="00C57324"/>
    <w:rsid w:val="00C578FF"/>
    <w:rsid w:val="00C57A0F"/>
    <w:rsid w:val="00C60225"/>
    <w:rsid w:val="00C60CDD"/>
    <w:rsid w:val="00C6142F"/>
    <w:rsid w:val="00C614F5"/>
    <w:rsid w:val="00C62684"/>
    <w:rsid w:val="00C62C13"/>
    <w:rsid w:val="00C62F75"/>
    <w:rsid w:val="00C631B9"/>
    <w:rsid w:val="00C63A3D"/>
    <w:rsid w:val="00C63E13"/>
    <w:rsid w:val="00C64023"/>
    <w:rsid w:val="00C6432D"/>
    <w:rsid w:val="00C65414"/>
    <w:rsid w:val="00C656F9"/>
    <w:rsid w:val="00C65D6B"/>
    <w:rsid w:val="00C673D7"/>
    <w:rsid w:val="00C674B0"/>
    <w:rsid w:val="00C70BB6"/>
    <w:rsid w:val="00C71950"/>
    <w:rsid w:val="00C72A38"/>
    <w:rsid w:val="00C72C8C"/>
    <w:rsid w:val="00C72D76"/>
    <w:rsid w:val="00C73859"/>
    <w:rsid w:val="00C73A8F"/>
    <w:rsid w:val="00C74256"/>
    <w:rsid w:val="00C7493A"/>
    <w:rsid w:val="00C7532A"/>
    <w:rsid w:val="00C7547E"/>
    <w:rsid w:val="00C761E2"/>
    <w:rsid w:val="00C76BE2"/>
    <w:rsid w:val="00C7704F"/>
    <w:rsid w:val="00C7744A"/>
    <w:rsid w:val="00C77925"/>
    <w:rsid w:val="00C77D8B"/>
    <w:rsid w:val="00C800CA"/>
    <w:rsid w:val="00C8024E"/>
    <w:rsid w:val="00C817C1"/>
    <w:rsid w:val="00C81924"/>
    <w:rsid w:val="00C82451"/>
    <w:rsid w:val="00C82A0E"/>
    <w:rsid w:val="00C82D3F"/>
    <w:rsid w:val="00C82ECD"/>
    <w:rsid w:val="00C83007"/>
    <w:rsid w:val="00C83590"/>
    <w:rsid w:val="00C8456E"/>
    <w:rsid w:val="00C84E21"/>
    <w:rsid w:val="00C855A3"/>
    <w:rsid w:val="00C85A48"/>
    <w:rsid w:val="00C86646"/>
    <w:rsid w:val="00C8711F"/>
    <w:rsid w:val="00C872B7"/>
    <w:rsid w:val="00C9056C"/>
    <w:rsid w:val="00C91E78"/>
    <w:rsid w:val="00C93297"/>
    <w:rsid w:val="00C93F05"/>
    <w:rsid w:val="00C941D4"/>
    <w:rsid w:val="00C946FA"/>
    <w:rsid w:val="00C94CB0"/>
    <w:rsid w:val="00C952CA"/>
    <w:rsid w:val="00C95893"/>
    <w:rsid w:val="00C95FBF"/>
    <w:rsid w:val="00C965D8"/>
    <w:rsid w:val="00C966FB"/>
    <w:rsid w:val="00C9686B"/>
    <w:rsid w:val="00C96B3E"/>
    <w:rsid w:val="00C96B5B"/>
    <w:rsid w:val="00C96FC2"/>
    <w:rsid w:val="00C973CE"/>
    <w:rsid w:val="00C9743A"/>
    <w:rsid w:val="00CA0322"/>
    <w:rsid w:val="00CA0537"/>
    <w:rsid w:val="00CA0E93"/>
    <w:rsid w:val="00CA1B07"/>
    <w:rsid w:val="00CA24B8"/>
    <w:rsid w:val="00CA2837"/>
    <w:rsid w:val="00CA30CE"/>
    <w:rsid w:val="00CA3BF6"/>
    <w:rsid w:val="00CA456D"/>
    <w:rsid w:val="00CA48FC"/>
    <w:rsid w:val="00CA4E4B"/>
    <w:rsid w:val="00CA5502"/>
    <w:rsid w:val="00CA5ECA"/>
    <w:rsid w:val="00CA5F50"/>
    <w:rsid w:val="00CA62F0"/>
    <w:rsid w:val="00CB05F8"/>
    <w:rsid w:val="00CB100B"/>
    <w:rsid w:val="00CB18DC"/>
    <w:rsid w:val="00CB19AC"/>
    <w:rsid w:val="00CB2DC2"/>
    <w:rsid w:val="00CB2E90"/>
    <w:rsid w:val="00CB33A4"/>
    <w:rsid w:val="00CB3A66"/>
    <w:rsid w:val="00CB424D"/>
    <w:rsid w:val="00CB4284"/>
    <w:rsid w:val="00CB58A7"/>
    <w:rsid w:val="00CB5FB7"/>
    <w:rsid w:val="00CB630D"/>
    <w:rsid w:val="00CB65AF"/>
    <w:rsid w:val="00CB7666"/>
    <w:rsid w:val="00CB7AB9"/>
    <w:rsid w:val="00CB7DE1"/>
    <w:rsid w:val="00CC068D"/>
    <w:rsid w:val="00CC0A32"/>
    <w:rsid w:val="00CC19AE"/>
    <w:rsid w:val="00CC2909"/>
    <w:rsid w:val="00CC2FC3"/>
    <w:rsid w:val="00CC3329"/>
    <w:rsid w:val="00CC33DD"/>
    <w:rsid w:val="00CC4785"/>
    <w:rsid w:val="00CC55B9"/>
    <w:rsid w:val="00CC560D"/>
    <w:rsid w:val="00CC5FB1"/>
    <w:rsid w:val="00CC60A0"/>
    <w:rsid w:val="00CC65DF"/>
    <w:rsid w:val="00CC6ED2"/>
    <w:rsid w:val="00CC79E1"/>
    <w:rsid w:val="00CC7E36"/>
    <w:rsid w:val="00CC7E89"/>
    <w:rsid w:val="00CC7F5B"/>
    <w:rsid w:val="00CD0945"/>
    <w:rsid w:val="00CD0AFB"/>
    <w:rsid w:val="00CD10E5"/>
    <w:rsid w:val="00CD1C66"/>
    <w:rsid w:val="00CD2628"/>
    <w:rsid w:val="00CD2664"/>
    <w:rsid w:val="00CD2AC1"/>
    <w:rsid w:val="00CD3377"/>
    <w:rsid w:val="00CD3ADD"/>
    <w:rsid w:val="00CD44E7"/>
    <w:rsid w:val="00CD4D81"/>
    <w:rsid w:val="00CD4D83"/>
    <w:rsid w:val="00CD53DB"/>
    <w:rsid w:val="00CD5B50"/>
    <w:rsid w:val="00CD610F"/>
    <w:rsid w:val="00CD61B2"/>
    <w:rsid w:val="00CD68DB"/>
    <w:rsid w:val="00CD6BAC"/>
    <w:rsid w:val="00CD6CC2"/>
    <w:rsid w:val="00CD6E0F"/>
    <w:rsid w:val="00CD7019"/>
    <w:rsid w:val="00CD7F96"/>
    <w:rsid w:val="00CE0164"/>
    <w:rsid w:val="00CE0714"/>
    <w:rsid w:val="00CE0AF8"/>
    <w:rsid w:val="00CE1841"/>
    <w:rsid w:val="00CE2F9C"/>
    <w:rsid w:val="00CE3271"/>
    <w:rsid w:val="00CE3D50"/>
    <w:rsid w:val="00CE4538"/>
    <w:rsid w:val="00CE69C9"/>
    <w:rsid w:val="00CE69E8"/>
    <w:rsid w:val="00CE6DE8"/>
    <w:rsid w:val="00CE77C7"/>
    <w:rsid w:val="00CE7C8A"/>
    <w:rsid w:val="00CE7CF8"/>
    <w:rsid w:val="00CF0574"/>
    <w:rsid w:val="00CF0814"/>
    <w:rsid w:val="00CF1E7A"/>
    <w:rsid w:val="00CF1EC4"/>
    <w:rsid w:val="00CF2775"/>
    <w:rsid w:val="00CF3428"/>
    <w:rsid w:val="00CF3443"/>
    <w:rsid w:val="00CF38B7"/>
    <w:rsid w:val="00CF3906"/>
    <w:rsid w:val="00CF3F10"/>
    <w:rsid w:val="00CF43CE"/>
    <w:rsid w:val="00CF5794"/>
    <w:rsid w:val="00CF74D8"/>
    <w:rsid w:val="00CF7610"/>
    <w:rsid w:val="00CF7F83"/>
    <w:rsid w:val="00D01941"/>
    <w:rsid w:val="00D01E59"/>
    <w:rsid w:val="00D024E9"/>
    <w:rsid w:val="00D0268A"/>
    <w:rsid w:val="00D02AB3"/>
    <w:rsid w:val="00D036EA"/>
    <w:rsid w:val="00D03A4A"/>
    <w:rsid w:val="00D0402B"/>
    <w:rsid w:val="00D04CD7"/>
    <w:rsid w:val="00D04F7C"/>
    <w:rsid w:val="00D059CF"/>
    <w:rsid w:val="00D07819"/>
    <w:rsid w:val="00D10986"/>
    <w:rsid w:val="00D10F2C"/>
    <w:rsid w:val="00D11887"/>
    <w:rsid w:val="00D11F01"/>
    <w:rsid w:val="00D12482"/>
    <w:rsid w:val="00D12565"/>
    <w:rsid w:val="00D130D4"/>
    <w:rsid w:val="00D1389C"/>
    <w:rsid w:val="00D1403B"/>
    <w:rsid w:val="00D15751"/>
    <w:rsid w:val="00D1602A"/>
    <w:rsid w:val="00D1614D"/>
    <w:rsid w:val="00D16C29"/>
    <w:rsid w:val="00D2011A"/>
    <w:rsid w:val="00D219D6"/>
    <w:rsid w:val="00D21BD6"/>
    <w:rsid w:val="00D21E2E"/>
    <w:rsid w:val="00D2229A"/>
    <w:rsid w:val="00D22572"/>
    <w:rsid w:val="00D227C4"/>
    <w:rsid w:val="00D2290A"/>
    <w:rsid w:val="00D2357C"/>
    <w:rsid w:val="00D25338"/>
    <w:rsid w:val="00D25618"/>
    <w:rsid w:val="00D25FC1"/>
    <w:rsid w:val="00D261F9"/>
    <w:rsid w:val="00D272DC"/>
    <w:rsid w:val="00D27A87"/>
    <w:rsid w:val="00D27D1D"/>
    <w:rsid w:val="00D27F74"/>
    <w:rsid w:val="00D27F90"/>
    <w:rsid w:val="00D301DA"/>
    <w:rsid w:val="00D30422"/>
    <w:rsid w:val="00D30836"/>
    <w:rsid w:val="00D3096A"/>
    <w:rsid w:val="00D31DA1"/>
    <w:rsid w:val="00D324BB"/>
    <w:rsid w:val="00D32C6F"/>
    <w:rsid w:val="00D32D6C"/>
    <w:rsid w:val="00D32E7F"/>
    <w:rsid w:val="00D348C8"/>
    <w:rsid w:val="00D35193"/>
    <w:rsid w:val="00D362DF"/>
    <w:rsid w:val="00D368AD"/>
    <w:rsid w:val="00D36F1E"/>
    <w:rsid w:val="00D402C8"/>
    <w:rsid w:val="00D414F2"/>
    <w:rsid w:val="00D420B2"/>
    <w:rsid w:val="00D422FE"/>
    <w:rsid w:val="00D4298B"/>
    <w:rsid w:val="00D42A45"/>
    <w:rsid w:val="00D42E9E"/>
    <w:rsid w:val="00D4319C"/>
    <w:rsid w:val="00D438F9"/>
    <w:rsid w:val="00D44037"/>
    <w:rsid w:val="00D44191"/>
    <w:rsid w:val="00D44F6A"/>
    <w:rsid w:val="00D461C7"/>
    <w:rsid w:val="00D46E70"/>
    <w:rsid w:val="00D470A7"/>
    <w:rsid w:val="00D5055A"/>
    <w:rsid w:val="00D50816"/>
    <w:rsid w:val="00D50933"/>
    <w:rsid w:val="00D521D2"/>
    <w:rsid w:val="00D5265F"/>
    <w:rsid w:val="00D52C93"/>
    <w:rsid w:val="00D52DF6"/>
    <w:rsid w:val="00D53511"/>
    <w:rsid w:val="00D53DDF"/>
    <w:rsid w:val="00D543D9"/>
    <w:rsid w:val="00D55BB5"/>
    <w:rsid w:val="00D56008"/>
    <w:rsid w:val="00D563E3"/>
    <w:rsid w:val="00D565C5"/>
    <w:rsid w:val="00D57647"/>
    <w:rsid w:val="00D57662"/>
    <w:rsid w:val="00D577C8"/>
    <w:rsid w:val="00D57EB0"/>
    <w:rsid w:val="00D61FC5"/>
    <w:rsid w:val="00D62498"/>
    <w:rsid w:val="00D6287A"/>
    <w:rsid w:val="00D63911"/>
    <w:rsid w:val="00D63ECE"/>
    <w:rsid w:val="00D64123"/>
    <w:rsid w:val="00D64C8F"/>
    <w:rsid w:val="00D656F2"/>
    <w:rsid w:val="00D6617E"/>
    <w:rsid w:val="00D66665"/>
    <w:rsid w:val="00D67D8F"/>
    <w:rsid w:val="00D70216"/>
    <w:rsid w:val="00D7032A"/>
    <w:rsid w:val="00D705D7"/>
    <w:rsid w:val="00D70766"/>
    <w:rsid w:val="00D7130E"/>
    <w:rsid w:val="00D718B2"/>
    <w:rsid w:val="00D718DC"/>
    <w:rsid w:val="00D7280F"/>
    <w:rsid w:val="00D7346C"/>
    <w:rsid w:val="00D73D1D"/>
    <w:rsid w:val="00D740EA"/>
    <w:rsid w:val="00D745D9"/>
    <w:rsid w:val="00D74B41"/>
    <w:rsid w:val="00D75C2C"/>
    <w:rsid w:val="00D7622A"/>
    <w:rsid w:val="00D763BF"/>
    <w:rsid w:val="00D767D2"/>
    <w:rsid w:val="00D775B2"/>
    <w:rsid w:val="00D77832"/>
    <w:rsid w:val="00D80C03"/>
    <w:rsid w:val="00D8191E"/>
    <w:rsid w:val="00D82A72"/>
    <w:rsid w:val="00D82CEA"/>
    <w:rsid w:val="00D82D25"/>
    <w:rsid w:val="00D833FB"/>
    <w:rsid w:val="00D83463"/>
    <w:rsid w:val="00D84A1A"/>
    <w:rsid w:val="00D84BF7"/>
    <w:rsid w:val="00D85395"/>
    <w:rsid w:val="00D85643"/>
    <w:rsid w:val="00D87563"/>
    <w:rsid w:val="00D87659"/>
    <w:rsid w:val="00D876BD"/>
    <w:rsid w:val="00D87D2C"/>
    <w:rsid w:val="00D90540"/>
    <w:rsid w:val="00D9161C"/>
    <w:rsid w:val="00D9237D"/>
    <w:rsid w:val="00D93F43"/>
    <w:rsid w:val="00D94531"/>
    <w:rsid w:val="00D94BDD"/>
    <w:rsid w:val="00D9577F"/>
    <w:rsid w:val="00D96763"/>
    <w:rsid w:val="00D96CE3"/>
    <w:rsid w:val="00D9768F"/>
    <w:rsid w:val="00D9789A"/>
    <w:rsid w:val="00D97E69"/>
    <w:rsid w:val="00DA0293"/>
    <w:rsid w:val="00DA0822"/>
    <w:rsid w:val="00DA0D13"/>
    <w:rsid w:val="00DA144E"/>
    <w:rsid w:val="00DA1C16"/>
    <w:rsid w:val="00DA1E3B"/>
    <w:rsid w:val="00DA217E"/>
    <w:rsid w:val="00DA2639"/>
    <w:rsid w:val="00DA2F34"/>
    <w:rsid w:val="00DA30B8"/>
    <w:rsid w:val="00DA349E"/>
    <w:rsid w:val="00DA3C2A"/>
    <w:rsid w:val="00DA4ABA"/>
    <w:rsid w:val="00DA5471"/>
    <w:rsid w:val="00DA67CD"/>
    <w:rsid w:val="00DA6CE1"/>
    <w:rsid w:val="00DA7647"/>
    <w:rsid w:val="00DB027B"/>
    <w:rsid w:val="00DB04C6"/>
    <w:rsid w:val="00DB05B9"/>
    <w:rsid w:val="00DB27FE"/>
    <w:rsid w:val="00DB32BC"/>
    <w:rsid w:val="00DB3BDA"/>
    <w:rsid w:val="00DB4149"/>
    <w:rsid w:val="00DB56F8"/>
    <w:rsid w:val="00DB5CCF"/>
    <w:rsid w:val="00DB61DB"/>
    <w:rsid w:val="00DB625A"/>
    <w:rsid w:val="00DB66E7"/>
    <w:rsid w:val="00DB6D5E"/>
    <w:rsid w:val="00DC00D3"/>
    <w:rsid w:val="00DC1EB9"/>
    <w:rsid w:val="00DC2C69"/>
    <w:rsid w:val="00DC39F1"/>
    <w:rsid w:val="00DC479F"/>
    <w:rsid w:val="00DC4EE6"/>
    <w:rsid w:val="00DC51C7"/>
    <w:rsid w:val="00DC555A"/>
    <w:rsid w:val="00DC6C0A"/>
    <w:rsid w:val="00DC74DB"/>
    <w:rsid w:val="00DD0514"/>
    <w:rsid w:val="00DD084C"/>
    <w:rsid w:val="00DD0A93"/>
    <w:rsid w:val="00DD19CD"/>
    <w:rsid w:val="00DD1F15"/>
    <w:rsid w:val="00DD2598"/>
    <w:rsid w:val="00DD3FD9"/>
    <w:rsid w:val="00DD45DD"/>
    <w:rsid w:val="00DD4915"/>
    <w:rsid w:val="00DD5197"/>
    <w:rsid w:val="00DD780D"/>
    <w:rsid w:val="00DE1125"/>
    <w:rsid w:val="00DE1256"/>
    <w:rsid w:val="00DE18E2"/>
    <w:rsid w:val="00DE2196"/>
    <w:rsid w:val="00DE2264"/>
    <w:rsid w:val="00DE2495"/>
    <w:rsid w:val="00DE2B83"/>
    <w:rsid w:val="00DE3EA0"/>
    <w:rsid w:val="00DE419B"/>
    <w:rsid w:val="00DE41F4"/>
    <w:rsid w:val="00DE4706"/>
    <w:rsid w:val="00DE47DA"/>
    <w:rsid w:val="00DE4DD1"/>
    <w:rsid w:val="00DE4E85"/>
    <w:rsid w:val="00DE62BC"/>
    <w:rsid w:val="00DE671F"/>
    <w:rsid w:val="00DE6B73"/>
    <w:rsid w:val="00DF0449"/>
    <w:rsid w:val="00DF0454"/>
    <w:rsid w:val="00DF058C"/>
    <w:rsid w:val="00DF07C7"/>
    <w:rsid w:val="00DF0EC7"/>
    <w:rsid w:val="00DF1C61"/>
    <w:rsid w:val="00DF25D1"/>
    <w:rsid w:val="00DF2C04"/>
    <w:rsid w:val="00DF44F5"/>
    <w:rsid w:val="00DF45BF"/>
    <w:rsid w:val="00DF470D"/>
    <w:rsid w:val="00DF4E4A"/>
    <w:rsid w:val="00DF5274"/>
    <w:rsid w:val="00DF547E"/>
    <w:rsid w:val="00DF5D61"/>
    <w:rsid w:val="00DF5F58"/>
    <w:rsid w:val="00DF5FB5"/>
    <w:rsid w:val="00DF6188"/>
    <w:rsid w:val="00DF635F"/>
    <w:rsid w:val="00DF6AA4"/>
    <w:rsid w:val="00DF6C84"/>
    <w:rsid w:val="00DF6F97"/>
    <w:rsid w:val="00DF710E"/>
    <w:rsid w:val="00E00259"/>
    <w:rsid w:val="00E016BE"/>
    <w:rsid w:val="00E01805"/>
    <w:rsid w:val="00E01D49"/>
    <w:rsid w:val="00E020C6"/>
    <w:rsid w:val="00E0355B"/>
    <w:rsid w:val="00E03C58"/>
    <w:rsid w:val="00E03DEB"/>
    <w:rsid w:val="00E040E5"/>
    <w:rsid w:val="00E050DB"/>
    <w:rsid w:val="00E05417"/>
    <w:rsid w:val="00E05C7F"/>
    <w:rsid w:val="00E06097"/>
    <w:rsid w:val="00E070FE"/>
    <w:rsid w:val="00E07190"/>
    <w:rsid w:val="00E1074D"/>
    <w:rsid w:val="00E1107A"/>
    <w:rsid w:val="00E11909"/>
    <w:rsid w:val="00E12285"/>
    <w:rsid w:val="00E133BF"/>
    <w:rsid w:val="00E1453B"/>
    <w:rsid w:val="00E14994"/>
    <w:rsid w:val="00E14DC3"/>
    <w:rsid w:val="00E152AF"/>
    <w:rsid w:val="00E152CB"/>
    <w:rsid w:val="00E152CC"/>
    <w:rsid w:val="00E15E01"/>
    <w:rsid w:val="00E16193"/>
    <w:rsid w:val="00E16733"/>
    <w:rsid w:val="00E16803"/>
    <w:rsid w:val="00E1701A"/>
    <w:rsid w:val="00E17105"/>
    <w:rsid w:val="00E17D1C"/>
    <w:rsid w:val="00E201E6"/>
    <w:rsid w:val="00E2065A"/>
    <w:rsid w:val="00E21905"/>
    <w:rsid w:val="00E219B2"/>
    <w:rsid w:val="00E21FF5"/>
    <w:rsid w:val="00E2297D"/>
    <w:rsid w:val="00E22D04"/>
    <w:rsid w:val="00E23087"/>
    <w:rsid w:val="00E2370A"/>
    <w:rsid w:val="00E248F0"/>
    <w:rsid w:val="00E25264"/>
    <w:rsid w:val="00E2560F"/>
    <w:rsid w:val="00E26344"/>
    <w:rsid w:val="00E26376"/>
    <w:rsid w:val="00E266BF"/>
    <w:rsid w:val="00E266D1"/>
    <w:rsid w:val="00E2679C"/>
    <w:rsid w:val="00E27554"/>
    <w:rsid w:val="00E27648"/>
    <w:rsid w:val="00E27A07"/>
    <w:rsid w:val="00E27B3D"/>
    <w:rsid w:val="00E300B4"/>
    <w:rsid w:val="00E3046D"/>
    <w:rsid w:val="00E30658"/>
    <w:rsid w:val="00E306B8"/>
    <w:rsid w:val="00E3070E"/>
    <w:rsid w:val="00E3091B"/>
    <w:rsid w:val="00E31583"/>
    <w:rsid w:val="00E31B19"/>
    <w:rsid w:val="00E31ED9"/>
    <w:rsid w:val="00E32556"/>
    <w:rsid w:val="00E327D7"/>
    <w:rsid w:val="00E33396"/>
    <w:rsid w:val="00E34320"/>
    <w:rsid w:val="00E3438F"/>
    <w:rsid w:val="00E355C9"/>
    <w:rsid w:val="00E35751"/>
    <w:rsid w:val="00E35867"/>
    <w:rsid w:val="00E35F0A"/>
    <w:rsid w:val="00E3624D"/>
    <w:rsid w:val="00E36B11"/>
    <w:rsid w:val="00E36B84"/>
    <w:rsid w:val="00E37335"/>
    <w:rsid w:val="00E3758F"/>
    <w:rsid w:val="00E3762D"/>
    <w:rsid w:val="00E3793B"/>
    <w:rsid w:val="00E37AF2"/>
    <w:rsid w:val="00E40005"/>
    <w:rsid w:val="00E428CF"/>
    <w:rsid w:val="00E42926"/>
    <w:rsid w:val="00E42D39"/>
    <w:rsid w:val="00E43DB0"/>
    <w:rsid w:val="00E44307"/>
    <w:rsid w:val="00E44AD6"/>
    <w:rsid w:val="00E45A1D"/>
    <w:rsid w:val="00E45E2C"/>
    <w:rsid w:val="00E46423"/>
    <w:rsid w:val="00E46B75"/>
    <w:rsid w:val="00E46B80"/>
    <w:rsid w:val="00E479B8"/>
    <w:rsid w:val="00E47F2D"/>
    <w:rsid w:val="00E51299"/>
    <w:rsid w:val="00E51B90"/>
    <w:rsid w:val="00E51FE8"/>
    <w:rsid w:val="00E52087"/>
    <w:rsid w:val="00E5281A"/>
    <w:rsid w:val="00E52A0C"/>
    <w:rsid w:val="00E5359B"/>
    <w:rsid w:val="00E5389B"/>
    <w:rsid w:val="00E53922"/>
    <w:rsid w:val="00E53972"/>
    <w:rsid w:val="00E5432D"/>
    <w:rsid w:val="00E547B8"/>
    <w:rsid w:val="00E549FD"/>
    <w:rsid w:val="00E54A32"/>
    <w:rsid w:val="00E55062"/>
    <w:rsid w:val="00E55405"/>
    <w:rsid w:val="00E55407"/>
    <w:rsid w:val="00E55446"/>
    <w:rsid w:val="00E56331"/>
    <w:rsid w:val="00E5660E"/>
    <w:rsid w:val="00E5667D"/>
    <w:rsid w:val="00E566BA"/>
    <w:rsid w:val="00E5675F"/>
    <w:rsid w:val="00E56842"/>
    <w:rsid w:val="00E56970"/>
    <w:rsid w:val="00E56DC0"/>
    <w:rsid w:val="00E5700D"/>
    <w:rsid w:val="00E57031"/>
    <w:rsid w:val="00E5781F"/>
    <w:rsid w:val="00E6023A"/>
    <w:rsid w:val="00E60298"/>
    <w:rsid w:val="00E605C4"/>
    <w:rsid w:val="00E60AF0"/>
    <w:rsid w:val="00E61BEB"/>
    <w:rsid w:val="00E61CEA"/>
    <w:rsid w:val="00E61FE9"/>
    <w:rsid w:val="00E6288D"/>
    <w:rsid w:val="00E6370F"/>
    <w:rsid w:val="00E63B15"/>
    <w:rsid w:val="00E63E7E"/>
    <w:rsid w:val="00E65DF0"/>
    <w:rsid w:val="00E66DE8"/>
    <w:rsid w:val="00E67397"/>
    <w:rsid w:val="00E67743"/>
    <w:rsid w:val="00E67A41"/>
    <w:rsid w:val="00E67E7D"/>
    <w:rsid w:val="00E70C2D"/>
    <w:rsid w:val="00E70D40"/>
    <w:rsid w:val="00E71605"/>
    <w:rsid w:val="00E71B76"/>
    <w:rsid w:val="00E71B81"/>
    <w:rsid w:val="00E723E4"/>
    <w:rsid w:val="00E72792"/>
    <w:rsid w:val="00E7299F"/>
    <w:rsid w:val="00E73C90"/>
    <w:rsid w:val="00E7495B"/>
    <w:rsid w:val="00E74B30"/>
    <w:rsid w:val="00E7519A"/>
    <w:rsid w:val="00E75539"/>
    <w:rsid w:val="00E756B2"/>
    <w:rsid w:val="00E768C0"/>
    <w:rsid w:val="00E768C9"/>
    <w:rsid w:val="00E76DCD"/>
    <w:rsid w:val="00E772ED"/>
    <w:rsid w:val="00E802E8"/>
    <w:rsid w:val="00E814AE"/>
    <w:rsid w:val="00E815FE"/>
    <w:rsid w:val="00E81948"/>
    <w:rsid w:val="00E82011"/>
    <w:rsid w:val="00E82BD6"/>
    <w:rsid w:val="00E8307D"/>
    <w:rsid w:val="00E831E8"/>
    <w:rsid w:val="00E8331C"/>
    <w:rsid w:val="00E84498"/>
    <w:rsid w:val="00E84CD0"/>
    <w:rsid w:val="00E86312"/>
    <w:rsid w:val="00E86C2B"/>
    <w:rsid w:val="00E870B9"/>
    <w:rsid w:val="00E87200"/>
    <w:rsid w:val="00E8740C"/>
    <w:rsid w:val="00E87819"/>
    <w:rsid w:val="00E878D5"/>
    <w:rsid w:val="00E87B4E"/>
    <w:rsid w:val="00E87CFC"/>
    <w:rsid w:val="00E902A4"/>
    <w:rsid w:val="00E90BD0"/>
    <w:rsid w:val="00E90C3C"/>
    <w:rsid w:val="00E91FAE"/>
    <w:rsid w:val="00E9284A"/>
    <w:rsid w:val="00E9331E"/>
    <w:rsid w:val="00E93716"/>
    <w:rsid w:val="00E93ED5"/>
    <w:rsid w:val="00E93FDA"/>
    <w:rsid w:val="00E94E36"/>
    <w:rsid w:val="00E950BD"/>
    <w:rsid w:val="00E95B7B"/>
    <w:rsid w:val="00E965BC"/>
    <w:rsid w:val="00E9661F"/>
    <w:rsid w:val="00E975E1"/>
    <w:rsid w:val="00E97BB6"/>
    <w:rsid w:val="00EA0C38"/>
    <w:rsid w:val="00EA29A7"/>
    <w:rsid w:val="00EA31E7"/>
    <w:rsid w:val="00EA37D8"/>
    <w:rsid w:val="00EA3A51"/>
    <w:rsid w:val="00EA3AE7"/>
    <w:rsid w:val="00EA3B13"/>
    <w:rsid w:val="00EA5C77"/>
    <w:rsid w:val="00EA6A7D"/>
    <w:rsid w:val="00EA6C4A"/>
    <w:rsid w:val="00EA7E66"/>
    <w:rsid w:val="00EB0413"/>
    <w:rsid w:val="00EB0966"/>
    <w:rsid w:val="00EB1C03"/>
    <w:rsid w:val="00EB1C09"/>
    <w:rsid w:val="00EB248E"/>
    <w:rsid w:val="00EB2701"/>
    <w:rsid w:val="00EB2D4E"/>
    <w:rsid w:val="00EB3307"/>
    <w:rsid w:val="00EB3488"/>
    <w:rsid w:val="00EB3C56"/>
    <w:rsid w:val="00EB3D1A"/>
    <w:rsid w:val="00EB443E"/>
    <w:rsid w:val="00EB56B7"/>
    <w:rsid w:val="00EB6056"/>
    <w:rsid w:val="00EB7592"/>
    <w:rsid w:val="00EB7A9A"/>
    <w:rsid w:val="00EC0A8B"/>
    <w:rsid w:val="00EC0E6F"/>
    <w:rsid w:val="00EC1154"/>
    <w:rsid w:val="00EC1563"/>
    <w:rsid w:val="00EC1A9A"/>
    <w:rsid w:val="00EC1EBE"/>
    <w:rsid w:val="00EC1FDA"/>
    <w:rsid w:val="00EC2477"/>
    <w:rsid w:val="00EC28F4"/>
    <w:rsid w:val="00EC4EE2"/>
    <w:rsid w:val="00EC54F8"/>
    <w:rsid w:val="00EC5946"/>
    <w:rsid w:val="00EC5DF2"/>
    <w:rsid w:val="00EC761D"/>
    <w:rsid w:val="00EC7CD4"/>
    <w:rsid w:val="00ED0AB2"/>
    <w:rsid w:val="00ED0D3D"/>
    <w:rsid w:val="00ED242B"/>
    <w:rsid w:val="00ED2592"/>
    <w:rsid w:val="00ED25C8"/>
    <w:rsid w:val="00ED3305"/>
    <w:rsid w:val="00ED3ADA"/>
    <w:rsid w:val="00ED3CAC"/>
    <w:rsid w:val="00ED5528"/>
    <w:rsid w:val="00ED557C"/>
    <w:rsid w:val="00ED5EB8"/>
    <w:rsid w:val="00ED6492"/>
    <w:rsid w:val="00ED712F"/>
    <w:rsid w:val="00ED7DE4"/>
    <w:rsid w:val="00EE1DBB"/>
    <w:rsid w:val="00EE1F44"/>
    <w:rsid w:val="00EE23FD"/>
    <w:rsid w:val="00EE2D6D"/>
    <w:rsid w:val="00EE2F07"/>
    <w:rsid w:val="00EE35F7"/>
    <w:rsid w:val="00EE38A7"/>
    <w:rsid w:val="00EE3D3B"/>
    <w:rsid w:val="00EE4131"/>
    <w:rsid w:val="00EE54F4"/>
    <w:rsid w:val="00EE6297"/>
    <w:rsid w:val="00EE7234"/>
    <w:rsid w:val="00EE73EC"/>
    <w:rsid w:val="00EE7851"/>
    <w:rsid w:val="00EE793D"/>
    <w:rsid w:val="00EF0526"/>
    <w:rsid w:val="00EF0EE0"/>
    <w:rsid w:val="00EF15FE"/>
    <w:rsid w:val="00EF203C"/>
    <w:rsid w:val="00EF47DD"/>
    <w:rsid w:val="00EF487F"/>
    <w:rsid w:val="00EF49A4"/>
    <w:rsid w:val="00EF4B34"/>
    <w:rsid w:val="00EF4B42"/>
    <w:rsid w:val="00EF5705"/>
    <w:rsid w:val="00EF610A"/>
    <w:rsid w:val="00EF74E0"/>
    <w:rsid w:val="00EF7D6B"/>
    <w:rsid w:val="00F01A67"/>
    <w:rsid w:val="00F028E3"/>
    <w:rsid w:val="00F02FE5"/>
    <w:rsid w:val="00F03BB2"/>
    <w:rsid w:val="00F044DF"/>
    <w:rsid w:val="00F05A85"/>
    <w:rsid w:val="00F05C25"/>
    <w:rsid w:val="00F05E61"/>
    <w:rsid w:val="00F064C8"/>
    <w:rsid w:val="00F067CE"/>
    <w:rsid w:val="00F076A6"/>
    <w:rsid w:val="00F103CD"/>
    <w:rsid w:val="00F1096D"/>
    <w:rsid w:val="00F11530"/>
    <w:rsid w:val="00F116FB"/>
    <w:rsid w:val="00F1283C"/>
    <w:rsid w:val="00F130A2"/>
    <w:rsid w:val="00F13348"/>
    <w:rsid w:val="00F13940"/>
    <w:rsid w:val="00F13C2A"/>
    <w:rsid w:val="00F14833"/>
    <w:rsid w:val="00F15225"/>
    <w:rsid w:val="00F158BF"/>
    <w:rsid w:val="00F15D74"/>
    <w:rsid w:val="00F16560"/>
    <w:rsid w:val="00F16733"/>
    <w:rsid w:val="00F17067"/>
    <w:rsid w:val="00F172D5"/>
    <w:rsid w:val="00F176BE"/>
    <w:rsid w:val="00F17F7D"/>
    <w:rsid w:val="00F20267"/>
    <w:rsid w:val="00F206B6"/>
    <w:rsid w:val="00F20731"/>
    <w:rsid w:val="00F2141B"/>
    <w:rsid w:val="00F2201A"/>
    <w:rsid w:val="00F23608"/>
    <w:rsid w:val="00F23BE4"/>
    <w:rsid w:val="00F23D7A"/>
    <w:rsid w:val="00F241B6"/>
    <w:rsid w:val="00F248E2"/>
    <w:rsid w:val="00F2594F"/>
    <w:rsid w:val="00F25DB3"/>
    <w:rsid w:val="00F25E73"/>
    <w:rsid w:val="00F26246"/>
    <w:rsid w:val="00F2645D"/>
    <w:rsid w:val="00F304D3"/>
    <w:rsid w:val="00F30A11"/>
    <w:rsid w:val="00F30BA8"/>
    <w:rsid w:val="00F318A0"/>
    <w:rsid w:val="00F31FF8"/>
    <w:rsid w:val="00F32151"/>
    <w:rsid w:val="00F32514"/>
    <w:rsid w:val="00F32859"/>
    <w:rsid w:val="00F346B3"/>
    <w:rsid w:val="00F34ACD"/>
    <w:rsid w:val="00F350A4"/>
    <w:rsid w:val="00F35D38"/>
    <w:rsid w:val="00F35E77"/>
    <w:rsid w:val="00F36F95"/>
    <w:rsid w:val="00F3737B"/>
    <w:rsid w:val="00F379D3"/>
    <w:rsid w:val="00F404D9"/>
    <w:rsid w:val="00F407E9"/>
    <w:rsid w:val="00F408B9"/>
    <w:rsid w:val="00F40D18"/>
    <w:rsid w:val="00F42061"/>
    <w:rsid w:val="00F4261F"/>
    <w:rsid w:val="00F42CF5"/>
    <w:rsid w:val="00F43C41"/>
    <w:rsid w:val="00F44E91"/>
    <w:rsid w:val="00F4575B"/>
    <w:rsid w:val="00F45B5A"/>
    <w:rsid w:val="00F466D2"/>
    <w:rsid w:val="00F46A3C"/>
    <w:rsid w:val="00F4737A"/>
    <w:rsid w:val="00F47594"/>
    <w:rsid w:val="00F479CA"/>
    <w:rsid w:val="00F50158"/>
    <w:rsid w:val="00F505AB"/>
    <w:rsid w:val="00F51F07"/>
    <w:rsid w:val="00F51F3A"/>
    <w:rsid w:val="00F52380"/>
    <w:rsid w:val="00F5240B"/>
    <w:rsid w:val="00F524DD"/>
    <w:rsid w:val="00F52664"/>
    <w:rsid w:val="00F52D10"/>
    <w:rsid w:val="00F52D7D"/>
    <w:rsid w:val="00F52FDD"/>
    <w:rsid w:val="00F53775"/>
    <w:rsid w:val="00F53974"/>
    <w:rsid w:val="00F54316"/>
    <w:rsid w:val="00F54AB6"/>
    <w:rsid w:val="00F5559E"/>
    <w:rsid w:val="00F558FC"/>
    <w:rsid w:val="00F565D0"/>
    <w:rsid w:val="00F5682F"/>
    <w:rsid w:val="00F568E8"/>
    <w:rsid w:val="00F56A6D"/>
    <w:rsid w:val="00F57174"/>
    <w:rsid w:val="00F60549"/>
    <w:rsid w:val="00F606C3"/>
    <w:rsid w:val="00F617FE"/>
    <w:rsid w:val="00F62593"/>
    <w:rsid w:val="00F62D3C"/>
    <w:rsid w:val="00F62FEE"/>
    <w:rsid w:val="00F6324C"/>
    <w:rsid w:val="00F63793"/>
    <w:rsid w:val="00F63F43"/>
    <w:rsid w:val="00F642E8"/>
    <w:rsid w:val="00F6440A"/>
    <w:rsid w:val="00F64828"/>
    <w:rsid w:val="00F64E02"/>
    <w:rsid w:val="00F652B2"/>
    <w:rsid w:val="00F657E6"/>
    <w:rsid w:val="00F65E12"/>
    <w:rsid w:val="00F66004"/>
    <w:rsid w:val="00F6609B"/>
    <w:rsid w:val="00F66103"/>
    <w:rsid w:val="00F66989"/>
    <w:rsid w:val="00F66C79"/>
    <w:rsid w:val="00F66D48"/>
    <w:rsid w:val="00F66F57"/>
    <w:rsid w:val="00F67051"/>
    <w:rsid w:val="00F67174"/>
    <w:rsid w:val="00F671A0"/>
    <w:rsid w:val="00F671F5"/>
    <w:rsid w:val="00F6753E"/>
    <w:rsid w:val="00F67DD3"/>
    <w:rsid w:val="00F70AF4"/>
    <w:rsid w:val="00F711A4"/>
    <w:rsid w:val="00F7161C"/>
    <w:rsid w:val="00F716DB"/>
    <w:rsid w:val="00F718F2"/>
    <w:rsid w:val="00F72D3D"/>
    <w:rsid w:val="00F72FDD"/>
    <w:rsid w:val="00F73436"/>
    <w:rsid w:val="00F748CC"/>
    <w:rsid w:val="00F751D9"/>
    <w:rsid w:val="00F7579C"/>
    <w:rsid w:val="00F75851"/>
    <w:rsid w:val="00F75F5F"/>
    <w:rsid w:val="00F75FF5"/>
    <w:rsid w:val="00F760B8"/>
    <w:rsid w:val="00F77706"/>
    <w:rsid w:val="00F7787E"/>
    <w:rsid w:val="00F778A0"/>
    <w:rsid w:val="00F800A7"/>
    <w:rsid w:val="00F80758"/>
    <w:rsid w:val="00F81240"/>
    <w:rsid w:val="00F812B5"/>
    <w:rsid w:val="00F812B6"/>
    <w:rsid w:val="00F8147B"/>
    <w:rsid w:val="00F815F5"/>
    <w:rsid w:val="00F818CA"/>
    <w:rsid w:val="00F82351"/>
    <w:rsid w:val="00F82FFE"/>
    <w:rsid w:val="00F845B6"/>
    <w:rsid w:val="00F85308"/>
    <w:rsid w:val="00F85BF2"/>
    <w:rsid w:val="00F860E1"/>
    <w:rsid w:val="00F861F5"/>
    <w:rsid w:val="00F86BBB"/>
    <w:rsid w:val="00F86F75"/>
    <w:rsid w:val="00F9167E"/>
    <w:rsid w:val="00F91707"/>
    <w:rsid w:val="00F92279"/>
    <w:rsid w:val="00F922AD"/>
    <w:rsid w:val="00F92491"/>
    <w:rsid w:val="00F92CBF"/>
    <w:rsid w:val="00F93146"/>
    <w:rsid w:val="00F93759"/>
    <w:rsid w:val="00F939D8"/>
    <w:rsid w:val="00F93ED4"/>
    <w:rsid w:val="00F93F20"/>
    <w:rsid w:val="00F94C5E"/>
    <w:rsid w:val="00F964CE"/>
    <w:rsid w:val="00F96D79"/>
    <w:rsid w:val="00F970DB"/>
    <w:rsid w:val="00F97457"/>
    <w:rsid w:val="00F97579"/>
    <w:rsid w:val="00FA0AB4"/>
    <w:rsid w:val="00FA0ABA"/>
    <w:rsid w:val="00FA12D0"/>
    <w:rsid w:val="00FA2792"/>
    <w:rsid w:val="00FA369F"/>
    <w:rsid w:val="00FA3C39"/>
    <w:rsid w:val="00FA43DF"/>
    <w:rsid w:val="00FA513F"/>
    <w:rsid w:val="00FA52D6"/>
    <w:rsid w:val="00FA5399"/>
    <w:rsid w:val="00FA586F"/>
    <w:rsid w:val="00FA5C61"/>
    <w:rsid w:val="00FA63CD"/>
    <w:rsid w:val="00FA6B8E"/>
    <w:rsid w:val="00FA6C4D"/>
    <w:rsid w:val="00FA7440"/>
    <w:rsid w:val="00FA799E"/>
    <w:rsid w:val="00FB0481"/>
    <w:rsid w:val="00FB0F39"/>
    <w:rsid w:val="00FB1360"/>
    <w:rsid w:val="00FB1546"/>
    <w:rsid w:val="00FB2273"/>
    <w:rsid w:val="00FB303E"/>
    <w:rsid w:val="00FB33FC"/>
    <w:rsid w:val="00FB3B02"/>
    <w:rsid w:val="00FB3B85"/>
    <w:rsid w:val="00FB42BB"/>
    <w:rsid w:val="00FB4A24"/>
    <w:rsid w:val="00FB51F5"/>
    <w:rsid w:val="00FB57AA"/>
    <w:rsid w:val="00FB58EC"/>
    <w:rsid w:val="00FB58F9"/>
    <w:rsid w:val="00FB5E63"/>
    <w:rsid w:val="00FB5EB4"/>
    <w:rsid w:val="00FB6A0D"/>
    <w:rsid w:val="00FC0083"/>
    <w:rsid w:val="00FC0A1B"/>
    <w:rsid w:val="00FC12D4"/>
    <w:rsid w:val="00FC16EC"/>
    <w:rsid w:val="00FC1C16"/>
    <w:rsid w:val="00FC1D6C"/>
    <w:rsid w:val="00FC1EB2"/>
    <w:rsid w:val="00FC336D"/>
    <w:rsid w:val="00FC39F0"/>
    <w:rsid w:val="00FC3BE2"/>
    <w:rsid w:val="00FC5D44"/>
    <w:rsid w:val="00FC6F5A"/>
    <w:rsid w:val="00FC7242"/>
    <w:rsid w:val="00FC7E6B"/>
    <w:rsid w:val="00FD0292"/>
    <w:rsid w:val="00FD057C"/>
    <w:rsid w:val="00FD0688"/>
    <w:rsid w:val="00FD07F3"/>
    <w:rsid w:val="00FD084E"/>
    <w:rsid w:val="00FD0986"/>
    <w:rsid w:val="00FD0C96"/>
    <w:rsid w:val="00FD1844"/>
    <w:rsid w:val="00FD1E77"/>
    <w:rsid w:val="00FD2909"/>
    <w:rsid w:val="00FD2E2F"/>
    <w:rsid w:val="00FD2E39"/>
    <w:rsid w:val="00FD2F36"/>
    <w:rsid w:val="00FD4254"/>
    <w:rsid w:val="00FD4ABC"/>
    <w:rsid w:val="00FD4C17"/>
    <w:rsid w:val="00FD4FF2"/>
    <w:rsid w:val="00FD6455"/>
    <w:rsid w:val="00FD74FE"/>
    <w:rsid w:val="00FD7E14"/>
    <w:rsid w:val="00FD7E5A"/>
    <w:rsid w:val="00FE0025"/>
    <w:rsid w:val="00FE02BC"/>
    <w:rsid w:val="00FE0923"/>
    <w:rsid w:val="00FE152A"/>
    <w:rsid w:val="00FE1CBC"/>
    <w:rsid w:val="00FE203D"/>
    <w:rsid w:val="00FE269D"/>
    <w:rsid w:val="00FE27A1"/>
    <w:rsid w:val="00FE3E57"/>
    <w:rsid w:val="00FE4379"/>
    <w:rsid w:val="00FE4548"/>
    <w:rsid w:val="00FE49E6"/>
    <w:rsid w:val="00FE55BB"/>
    <w:rsid w:val="00FE5C77"/>
    <w:rsid w:val="00FE6AF7"/>
    <w:rsid w:val="00FE6DE9"/>
    <w:rsid w:val="00FE7423"/>
    <w:rsid w:val="00FE7EC2"/>
    <w:rsid w:val="00FF14A6"/>
    <w:rsid w:val="00FF1551"/>
    <w:rsid w:val="00FF17A9"/>
    <w:rsid w:val="00FF1807"/>
    <w:rsid w:val="00FF21F8"/>
    <w:rsid w:val="00FF2BD3"/>
    <w:rsid w:val="00FF32D1"/>
    <w:rsid w:val="00FF4441"/>
    <w:rsid w:val="00FF49CE"/>
    <w:rsid w:val="00FF545E"/>
    <w:rsid w:val="00FF6E61"/>
    <w:rsid w:val="00FF7442"/>
    <w:rsid w:val="029DF8CB"/>
    <w:rsid w:val="04610532"/>
    <w:rsid w:val="0A085255"/>
    <w:rsid w:val="0D9657AE"/>
    <w:rsid w:val="0D9B1D0B"/>
    <w:rsid w:val="1A6A904B"/>
    <w:rsid w:val="1E67C78E"/>
    <w:rsid w:val="24AB3A80"/>
    <w:rsid w:val="24ECA49F"/>
    <w:rsid w:val="2A7A5B21"/>
    <w:rsid w:val="2ACAA332"/>
    <w:rsid w:val="2F1FD2A3"/>
    <w:rsid w:val="349FB1EA"/>
    <w:rsid w:val="37452EDA"/>
    <w:rsid w:val="39A7A873"/>
    <w:rsid w:val="39D10F88"/>
    <w:rsid w:val="4707C72C"/>
    <w:rsid w:val="48E150CD"/>
    <w:rsid w:val="4C60F950"/>
    <w:rsid w:val="4C8CF9AB"/>
    <w:rsid w:val="55B7059D"/>
    <w:rsid w:val="58A2C398"/>
    <w:rsid w:val="59905AD9"/>
    <w:rsid w:val="59B243A7"/>
    <w:rsid w:val="5D1FCB90"/>
    <w:rsid w:val="61AE7895"/>
    <w:rsid w:val="65F95CA0"/>
    <w:rsid w:val="6836182D"/>
    <w:rsid w:val="6891A6C8"/>
    <w:rsid w:val="77A19DD8"/>
    <w:rsid w:val="79751BC8"/>
    <w:rsid w:val="7AF299C8"/>
    <w:rsid w:val="7C08AA30"/>
    <w:rsid w:val="7D59C226"/>
    <w:rsid w:val="7EA2551E"/>
    <w:rsid w:val="7EFC82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02B6E"/>
  <w15:docId w15:val="{CCD7F9CB-BE02-4C28-9CA3-71A1A656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2D2DA6"/>
    <w:pPr>
      <w:spacing w:before="240" w:after="240" w:line="360" w:lineRule="auto"/>
    </w:pPr>
  </w:style>
  <w:style w:type="paragraph" w:styleId="Heading1">
    <w:name w:val="heading 1"/>
    <w:basedOn w:val="Normal"/>
    <w:next w:val="BodyText"/>
    <w:link w:val="Heading1Char"/>
    <w:uiPriority w:val="1"/>
    <w:qFormat/>
    <w:rsid w:val="00443754"/>
    <w:pPr>
      <w:keepNext/>
      <w:keepLines/>
      <w:spacing w:after="360" w:line="680" w:lineRule="atLeast"/>
      <w:outlineLvl w:val="0"/>
    </w:pPr>
    <w:rPr>
      <w:rFonts w:ascii="VAG Rounded" w:eastAsiaTheme="majorEastAsia" w:hAnsi="VAG Rounded" w:cstheme="majorBidi"/>
      <w:b/>
      <w:color w:val="FFFFFF" w:themeColor="background1"/>
      <w:spacing w:val="14"/>
      <w:sz w:val="56"/>
      <w:szCs w:val="32"/>
    </w:rPr>
  </w:style>
  <w:style w:type="paragraph" w:styleId="Heading2">
    <w:name w:val="heading 2"/>
    <w:basedOn w:val="Normal"/>
    <w:next w:val="Normal"/>
    <w:link w:val="Heading2Char"/>
    <w:uiPriority w:val="9"/>
    <w:qFormat/>
    <w:rsid w:val="008400F3"/>
    <w:pPr>
      <w:keepNext/>
      <w:keepLines/>
      <w:spacing w:after="0"/>
      <w:outlineLvl w:val="1"/>
    </w:pPr>
    <w:rPr>
      <w:rFonts w:ascii="VAG Rounded" w:eastAsia="Times New Roman" w:hAnsi="VAG Rounded" w:cs="Times New Roman"/>
      <w:b/>
      <w:color w:val="005496"/>
      <w:sz w:val="52"/>
      <w:szCs w:val="26"/>
    </w:rPr>
  </w:style>
  <w:style w:type="paragraph" w:styleId="Heading3">
    <w:name w:val="heading 3"/>
    <w:basedOn w:val="Normal"/>
    <w:next w:val="Normal"/>
    <w:link w:val="Heading3Char"/>
    <w:uiPriority w:val="1"/>
    <w:qFormat/>
    <w:rsid w:val="00897833"/>
    <w:pPr>
      <w:keepNext/>
      <w:keepLines/>
      <w:spacing w:before="0"/>
      <w:outlineLvl w:val="2"/>
    </w:pPr>
    <w:rPr>
      <w:rFonts w:ascii="VAG Rounded" w:eastAsia="Times New Roman" w:hAnsi="VAG Rounded" w:cs="Times New Roman"/>
      <w:b/>
      <w:color w:val="00884F"/>
      <w:sz w:val="32"/>
      <w:szCs w:val="32"/>
    </w:rPr>
  </w:style>
  <w:style w:type="paragraph" w:styleId="Heading4">
    <w:name w:val="heading 4"/>
    <w:basedOn w:val="Normal"/>
    <w:next w:val="Normal"/>
    <w:link w:val="Heading4Char"/>
    <w:uiPriority w:val="1"/>
    <w:qFormat/>
    <w:rsid w:val="00897833"/>
    <w:pPr>
      <w:keepNext/>
      <w:keepLines/>
      <w:outlineLvl w:val="3"/>
    </w:pPr>
    <w:rPr>
      <w:rFonts w:ascii="Arial" w:eastAsia="Times New Roman" w:hAnsi="Arial" w:cs="Times New Roman"/>
      <w:b/>
      <w:iCs/>
      <w:color w:val="005496"/>
      <w:sz w:val="28"/>
    </w:rPr>
  </w:style>
  <w:style w:type="paragraph" w:styleId="Heading5">
    <w:name w:val="heading 5"/>
    <w:basedOn w:val="Normal"/>
    <w:next w:val="Normal"/>
    <w:link w:val="Heading5Char"/>
    <w:uiPriority w:val="1"/>
    <w:qFormat/>
    <w:rsid w:val="00897833"/>
    <w:pPr>
      <w:keepNext/>
      <w:keepLines/>
      <w:spacing w:before="40" w:after="0"/>
      <w:outlineLvl w:val="4"/>
    </w:pPr>
    <w:rPr>
      <w:rFonts w:ascii="Arial" w:eastAsia="Times New Roman" w:hAnsi="Arial" w:cs="Times New Roman"/>
      <w:b/>
      <w:color w:val="00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43754"/>
    <w:rPr>
      <w:rFonts w:ascii="VAG Rounded" w:eastAsiaTheme="majorEastAsia" w:hAnsi="VAG Rounded" w:cstheme="majorBidi"/>
      <w:b/>
      <w:color w:val="FFFFFF" w:themeColor="background1"/>
      <w:spacing w:val="14"/>
      <w:sz w:val="56"/>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FD4C17"/>
    <w:rPr>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75851"/>
    <w:pPr>
      <w:tabs>
        <w:tab w:val="center" w:pos="4680"/>
        <w:tab w:val="right" w:pos="9360"/>
      </w:tabs>
      <w:spacing w:after="0" w:line="240" w:lineRule="auto"/>
    </w:pPr>
    <w:rPr>
      <w:rFonts w:ascii="VAG Rounded" w:hAnsi="VAG Rounded"/>
      <w:color w:val="005496" w:themeColor="accent1"/>
    </w:rPr>
  </w:style>
  <w:style w:type="character" w:customStyle="1" w:styleId="FooterChar">
    <w:name w:val="Footer Char"/>
    <w:basedOn w:val="DefaultParagraphFont"/>
    <w:link w:val="Footer"/>
    <w:uiPriority w:val="99"/>
    <w:rsid w:val="00F75851"/>
    <w:rPr>
      <w:rFonts w:ascii="VAG Rounded" w:hAnsi="VAG Rounded"/>
      <w:color w:val="005496" w:themeColor="accent1"/>
    </w:rPr>
  </w:style>
  <w:style w:type="paragraph" w:styleId="TOC1">
    <w:name w:val="toc 1"/>
    <w:basedOn w:val="Normal"/>
    <w:next w:val="Normal"/>
    <w:autoRedefine/>
    <w:uiPriority w:val="39"/>
    <w:rsid w:val="00817E98"/>
    <w:pPr>
      <w:pBdr>
        <w:bottom w:val="single" w:sz="4" w:space="3" w:color="auto"/>
        <w:between w:val="single" w:sz="4" w:space="3" w:color="auto"/>
      </w:pBdr>
      <w:tabs>
        <w:tab w:val="right" w:pos="9628"/>
      </w:tabs>
      <w:spacing w:after="0" w:line="240" w:lineRule="auto"/>
    </w:pPr>
    <w:rPr>
      <w:b/>
      <w:bCs/>
      <w:noProof/>
    </w:rPr>
  </w:style>
  <w:style w:type="character" w:styleId="Hyperlink">
    <w:name w:val="Hyperlink"/>
    <w:basedOn w:val="DefaultParagraphFont"/>
    <w:uiPriority w:val="99"/>
    <w:qFormat/>
    <w:rsid w:val="000D525D"/>
    <w:rPr>
      <w:b w:val="0"/>
      <w:i w:val="0"/>
      <w:color w:val="005496"/>
      <w:u w:val="single"/>
    </w:rPr>
  </w:style>
  <w:style w:type="paragraph" w:styleId="TOCHeading">
    <w:name w:val="TOC Heading"/>
    <w:basedOn w:val="Heading2"/>
    <w:next w:val="Normal"/>
    <w:uiPriority w:val="39"/>
    <w:qFormat/>
    <w:rsid w:val="008400F3"/>
    <w:pPr>
      <w:spacing w:after="240"/>
      <w:outlineLvl w:val="9"/>
    </w:pPr>
    <w:rPr>
      <w:color w:val="005496" w:themeColor="text2"/>
      <w:lang w:val="en-US"/>
    </w:rPr>
  </w:style>
  <w:style w:type="character" w:customStyle="1" w:styleId="Heading2Char">
    <w:name w:val="Heading 2 Char"/>
    <w:basedOn w:val="DefaultParagraphFont"/>
    <w:link w:val="Heading2"/>
    <w:uiPriority w:val="9"/>
    <w:rsid w:val="008400F3"/>
    <w:rPr>
      <w:rFonts w:ascii="VAG Rounded" w:eastAsia="Times New Roman" w:hAnsi="VAG Rounded" w:cs="Times New Roman"/>
      <w:b/>
      <w:color w:val="005496"/>
      <w:sz w:val="52"/>
      <w:szCs w:val="26"/>
    </w:rPr>
  </w:style>
  <w:style w:type="character" w:customStyle="1" w:styleId="Heading3Char">
    <w:name w:val="Heading 3 Char"/>
    <w:basedOn w:val="DefaultParagraphFont"/>
    <w:link w:val="Heading3"/>
    <w:uiPriority w:val="1"/>
    <w:rsid w:val="005B4E1A"/>
    <w:rPr>
      <w:rFonts w:ascii="VAG Rounded" w:eastAsia="Times New Roman" w:hAnsi="VAG Rounded" w:cs="Times New Roman"/>
      <w:b/>
      <w:color w:val="00884F"/>
      <w:sz w:val="32"/>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uiPriority w:val="1"/>
    <w:semiHidden/>
    <w:rsid w:val="00FC0083"/>
    <w:pPr>
      <w:ind w:left="720" w:hanging="360"/>
    </w:pPr>
  </w:style>
  <w:style w:type="paragraph" w:styleId="ListParagraph">
    <w:name w:val="List Paragraph"/>
    <w:aliases w:val="Numbered List"/>
    <w:basedOn w:val="Normal"/>
    <w:link w:val="ListParagraphChar"/>
    <w:uiPriority w:val="34"/>
    <w:qFormat/>
    <w:rsid w:val="00DA2F34"/>
    <w:pPr>
      <w:numPr>
        <w:numId w:val="4"/>
      </w:numPr>
      <w:tabs>
        <w:tab w:val="num" w:pos="360"/>
      </w:tabs>
      <w:ind w:left="714" w:hanging="357"/>
    </w:pPr>
    <w:rPr>
      <w:rFonts w:ascii="Arial" w:eastAsia="Arial" w:hAnsi="Arial" w:cs="Times New Roman"/>
      <w:lang w:val="en-US"/>
    </w:rPr>
  </w:style>
  <w:style w:type="numbering" w:customStyle="1" w:styleId="PWDABullets">
    <w:name w:val="PWDA_Bullets"/>
    <w:uiPriority w:val="99"/>
    <w:rsid w:val="001234CE"/>
    <w:pPr>
      <w:numPr>
        <w:numId w:val="1"/>
      </w:numPr>
    </w:pPr>
  </w:style>
  <w:style w:type="paragraph" w:customStyle="1" w:styleId="NumberedMultiList">
    <w:name w:val="Numbered Multi List"/>
    <w:basedOn w:val="Normal"/>
    <w:uiPriority w:val="1"/>
    <w:unhideWhenUsed/>
    <w:qFormat/>
    <w:rsid w:val="00C02BFC"/>
    <w:pPr>
      <w:numPr>
        <w:numId w:val="2"/>
      </w:numPr>
    </w:pPr>
  </w:style>
  <w:style w:type="numbering" w:customStyle="1" w:styleId="PWDANumbered">
    <w:name w:val="PWDA_Numbered"/>
    <w:uiPriority w:val="99"/>
    <w:rsid w:val="00C02BFC"/>
    <w:pPr>
      <w:numPr>
        <w:numId w:val="2"/>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E6370F"/>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1"/>
    <w:rsid w:val="005B4E1A"/>
    <w:rPr>
      <w:rFonts w:ascii="Arial" w:eastAsia="Times New Roman" w:hAnsi="Arial" w:cs="Times New Roman"/>
      <w:b/>
      <w:iCs/>
      <w:color w:val="005496"/>
      <w:sz w:val="28"/>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styleId="BalloonText">
    <w:name w:val="Balloon Text"/>
    <w:basedOn w:val="Normal"/>
    <w:link w:val="BalloonTextChar"/>
    <w:uiPriority w:val="99"/>
    <w:semiHidden/>
    <w:unhideWhenUsed/>
    <w:rsid w:val="00A84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DB6"/>
    <w:rPr>
      <w:rFonts w:ascii="Tahoma" w:hAnsi="Tahoma" w:cs="Tahoma"/>
      <w:sz w:val="16"/>
      <w:szCs w:val="16"/>
    </w:rPr>
  </w:style>
  <w:style w:type="paragraph" w:styleId="BodyText">
    <w:name w:val="Body Text"/>
    <w:basedOn w:val="Normal"/>
    <w:link w:val="BodyTextChar"/>
    <w:qFormat/>
    <w:rsid w:val="00897833"/>
    <w:rPr>
      <w:rFonts w:ascii="Arial" w:eastAsia="Arial" w:hAnsi="Arial" w:cs="Arial"/>
      <w:color w:val="000000"/>
      <w:lang w:val="en-US"/>
    </w:rPr>
  </w:style>
  <w:style w:type="character" w:customStyle="1" w:styleId="BodyTextChar">
    <w:name w:val="Body Text Char"/>
    <w:basedOn w:val="DefaultParagraphFont"/>
    <w:link w:val="BodyText"/>
    <w:rsid w:val="00897833"/>
    <w:rPr>
      <w:rFonts w:ascii="Arial" w:eastAsia="Arial" w:hAnsi="Arial" w:cs="Arial"/>
      <w:color w:val="000000"/>
      <w:lang w:val="en-US"/>
    </w:rPr>
  </w:style>
  <w:style w:type="paragraph" w:customStyle="1" w:styleId="TableParagraph">
    <w:name w:val="Table Paragraph"/>
    <w:basedOn w:val="Normal"/>
    <w:uiPriority w:val="14"/>
    <w:qFormat/>
    <w:rsid w:val="007914D2"/>
    <w:pPr>
      <w:widowControl w:val="0"/>
      <w:autoSpaceDE w:val="0"/>
      <w:autoSpaceDN w:val="0"/>
      <w:adjustRightInd w:val="0"/>
      <w:spacing w:after="0" w:line="240" w:lineRule="auto"/>
    </w:pPr>
    <w:rPr>
      <w:rFonts w:ascii="Times New Roman" w:eastAsiaTheme="minorEastAsia" w:hAnsi="Times New Roman" w:cs="Times New Roman"/>
      <w:lang w:eastAsia="en-AU"/>
    </w:rPr>
  </w:style>
  <w:style w:type="character" w:styleId="CommentReference">
    <w:name w:val="annotation reference"/>
    <w:basedOn w:val="DefaultParagraphFont"/>
    <w:uiPriority w:val="99"/>
    <w:semiHidden/>
    <w:unhideWhenUsed/>
    <w:rsid w:val="00F6753E"/>
    <w:rPr>
      <w:sz w:val="16"/>
      <w:szCs w:val="16"/>
    </w:rPr>
  </w:style>
  <w:style w:type="paragraph" w:styleId="CommentText">
    <w:name w:val="annotation text"/>
    <w:basedOn w:val="Normal"/>
    <w:link w:val="CommentTextChar"/>
    <w:uiPriority w:val="99"/>
    <w:unhideWhenUsed/>
    <w:rsid w:val="00F6753E"/>
    <w:pPr>
      <w:spacing w:line="240" w:lineRule="auto"/>
    </w:pPr>
    <w:rPr>
      <w:sz w:val="20"/>
      <w:szCs w:val="20"/>
    </w:rPr>
  </w:style>
  <w:style w:type="character" w:customStyle="1" w:styleId="CommentTextChar">
    <w:name w:val="Comment Text Char"/>
    <w:basedOn w:val="DefaultParagraphFont"/>
    <w:link w:val="CommentText"/>
    <w:uiPriority w:val="99"/>
    <w:rsid w:val="00F6753E"/>
    <w:rPr>
      <w:sz w:val="20"/>
      <w:szCs w:val="20"/>
    </w:rPr>
  </w:style>
  <w:style w:type="paragraph" w:styleId="CommentSubject">
    <w:name w:val="annotation subject"/>
    <w:basedOn w:val="CommentText"/>
    <w:next w:val="CommentText"/>
    <w:link w:val="CommentSubjectChar"/>
    <w:uiPriority w:val="99"/>
    <w:semiHidden/>
    <w:unhideWhenUsed/>
    <w:rsid w:val="00F6753E"/>
    <w:rPr>
      <w:b/>
      <w:bCs/>
    </w:rPr>
  </w:style>
  <w:style w:type="character" w:customStyle="1" w:styleId="CommentSubjectChar">
    <w:name w:val="Comment Subject Char"/>
    <w:basedOn w:val="CommentTextChar"/>
    <w:link w:val="CommentSubject"/>
    <w:uiPriority w:val="99"/>
    <w:semiHidden/>
    <w:rsid w:val="00F6753E"/>
    <w:rPr>
      <w:b/>
      <w:bCs/>
      <w:sz w:val="20"/>
      <w:szCs w:val="20"/>
    </w:rPr>
  </w:style>
  <w:style w:type="character" w:customStyle="1" w:styleId="UnresolvedMention2">
    <w:name w:val="Unresolved Mention2"/>
    <w:basedOn w:val="DefaultParagraphFont"/>
    <w:uiPriority w:val="99"/>
    <w:semiHidden/>
    <w:unhideWhenUsed/>
    <w:rsid w:val="00403AA6"/>
    <w:rPr>
      <w:color w:val="605E5C"/>
      <w:shd w:val="clear" w:color="auto" w:fill="E1DFDD"/>
    </w:rPr>
  </w:style>
  <w:style w:type="paragraph" w:styleId="FootnoteText">
    <w:name w:val="footnote text"/>
    <w:basedOn w:val="Normal"/>
    <w:link w:val="FootnoteTextChar"/>
    <w:uiPriority w:val="99"/>
    <w:semiHidden/>
    <w:unhideWhenUsed/>
    <w:rsid w:val="00403A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3AA6"/>
    <w:rPr>
      <w:sz w:val="20"/>
      <w:szCs w:val="20"/>
    </w:rPr>
  </w:style>
  <w:style w:type="character" w:styleId="FootnoteReference">
    <w:name w:val="footnote reference"/>
    <w:basedOn w:val="DefaultParagraphFont"/>
    <w:uiPriority w:val="99"/>
    <w:semiHidden/>
    <w:unhideWhenUsed/>
    <w:rsid w:val="00403AA6"/>
    <w:rPr>
      <w:vertAlign w:val="superscript"/>
    </w:rPr>
  </w:style>
  <w:style w:type="paragraph" w:styleId="NormalWeb">
    <w:name w:val="Normal (Web)"/>
    <w:basedOn w:val="Normal"/>
    <w:uiPriority w:val="99"/>
    <w:unhideWhenUsed/>
    <w:rsid w:val="00130422"/>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basedOn w:val="DefaultParagraphFont"/>
    <w:uiPriority w:val="22"/>
    <w:qFormat/>
    <w:rsid w:val="00577D64"/>
    <w:rPr>
      <w:b/>
      <w:bCs/>
    </w:rPr>
  </w:style>
  <w:style w:type="character" w:styleId="UnresolvedMention">
    <w:name w:val="Unresolved Mention"/>
    <w:basedOn w:val="DefaultParagraphFont"/>
    <w:uiPriority w:val="99"/>
    <w:semiHidden/>
    <w:unhideWhenUsed/>
    <w:rsid w:val="00123F5D"/>
    <w:rPr>
      <w:color w:val="605E5C"/>
      <w:shd w:val="clear" w:color="auto" w:fill="E1DFDD"/>
    </w:rPr>
  </w:style>
  <w:style w:type="paragraph" w:styleId="EndnoteText">
    <w:name w:val="endnote text"/>
    <w:basedOn w:val="Normal"/>
    <w:link w:val="EndnoteTextChar"/>
    <w:uiPriority w:val="99"/>
    <w:unhideWhenUsed/>
    <w:qFormat/>
    <w:rsid w:val="003F2267"/>
    <w:pPr>
      <w:spacing w:after="0" w:line="240" w:lineRule="auto"/>
    </w:pPr>
    <w:rPr>
      <w:sz w:val="20"/>
      <w:szCs w:val="20"/>
    </w:rPr>
  </w:style>
  <w:style w:type="character" w:customStyle="1" w:styleId="EndnoteTextChar">
    <w:name w:val="Endnote Text Char"/>
    <w:basedOn w:val="DefaultParagraphFont"/>
    <w:link w:val="EndnoteText"/>
    <w:uiPriority w:val="99"/>
    <w:rsid w:val="003F2267"/>
    <w:rPr>
      <w:sz w:val="20"/>
      <w:szCs w:val="20"/>
    </w:rPr>
  </w:style>
  <w:style w:type="character" w:styleId="EndnoteReference">
    <w:name w:val="endnote reference"/>
    <w:basedOn w:val="DefaultParagraphFont"/>
    <w:uiPriority w:val="99"/>
    <w:unhideWhenUsed/>
    <w:qFormat/>
    <w:rsid w:val="003F2267"/>
    <w:rPr>
      <w:vertAlign w:val="superscript"/>
    </w:rPr>
  </w:style>
  <w:style w:type="paragraph" w:styleId="ListBullet">
    <w:name w:val="List Bullet"/>
    <w:aliases w:val="Bullet List"/>
    <w:basedOn w:val="Normal"/>
    <w:uiPriority w:val="2"/>
    <w:qFormat/>
    <w:rsid w:val="00DA2F34"/>
    <w:pPr>
      <w:numPr>
        <w:numId w:val="3"/>
      </w:numPr>
      <w:ind w:left="714" w:hanging="357"/>
    </w:pPr>
  </w:style>
  <w:style w:type="character" w:customStyle="1" w:styleId="ListParagraphChar">
    <w:name w:val="List Paragraph Char"/>
    <w:aliases w:val="Numbered List Char"/>
    <w:link w:val="ListParagraph"/>
    <w:uiPriority w:val="34"/>
    <w:qFormat/>
    <w:rsid w:val="00252D00"/>
    <w:rPr>
      <w:rFonts w:ascii="Arial" w:eastAsia="Arial" w:hAnsi="Arial" w:cs="Times New Roman"/>
      <w:lang w:val="en-US"/>
    </w:rPr>
  </w:style>
  <w:style w:type="paragraph" w:customStyle="1" w:styleId="Default">
    <w:name w:val="Default"/>
    <w:rsid w:val="009E7C01"/>
    <w:pPr>
      <w:autoSpaceDE w:val="0"/>
      <w:autoSpaceDN w:val="0"/>
      <w:adjustRightInd w:val="0"/>
      <w:spacing w:after="0" w:line="240" w:lineRule="auto"/>
    </w:pPr>
    <w:rPr>
      <w:rFonts w:ascii="Calibri" w:hAnsi="Calibri" w:cs="Calibri"/>
      <w:color w:val="000000"/>
    </w:rPr>
  </w:style>
  <w:style w:type="paragraph" w:customStyle="1" w:styleId="Bulltlist">
    <w:name w:val="Bullt list"/>
    <w:basedOn w:val="Bullet1"/>
    <w:link w:val="BulltlistChar"/>
    <w:semiHidden/>
    <w:rsid w:val="005119D1"/>
  </w:style>
  <w:style w:type="character" w:customStyle="1" w:styleId="BulltlistChar">
    <w:name w:val="Bullt list Char"/>
    <w:basedOn w:val="DefaultParagraphFont"/>
    <w:link w:val="Bulltlist"/>
    <w:semiHidden/>
    <w:rsid w:val="00E6370F"/>
  </w:style>
  <w:style w:type="character" w:customStyle="1" w:styleId="NumberListChar">
    <w:name w:val="Number List Char"/>
    <w:basedOn w:val="DefaultParagraphFont"/>
    <w:link w:val="NumberList"/>
    <w:semiHidden/>
    <w:locked/>
    <w:rsid w:val="009508B4"/>
    <w:rPr>
      <w:rFonts w:ascii="Arial" w:eastAsia="Arial" w:hAnsi="Arial" w:cs="Times New Roman"/>
      <w:lang w:val="en-US"/>
    </w:rPr>
  </w:style>
  <w:style w:type="paragraph" w:customStyle="1" w:styleId="NumberList">
    <w:name w:val="Number List"/>
    <w:basedOn w:val="ListParagraph"/>
    <w:link w:val="NumberListChar"/>
    <w:semiHidden/>
    <w:qFormat/>
    <w:rsid w:val="009508B4"/>
    <w:pPr>
      <w:ind w:left="720" w:hanging="360"/>
    </w:pPr>
  </w:style>
  <w:style w:type="paragraph" w:customStyle="1" w:styleId="Coversubtitletext">
    <w:name w:val="Cover subtitle text"/>
    <w:basedOn w:val="Normal"/>
    <w:next w:val="BodyText"/>
    <w:uiPriority w:val="99"/>
    <w:qFormat/>
    <w:rsid w:val="002937C8"/>
    <w:rPr>
      <w:rFonts w:ascii="VAG Rounded" w:hAnsi="VAG Rounded"/>
      <w:iCs/>
      <w:color w:val="FFFFFF" w:themeColor="background1"/>
      <w:sz w:val="36"/>
      <w:szCs w:val="36"/>
    </w:rPr>
  </w:style>
  <w:style w:type="paragraph" w:customStyle="1" w:styleId="Whitebodytext">
    <w:name w:val="White body text"/>
    <w:basedOn w:val="BodyText"/>
    <w:uiPriority w:val="99"/>
    <w:qFormat/>
    <w:rsid w:val="002937C8"/>
    <w:rPr>
      <w:color w:val="FFFFFF" w:themeColor="background1"/>
    </w:rPr>
  </w:style>
  <w:style w:type="character" w:customStyle="1" w:styleId="Heading5Char">
    <w:name w:val="Heading 5 Char"/>
    <w:basedOn w:val="DefaultParagraphFont"/>
    <w:link w:val="Heading5"/>
    <w:uiPriority w:val="1"/>
    <w:rsid w:val="005B4E1A"/>
    <w:rPr>
      <w:rFonts w:ascii="Arial" w:eastAsia="Times New Roman" w:hAnsi="Arial" w:cs="Times New Roman"/>
      <w:b/>
      <w:color w:val="005496"/>
    </w:rPr>
  </w:style>
  <w:style w:type="paragraph" w:customStyle="1" w:styleId="Finalpagecontactinformation">
    <w:name w:val="Final page contact information"/>
    <w:basedOn w:val="BodyText"/>
    <w:uiPriority w:val="99"/>
    <w:qFormat/>
    <w:rsid w:val="006741BD"/>
    <w:pPr>
      <w:spacing w:before="360"/>
    </w:pPr>
    <w:rPr>
      <w:b/>
      <w:color w:val="FFFFFF" w:themeColor="background1"/>
    </w:rPr>
  </w:style>
  <w:style w:type="paragraph" w:styleId="TOC2">
    <w:name w:val="toc 2"/>
    <w:basedOn w:val="Normal"/>
    <w:next w:val="Normal"/>
    <w:autoRedefine/>
    <w:uiPriority w:val="39"/>
    <w:unhideWhenUsed/>
    <w:rsid w:val="00F671F5"/>
    <w:pPr>
      <w:tabs>
        <w:tab w:val="right" w:pos="9628"/>
      </w:tabs>
      <w:spacing w:after="100"/>
    </w:pPr>
    <w:rPr>
      <w:noProof/>
    </w:rPr>
  </w:style>
  <w:style w:type="paragraph" w:styleId="TOC3">
    <w:name w:val="toc 3"/>
    <w:basedOn w:val="Normal"/>
    <w:next w:val="Normal"/>
    <w:autoRedefine/>
    <w:uiPriority w:val="39"/>
    <w:unhideWhenUsed/>
    <w:rsid w:val="00817E98"/>
    <w:pPr>
      <w:tabs>
        <w:tab w:val="right" w:pos="9628"/>
      </w:tabs>
      <w:spacing w:before="0" w:after="100" w:line="259" w:lineRule="auto"/>
      <w:ind w:left="720"/>
    </w:pPr>
    <w:rPr>
      <w:rFonts w:eastAsiaTheme="minorEastAsia" w:cs="Times New Roman"/>
      <w:bCs/>
      <w:sz w:val="22"/>
      <w:szCs w:val="22"/>
    </w:rPr>
  </w:style>
  <w:style w:type="paragraph" w:customStyle="1" w:styleId="Heading2notincontents">
    <w:name w:val="Heading 2 (not in contents)"/>
    <w:basedOn w:val="Heading2"/>
    <w:uiPriority w:val="99"/>
    <w:qFormat/>
    <w:rsid w:val="008741AB"/>
    <w:rPr>
      <w:rFonts w:eastAsiaTheme="minorHAnsi"/>
    </w:rPr>
  </w:style>
  <w:style w:type="character" w:styleId="PlaceholderText">
    <w:name w:val="Placeholder Text"/>
    <w:basedOn w:val="DefaultParagraphFont"/>
    <w:uiPriority w:val="99"/>
    <w:semiHidden/>
    <w:rsid w:val="00F861F5"/>
    <w:rPr>
      <w:color w:val="808080"/>
    </w:rPr>
  </w:style>
  <w:style w:type="character" w:styleId="FollowedHyperlink">
    <w:name w:val="FollowedHyperlink"/>
    <w:basedOn w:val="DefaultParagraphFont"/>
    <w:uiPriority w:val="99"/>
    <w:semiHidden/>
    <w:unhideWhenUsed/>
    <w:rsid w:val="004D7EEE"/>
    <w:rPr>
      <w:color w:val="954F72" w:themeColor="followedHyperlink"/>
      <w:u w:val="single"/>
    </w:rPr>
  </w:style>
  <w:style w:type="paragraph" w:styleId="Quote">
    <w:name w:val="Quote"/>
    <w:basedOn w:val="Normal"/>
    <w:next w:val="Normal"/>
    <w:link w:val="QuoteChar"/>
    <w:uiPriority w:val="29"/>
    <w:qFormat/>
    <w:rsid w:val="00B6223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62239"/>
    <w:rPr>
      <w:i/>
      <w:iCs/>
      <w:color w:val="404040" w:themeColor="text1" w:themeTint="BF"/>
    </w:rPr>
  </w:style>
  <w:style w:type="character" w:styleId="Emphasis">
    <w:name w:val="Emphasis"/>
    <w:basedOn w:val="DefaultParagraphFont"/>
    <w:uiPriority w:val="20"/>
    <w:qFormat/>
    <w:rsid w:val="001F5464"/>
    <w:rPr>
      <w:i/>
      <w:iCs/>
    </w:rPr>
  </w:style>
  <w:style w:type="character" w:customStyle="1" w:styleId="markedcontent">
    <w:name w:val="markedcontent"/>
    <w:basedOn w:val="DefaultParagraphFont"/>
    <w:rsid w:val="006F4C6F"/>
  </w:style>
  <w:style w:type="paragraph" w:styleId="Revision">
    <w:name w:val="Revision"/>
    <w:hidden/>
    <w:uiPriority w:val="99"/>
    <w:semiHidden/>
    <w:rsid w:val="003849A1"/>
    <w:pPr>
      <w:spacing w:after="0" w:line="240" w:lineRule="auto"/>
    </w:pPr>
  </w:style>
  <w:style w:type="paragraph" w:customStyle="1" w:styleId="recipientaddress">
    <w:name w:val="recipient address"/>
    <w:basedOn w:val="Normal"/>
    <w:uiPriority w:val="99"/>
    <w:qFormat/>
    <w:rsid w:val="005C214B"/>
  </w:style>
  <w:style w:type="character" w:styleId="IntenseEmphasis">
    <w:name w:val="Intense Emphasis"/>
    <w:basedOn w:val="DefaultParagraphFont"/>
    <w:uiPriority w:val="21"/>
    <w:qFormat/>
    <w:rsid w:val="00566C14"/>
    <w:rPr>
      <w:i/>
      <w:iCs/>
      <w:color w:val="005496" w:themeColor="accent1"/>
    </w:rPr>
  </w:style>
  <w:style w:type="paragraph" w:styleId="IntenseQuote">
    <w:name w:val="Intense Quote"/>
    <w:basedOn w:val="Normal"/>
    <w:next w:val="Normal"/>
    <w:link w:val="IntenseQuoteChar"/>
    <w:uiPriority w:val="30"/>
    <w:qFormat/>
    <w:rsid w:val="00BC566E"/>
    <w:pPr>
      <w:pBdr>
        <w:top w:val="single" w:sz="4" w:space="10" w:color="005496" w:themeColor="accent1"/>
        <w:bottom w:val="single" w:sz="4" w:space="10" w:color="005496" w:themeColor="accent1"/>
      </w:pBdr>
      <w:spacing w:before="360" w:after="360"/>
      <w:ind w:left="864" w:right="864"/>
      <w:jc w:val="center"/>
    </w:pPr>
    <w:rPr>
      <w:i/>
      <w:iCs/>
      <w:color w:val="005496" w:themeColor="accent1"/>
    </w:rPr>
  </w:style>
  <w:style w:type="character" w:customStyle="1" w:styleId="IntenseQuoteChar">
    <w:name w:val="Intense Quote Char"/>
    <w:basedOn w:val="DefaultParagraphFont"/>
    <w:link w:val="IntenseQuote"/>
    <w:uiPriority w:val="30"/>
    <w:rsid w:val="00BC566E"/>
    <w:rPr>
      <w:i/>
      <w:iCs/>
      <w:color w:val="005496"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34876">
      <w:bodyDiv w:val="1"/>
      <w:marLeft w:val="0"/>
      <w:marRight w:val="0"/>
      <w:marTop w:val="0"/>
      <w:marBottom w:val="0"/>
      <w:divBdr>
        <w:top w:val="none" w:sz="0" w:space="0" w:color="auto"/>
        <w:left w:val="none" w:sz="0" w:space="0" w:color="auto"/>
        <w:bottom w:val="none" w:sz="0" w:space="0" w:color="auto"/>
        <w:right w:val="none" w:sz="0" w:space="0" w:color="auto"/>
      </w:divBdr>
    </w:div>
    <w:div w:id="173037691">
      <w:bodyDiv w:val="1"/>
      <w:marLeft w:val="0"/>
      <w:marRight w:val="0"/>
      <w:marTop w:val="0"/>
      <w:marBottom w:val="0"/>
      <w:divBdr>
        <w:top w:val="none" w:sz="0" w:space="0" w:color="auto"/>
        <w:left w:val="none" w:sz="0" w:space="0" w:color="auto"/>
        <w:bottom w:val="none" w:sz="0" w:space="0" w:color="auto"/>
        <w:right w:val="none" w:sz="0" w:space="0" w:color="auto"/>
      </w:divBdr>
    </w:div>
    <w:div w:id="202520047">
      <w:bodyDiv w:val="1"/>
      <w:marLeft w:val="0"/>
      <w:marRight w:val="0"/>
      <w:marTop w:val="0"/>
      <w:marBottom w:val="0"/>
      <w:divBdr>
        <w:top w:val="none" w:sz="0" w:space="0" w:color="auto"/>
        <w:left w:val="none" w:sz="0" w:space="0" w:color="auto"/>
        <w:bottom w:val="none" w:sz="0" w:space="0" w:color="auto"/>
        <w:right w:val="none" w:sz="0" w:space="0" w:color="auto"/>
      </w:divBdr>
    </w:div>
    <w:div w:id="253250832">
      <w:bodyDiv w:val="1"/>
      <w:marLeft w:val="0"/>
      <w:marRight w:val="0"/>
      <w:marTop w:val="0"/>
      <w:marBottom w:val="0"/>
      <w:divBdr>
        <w:top w:val="none" w:sz="0" w:space="0" w:color="auto"/>
        <w:left w:val="none" w:sz="0" w:space="0" w:color="auto"/>
        <w:bottom w:val="none" w:sz="0" w:space="0" w:color="auto"/>
        <w:right w:val="none" w:sz="0" w:space="0" w:color="auto"/>
      </w:divBdr>
    </w:div>
    <w:div w:id="387388543">
      <w:bodyDiv w:val="1"/>
      <w:marLeft w:val="0"/>
      <w:marRight w:val="0"/>
      <w:marTop w:val="0"/>
      <w:marBottom w:val="0"/>
      <w:divBdr>
        <w:top w:val="none" w:sz="0" w:space="0" w:color="auto"/>
        <w:left w:val="none" w:sz="0" w:space="0" w:color="auto"/>
        <w:bottom w:val="none" w:sz="0" w:space="0" w:color="auto"/>
        <w:right w:val="none" w:sz="0" w:space="0" w:color="auto"/>
      </w:divBdr>
    </w:div>
    <w:div w:id="474223891">
      <w:bodyDiv w:val="1"/>
      <w:marLeft w:val="0"/>
      <w:marRight w:val="0"/>
      <w:marTop w:val="0"/>
      <w:marBottom w:val="0"/>
      <w:divBdr>
        <w:top w:val="none" w:sz="0" w:space="0" w:color="auto"/>
        <w:left w:val="none" w:sz="0" w:space="0" w:color="auto"/>
        <w:bottom w:val="none" w:sz="0" w:space="0" w:color="auto"/>
        <w:right w:val="none" w:sz="0" w:space="0" w:color="auto"/>
      </w:divBdr>
    </w:div>
    <w:div w:id="495144758">
      <w:bodyDiv w:val="1"/>
      <w:marLeft w:val="0"/>
      <w:marRight w:val="0"/>
      <w:marTop w:val="0"/>
      <w:marBottom w:val="0"/>
      <w:divBdr>
        <w:top w:val="none" w:sz="0" w:space="0" w:color="auto"/>
        <w:left w:val="none" w:sz="0" w:space="0" w:color="auto"/>
        <w:bottom w:val="none" w:sz="0" w:space="0" w:color="auto"/>
        <w:right w:val="none" w:sz="0" w:space="0" w:color="auto"/>
      </w:divBdr>
    </w:div>
    <w:div w:id="510073351">
      <w:bodyDiv w:val="1"/>
      <w:marLeft w:val="0"/>
      <w:marRight w:val="0"/>
      <w:marTop w:val="0"/>
      <w:marBottom w:val="0"/>
      <w:divBdr>
        <w:top w:val="none" w:sz="0" w:space="0" w:color="auto"/>
        <w:left w:val="none" w:sz="0" w:space="0" w:color="auto"/>
        <w:bottom w:val="none" w:sz="0" w:space="0" w:color="auto"/>
        <w:right w:val="none" w:sz="0" w:space="0" w:color="auto"/>
      </w:divBdr>
    </w:div>
    <w:div w:id="549153180">
      <w:bodyDiv w:val="1"/>
      <w:marLeft w:val="0"/>
      <w:marRight w:val="0"/>
      <w:marTop w:val="0"/>
      <w:marBottom w:val="0"/>
      <w:divBdr>
        <w:top w:val="none" w:sz="0" w:space="0" w:color="auto"/>
        <w:left w:val="none" w:sz="0" w:space="0" w:color="auto"/>
        <w:bottom w:val="none" w:sz="0" w:space="0" w:color="auto"/>
        <w:right w:val="none" w:sz="0" w:space="0" w:color="auto"/>
      </w:divBdr>
    </w:div>
    <w:div w:id="572156382">
      <w:bodyDiv w:val="1"/>
      <w:marLeft w:val="0"/>
      <w:marRight w:val="0"/>
      <w:marTop w:val="0"/>
      <w:marBottom w:val="0"/>
      <w:divBdr>
        <w:top w:val="none" w:sz="0" w:space="0" w:color="auto"/>
        <w:left w:val="none" w:sz="0" w:space="0" w:color="auto"/>
        <w:bottom w:val="none" w:sz="0" w:space="0" w:color="auto"/>
        <w:right w:val="none" w:sz="0" w:space="0" w:color="auto"/>
      </w:divBdr>
    </w:div>
    <w:div w:id="657227104">
      <w:bodyDiv w:val="1"/>
      <w:marLeft w:val="0"/>
      <w:marRight w:val="0"/>
      <w:marTop w:val="0"/>
      <w:marBottom w:val="0"/>
      <w:divBdr>
        <w:top w:val="none" w:sz="0" w:space="0" w:color="auto"/>
        <w:left w:val="none" w:sz="0" w:space="0" w:color="auto"/>
        <w:bottom w:val="none" w:sz="0" w:space="0" w:color="auto"/>
        <w:right w:val="none" w:sz="0" w:space="0" w:color="auto"/>
      </w:divBdr>
    </w:div>
    <w:div w:id="665128809">
      <w:bodyDiv w:val="1"/>
      <w:marLeft w:val="0"/>
      <w:marRight w:val="0"/>
      <w:marTop w:val="0"/>
      <w:marBottom w:val="0"/>
      <w:divBdr>
        <w:top w:val="none" w:sz="0" w:space="0" w:color="auto"/>
        <w:left w:val="none" w:sz="0" w:space="0" w:color="auto"/>
        <w:bottom w:val="none" w:sz="0" w:space="0" w:color="auto"/>
        <w:right w:val="none" w:sz="0" w:space="0" w:color="auto"/>
      </w:divBdr>
    </w:div>
    <w:div w:id="716976210">
      <w:bodyDiv w:val="1"/>
      <w:marLeft w:val="0"/>
      <w:marRight w:val="0"/>
      <w:marTop w:val="0"/>
      <w:marBottom w:val="0"/>
      <w:divBdr>
        <w:top w:val="none" w:sz="0" w:space="0" w:color="auto"/>
        <w:left w:val="none" w:sz="0" w:space="0" w:color="auto"/>
        <w:bottom w:val="none" w:sz="0" w:space="0" w:color="auto"/>
        <w:right w:val="none" w:sz="0" w:space="0" w:color="auto"/>
      </w:divBdr>
    </w:div>
    <w:div w:id="762066875">
      <w:bodyDiv w:val="1"/>
      <w:marLeft w:val="0"/>
      <w:marRight w:val="0"/>
      <w:marTop w:val="0"/>
      <w:marBottom w:val="0"/>
      <w:divBdr>
        <w:top w:val="none" w:sz="0" w:space="0" w:color="auto"/>
        <w:left w:val="none" w:sz="0" w:space="0" w:color="auto"/>
        <w:bottom w:val="none" w:sz="0" w:space="0" w:color="auto"/>
        <w:right w:val="none" w:sz="0" w:space="0" w:color="auto"/>
      </w:divBdr>
    </w:div>
    <w:div w:id="779571411">
      <w:bodyDiv w:val="1"/>
      <w:marLeft w:val="0"/>
      <w:marRight w:val="0"/>
      <w:marTop w:val="0"/>
      <w:marBottom w:val="0"/>
      <w:divBdr>
        <w:top w:val="none" w:sz="0" w:space="0" w:color="auto"/>
        <w:left w:val="none" w:sz="0" w:space="0" w:color="auto"/>
        <w:bottom w:val="none" w:sz="0" w:space="0" w:color="auto"/>
        <w:right w:val="none" w:sz="0" w:space="0" w:color="auto"/>
      </w:divBdr>
    </w:div>
    <w:div w:id="785077197">
      <w:bodyDiv w:val="1"/>
      <w:marLeft w:val="0"/>
      <w:marRight w:val="0"/>
      <w:marTop w:val="0"/>
      <w:marBottom w:val="0"/>
      <w:divBdr>
        <w:top w:val="none" w:sz="0" w:space="0" w:color="auto"/>
        <w:left w:val="none" w:sz="0" w:space="0" w:color="auto"/>
        <w:bottom w:val="none" w:sz="0" w:space="0" w:color="auto"/>
        <w:right w:val="none" w:sz="0" w:space="0" w:color="auto"/>
      </w:divBdr>
    </w:div>
    <w:div w:id="792403237">
      <w:bodyDiv w:val="1"/>
      <w:marLeft w:val="0"/>
      <w:marRight w:val="0"/>
      <w:marTop w:val="0"/>
      <w:marBottom w:val="0"/>
      <w:divBdr>
        <w:top w:val="none" w:sz="0" w:space="0" w:color="auto"/>
        <w:left w:val="none" w:sz="0" w:space="0" w:color="auto"/>
        <w:bottom w:val="none" w:sz="0" w:space="0" w:color="auto"/>
        <w:right w:val="none" w:sz="0" w:space="0" w:color="auto"/>
      </w:divBdr>
    </w:div>
    <w:div w:id="842819251">
      <w:bodyDiv w:val="1"/>
      <w:marLeft w:val="0"/>
      <w:marRight w:val="0"/>
      <w:marTop w:val="0"/>
      <w:marBottom w:val="0"/>
      <w:divBdr>
        <w:top w:val="none" w:sz="0" w:space="0" w:color="auto"/>
        <w:left w:val="none" w:sz="0" w:space="0" w:color="auto"/>
        <w:bottom w:val="none" w:sz="0" w:space="0" w:color="auto"/>
        <w:right w:val="none" w:sz="0" w:space="0" w:color="auto"/>
      </w:divBdr>
    </w:div>
    <w:div w:id="895046942">
      <w:bodyDiv w:val="1"/>
      <w:marLeft w:val="0"/>
      <w:marRight w:val="0"/>
      <w:marTop w:val="0"/>
      <w:marBottom w:val="0"/>
      <w:divBdr>
        <w:top w:val="none" w:sz="0" w:space="0" w:color="auto"/>
        <w:left w:val="none" w:sz="0" w:space="0" w:color="auto"/>
        <w:bottom w:val="none" w:sz="0" w:space="0" w:color="auto"/>
        <w:right w:val="none" w:sz="0" w:space="0" w:color="auto"/>
      </w:divBdr>
    </w:div>
    <w:div w:id="937181207">
      <w:bodyDiv w:val="1"/>
      <w:marLeft w:val="0"/>
      <w:marRight w:val="0"/>
      <w:marTop w:val="0"/>
      <w:marBottom w:val="0"/>
      <w:divBdr>
        <w:top w:val="none" w:sz="0" w:space="0" w:color="auto"/>
        <w:left w:val="none" w:sz="0" w:space="0" w:color="auto"/>
        <w:bottom w:val="none" w:sz="0" w:space="0" w:color="auto"/>
        <w:right w:val="none" w:sz="0" w:space="0" w:color="auto"/>
      </w:divBdr>
    </w:div>
    <w:div w:id="948656483">
      <w:bodyDiv w:val="1"/>
      <w:marLeft w:val="0"/>
      <w:marRight w:val="0"/>
      <w:marTop w:val="0"/>
      <w:marBottom w:val="0"/>
      <w:divBdr>
        <w:top w:val="none" w:sz="0" w:space="0" w:color="auto"/>
        <w:left w:val="none" w:sz="0" w:space="0" w:color="auto"/>
        <w:bottom w:val="none" w:sz="0" w:space="0" w:color="auto"/>
        <w:right w:val="none" w:sz="0" w:space="0" w:color="auto"/>
      </w:divBdr>
    </w:div>
    <w:div w:id="959536938">
      <w:bodyDiv w:val="1"/>
      <w:marLeft w:val="0"/>
      <w:marRight w:val="0"/>
      <w:marTop w:val="0"/>
      <w:marBottom w:val="0"/>
      <w:divBdr>
        <w:top w:val="none" w:sz="0" w:space="0" w:color="auto"/>
        <w:left w:val="none" w:sz="0" w:space="0" w:color="auto"/>
        <w:bottom w:val="none" w:sz="0" w:space="0" w:color="auto"/>
        <w:right w:val="none" w:sz="0" w:space="0" w:color="auto"/>
      </w:divBdr>
    </w:div>
    <w:div w:id="1012341114">
      <w:bodyDiv w:val="1"/>
      <w:marLeft w:val="0"/>
      <w:marRight w:val="0"/>
      <w:marTop w:val="0"/>
      <w:marBottom w:val="0"/>
      <w:divBdr>
        <w:top w:val="none" w:sz="0" w:space="0" w:color="auto"/>
        <w:left w:val="none" w:sz="0" w:space="0" w:color="auto"/>
        <w:bottom w:val="none" w:sz="0" w:space="0" w:color="auto"/>
        <w:right w:val="none" w:sz="0" w:space="0" w:color="auto"/>
      </w:divBdr>
    </w:div>
    <w:div w:id="1030036385">
      <w:bodyDiv w:val="1"/>
      <w:marLeft w:val="0"/>
      <w:marRight w:val="0"/>
      <w:marTop w:val="0"/>
      <w:marBottom w:val="0"/>
      <w:divBdr>
        <w:top w:val="none" w:sz="0" w:space="0" w:color="auto"/>
        <w:left w:val="none" w:sz="0" w:space="0" w:color="auto"/>
        <w:bottom w:val="none" w:sz="0" w:space="0" w:color="auto"/>
        <w:right w:val="none" w:sz="0" w:space="0" w:color="auto"/>
      </w:divBdr>
    </w:div>
    <w:div w:id="1091700417">
      <w:bodyDiv w:val="1"/>
      <w:marLeft w:val="0"/>
      <w:marRight w:val="0"/>
      <w:marTop w:val="0"/>
      <w:marBottom w:val="0"/>
      <w:divBdr>
        <w:top w:val="none" w:sz="0" w:space="0" w:color="auto"/>
        <w:left w:val="none" w:sz="0" w:space="0" w:color="auto"/>
        <w:bottom w:val="none" w:sz="0" w:space="0" w:color="auto"/>
        <w:right w:val="none" w:sz="0" w:space="0" w:color="auto"/>
      </w:divBdr>
    </w:div>
    <w:div w:id="1117333821">
      <w:bodyDiv w:val="1"/>
      <w:marLeft w:val="0"/>
      <w:marRight w:val="0"/>
      <w:marTop w:val="0"/>
      <w:marBottom w:val="0"/>
      <w:divBdr>
        <w:top w:val="none" w:sz="0" w:space="0" w:color="auto"/>
        <w:left w:val="none" w:sz="0" w:space="0" w:color="auto"/>
        <w:bottom w:val="none" w:sz="0" w:space="0" w:color="auto"/>
        <w:right w:val="none" w:sz="0" w:space="0" w:color="auto"/>
      </w:divBdr>
    </w:div>
    <w:div w:id="1200364270">
      <w:bodyDiv w:val="1"/>
      <w:marLeft w:val="0"/>
      <w:marRight w:val="0"/>
      <w:marTop w:val="0"/>
      <w:marBottom w:val="0"/>
      <w:divBdr>
        <w:top w:val="none" w:sz="0" w:space="0" w:color="auto"/>
        <w:left w:val="none" w:sz="0" w:space="0" w:color="auto"/>
        <w:bottom w:val="none" w:sz="0" w:space="0" w:color="auto"/>
        <w:right w:val="none" w:sz="0" w:space="0" w:color="auto"/>
      </w:divBdr>
    </w:div>
    <w:div w:id="1377730354">
      <w:bodyDiv w:val="1"/>
      <w:marLeft w:val="0"/>
      <w:marRight w:val="0"/>
      <w:marTop w:val="0"/>
      <w:marBottom w:val="0"/>
      <w:divBdr>
        <w:top w:val="none" w:sz="0" w:space="0" w:color="auto"/>
        <w:left w:val="none" w:sz="0" w:space="0" w:color="auto"/>
        <w:bottom w:val="none" w:sz="0" w:space="0" w:color="auto"/>
        <w:right w:val="none" w:sz="0" w:space="0" w:color="auto"/>
      </w:divBdr>
    </w:div>
    <w:div w:id="1456831318">
      <w:bodyDiv w:val="1"/>
      <w:marLeft w:val="0"/>
      <w:marRight w:val="0"/>
      <w:marTop w:val="0"/>
      <w:marBottom w:val="0"/>
      <w:divBdr>
        <w:top w:val="none" w:sz="0" w:space="0" w:color="auto"/>
        <w:left w:val="none" w:sz="0" w:space="0" w:color="auto"/>
        <w:bottom w:val="none" w:sz="0" w:space="0" w:color="auto"/>
        <w:right w:val="none" w:sz="0" w:space="0" w:color="auto"/>
      </w:divBdr>
    </w:div>
    <w:div w:id="1483160611">
      <w:bodyDiv w:val="1"/>
      <w:marLeft w:val="0"/>
      <w:marRight w:val="0"/>
      <w:marTop w:val="0"/>
      <w:marBottom w:val="0"/>
      <w:divBdr>
        <w:top w:val="none" w:sz="0" w:space="0" w:color="auto"/>
        <w:left w:val="none" w:sz="0" w:space="0" w:color="auto"/>
        <w:bottom w:val="none" w:sz="0" w:space="0" w:color="auto"/>
        <w:right w:val="none" w:sz="0" w:space="0" w:color="auto"/>
      </w:divBdr>
    </w:div>
    <w:div w:id="1500123199">
      <w:bodyDiv w:val="1"/>
      <w:marLeft w:val="0"/>
      <w:marRight w:val="0"/>
      <w:marTop w:val="0"/>
      <w:marBottom w:val="0"/>
      <w:divBdr>
        <w:top w:val="none" w:sz="0" w:space="0" w:color="auto"/>
        <w:left w:val="none" w:sz="0" w:space="0" w:color="auto"/>
        <w:bottom w:val="none" w:sz="0" w:space="0" w:color="auto"/>
        <w:right w:val="none" w:sz="0" w:space="0" w:color="auto"/>
      </w:divBdr>
    </w:div>
    <w:div w:id="1634286204">
      <w:bodyDiv w:val="1"/>
      <w:marLeft w:val="0"/>
      <w:marRight w:val="0"/>
      <w:marTop w:val="0"/>
      <w:marBottom w:val="0"/>
      <w:divBdr>
        <w:top w:val="none" w:sz="0" w:space="0" w:color="auto"/>
        <w:left w:val="none" w:sz="0" w:space="0" w:color="auto"/>
        <w:bottom w:val="none" w:sz="0" w:space="0" w:color="auto"/>
        <w:right w:val="none" w:sz="0" w:space="0" w:color="auto"/>
      </w:divBdr>
    </w:div>
    <w:div w:id="1713073291">
      <w:bodyDiv w:val="1"/>
      <w:marLeft w:val="0"/>
      <w:marRight w:val="0"/>
      <w:marTop w:val="0"/>
      <w:marBottom w:val="0"/>
      <w:divBdr>
        <w:top w:val="none" w:sz="0" w:space="0" w:color="auto"/>
        <w:left w:val="none" w:sz="0" w:space="0" w:color="auto"/>
        <w:bottom w:val="none" w:sz="0" w:space="0" w:color="auto"/>
        <w:right w:val="none" w:sz="0" w:space="0" w:color="auto"/>
      </w:divBdr>
    </w:div>
    <w:div w:id="1745646813">
      <w:bodyDiv w:val="1"/>
      <w:marLeft w:val="0"/>
      <w:marRight w:val="0"/>
      <w:marTop w:val="0"/>
      <w:marBottom w:val="0"/>
      <w:divBdr>
        <w:top w:val="none" w:sz="0" w:space="0" w:color="auto"/>
        <w:left w:val="none" w:sz="0" w:space="0" w:color="auto"/>
        <w:bottom w:val="none" w:sz="0" w:space="0" w:color="auto"/>
        <w:right w:val="none" w:sz="0" w:space="0" w:color="auto"/>
      </w:divBdr>
    </w:div>
    <w:div w:id="1748069425">
      <w:bodyDiv w:val="1"/>
      <w:marLeft w:val="0"/>
      <w:marRight w:val="0"/>
      <w:marTop w:val="0"/>
      <w:marBottom w:val="0"/>
      <w:divBdr>
        <w:top w:val="none" w:sz="0" w:space="0" w:color="auto"/>
        <w:left w:val="none" w:sz="0" w:space="0" w:color="auto"/>
        <w:bottom w:val="none" w:sz="0" w:space="0" w:color="auto"/>
        <w:right w:val="none" w:sz="0" w:space="0" w:color="auto"/>
      </w:divBdr>
    </w:div>
    <w:div w:id="1769305154">
      <w:bodyDiv w:val="1"/>
      <w:marLeft w:val="0"/>
      <w:marRight w:val="0"/>
      <w:marTop w:val="0"/>
      <w:marBottom w:val="0"/>
      <w:divBdr>
        <w:top w:val="none" w:sz="0" w:space="0" w:color="auto"/>
        <w:left w:val="none" w:sz="0" w:space="0" w:color="auto"/>
        <w:bottom w:val="none" w:sz="0" w:space="0" w:color="auto"/>
        <w:right w:val="none" w:sz="0" w:space="0" w:color="auto"/>
      </w:divBdr>
    </w:div>
    <w:div w:id="1777824944">
      <w:bodyDiv w:val="1"/>
      <w:marLeft w:val="0"/>
      <w:marRight w:val="0"/>
      <w:marTop w:val="0"/>
      <w:marBottom w:val="0"/>
      <w:divBdr>
        <w:top w:val="none" w:sz="0" w:space="0" w:color="auto"/>
        <w:left w:val="none" w:sz="0" w:space="0" w:color="auto"/>
        <w:bottom w:val="none" w:sz="0" w:space="0" w:color="auto"/>
        <w:right w:val="none" w:sz="0" w:space="0" w:color="auto"/>
      </w:divBdr>
    </w:div>
    <w:div w:id="1781954766">
      <w:bodyDiv w:val="1"/>
      <w:marLeft w:val="0"/>
      <w:marRight w:val="0"/>
      <w:marTop w:val="0"/>
      <w:marBottom w:val="0"/>
      <w:divBdr>
        <w:top w:val="none" w:sz="0" w:space="0" w:color="auto"/>
        <w:left w:val="none" w:sz="0" w:space="0" w:color="auto"/>
        <w:bottom w:val="none" w:sz="0" w:space="0" w:color="auto"/>
        <w:right w:val="none" w:sz="0" w:space="0" w:color="auto"/>
      </w:divBdr>
    </w:div>
    <w:div w:id="1925871359">
      <w:bodyDiv w:val="1"/>
      <w:marLeft w:val="0"/>
      <w:marRight w:val="0"/>
      <w:marTop w:val="0"/>
      <w:marBottom w:val="0"/>
      <w:divBdr>
        <w:top w:val="none" w:sz="0" w:space="0" w:color="auto"/>
        <w:left w:val="none" w:sz="0" w:space="0" w:color="auto"/>
        <w:bottom w:val="none" w:sz="0" w:space="0" w:color="auto"/>
        <w:right w:val="none" w:sz="0" w:space="0" w:color="auto"/>
      </w:divBdr>
    </w:div>
    <w:div w:id="1953825259">
      <w:bodyDiv w:val="1"/>
      <w:marLeft w:val="0"/>
      <w:marRight w:val="0"/>
      <w:marTop w:val="0"/>
      <w:marBottom w:val="0"/>
      <w:divBdr>
        <w:top w:val="none" w:sz="0" w:space="0" w:color="auto"/>
        <w:left w:val="none" w:sz="0" w:space="0" w:color="auto"/>
        <w:bottom w:val="none" w:sz="0" w:space="0" w:color="auto"/>
        <w:right w:val="none" w:sz="0" w:space="0" w:color="auto"/>
      </w:divBdr>
    </w:div>
    <w:div w:id="2110008853">
      <w:bodyDiv w:val="1"/>
      <w:marLeft w:val="0"/>
      <w:marRight w:val="0"/>
      <w:marTop w:val="0"/>
      <w:marBottom w:val="0"/>
      <w:divBdr>
        <w:top w:val="none" w:sz="0" w:space="0" w:color="auto"/>
        <w:left w:val="none" w:sz="0" w:space="0" w:color="auto"/>
        <w:bottom w:val="none" w:sz="0" w:space="0" w:color="auto"/>
        <w:right w:val="none" w:sz="0" w:space="0" w:color="auto"/>
      </w:divBdr>
      <w:divsChild>
        <w:div w:id="248851449">
          <w:marLeft w:val="0"/>
          <w:marRight w:val="0"/>
          <w:marTop w:val="0"/>
          <w:marBottom w:val="0"/>
          <w:divBdr>
            <w:top w:val="none" w:sz="0" w:space="0" w:color="auto"/>
            <w:left w:val="none" w:sz="0" w:space="0" w:color="auto"/>
            <w:bottom w:val="none" w:sz="0" w:space="0" w:color="auto"/>
            <w:right w:val="none" w:sz="0" w:space="0" w:color="auto"/>
          </w:divBdr>
        </w:div>
      </w:divsChild>
    </w:div>
    <w:div w:id="211420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hart" Target="charts/chart2.xml"/><Relationship Id="rId26" Type="http://schemas.openxmlformats.org/officeDocument/2006/relationships/chart" Target="charts/chart10.xml"/><Relationship Id="rId21" Type="http://schemas.openxmlformats.org/officeDocument/2006/relationships/chart" Target="charts/chart5.xm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hyperlink" Target="mailto:pwd@pwd.org.au" TargetMode="External"/><Relationship Id="rId2" Type="http://schemas.openxmlformats.org/officeDocument/2006/relationships/customXml" Target="../customXml/item2.xml"/><Relationship Id="rId16" Type="http://schemas.openxmlformats.org/officeDocument/2006/relationships/hyperlink" Target="https://www.myidentifiers.com.au/title_registration?isbn=978-0-6457443-7-8&amp;icon_type=New" TargetMode="External"/><Relationship Id="rId20" Type="http://schemas.openxmlformats.org/officeDocument/2006/relationships/chart" Target="charts/chart4.xml"/><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8.xml"/><Relationship Id="rId32" Type="http://schemas.openxmlformats.org/officeDocument/2006/relationships/hyperlink" Target="mailto:pwd@pwd.org.au" TargetMode="External"/><Relationship Id="rId37"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www.pwd.org.au" TargetMode="Externa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3.xm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wda@pwd.org.au" TargetMode="Externa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footer" Target="footer2.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Microsoft_Excel_Worksheet12.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014F-4553-94A4-48F289E6C2A3}"/>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2-014F-4553-94A4-48F289E6C2A3}"/>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014F-4553-94A4-48F289E6C2A3}"/>
              </c:ext>
            </c:extLst>
          </c:dPt>
          <c:dPt>
            <c:idx val="3"/>
            <c:bubble3D val="0"/>
            <c:spPr>
              <a:solidFill>
                <a:schemeClr val="accent1">
                  <a:lumMod val="60000"/>
                  <a:lumOff val="4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4-014F-4553-94A4-48F289E6C2A3}"/>
              </c:ext>
            </c:extLst>
          </c:dPt>
          <c:dPt>
            <c:idx val="4"/>
            <c:bubble3D val="0"/>
            <c:spPr>
              <a:solidFill>
                <a:srgbClr val="00B050"/>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014F-4553-94A4-48F289E6C2A3}"/>
              </c:ext>
            </c:extLst>
          </c:dPt>
          <c:dLbls>
            <c:dLbl>
              <c:idx val="0"/>
              <c:layout>
                <c:manualLayout>
                  <c:x val="-0.29244011199834075"/>
                  <c:y val="1.4413375612568464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fld id="{6A008588-74AE-4068-AFB8-EDC705D93779}" type="CATEGORYNAME">
                      <a:rPr lang="en-US"/>
                      <a:pPr>
                        <a:defRPr>
                          <a:solidFill>
                            <a:sysClr val="windowText" lastClr="000000"/>
                          </a:solidFill>
                        </a:defRPr>
                      </a:pPr>
                      <a:t>[CATEGORY NAME]</a:t>
                    </a:fld>
                    <a:r>
                      <a:rPr lang="en-US" baseline="0"/>
                      <a:t>
(</a:t>
                    </a:r>
                    <a:fld id="{3427DE7E-8651-4279-B4E7-FC74BC3CE949}" type="PERCENTAGE">
                      <a:rPr lang="en-US" baseline="0"/>
                      <a:pPr>
                        <a:defRPr>
                          <a:solidFill>
                            <a:sysClr val="windowText" lastClr="000000"/>
                          </a:solidFill>
                        </a:defRPr>
                      </a:pPr>
                      <a:t>[PERCENTAGE]</a:t>
                    </a:fld>
                    <a:r>
                      <a:rPr lang="en-US" baseline="0"/>
                      <a:t>)</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14F-4553-94A4-48F289E6C2A3}"/>
                </c:ext>
              </c:extLst>
            </c:dLbl>
            <c:dLbl>
              <c:idx val="1"/>
              <c:layout>
                <c:manualLayout>
                  <c:x val="6.2221300425178885E-2"/>
                  <c:y val="-8.6480253675410776E-3"/>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fld id="{5296F679-956E-4052-8593-C8721BA9DB0A}" type="CATEGORYNAME">
                      <a:rPr lang="en-US"/>
                      <a:pPr>
                        <a:defRPr>
                          <a:solidFill>
                            <a:sysClr val="windowText" lastClr="000000"/>
                          </a:solidFill>
                        </a:defRPr>
                      </a:pPr>
                      <a:t>[CATEGORY NAME]</a:t>
                    </a:fld>
                    <a:r>
                      <a:rPr lang="en-US" baseline="0"/>
                      <a:t>
(</a:t>
                    </a:r>
                    <a:fld id="{DCD15BD0-5587-45DD-B47D-741D94B89F3C}" type="PERCENTAGE">
                      <a:rPr lang="en-US" baseline="0"/>
                      <a:pPr>
                        <a:defRPr>
                          <a:solidFill>
                            <a:sysClr val="windowText" lastClr="000000"/>
                          </a:solidFill>
                        </a:defRPr>
                      </a:pPr>
                      <a:t>[PERCENTAGE]</a:t>
                    </a:fld>
                    <a:r>
                      <a:rPr lang="en-US" baseline="0"/>
                      <a:t>)</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014F-4553-94A4-48F289E6C2A3}"/>
                </c:ext>
              </c:extLst>
            </c:dLbl>
            <c:dLbl>
              <c:idx val="2"/>
              <c:layout>
                <c:manualLayout>
                  <c:x val="-1.6592346780047704E-2"/>
                  <c:y val="-0.24502738541366387"/>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fld id="{639C3874-0261-4F64-8AF6-85732BE01DFB}" type="CATEGORYNAME">
                      <a:rPr lang="en-US"/>
                      <a:pPr>
                        <a:defRPr>
                          <a:solidFill>
                            <a:sysClr val="windowText" lastClr="000000"/>
                          </a:solidFill>
                        </a:defRPr>
                      </a:pPr>
                      <a:t>[CATEGORY NAME]</a:t>
                    </a:fld>
                    <a:r>
                      <a:rPr lang="en-US" baseline="0"/>
                      <a:t>
(</a:t>
                    </a:r>
                    <a:fld id="{AB6A791B-3AD1-47E6-917B-DB9212B934A9}" type="PERCENTAGE">
                      <a:rPr lang="en-US" baseline="0"/>
                      <a:pPr>
                        <a:defRPr>
                          <a:solidFill>
                            <a:sysClr val="windowText" lastClr="000000"/>
                          </a:solidFill>
                        </a:defRPr>
                      </a:pPr>
                      <a:t>[PERCENTAGE]</a:t>
                    </a:fld>
                    <a:r>
                      <a:rPr lang="en-US" baseline="0"/>
                      <a:t>)</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14F-4553-94A4-48F289E6C2A3}"/>
                </c:ext>
              </c:extLst>
            </c:dLbl>
            <c:dLbl>
              <c:idx val="3"/>
              <c:layout>
                <c:manualLayout>
                  <c:x val="-0.12651664419786374"/>
                  <c:y val="-3.1709426347650622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fld id="{3DC592F2-A03B-4B54-904D-80014A9F7C1D}" type="CATEGORYNAME">
                      <a:rPr lang="en-US"/>
                      <a:pPr>
                        <a:defRPr>
                          <a:solidFill>
                            <a:sysClr val="windowText" lastClr="000000"/>
                          </a:solidFill>
                        </a:defRPr>
                      </a:pPr>
                      <a:t>[CATEGORY NAME]</a:t>
                    </a:fld>
                    <a:r>
                      <a:rPr lang="en-US" baseline="0"/>
                      <a:t>
(</a:t>
                    </a:r>
                    <a:fld id="{E00D17AA-147C-43EA-85E7-6ED84F8E684F}" type="PERCENTAGE">
                      <a:rPr lang="en-US" baseline="0"/>
                      <a:pPr>
                        <a:defRPr>
                          <a:solidFill>
                            <a:sysClr val="windowText" lastClr="000000"/>
                          </a:solidFill>
                        </a:defRPr>
                      </a:pPr>
                      <a:t>[PERCENTAGE]</a:t>
                    </a:fld>
                    <a:r>
                      <a:rPr lang="en-US" baseline="0"/>
                      <a:t>)</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014F-4553-94A4-48F289E6C2A3}"/>
                </c:ext>
              </c:extLst>
            </c:dLbl>
            <c:dLbl>
              <c:idx val="4"/>
              <c:layout>
                <c:manualLayout>
                  <c:x val="-0.10785025407031007"/>
                  <c:y val="0"/>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fld id="{B00238C9-935B-4458-8715-A4E32D65D3EF}" type="CATEGORYNAME">
                      <a:rPr lang="en-US"/>
                      <a:pPr>
                        <a:defRPr>
                          <a:solidFill>
                            <a:sysClr val="windowText" lastClr="000000"/>
                          </a:solidFill>
                        </a:defRPr>
                      </a:pPr>
                      <a:t>[CATEGORY NAME]</a:t>
                    </a:fld>
                    <a:r>
                      <a:rPr lang="en-US" baseline="0"/>
                      <a:t>
(</a:t>
                    </a:r>
                    <a:fld id="{CD0C04E5-36F4-4E9B-A4B5-91FAFF57C23D}" type="PERCENTAGE">
                      <a:rPr lang="en-US" baseline="0"/>
                      <a:pPr>
                        <a:defRPr>
                          <a:solidFill>
                            <a:sysClr val="windowText" lastClr="000000"/>
                          </a:solidFill>
                        </a:defRPr>
                      </a:pPr>
                      <a:t>[PERCENTAGE]</a:t>
                    </a:fld>
                    <a:r>
                      <a:rPr lang="en-US" baseline="0"/>
                      <a:t>)</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014F-4553-94A4-48F289E6C2A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10-17 years - n=16</c:v>
                </c:pt>
                <c:pt idx="1">
                  <c:v>18-24 years - n=26</c:v>
                </c:pt>
                <c:pt idx="2">
                  <c:v>25-39 years - n=113</c:v>
                </c:pt>
                <c:pt idx="3">
                  <c:v>40-55 years - n=170</c:v>
                </c:pt>
                <c:pt idx="4">
                  <c:v>56+ years - n=111 </c:v>
                </c:pt>
              </c:strCache>
            </c:strRef>
          </c:cat>
          <c:val>
            <c:numRef>
              <c:f>Sheet1!$B$2:$B$6</c:f>
              <c:numCache>
                <c:formatCode>General</c:formatCode>
                <c:ptCount val="5"/>
                <c:pt idx="0">
                  <c:v>4</c:v>
                </c:pt>
                <c:pt idx="1">
                  <c:v>6</c:v>
                </c:pt>
                <c:pt idx="2">
                  <c:v>26</c:v>
                </c:pt>
                <c:pt idx="3">
                  <c:v>39</c:v>
                </c:pt>
                <c:pt idx="4">
                  <c:v>25</c:v>
                </c:pt>
              </c:numCache>
            </c:numRef>
          </c:val>
          <c:extLst>
            <c:ext xmlns:c16="http://schemas.microsoft.com/office/drawing/2014/chart" uri="{C3380CC4-5D6E-409C-BE32-E72D297353CC}">
              <c16:uniqueId val="{00000000-014F-4553-94A4-48F289E6C2A3}"/>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837087858767295"/>
          <c:y val="2.4797114517583409E-2"/>
          <c:w val="0.49196279447052094"/>
          <c:h val="0.83874704458155536"/>
        </c:manualLayout>
      </c:layout>
      <c:barChart>
        <c:barDir val="bar"/>
        <c:grouping val="clustered"/>
        <c:varyColors val="0"/>
        <c:ser>
          <c:idx val="0"/>
          <c:order val="0"/>
          <c:tx>
            <c:strRef>
              <c:f>Sheet1!$B$1</c:f>
              <c:strCache>
                <c:ptCount val="1"/>
                <c:pt idx="0">
                  <c:v>Respondents (n=306) response selection - Multiple responses were permitted</c:v>
                </c:pt>
              </c:strCache>
            </c:strRef>
          </c:tx>
          <c:spPr>
            <a:solidFill>
              <a:srgbClr val="00B050"/>
            </a:solidFill>
            <a:ln w="9525" cap="flat" cmpd="sng" algn="ctr">
              <a:solidFill>
                <a:schemeClr val="accent5">
                  <a:shade val="95000"/>
                </a:schemeClr>
              </a:solidFill>
              <a:round/>
            </a:ln>
            <a:effectLst/>
          </c:spPr>
          <c:invertIfNegative val="0"/>
          <c:dLbls>
            <c:dLbl>
              <c:idx val="0"/>
              <c:tx>
                <c:rich>
                  <a:bodyPr/>
                  <a:lstStyle/>
                  <a:p>
                    <a:r>
                      <a:rPr lang="en-US"/>
                      <a:t>42.15%</a:t>
                    </a:r>
                  </a:p>
                  <a:p>
                    <a:r>
                      <a:rPr lang="en-US"/>
                      <a:t>n=129</a:t>
                    </a:r>
                  </a:p>
                </c:rich>
              </c:tx>
              <c:dLblPos val="outEnd"/>
              <c:showLegendKey val="0"/>
              <c:showVal val="1"/>
              <c:showCatName val="0"/>
              <c:showSerName val="0"/>
              <c:showPercent val="0"/>
              <c:showBubbleSize val="0"/>
              <c:extLst>
                <c:ext xmlns:c15="http://schemas.microsoft.com/office/drawing/2012/chart" uri="{CE6537A1-D6FC-4f65-9D91-7224C49458BB}">
                  <c15:layout>
                    <c:manualLayout>
                      <c:w val="0.10060793633248591"/>
                      <c:h val="6.8406310572765403E-2"/>
                    </c:manualLayout>
                  </c15:layout>
                  <c15:showDataLabelsRange val="0"/>
                </c:ext>
                <c:ext xmlns:c16="http://schemas.microsoft.com/office/drawing/2014/chart" uri="{C3380CC4-5D6E-409C-BE32-E72D297353CC}">
                  <c16:uniqueId val="{00000000-45BB-4A4E-9DEE-E434EB45E020}"/>
                </c:ext>
              </c:extLst>
            </c:dLbl>
            <c:dLbl>
              <c:idx val="1"/>
              <c:tx>
                <c:rich>
                  <a:bodyPr/>
                  <a:lstStyle/>
                  <a:p>
                    <a:r>
                      <a:rPr lang="en-US"/>
                      <a:t>8.5%</a:t>
                    </a:r>
                  </a:p>
                  <a:p>
                    <a:r>
                      <a:rPr lang="en-US"/>
                      <a:t>n=26</a:t>
                    </a:r>
                  </a:p>
                </c:rich>
              </c:tx>
              <c:dLblPos val="outEnd"/>
              <c:showLegendKey val="0"/>
              <c:showVal val="1"/>
              <c:showCatName val="0"/>
              <c:showSerName val="0"/>
              <c:showPercent val="0"/>
              <c:showBubbleSize val="0"/>
              <c:extLst>
                <c:ext xmlns:c15="http://schemas.microsoft.com/office/drawing/2012/chart" uri="{CE6537A1-D6FC-4f65-9D91-7224C49458BB}">
                  <c15:layout>
                    <c:manualLayout>
                      <c:w val="8.1275647993984165E-2"/>
                      <c:h val="5.3403967538322814E-2"/>
                    </c:manualLayout>
                  </c15:layout>
                  <c15:showDataLabelsRange val="0"/>
                </c:ext>
                <c:ext xmlns:c16="http://schemas.microsoft.com/office/drawing/2014/chart" uri="{C3380CC4-5D6E-409C-BE32-E72D297353CC}">
                  <c16:uniqueId val="{00000001-45BB-4A4E-9DEE-E434EB45E020}"/>
                </c:ext>
              </c:extLst>
            </c:dLbl>
            <c:dLbl>
              <c:idx val="2"/>
              <c:layout>
                <c:manualLayout>
                  <c:x val="6.6320327180279135E-3"/>
                  <c:y val="0"/>
                </c:manualLayout>
              </c:layout>
              <c:tx>
                <c:rich>
                  <a:bodyPr/>
                  <a:lstStyle/>
                  <a:p>
                    <a:r>
                      <a:rPr lang="en-US"/>
                      <a:t>24.50%</a:t>
                    </a:r>
                  </a:p>
                  <a:p>
                    <a:r>
                      <a:rPr lang="en-US"/>
                      <a:t>n=75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45BB-4A4E-9DEE-E434EB45E020}"/>
                </c:ext>
              </c:extLst>
            </c:dLbl>
            <c:dLbl>
              <c:idx val="3"/>
              <c:layout>
                <c:manualLayout>
                  <c:x val="1.1055128554380612E-3"/>
                  <c:y val="6.7628494138863831E-3"/>
                </c:manualLayout>
              </c:layout>
              <c:tx>
                <c:rich>
                  <a:bodyPr/>
                  <a:lstStyle/>
                  <a:p>
                    <a:r>
                      <a:rPr lang="en-US"/>
                      <a:t>47.05%</a:t>
                    </a:r>
                  </a:p>
                  <a:p>
                    <a:r>
                      <a:rPr lang="en-US"/>
                      <a:t>n=144</a:t>
                    </a:r>
                  </a:p>
                </c:rich>
              </c:tx>
              <c:dLblPos val="outEnd"/>
              <c:showLegendKey val="0"/>
              <c:showVal val="1"/>
              <c:showCatName val="0"/>
              <c:showSerName val="0"/>
              <c:showPercent val="0"/>
              <c:showBubbleSize val="0"/>
              <c:extLst>
                <c:ext xmlns:c15="http://schemas.microsoft.com/office/drawing/2012/chart" uri="{CE6537A1-D6FC-4f65-9D91-7224C49458BB}">
                  <c15:layout>
                    <c:manualLayout>
                      <c:w val="8.7365977672156522E-2"/>
                      <c:h val="5.4880611744992654E-2"/>
                    </c:manualLayout>
                  </c15:layout>
                  <c15:showDataLabelsRange val="0"/>
                </c:ext>
                <c:ext xmlns:c16="http://schemas.microsoft.com/office/drawing/2014/chart" uri="{C3380CC4-5D6E-409C-BE32-E72D297353CC}">
                  <c16:uniqueId val="{00000003-45BB-4A4E-9DEE-E434EB45E020}"/>
                </c:ext>
              </c:extLst>
            </c:dLbl>
            <c:dLbl>
              <c:idx val="4"/>
              <c:layout>
                <c:manualLayout>
                  <c:x val="0"/>
                  <c:y val="0"/>
                </c:manualLayout>
              </c:layout>
              <c:tx>
                <c:rich>
                  <a:bodyPr/>
                  <a:lstStyle/>
                  <a:p>
                    <a:r>
                      <a:rPr lang="en-US"/>
                      <a:t>38.89%</a:t>
                    </a:r>
                  </a:p>
                  <a:p>
                    <a:r>
                      <a:rPr lang="en-US"/>
                      <a:t>n=119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45BB-4A4E-9DEE-E434EB45E020}"/>
                </c:ext>
              </c:extLst>
            </c:dLbl>
            <c:dLbl>
              <c:idx val="5"/>
              <c:tx>
                <c:rich>
                  <a:bodyPr/>
                  <a:lstStyle/>
                  <a:p>
                    <a:r>
                      <a:rPr lang="en-US"/>
                      <a:t>48.37%</a:t>
                    </a:r>
                  </a:p>
                  <a:p>
                    <a:r>
                      <a:rPr lang="en-US"/>
                      <a:t>n=148</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45BB-4A4E-9DEE-E434EB45E020}"/>
                </c:ext>
              </c:extLst>
            </c:dLbl>
            <c:dLbl>
              <c:idx val="6"/>
              <c:tx>
                <c:rich>
                  <a:bodyPr/>
                  <a:lstStyle/>
                  <a:p>
                    <a:fld id="{A1CB8221-D6BB-45CC-A627-770078E7E5A5}" type="VALUE">
                      <a:rPr lang="en-US"/>
                      <a:pPr/>
                      <a:t>[VALUE]</a:t>
                    </a:fld>
                    <a:r>
                      <a:rPr lang="en-US"/>
                      <a:t>%</a:t>
                    </a:r>
                  </a:p>
                  <a:p>
                    <a:r>
                      <a:rPr lang="en-US"/>
                      <a:t>n=127</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45BB-4A4E-9DEE-E434EB45E020}"/>
                </c:ext>
              </c:extLst>
            </c:dLbl>
            <c:dLbl>
              <c:idx val="7"/>
              <c:tx>
                <c:rich>
                  <a:bodyPr/>
                  <a:lstStyle/>
                  <a:p>
                    <a:r>
                      <a:rPr lang="en-US"/>
                      <a:t>46.07%</a:t>
                    </a:r>
                  </a:p>
                  <a:p>
                    <a:r>
                      <a:rPr lang="en-US"/>
                      <a:t>n=141</a:t>
                    </a:r>
                  </a:p>
                </c:rich>
              </c:tx>
              <c:dLblPos val="outEnd"/>
              <c:showLegendKey val="0"/>
              <c:showVal val="1"/>
              <c:showCatName val="0"/>
              <c:showSerName val="0"/>
              <c:showPercent val="0"/>
              <c:showBubbleSize val="0"/>
              <c:extLst>
                <c:ext xmlns:c15="http://schemas.microsoft.com/office/drawing/2012/chart" uri="{CE6537A1-D6FC-4f65-9D91-7224C49458BB}">
                  <c15:layout>
                    <c:manualLayout>
                      <c:w val="8.9565514822419048E-2"/>
                      <c:h val="7.7423443124613939E-2"/>
                    </c:manualLayout>
                  </c15:layout>
                  <c15:showDataLabelsRange val="0"/>
                </c:ext>
                <c:ext xmlns:c16="http://schemas.microsoft.com/office/drawing/2014/chart" uri="{C3380CC4-5D6E-409C-BE32-E72D297353CC}">
                  <c16:uniqueId val="{00000007-45BB-4A4E-9DEE-E434EB45E020}"/>
                </c:ext>
              </c:extLst>
            </c:dLbl>
            <c:dLbl>
              <c:idx val="8"/>
              <c:tx>
                <c:rich>
                  <a:bodyPr/>
                  <a:lstStyle/>
                  <a:p>
                    <a:r>
                      <a:rPr lang="en-US"/>
                      <a:t>4.25%</a:t>
                    </a:r>
                  </a:p>
                  <a:p>
                    <a:r>
                      <a:rPr lang="en-US" b="1" i="0"/>
                      <a:t>n=13</a:t>
                    </a:r>
                  </a:p>
                </c:rich>
              </c:tx>
              <c:dLblPos val="outEnd"/>
              <c:showLegendKey val="0"/>
              <c:showVal val="1"/>
              <c:showCatName val="0"/>
              <c:showSerName val="0"/>
              <c:showPercent val="0"/>
              <c:showBubbleSize val="0"/>
              <c:extLst>
                <c:ext xmlns:c15="http://schemas.microsoft.com/office/drawing/2012/chart" uri="{CE6537A1-D6FC-4f65-9D91-7224C49458BB}">
                  <c15:layout>
                    <c:manualLayout>
                      <c:w val="8.7918647065325525E-2"/>
                      <c:h val="5.3403967538322814E-2"/>
                    </c:manualLayout>
                  </c15:layout>
                  <c15:showDataLabelsRange val="0"/>
                </c:ext>
                <c:ext xmlns:c16="http://schemas.microsoft.com/office/drawing/2014/chart" uri="{C3380CC4-5D6E-409C-BE32-E72D297353CC}">
                  <c16:uniqueId val="{00000008-45BB-4A4E-9DEE-E434EB45E020}"/>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Sheet1!$A$2:$A$10</c:f>
              <c:strCache>
                <c:ptCount val="9"/>
                <c:pt idx="0">
                  <c:v>Other</c:v>
                </c:pt>
                <c:pt idx="1">
                  <c:v>I live in a regional/remote/rural area where there are no NDIS services</c:v>
                </c:pt>
                <c:pt idx="2">
                  <c:v>I live in a regional/remote/rural area where NDIS choice is limited</c:v>
                </c:pt>
                <c:pt idx="3">
                  <c:v>I have not found service providers that meet my needs</c:v>
                </c:pt>
                <c:pt idx="4">
                  <c:v>I have not found a service that meets my expectations of quality</c:v>
                </c:pt>
                <c:pt idx="5">
                  <c:v>The service I need has not been included in my plan</c:v>
                </c:pt>
                <c:pt idx="6">
                  <c:v>The amount in my plan does not cover the full cost of the service I need</c:v>
                </c:pt>
                <c:pt idx="7">
                  <c:v>Staff shortages have impacted the reliability of my services</c:v>
                </c:pt>
                <c:pt idx="8">
                  <c:v>I have not had any problems with my NDIS plan</c:v>
                </c:pt>
              </c:strCache>
            </c:strRef>
          </c:cat>
          <c:val>
            <c:numRef>
              <c:f>Sheet1!$B$2:$B$10</c:f>
              <c:numCache>
                <c:formatCode>General</c:formatCode>
                <c:ptCount val="9"/>
                <c:pt idx="0">
                  <c:v>42.15</c:v>
                </c:pt>
                <c:pt idx="1">
                  <c:v>8.5</c:v>
                </c:pt>
                <c:pt idx="2">
                  <c:v>24.5</c:v>
                </c:pt>
                <c:pt idx="3">
                  <c:v>47.06</c:v>
                </c:pt>
                <c:pt idx="4">
                  <c:v>38.89</c:v>
                </c:pt>
                <c:pt idx="5">
                  <c:v>48.37</c:v>
                </c:pt>
                <c:pt idx="6">
                  <c:v>41.5</c:v>
                </c:pt>
                <c:pt idx="7">
                  <c:v>46.07</c:v>
                </c:pt>
                <c:pt idx="8">
                  <c:v>4.25</c:v>
                </c:pt>
              </c:numCache>
            </c:numRef>
          </c:val>
          <c:extLst>
            <c:ext xmlns:c16="http://schemas.microsoft.com/office/drawing/2014/chart" uri="{C3380CC4-5D6E-409C-BE32-E72D297353CC}">
              <c16:uniqueId val="{00000009-45BB-4A4E-9DEE-E434EB45E020}"/>
            </c:ext>
          </c:extLst>
        </c:ser>
        <c:dLbls>
          <c:dLblPos val="outEnd"/>
          <c:showLegendKey val="0"/>
          <c:showVal val="1"/>
          <c:showCatName val="0"/>
          <c:showSerName val="0"/>
          <c:showPercent val="0"/>
          <c:showBubbleSize val="0"/>
        </c:dLbls>
        <c:gapWidth val="100"/>
        <c:axId val="1818308288"/>
        <c:axId val="1417404752"/>
      </c:barChart>
      <c:catAx>
        <c:axId val="18183082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1417404752"/>
        <c:crosses val="autoZero"/>
        <c:auto val="1"/>
        <c:lblAlgn val="ctr"/>
        <c:lblOffset val="100"/>
        <c:noMultiLvlLbl val="0"/>
      </c:catAx>
      <c:valAx>
        <c:axId val="14174047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818308288"/>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legendEntry>
      <c:layout>
        <c:manualLayout>
          <c:xMode val="edge"/>
          <c:yMode val="edge"/>
          <c:x val="1.3792191086095449E-2"/>
          <c:y val="0.94512618110236224"/>
          <c:w val="0.97462612133138493"/>
          <c:h val="3.9873818897637796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nchor="t" anchorCtr="0"/>
    <a:lstStyle/>
    <a:p>
      <a:pPr>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837087858767295"/>
          <c:y val="2.4797114517583409E-2"/>
          <c:w val="0.49196279447052094"/>
          <c:h val="0.83874704458155536"/>
        </c:manualLayout>
      </c:layout>
      <c:barChart>
        <c:barDir val="bar"/>
        <c:grouping val="clustered"/>
        <c:varyColors val="0"/>
        <c:ser>
          <c:idx val="0"/>
          <c:order val="0"/>
          <c:tx>
            <c:strRef>
              <c:f>Sheet1!$B$1</c:f>
              <c:strCache>
                <c:ptCount val="1"/>
                <c:pt idx="0">
                  <c:v>Respondents (n=168) response selection - Multiple responses were permitted</c:v>
                </c:pt>
              </c:strCache>
            </c:strRef>
          </c:tx>
          <c:spPr>
            <a:solidFill>
              <a:srgbClr val="005496"/>
            </a:solidFill>
            <a:ln w="9525" cap="flat" cmpd="sng" algn="ctr">
              <a:solidFill>
                <a:schemeClr val="accent5">
                  <a:shade val="95000"/>
                </a:schemeClr>
              </a:solidFill>
              <a:round/>
            </a:ln>
            <a:effectLst/>
          </c:spPr>
          <c:invertIfNegative val="0"/>
          <c:dLbls>
            <c:dLbl>
              <c:idx val="0"/>
              <c:tx>
                <c:rich>
                  <a:bodyPr/>
                  <a:lstStyle/>
                  <a:p>
                    <a:fld id="{A96C553F-77B9-4E20-8CCE-644321A2A4E3}" type="VALUE">
                      <a:rPr lang="en-US"/>
                      <a:pPr/>
                      <a:t>[VALUE]</a:t>
                    </a:fld>
                    <a:r>
                      <a:rPr lang="en-US"/>
                      <a:t>%</a:t>
                    </a:r>
                  </a:p>
                  <a:p>
                    <a:r>
                      <a:rPr lang="en-US"/>
                      <a:t>n=51</a:t>
                    </a:r>
                  </a:p>
                </c:rich>
              </c:tx>
              <c:dLblPos val="outEnd"/>
              <c:showLegendKey val="0"/>
              <c:showVal val="1"/>
              <c:showCatName val="0"/>
              <c:showSerName val="0"/>
              <c:showPercent val="0"/>
              <c:showBubbleSize val="0"/>
              <c:extLst>
                <c:ext xmlns:c15="http://schemas.microsoft.com/office/drawing/2012/chart" uri="{CE6537A1-D6FC-4f65-9D91-7224C49458BB}">
                  <c15:layout>
                    <c:manualLayout>
                      <c:w val="0.10502929147783796"/>
                      <c:h val="6.3897744296841155E-2"/>
                    </c:manualLayout>
                  </c15:layout>
                  <c15:dlblFieldTable/>
                  <c15:showDataLabelsRange val="0"/>
                </c:ext>
                <c:ext xmlns:c16="http://schemas.microsoft.com/office/drawing/2014/chart" uri="{C3380CC4-5D6E-409C-BE32-E72D297353CC}">
                  <c16:uniqueId val="{00000000-95D3-4E9B-AF59-786E8D6C51D3}"/>
                </c:ext>
              </c:extLst>
            </c:dLbl>
            <c:dLbl>
              <c:idx val="1"/>
              <c:tx>
                <c:rich>
                  <a:bodyPr/>
                  <a:lstStyle/>
                  <a:p>
                    <a:fld id="{CA68655E-EFBD-470B-9201-4B2D30D1813A}" type="VALUE">
                      <a:rPr lang="en-US"/>
                      <a:pPr/>
                      <a:t>[VALUE]</a:t>
                    </a:fld>
                    <a:r>
                      <a:rPr lang="en-US"/>
                      <a:t>%</a:t>
                    </a:r>
                  </a:p>
                  <a:p>
                    <a:r>
                      <a:rPr lang="en-US"/>
                      <a:t>n=10</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5D3-4E9B-AF59-786E8D6C51D3}"/>
                </c:ext>
              </c:extLst>
            </c:dLbl>
            <c:dLbl>
              <c:idx val="2"/>
              <c:layout>
                <c:manualLayout>
                  <c:x val="-1.1053387863380289E-2"/>
                  <c:y val="8.2656093541698785E-17"/>
                </c:manualLayout>
              </c:layout>
              <c:tx>
                <c:rich>
                  <a:bodyPr/>
                  <a:lstStyle/>
                  <a:p>
                    <a:fld id="{0DD334CF-67F7-4C7E-A10F-DC46320AD24B}" type="VALUE">
                      <a:rPr lang="en-US"/>
                      <a:pPr/>
                      <a:t>[VALUE]</a:t>
                    </a:fld>
                    <a:r>
                      <a:rPr lang="en-US"/>
                      <a:t>%</a:t>
                    </a:r>
                  </a:p>
                  <a:p>
                    <a:r>
                      <a:rPr lang="en-US"/>
                      <a:t>n=16</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95D3-4E9B-AF59-786E8D6C51D3}"/>
                </c:ext>
              </c:extLst>
            </c:dLbl>
            <c:dLbl>
              <c:idx val="3"/>
              <c:tx>
                <c:rich>
                  <a:bodyPr/>
                  <a:lstStyle/>
                  <a:p>
                    <a:fld id="{8B457064-8A90-4031-94D1-F4DF1309449F}" type="VALUE">
                      <a:rPr lang="en-US"/>
                      <a:pPr/>
                      <a:t>[VALUE]</a:t>
                    </a:fld>
                    <a:r>
                      <a:rPr lang="en-US"/>
                      <a:t>%</a:t>
                    </a:r>
                  </a:p>
                  <a:p>
                    <a:r>
                      <a:rPr lang="en-US"/>
                      <a:t>n=37</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5D3-4E9B-AF59-786E8D6C51D3}"/>
                </c:ext>
              </c:extLst>
            </c:dLbl>
            <c:dLbl>
              <c:idx val="4"/>
              <c:layout>
                <c:manualLayout>
                  <c:x val="-1.1053387863380289E-2"/>
                  <c:y val="0"/>
                </c:manualLayout>
              </c:layout>
              <c:tx>
                <c:rich>
                  <a:bodyPr/>
                  <a:lstStyle/>
                  <a:p>
                    <a:fld id="{3C8A6F2E-3FDF-4E15-88C5-A83734811DCD}" type="VALUE">
                      <a:rPr lang="en-US"/>
                      <a:pPr/>
                      <a:t>[VALUE]</a:t>
                    </a:fld>
                    <a:r>
                      <a:rPr lang="en-US"/>
                      <a:t>%</a:t>
                    </a:r>
                  </a:p>
                  <a:p>
                    <a:r>
                      <a:rPr lang="en-US"/>
                      <a:t>n=14</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95D3-4E9B-AF59-786E8D6C51D3}"/>
                </c:ext>
              </c:extLst>
            </c:dLbl>
            <c:dLbl>
              <c:idx val="5"/>
              <c:tx>
                <c:rich>
                  <a:bodyPr/>
                  <a:lstStyle/>
                  <a:p>
                    <a:r>
                      <a:rPr lang="en-US"/>
                      <a:t>25.6%</a:t>
                    </a:r>
                  </a:p>
                  <a:p>
                    <a:r>
                      <a:rPr lang="en-US"/>
                      <a:t>n=43</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95D3-4E9B-AF59-786E8D6C51D3}"/>
                </c:ext>
              </c:extLst>
            </c:dLbl>
            <c:dLbl>
              <c:idx val="6"/>
              <c:tx>
                <c:rich>
                  <a:bodyPr/>
                  <a:lstStyle/>
                  <a:p>
                    <a:fld id="{A1CB8221-D6BB-45CC-A627-770078E7E5A5}" type="VALUE">
                      <a:rPr lang="en-US"/>
                      <a:pPr/>
                      <a:t>[VALUE]</a:t>
                    </a:fld>
                    <a:r>
                      <a:rPr lang="en-US"/>
                      <a:t>%</a:t>
                    </a:r>
                  </a:p>
                  <a:p>
                    <a:r>
                      <a:rPr lang="en-US"/>
                      <a:t>n=42</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95D3-4E9B-AF59-786E8D6C51D3}"/>
                </c:ext>
              </c:extLst>
            </c:dLbl>
            <c:dLbl>
              <c:idx val="7"/>
              <c:tx>
                <c:rich>
                  <a:bodyPr/>
                  <a:lstStyle/>
                  <a:p>
                    <a:r>
                      <a:rPr lang="en-US"/>
                      <a:t>25.6%</a:t>
                    </a:r>
                  </a:p>
                  <a:p>
                    <a:r>
                      <a:rPr lang="en-US"/>
                      <a:t>n=43</a:t>
                    </a:r>
                  </a:p>
                </c:rich>
              </c:tx>
              <c:dLblPos val="outEnd"/>
              <c:showLegendKey val="0"/>
              <c:showVal val="1"/>
              <c:showCatName val="0"/>
              <c:showSerName val="0"/>
              <c:showPercent val="0"/>
              <c:showBubbleSize val="0"/>
              <c:extLst>
                <c:ext xmlns:c15="http://schemas.microsoft.com/office/drawing/2012/chart" uri="{CE6537A1-D6FC-4f65-9D91-7224C49458BB}">
                  <c15:layout>
                    <c:manualLayout>
                      <c:w val="8.9565514822419048E-2"/>
                      <c:h val="7.7423443124613939E-2"/>
                    </c:manualLayout>
                  </c15:layout>
                  <c15:showDataLabelsRange val="0"/>
                </c:ext>
                <c:ext xmlns:c16="http://schemas.microsoft.com/office/drawing/2014/chart" uri="{C3380CC4-5D6E-409C-BE32-E72D297353CC}">
                  <c16:uniqueId val="{00000007-95D3-4E9B-AF59-786E8D6C51D3}"/>
                </c:ext>
              </c:extLst>
            </c:dLbl>
            <c:dLbl>
              <c:idx val="8"/>
              <c:tx>
                <c:rich>
                  <a:bodyPr/>
                  <a:lstStyle/>
                  <a:p>
                    <a:fld id="{1F7ED7C2-651B-467C-8A6A-2847520E1311}" type="VALUE">
                      <a:rPr lang="en-US"/>
                      <a:pPr/>
                      <a:t>[VALUE]</a:t>
                    </a:fld>
                    <a:r>
                      <a:rPr lang="en-US"/>
                      <a:t>%</a:t>
                    </a:r>
                  </a:p>
                  <a:p>
                    <a:r>
                      <a:rPr lang="en-US" b="1" i="0"/>
                      <a:t>n=75</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95D3-4E9B-AF59-786E8D6C51D3}"/>
                </c:ext>
              </c:extLst>
            </c:dLbl>
            <c:dLbl>
              <c:idx val="9"/>
              <c:tx>
                <c:rich>
                  <a:bodyPr/>
                  <a:lstStyle/>
                  <a:p>
                    <a:fld id="{EECAAE27-5630-4EC4-9C2D-CCCEFC59C91E}" type="VALUE">
                      <a:rPr lang="en-US"/>
                      <a:pPr/>
                      <a:t>[VALUE]</a:t>
                    </a:fld>
                    <a:r>
                      <a:rPr lang="en-US"/>
                      <a:t>%</a:t>
                    </a:r>
                  </a:p>
                  <a:p>
                    <a:r>
                      <a:rPr lang="en-US"/>
                      <a:t>n=62</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470D-40D7-B7A2-0A5C8450DE9D}"/>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Sheet1!$A$2:$A$11</c:f>
              <c:strCache>
                <c:ptCount val="10"/>
                <c:pt idx="0">
                  <c:v>Other (please specify)</c:v>
                </c:pt>
                <c:pt idx="1">
                  <c:v>I have not felt unsafe receiving an NDIS support or service</c:v>
                </c:pt>
                <c:pt idx="2">
                  <c:v>Didn't take any action because I couldn't decide what to do</c:v>
                </c:pt>
                <c:pt idx="3">
                  <c:v>Didn't take any action because it would make me feel more unsafe if I complained</c:v>
                </c:pt>
                <c:pt idx="4">
                  <c:v>Didn’t take any action because I couldn't find information on what action to take</c:v>
                </c:pt>
                <c:pt idx="5">
                  <c:v>Contacted the NDIS Quality and Safeguards Commission</c:v>
                </c:pt>
                <c:pt idx="6">
                  <c:v>Contacted the NDIS to provide feedback</c:v>
                </c:pt>
                <c:pt idx="7">
                  <c:v>Contacted an advocate from another disability organisation to the service provider for assistance</c:v>
                </c:pt>
                <c:pt idx="8">
                  <c:v>Called service provider to provide feedback and/or make a complaint</c:v>
                </c:pt>
                <c:pt idx="9">
                  <c:v>Contaced friends or family for help</c:v>
                </c:pt>
              </c:strCache>
            </c:strRef>
          </c:cat>
          <c:val>
            <c:numRef>
              <c:f>Sheet1!$B$2:$B$11</c:f>
              <c:numCache>
                <c:formatCode>General</c:formatCode>
                <c:ptCount val="10"/>
                <c:pt idx="0">
                  <c:v>30.36</c:v>
                </c:pt>
                <c:pt idx="1">
                  <c:v>5.95</c:v>
                </c:pt>
                <c:pt idx="2">
                  <c:v>9.52</c:v>
                </c:pt>
                <c:pt idx="3">
                  <c:v>22.02</c:v>
                </c:pt>
                <c:pt idx="4">
                  <c:v>8.33</c:v>
                </c:pt>
                <c:pt idx="5">
                  <c:v>25.59</c:v>
                </c:pt>
                <c:pt idx="6">
                  <c:v>25</c:v>
                </c:pt>
                <c:pt idx="7">
                  <c:v>25.59</c:v>
                </c:pt>
                <c:pt idx="8">
                  <c:v>44.64</c:v>
                </c:pt>
                <c:pt idx="9">
                  <c:v>36.9</c:v>
                </c:pt>
              </c:numCache>
            </c:numRef>
          </c:val>
          <c:extLst>
            <c:ext xmlns:c16="http://schemas.microsoft.com/office/drawing/2014/chart" uri="{C3380CC4-5D6E-409C-BE32-E72D297353CC}">
              <c16:uniqueId val="{00000009-95D3-4E9B-AF59-786E8D6C51D3}"/>
            </c:ext>
          </c:extLst>
        </c:ser>
        <c:dLbls>
          <c:dLblPos val="outEnd"/>
          <c:showLegendKey val="0"/>
          <c:showVal val="1"/>
          <c:showCatName val="0"/>
          <c:showSerName val="0"/>
          <c:showPercent val="0"/>
          <c:showBubbleSize val="0"/>
        </c:dLbls>
        <c:gapWidth val="100"/>
        <c:axId val="1818308288"/>
        <c:axId val="1417404752"/>
      </c:barChart>
      <c:catAx>
        <c:axId val="18183082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1417404752"/>
        <c:crosses val="autoZero"/>
        <c:auto val="1"/>
        <c:lblAlgn val="ctr"/>
        <c:lblOffset val="100"/>
        <c:noMultiLvlLbl val="0"/>
      </c:catAx>
      <c:valAx>
        <c:axId val="14174047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818308288"/>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legendEntry>
      <c:layout>
        <c:manualLayout>
          <c:xMode val="edge"/>
          <c:yMode val="edge"/>
          <c:x val="1.3792191086095449E-2"/>
          <c:y val="0.94512618110236224"/>
          <c:w val="0.97462612133138493"/>
          <c:h val="3.9873818897637796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nchor="t" anchorCtr="0"/>
    <a:lstStyle/>
    <a:p>
      <a:pPr>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Sheet1!$B$1</c:f>
              <c:strCache>
                <c:ptCount val="1"/>
                <c:pt idx="0">
                  <c:v>Respondents (n=238) response selection - Multiple responses were permitted</c:v>
                </c:pt>
              </c:strCache>
            </c:strRef>
          </c:tx>
          <c:spPr>
            <a:solidFill>
              <a:srgbClr val="45B97C"/>
            </a:solidFill>
            <a:ln w="9525" cap="flat" cmpd="sng" algn="ctr">
              <a:solidFill>
                <a:schemeClr val="accent5">
                  <a:shade val="95000"/>
                </a:schemeClr>
              </a:solidFill>
              <a:round/>
            </a:ln>
            <a:effectLst/>
          </c:spPr>
          <c:invertIfNegative val="0"/>
          <c:dLbls>
            <c:dLbl>
              <c:idx val="0"/>
              <c:tx>
                <c:rich>
                  <a:bodyPr/>
                  <a:lstStyle/>
                  <a:p>
                    <a:fld id="{C24E1510-0263-4241-B3E0-6AE6C11C33BF}" type="VALUE">
                      <a:rPr lang="en-US"/>
                      <a:pPr/>
                      <a:t>[VALUE]</a:t>
                    </a:fld>
                    <a:r>
                      <a:rPr lang="en-US"/>
                      <a:t>%</a:t>
                    </a:r>
                  </a:p>
                  <a:p>
                    <a:r>
                      <a:rPr lang="en-US"/>
                      <a:t>n=62</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B447-4C4C-B547-D25309D2080D}"/>
                </c:ext>
              </c:extLst>
            </c:dLbl>
            <c:dLbl>
              <c:idx val="1"/>
              <c:tx>
                <c:rich>
                  <a:bodyPr/>
                  <a:lstStyle/>
                  <a:p>
                    <a:fld id="{A0ED1688-2E25-44E9-9283-9D1E379D092B}" type="VALUE">
                      <a:rPr lang="en-US"/>
                      <a:pPr/>
                      <a:t>[VALUE]</a:t>
                    </a:fld>
                    <a:r>
                      <a:rPr lang="en-US"/>
                      <a:t>%</a:t>
                    </a:r>
                  </a:p>
                  <a:p>
                    <a:r>
                      <a:rPr lang="en-US"/>
                      <a:t>n=62</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B447-4C4C-B547-D25309D2080D}"/>
                </c:ext>
              </c:extLst>
            </c:dLbl>
            <c:dLbl>
              <c:idx val="2"/>
              <c:tx>
                <c:rich>
                  <a:bodyPr/>
                  <a:lstStyle/>
                  <a:p>
                    <a:r>
                      <a:rPr lang="en-US"/>
                      <a:t>51.26%</a:t>
                    </a:r>
                  </a:p>
                  <a:p>
                    <a:r>
                      <a:rPr lang="en-US"/>
                      <a:t>n=122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B447-4C4C-B547-D25309D2080D}"/>
                </c:ext>
              </c:extLst>
            </c:dLbl>
            <c:dLbl>
              <c:idx val="3"/>
              <c:layout>
                <c:manualLayout>
                  <c:x val="1.1053300828829939E-2"/>
                  <c:y val="0"/>
                </c:manualLayout>
              </c:layout>
              <c:tx>
                <c:rich>
                  <a:bodyPr/>
                  <a:lstStyle/>
                  <a:p>
                    <a:r>
                      <a:rPr lang="en-US"/>
                      <a:t>20.59%</a:t>
                    </a:r>
                  </a:p>
                  <a:p>
                    <a:r>
                      <a:rPr lang="en-US"/>
                      <a:t>n=49</a:t>
                    </a:r>
                  </a:p>
                </c:rich>
              </c:tx>
              <c:dLblPos val="outEnd"/>
              <c:showLegendKey val="0"/>
              <c:showVal val="1"/>
              <c:showCatName val="0"/>
              <c:showSerName val="0"/>
              <c:showPercent val="0"/>
              <c:showBubbleSize val="0"/>
              <c:extLst>
                <c:ext xmlns:c15="http://schemas.microsoft.com/office/drawing/2012/chart" uri="{CE6537A1-D6FC-4f65-9D91-7224C49458BB}">
                  <c15:layout>
                    <c:manualLayout>
                      <c:w val="0.12052614126229687"/>
                      <c:h val="5.3403967538322814E-2"/>
                    </c:manualLayout>
                  </c15:layout>
                  <c15:showDataLabelsRange val="0"/>
                </c:ext>
                <c:ext xmlns:c16="http://schemas.microsoft.com/office/drawing/2014/chart" uri="{C3380CC4-5D6E-409C-BE32-E72D297353CC}">
                  <c16:uniqueId val="{00000006-B447-4C4C-B547-D25309D2080D}"/>
                </c:ext>
              </c:extLst>
            </c:dLbl>
            <c:dLbl>
              <c:idx val="4"/>
              <c:layout>
                <c:manualLayout>
                  <c:x val="-4.4212681108020263E-3"/>
                  <c:y val="2.2543718892667724E-3"/>
                </c:manualLayout>
              </c:layout>
              <c:tx>
                <c:rich>
                  <a:bodyPr/>
                  <a:lstStyle/>
                  <a:p>
                    <a:r>
                      <a:rPr lang="en-US"/>
                      <a:t>11.42%</a:t>
                    </a:r>
                  </a:p>
                  <a:p>
                    <a:r>
                      <a:rPr lang="en-US"/>
                      <a:t>n=54</a:t>
                    </a:r>
                  </a:p>
                </c:rich>
              </c:tx>
              <c:dLblPos val="outEnd"/>
              <c:showLegendKey val="0"/>
              <c:showVal val="1"/>
              <c:showCatName val="0"/>
              <c:showSerName val="0"/>
              <c:showPercent val="0"/>
              <c:showBubbleSize val="0"/>
              <c:extLst>
                <c:ext xmlns:c15="http://schemas.microsoft.com/office/drawing/2012/chart" uri="{CE6537A1-D6FC-4f65-9D91-7224C49458BB}">
                  <c15:layout>
                    <c:manualLayout>
                      <c:w val="0.1050513982535647"/>
                      <c:h val="6.6152027434803279E-2"/>
                    </c:manualLayout>
                  </c15:layout>
                  <c15:showDataLabelsRange val="0"/>
                </c:ext>
                <c:ext xmlns:c16="http://schemas.microsoft.com/office/drawing/2014/chart" uri="{C3380CC4-5D6E-409C-BE32-E72D297353CC}">
                  <c16:uniqueId val="{00000005-B447-4C4C-B547-D25309D2080D}"/>
                </c:ext>
              </c:extLst>
            </c:dLbl>
            <c:dLbl>
              <c:idx val="5"/>
              <c:tx>
                <c:rich>
                  <a:bodyPr/>
                  <a:lstStyle/>
                  <a:p>
                    <a:r>
                      <a:rPr lang="en-US"/>
                      <a:t>22.69%</a:t>
                    </a:r>
                  </a:p>
                  <a:p>
                    <a:r>
                      <a:rPr lang="en-US"/>
                      <a:t>n=34</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B447-4C4C-B547-D25309D2080D}"/>
                </c:ext>
              </c:extLst>
            </c:dLbl>
            <c:dLbl>
              <c:idx val="6"/>
              <c:tx>
                <c:rich>
                  <a:bodyPr/>
                  <a:lstStyle/>
                  <a:p>
                    <a:r>
                      <a:rPr lang="en-US"/>
                      <a:t>10.92%</a:t>
                    </a:r>
                  </a:p>
                  <a:p>
                    <a:r>
                      <a:rPr lang="en-US"/>
                      <a:t>n=26</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B447-4C4C-B547-D25309D2080D}"/>
                </c:ext>
              </c:extLst>
            </c:dLbl>
            <c:dLbl>
              <c:idx val="7"/>
              <c:tx>
                <c:rich>
                  <a:bodyPr/>
                  <a:lstStyle/>
                  <a:p>
                    <a:r>
                      <a:rPr lang="en-US"/>
                      <a:t>15.55%</a:t>
                    </a:r>
                  </a:p>
                  <a:p>
                    <a:r>
                      <a:rPr lang="en-US"/>
                      <a:t>n=37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B447-4C4C-B547-D25309D2080D}"/>
                </c:ext>
              </c:extLst>
            </c:dLbl>
            <c:dLbl>
              <c:idx val="8"/>
              <c:tx>
                <c:rich>
                  <a:bodyPr/>
                  <a:lstStyle/>
                  <a:p>
                    <a:fld id="{CCE0911B-59A3-42DB-896E-0526DFF1237B}" type="VALUE">
                      <a:rPr lang="en-US"/>
                      <a:pPr/>
                      <a:t>[VALUE]</a:t>
                    </a:fld>
                    <a:r>
                      <a:rPr lang="en-US"/>
                      <a:t>%</a:t>
                    </a:r>
                  </a:p>
                  <a:p>
                    <a:r>
                      <a:rPr lang="en-US"/>
                      <a:t>n=5</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447-4C4C-B547-D25309D2080D}"/>
                </c:ext>
              </c:extLst>
            </c:dLbl>
            <c:dLbl>
              <c:idx val="9"/>
              <c:tx>
                <c:rich>
                  <a:bodyPr/>
                  <a:lstStyle/>
                  <a:p>
                    <a:fld id="{5CCDCE03-6D12-48BB-AC12-DE1503EB49D0}" type="VALUE">
                      <a:rPr lang="en-US"/>
                      <a:pPr/>
                      <a:t>[VALUE]</a:t>
                    </a:fld>
                    <a:r>
                      <a:rPr lang="en-US"/>
                      <a:t>%</a:t>
                    </a:r>
                  </a:p>
                  <a:p>
                    <a:r>
                      <a:rPr lang="en-US"/>
                      <a:t>n=7</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B447-4C4C-B547-D25309D2080D}"/>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Other (please specify)</c:v>
                </c:pt>
                <c:pt idx="1">
                  <c:v>Contacted friends or family for help</c:v>
                </c:pt>
                <c:pt idx="2">
                  <c:v>Called service provider to provide feedback and/or make a complaint</c:v>
                </c:pt>
                <c:pt idx="3">
                  <c:v>Contacted an advocate from another disability organisation to the service provider for assistance</c:v>
                </c:pt>
                <c:pt idx="4">
                  <c:v>Contacted the NDIS to provide feedback</c:v>
                </c:pt>
                <c:pt idx="5">
                  <c:v>Contacted the NDIS Quality and Safeguards Commission</c:v>
                </c:pt>
                <c:pt idx="6">
                  <c:v>Didn’t take any actions because I couldn’t find information on what action to take</c:v>
                </c:pt>
                <c:pt idx="7">
                  <c:v>Didn’t take any actions because I couldn’t decide what to do</c:v>
                </c:pt>
                <c:pt idx="8">
                  <c:v>Didn’t take any action because it would make me feel more unsafe </c:v>
                </c:pt>
                <c:pt idx="9">
                  <c:v>I have not been unhappy with an NDIS support or service</c:v>
                </c:pt>
              </c:strCache>
            </c:strRef>
          </c:cat>
          <c:val>
            <c:numRef>
              <c:f>Sheet1!$B$2:$B$11</c:f>
              <c:numCache>
                <c:formatCode>General</c:formatCode>
                <c:ptCount val="10"/>
                <c:pt idx="0">
                  <c:v>32.35</c:v>
                </c:pt>
                <c:pt idx="1">
                  <c:v>26.05</c:v>
                </c:pt>
                <c:pt idx="2">
                  <c:v>51.26</c:v>
                </c:pt>
                <c:pt idx="3">
                  <c:v>20.58</c:v>
                </c:pt>
                <c:pt idx="4">
                  <c:v>11.42</c:v>
                </c:pt>
                <c:pt idx="5">
                  <c:v>22.68</c:v>
                </c:pt>
                <c:pt idx="6">
                  <c:v>10.92</c:v>
                </c:pt>
                <c:pt idx="7">
                  <c:v>15.54</c:v>
                </c:pt>
                <c:pt idx="8">
                  <c:v>2.1</c:v>
                </c:pt>
                <c:pt idx="9">
                  <c:v>2.94</c:v>
                </c:pt>
              </c:numCache>
            </c:numRef>
          </c:val>
          <c:extLst>
            <c:ext xmlns:c16="http://schemas.microsoft.com/office/drawing/2014/chart" uri="{C3380CC4-5D6E-409C-BE32-E72D297353CC}">
              <c16:uniqueId val="{00000000-7E93-4BCE-9413-7354242A884F}"/>
            </c:ext>
          </c:extLst>
        </c:ser>
        <c:dLbls>
          <c:dLblPos val="outEnd"/>
          <c:showLegendKey val="0"/>
          <c:showVal val="1"/>
          <c:showCatName val="0"/>
          <c:showSerName val="0"/>
          <c:showPercent val="0"/>
          <c:showBubbleSize val="0"/>
        </c:dLbls>
        <c:gapWidth val="100"/>
        <c:axId val="1818308288"/>
        <c:axId val="1417404752"/>
      </c:barChart>
      <c:catAx>
        <c:axId val="18183082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1417404752"/>
        <c:crosses val="autoZero"/>
        <c:auto val="1"/>
        <c:lblAlgn val="ctr"/>
        <c:lblOffset val="100"/>
        <c:noMultiLvlLbl val="0"/>
      </c:catAx>
      <c:valAx>
        <c:axId val="14174047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818308288"/>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legendEntry>
      <c:layout>
        <c:manualLayout>
          <c:xMode val="edge"/>
          <c:yMode val="edge"/>
          <c:x val="6.0216420112291974E-2"/>
          <c:y val="0.94512618110236224"/>
          <c:w val="0.8861990184243439"/>
          <c:h val="3.9873818897637796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nchor="t" anchorCtr="0"/>
    <a:lstStyle/>
    <a:p>
      <a:pPr>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Sheet1!$B$1</c:f>
              <c:strCache>
                <c:ptCount val="1"/>
                <c:pt idx="0">
                  <c:v>Respondents (n=64) response selection - Multiple responses were permitted</c:v>
                </c:pt>
              </c:strCache>
            </c:strRef>
          </c:tx>
          <c:spPr>
            <a:solidFill>
              <a:srgbClr val="005496">
                <a:lumMod val="60000"/>
                <a:lumOff val="40000"/>
              </a:srgbClr>
            </a:solidFill>
            <a:ln w="9525" cap="flat" cmpd="sng" algn="ctr">
              <a:solidFill>
                <a:schemeClr val="accent5">
                  <a:shade val="95000"/>
                </a:schemeClr>
              </a:solidFill>
              <a:round/>
            </a:ln>
            <a:effectLst/>
          </c:spPr>
          <c:invertIfNegative val="0"/>
          <c:dLbls>
            <c:dLbl>
              <c:idx val="0"/>
              <c:tx>
                <c:rich>
                  <a:bodyPr/>
                  <a:lstStyle/>
                  <a:p>
                    <a:fld id="{973CBBE5-A317-4CB8-9AE5-C8C1D4B9A8D7}" type="VALUE">
                      <a:rPr lang="en-US"/>
                      <a:pPr/>
                      <a:t>[VALUE]</a:t>
                    </a:fld>
                    <a:r>
                      <a:rPr lang="en-US"/>
                      <a:t>%</a:t>
                    </a:r>
                  </a:p>
                  <a:p>
                    <a:r>
                      <a:rPr lang="en-US"/>
                      <a:t>n=22</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2B94-4F34-9DF0-14F80888BCBB}"/>
                </c:ext>
              </c:extLst>
            </c:dLbl>
            <c:dLbl>
              <c:idx val="1"/>
              <c:tx>
                <c:rich>
                  <a:bodyPr/>
                  <a:lstStyle/>
                  <a:p>
                    <a:fld id="{42BF0385-E957-4D43-994D-1E6C8D4CF6BA}" type="VALUE">
                      <a:rPr lang="en-US"/>
                      <a:pPr/>
                      <a:t>[VALUE]</a:t>
                    </a:fld>
                    <a:r>
                      <a:rPr lang="en-US"/>
                      <a:t>%</a:t>
                    </a:r>
                  </a:p>
                  <a:p>
                    <a:r>
                      <a:rPr lang="en-US"/>
                      <a:t>n=22</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2B94-4F34-9DF0-14F80888BCBB}"/>
                </c:ext>
              </c:extLst>
            </c:dLbl>
            <c:dLbl>
              <c:idx val="2"/>
              <c:tx>
                <c:rich>
                  <a:bodyPr/>
                  <a:lstStyle/>
                  <a:p>
                    <a:fld id="{B7CF0206-8A04-4942-910D-7D9BC33A220D}" type="VALUE">
                      <a:rPr lang="en-US"/>
                      <a:pPr/>
                      <a:t>[VALUE]</a:t>
                    </a:fld>
                    <a:r>
                      <a:rPr lang="en-US"/>
                      <a:t>%</a:t>
                    </a:r>
                  </a:p>
                  <a:p>
                    <a:r>
                      <a:rPr lang="en-US"/>
                      <a:t>n=19</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2B94-4F34-9DF0-14F80888BCBB}"/>
                </c:ext>
              </c:extLst>
            </c:dLbl>
            <c:dLbl>
              <c:idx val="3"/>
              <c:tx>
                <c:rich>
                  <a:bodyPr/>
                  <a:lstStyle/>
                  <a:p>
                    <a:fld id="{593BFF20-3D34-49BF-BA97-4BD0BF4EF86A}" type="VALUE">
                      <a:rPr lang="en-US"/>
                      <a:pPr/>
                      <a:t>[VALUE]</a:t>
                    </a:fld>
                    <a:r>
                      <a:rPr lang="en-US"/>
                      <a:t>%</a:t>
                    </a:r>
                  </a:p>
                  <a:p>
                    <a:r>
                      <a:rPr lang="en-US"/>
                      <a:t>n=29</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2B94-4F34-9DF0-14F80888BCBB}"/>
                </c:ext>
              </c:extLst>
            </c:dLbl>
            <c:dLbl>
              <c:idx val="4"/>
              <c:tx>
                <c:rich>
                  <a:bodyPr/>
                  <a:lstStyle/>
                  <a:p>
                    <a:fld id="{A428D2AC-1316-464C-9F0F-069D97D5FF31}" type="VALUE">
                      <a:rPr lang="en-US"/>
                      <a:pPr/>
                      <a:t>[VALUE]</a:t>
                    </a:fld>
                    <a:r>
                      <a:rPr lang="en-US"/>
                      <a:t>%</a:t>
                    </a:r>
                  </a:p>
                  <a:p>
                    <a:r>
                      <a:rPr lang="en-US"/>
                      <a:t>n=13</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2B94-4F34-9DF0-14F80888BCBB}"/>
                </c:ext>
              </c:extLst>
            </c:dLbl>
            <c:dLbl>
              <c:idx val="5"/>
              <c:tx>
                <c:rich>
                  <a:bodyPr/>
                  <a:lstStyle/>
                  <a:p>
                    <a:r>
                      <a:rPr lang="en-US"/>
                      <a:t>3.13%</a:t>
                    </a:r>
                  </a:p>
                  <a:p>
                    <a:r>
                      <a:rPr lang="en-US"/>
                      <a:t>n=2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2B94-4F34-9DF0-14F80888BCBB}"/>
                </c:ext>
              </c:extLst>
            </c:dLbl>
            <c:dLbl>
              <c:idx val="6"/>
              <c:tx>
                <c:rich>
                  <a:bodyPr/>
                  <a:lstStyle/>
                  <a:p>
                    <a:r>
                      <a:rPr lang="en-US"/>
                      <a:t>17.19%</a:t>
                    </a:r>
                  </a:p>
                  <a:p>
                    <a:r>
                      <a:rPr lang="en-US"/>
                      <a:t>n=11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2B94-4F34-9DF0-14F80888BCBB}"/>
                </c:ext>
              </c:extLst>
            </c:dLbl>
            <c:dLbl>
              <c:idx val="7"/>
              <c:tx>
                <c:rich>
                  <a:bodyPr/>
                  <a:lstStyle/>
                  <a:p>
                    <a:fld id="{FF342D77-0B32-4D22-8B52-97AF715CFC23}" type="VALUE">
                      <a:rPr lang="en-US"/>
                      <a:pPr/>
                      <a:t>[VALUE]</a:t>
                    </a:fld>
                    <a:r>
                      <a:rPr lang="en-US"/>
                      <a:t>%</a:t>
                    </a:r>
                  </a:p>
                  <a:p>
                    <a:r>
                      <a:rPr lang="en-US"/>
                      <a:t>n=1</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2B94-4F34-9DF0-14F80888BCBB}"/>
                </c:ext>
              </c:extLst>
            </c:dLbl>
            <c:dLbl>
              <c:idx val="8"/>
              <c:tx>
                <c:rich>
                  <a:bodyPr/>
                  <a:lstStyle/>
                  <a:p>
                    <a:r>
                      <a:rPr lang="en-US"/>
                      <a:t>3.13%</a:t>
                    </a:r>
                  </a:p>
                  <a:p>
                    <a:r>
                      <a:rPr lang="en-US"/>
                      <a:t>n=2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2B94-4F34-9DF0-14F80888BCBB}"/>
                </c:ext>
              </c:extLst>
            </c:dLbl>
            <c:dLbl>
              <c:idx val="9"/>
              <c:tx>
                <c:rich>
                  <a:bodyPr/>
                  <a:lstStyle/>
                  <a:p>
                    <a:r>
                      <a:rPr lang="en-US"/>
                      <a:t>3.13%</a:t>
                    </a:r>
                  </a:p>
                  <a:p>
                    <a:r>
                      <a:rPr lang="en-US"/>
                      <a:t>n=2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2B94-4F34-9DF0-14F80888BCBB}"/>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Sheet1!$A$2:$A$11</c:f>
              <c:strCache>
                <c:ptCount val="10"/>
                <c:pt idx="0">
                  <c:v>Other (please specify)</c:v>
                </c:pt>
                <c:pt idx="1">
                  <c:v>The access request process was inaccessible </c:v>
                </c:pt>
                <c:pt idx="2">
                  <c:v>The access request forms were too hard to understand</c:v>
                </c:pt>
                <c:pt idx="3">
                  <c:v>Getting supporting documentation for my access request was too hard</c:v>
                </c:pt>
                <c:pt idx="4">
                  <c:v>I submitted an access request for but was not accepted to be a participant</c:v>
                </c:pt>
                <c:pt idx="5">
                  <c:v>I have submitted and access request form and I am waiting for a response</c:v>
                </c:pt>
                <c:pt idx="6">
                  <c:v>I am going to submit an access request form and I am getting information together</c:v>
                </c:pt>
                <c:pt idx="7">
                  <c:v>I do not want to be on the NDIS</c:v>
                </c:pt>
                <c:pt idx="8">
                  <c:v>I have not tried applying for the NDIS yet</c:v>
                </c:pt>
                <c:pt idx="9">
                  <c:v>I am not eligible for the NDIS because I am over 65</c:v>
                </c:pt>
              </c:strCache>
            </c:strRef>
          </c:cat>
          <c:val>
            <c:numRef>
              <c:f>Sheet1!$B$2:$B$11</c:f>
              <c:numCache>
                <c:formatCode>General</c:formatCode>
                <c:ptCount val="10"/>
                <c:pt idx="0">
                  <c:v>42.19</c:v>
                </c:pt>
                <c:pt idx="1">
                  <c:v>34.36</c:v>
                </c:pt>
                <c:pt idx="2">
                  <c:v>29.69</c:v>
                </c:pt>
                <c:pt idx="3">
                  <c:v>45.31</c:v>
                </c:pt>
                <c:pt idx="4">
                  <c:v>20.309999999999999</c:v>
                </c:pt>
                <c:pt idx="5">
                  <c:v>3.13</c:v>
                </c:pt>
                <c:pt idx="6">
                  <c:v>17.190000000000001</c:v>
                </c:pt>
                <c:pt idx="7">
                  <c:v>1.56</c:v>
                </c:pt>
                <c:pt idx="8">
                  <c:v>3.13</c:v>
                </c:pt>
                <c:pt idx="9">
                  <c:v>3.13</c:v>
                </c:pt>
              </c:numCache>
            </c:numRef>
          </c:val>
          <c:extLst>
            <c:ext xmlns:c16="http://schemas.microsoft.com/office/drawing/2014/chart" uri="{C3380CC4-5D6E-409C-BE32-E72D297353CC}">
              <c16:uniqueId val="{00000000-72AC-46ED-B245-79DB2418855C}"/>
            </c:ext>
          </c:extLst>
        </c:ser>
        <c:dLbls>
          <c:dLblPos val="outEnd"/>
          <c:showLegendKey val="0"/>
          <c:showVal val="1"/>
          <c:showCatName val="0"/>
          <c:showSerName val="0"/>
          <c:showPercent val="0"/>
          <c:showBubbleSize val="0"/>
        </c:dLbls>
        <c:gapWidth val="100"/>
        <c:axId val="1818308288"/>
        <c:axId val="1417404752"/>
      </c:barChart>
      <c:catAx>
        <c:axId val="18183082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1417404752"/>
        <c:crosses val="autoZero"/>
        <c:auto val="1"/>
        <c:lblAlgn val="ctr"/>
        <c:lblOffset val="100"/>
        <c:noMultiLvlLbl val="0"/>
      </c:catAx>
      <c:valAx>
        <c:axId val="14174047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818308288"/>
        <c:crosses val="autoZero"/>
        <c:crossBetween val="between"/>
      </c:valAx>
      <c:spPr>
        <a:noFill/>
        <a:ln>
          <a:noFill/>
        </a:ln>
        <a:effectLst/>
      </c:spPr>
    </c:plotArea>
    <c:legend>
      <c:legendPos val="b"/>
      <c:layout>
        <c:manualLayout>
          <c:xMode val="edge"/>
          <c:yMode val="edge"/>
          <c:x val="6.0216420112291974E-2"/>
          <c:y val="0.94512618110236224"/>
          <c:w val="0.8861990184243439"/>
          <c:h val="3.9873818897637796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nchor="t" anchorCtr="0"/>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Gender identity</c:v>
                </c:pt>
              </c:strCache>
            </c:strRef>
          </c:tx>
          <c:dPt>
            <c:idx val="0"/>
            <c:bubble3D val="0"/>
            <c:spPr>
              <a:solidFill>
                <a:srgbClr val="92D050"/>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2-5776-4B8E-8F46-42BF0EB7C382}"/>
              </c:ext>
            </c:extLst>
          </c:dPt>
          <c:dPt>
            <c:idx val="1"/>
            <c:bubble3D val="0"/>
            <c:spPr>
              <a:solidFill>
                <a:schemeClr val="accent1">
                  <a:lumMod val="7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5776-4B8E-8F46-42BF0EB7C382}"/>
              </c:ext>
            </c:extLst>
          </c:dPt>
          <c:dPt>
            <c:idx val="2"/>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4-5776-4B8E-8F46-42BF0EB7C382}"/>
              </c:ext>
            </c:extLst>
          </c:dPt>
          <c:dPt>
            <c:idx val="3"/>
            <c:bubble3D val="0"/>
            <c:spPr>
              <a:solidFill>
                <a:schemeClr val="accent6">
                  <a:lumMod val="60000"/>
                  <a:lumOff val="4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5776-4B8E-8F46-42BF0EB7C382}"/>
              </c:ext>
            </c:extLst>
          </c:dPt>
          <c:dPt>
            <c:idx val="4"/>
            <c:bubble3D val="0"/>
            <c:spPr>
              <a:solidFill>
                <a:schemeClr val="accent5">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6-5776-4B8E-8F46-42BF0EB7C382}"/>
              </c:ext>
            </c:extLst>
          </c:dPt>
          <c:dPt>
            <c:idx val="5"/>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5776-4B8E-8F46-42BF0EB7C382}"/>
              </c:ext>
            </c:extLst>
          </c:dPt>
          <c:dPt>
            <c:idx val="6"/>
            <c:bubble3D val="0"/>
            <c:spPr>
              <a:solidFill>
                <a:schemeClr val="tx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8-5776-4B8E-8F46-42BF0EB7C382}"/>
              </c:ext>
            </c:extLst>
          </c:dPt>
          <c:dLbls>
            <c:dLbl>
              <c:idx val="0"/>
              <c:layout>
                <c:manualLayout>
                  <c:x val="0.10879629629629629"/>
                  <c:y val="-1.5873015873015872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fld id="{858B8441-0843-474F-BCAB-B8FEF7FBA107}" type="CATEGORYNAME">
                      <a:rPr lang="en-US"/>
                      <a:pPr>
                        <a:defRPr>
                          <a:solidFill>
                            <a:sysClr val="windowText" lastClr="000000"/>
                          </a:solidFill>
                        </a:defRPr>
                      </a:pPr>
                      <a:t>[CATEGORY NAME]</a:t>
                    </a:fld>
                    <a:r>
                      <a:rPr lang="en-US" baseline="0"/>
                      <a:t> (</a:t>
                    </a:r>
                    <a:fld id="{80425F34-F704-4D11-B17E-83CF93E8267C}" type="PERCENTAGE">
                      <a:rPr lang="en-US" baseline="0"/>
                      <a:pPr>
                        <a:defRPr>
                          <a:solidFill>
                            <a:sysClr val="windowText" lastClr="000000"/>
                          </a:solidFill>
                        </a:defRPr>
                      </a:pPr>
                      <a:t>[PERCENTAGE]</a:t>
                    </a:fld>
                    <a:r>
                      <a:rPr lang="en-US" baseline="0"/>
                      <a:t>)</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5776-4B8E-8F46-42BF0EB7C382}"/>
                </c:ext>
              </c:extLst>
            </c:dLbl>
            <c:dLbl>
              <c:idx val="1"/>
              <c:layout>
                <c:manualLayout>
                  <c:x val="-4.293327540435099E-3"/>
                  <c:y val="0.31619653601570191"/>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fld id="{FC6DEE5B-118E-4DAF-B80E-7904388D80F7}" type="CATEGORYNAME">
                      <a:rPr lang="en-US"/>
                      <a:pPr>
                        <a:defRPr>
                          <a:solidFill>
                            <a:sysClr val="windowText" lastClr="000000"/>
                          </a:solidFill>
                        </a:defRPr>
                      </a:pPr>
                      <a:t>[CATEGORY NAME]</a:t>
                    </a:fld>
                    <a:r>
                      <a:rPr lang="en-US" baseline="0"/>
                      <a:t> </a:t>
                    </a:r>
                    <a:r>
                      <a:rPr lang="en-US"/>
                      <a:t>(</a:t>
                    </a:r>
                    <a:fld id="{A1B728D8-6416-4EE8-BE70-3C9C8A17DE1F}" type="PERCENTAGE">
                      <a:rPr lang="en-US" baseline="0"/>
                      <a:pPr>
                        <a:defRPr>
                          <a:solidFill>
                            <a:sysClr val="windowText" lastClr="000000"/>
                          </a:solidFill>
                        </a:defRPr>
                      </a:pPr>
                      <a:t>[PERCENTAGE]</a:t>
                    </a:fld>
                    <a:r>
                      <a:rPr lang="en-US" baseline="0"/>
                      <a:t>)</a:t>
                    </a: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5342171264779647"/>
                      <c:h val="0.16956990904886696"/>
                    </c:manualLayout>
                  </c15:layout>
                  <c15:dlblFieldTable/>
                  <c15:showDataLabelsRange val="0"/>
                </c:ext>
                <c:ext xmlns:c16="http://schemas.microsoft.com/office/drawing/2014/chart" uri="{C3380CC4-5D6E-409C-BE32-E72D297353CC}">
                  <c16:uniqueId val="{00000003-5776-4B8E-8F46-42BF0EB7C382}"/>
                </c:ext>
              </c:extLst>
            </c:dLbl>
            <c:dLbl>
              <c:idx val="2"/>
              <c:layout>
                <c:manualLayout>
                  <c:x val="-7.4286020589239332E-2"/>
                  <c:y val="0.10022006459921658"/>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fld id="{B030FA20-82D1-4B24-87EB-2C1725924589}" type="CATEGORYNAME">
                      <a:rPr lang="en-US"/>
                      <a:pPr>
                        <a:defRPr>
                          <a:solidFill>
                            <a:sysClr val="windowText" lastClr="000000"/>
                          </a:solidFill>
                        </a:defRPr>
                      </a:pPr>
                      <a:t>[CATEGORY NAME]</a:t>
                    </a:fld>
                    <a:r>
                      <a:rPr lang="en-US" baseline="0"/>
                      <a:t> (</a:t>
                    </a:r>
                    <a:fld id="{B0FDF0FA-1FB7-4F00-BB78-611DB047648E}" type="PERCENTAGE">
                      <a:rPr lang="en-US" baseline="0"/>
                      <a:pPr>
                        <a:defRPr>
                          <a:solidFill>
                            <a:sysClr val="windowText" lastClr="000000"/>
                          </a:solidFill>
                        </a:defRPr>
                      </a:pPr>
                      <a:t>[PERCENTAGE]</a:t>
                    </a:fld>
                    <a:r>
                      <a:rPr lang="en-US" baseline="0"/>
                      <a:t>)</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5776-4B8E-8F46-42BF0EB7C382}"/>
                </c:ext>
              </c:extLst>
            </c:dLbl>
            <c:dLbl>
              <c:idx val="3"/>
              <c:layout>
                <c:manualLayout>
                  <c:x val="-0.10823988027514495"/>
                  <c:y val="-7.5838838778008316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fld id="{C66380AC-118E-47C3-9D87-4DA7F6AF36B6}" type="CATEGORYNAME">
                      <a:rPr lang="en-US"/>
                      <a:pPr>
                        <a:defRPr>
                          <a:solidFill>
                            <a:sysClr val="windowText" lastClr="000000"/>
                          </a:solidFill>
                        </a:defRPr>
                      </a:pPr>
                      <a:t>[CATEGORY NAME]</a:t>
                    </a:fld>
                    <a:r>
                      <a:rPr lang="en-US" baseline="0"/>
                      <a:t> </a:t>
                    </a:r>
                    <a:r>
                      <a:rPr lang="en-US"/>
                      <a:t>(</a:t>
                    </a:r>
                    <a:fld id="{C0148FFC-BD5F-4516-83EE-C72C5C86691F}" type="PERCENTAGE">
                      <a:rPr lang="en-US" baseline="0"/>
                      <a:pPr>
                        <a:defRPr>
                          <a:solidFill>
                            <a:sysClr val="windowText" lastClr="000000"/>
                          </a:solidFill>
                        </a:defRPr>
                      </a:pPr>
                      <a:t>[PERCENTAGE]</a:t>
                    </a:fld>
                    <a:r>
                      <a:rPr lang="en-US" baseline="0"/>
                      <a:t>)</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5776-4B8E-8F46-42BF0EB7C382}"/>
                </c:ext>
              </c:extLst>
            </c:dLbl>
            <c:dLbl>
              <c:idx val="4"/>
              <c:layout>
                <c:manualLayout>
                  <c:x val="-0.26344931196403626"/>
                  <c:y val="6.525970361753293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fld id="{DC130E24-C6BC-4F0C-8786-DA98A60DFDF3}" type="CATEGORYNAME">
                      <a:rPr lang="en-US"/>
                      <a:pPr>
                        <a:defRPr>
                          <a:solidFill>
                            <a:sysClr val="windowText" lastClr="000000"/>
                          </a:solidFill>
                        </a:defRPr>
                      </a:pPr>
                      <a:t>[CATEGORY NAME]</a:t>
                    </a:fld>
                    <a:r>
                      <a:rPr lang="en-US" baseline="0"/>
                      <a:t> (0.2</a:t>
                    </a:r>
                    <a:fld id="{1F132D05-7863-4193-907B-4F66DC5FA6D9}" type="PERCENTAGE">
                      <a:rPr lang="en-US" baseline="0"/>
                      <a:pPr>
                        <a:defRPr>
                          <a:solidFill>
                            <a:sysClr val="windowText" lastClr="000000"/>
                          </a:solidFill>
                        </a:defRPr>
                      </a:pPr>
                      <a:t>[PERCENTAGE]</a:t>
                    </a:fld>
                    <a:r>
                      <a:rPr lang="en-US" baseline="0"/>
                      <a:t>)</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5776-4B8E-8F46-42BF0EB7C382}"/>
                </c:ext>
              </c:extLst>
            </c:dLbl>
            <c:dLbl>
              <c:idx val="5"/>
              <c:layout>
                <c:manualLayout>
                  <c:x val="7.4687725682171704E-2"/>
                  <c:y val="-3.9691289966923934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fld id="{5C80004B-C8AA-4760-8AB8-E5DB14018E1E}" type="CATEGORYNAME">
                      <a:rPr lang="en-US"/>
                      <a:pPr>
                        <a:defRPr>
                          <a:solidFill>
                            <a:sysClr val="windowText" lastClr="000000"/>
                          </a:solidFill>
                        </a:defRPr>
                      </a:pPr>
                      <a:t>[CATEGORY NAME]</a:t>
                    </a:fld>
                    <a:r>
                      <a:rPr lang="en-US" baseline="0"/>
                      <a:t> </a:t>
                    </a:r>
                    <a:r>
                      <a:rPr lang="en-US"/>
                      <a:t>(</a:t>
                    </a:r>
                    <a:fld id="{7A0C0B9C-F7B1-4C96-82B3-A75D3B400DF1}" type="PERCENTAGE">
                      <a:rPr lang="en-US" baseline="0"/>
                      <a:pPr>
                        <a:defRPr>
                          <a:solidFill>
                            <a:sysClr val="windowText" lastClr="000000"/>
                          </a:solidFill>
                        </a:defRPr>
                      </a:pPr>
                      <a:t>[PERCENTAGE]</a:t>
                    </a:fld>
                    <a:r>
                      <a:rPr lang="en-US" baseline="0"/>
                      <a:t>)</a:t>
                    </a: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6137585094948048"/>
                      <c:h val="8.0160320641282562E-2"/>
                    </c:manualLayout>
                  </c15:layout>
                  <c15:dlblFieldTable/>
                  <c15:showDataLabelsRange val="0"/>
                </c:ext>
                <c:ext xmlns:c16="http://schemas.microsoft.com/office/drawing/2014/chart" uri="{C3380CC4-5D6E-409C-BE32-E72D297353CC}">
                  <c16:uniqueId val="{00000007-5776-4B8E-8F46-42BF0EB7C382}"/>
                </c:ext>
              </c:extLst>
            </c:dLbl>
            <c:dLbl>
              <c:idx val="6"/>
              <c:layout>
                <c:manualLayout>
                  <c:x val="0.28771003066039647"/>
                  <c:y val="0"/>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fld id="{D5520748-2E9D-4AFE-AC25-FDDDDB6805C7}" type="CATEGORYNAME">
                      <a:rPr lang="en-US"/>
                      <a:pPr>
                        <a:defRPr>
                          <a:solidFill>
                            <a:sysClr val="windowText" lastClr="000000"/>
                          </a:solidFill>
                        </a:defRPr>
                      </a:pPr>
                      <a:t>[CATEGORY NAME]</a:t>
                    </a:fld>
                    <a:r>
                      <a:rPr lang="en-US" baseline="0"/>
                      <a:t> (</a:t>
                    </a:r>
                    <a:fld id="{5235D8D6-3093-43EA-B54B-FB84B330CE96}" type="PERCENTAGE">
                      <a:rPr lang="en-US" baseline="0"/>
                      <a:pPr>
                        <a:defRPr>
                          <a:solidFill>
                            <a:sysClr val="windowText" lastClr="000000"/>
                          </a:solidFill>
                        </a:defRPr>
                      </a:pPr>
                      <a:t>[PERCENTAGE]</a:t>
                    </a:fld>
                    <a:r>
                      <a:rPr lang="en-US" baseline="0"/>
                      <a:t>)</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5776-4B8E-8F46-42BF0EB7C382}"/>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Female - n=277</c:v>
                </c:pt>
                <c:pt idx="1">
                  <c:v>Male - n=120</c:v>
                </c:pt>
                <c:pt idx="2">
                  <c:v>Non-binary - n=23</c:v>
                </c:pt>
                <c:pt idx="3">
                  <c:v>Gender fluid - n=4</c:v>
                </c:pt>
                <c:pt idx="4">
                  <c:v>Gender queer - n=1</c:v>
                </c:pt>
                <c:pt idx="5">
                  <c:v>Agender - n=4</c:v>
                </c:pt>
                <c:pt idx="6">
                  <c:v>Prefer not to say - n=12</c:v>
                </c:pt>
              </c:strCache>
            </c:strRef>
          </c:cat>
          <c:val>
            <c:numRef>
              <c:f>Sheet1!$B$2:$B$8</c:f>
              <c:numCache>
                <c:formatCode>General</c:formatCode>
                <c:ptCount val="7"/>
                <c:pt idx="0">
                  <c:v>62.81</c:v>
                </c:pt>
                <c:pt idx="1">
                  <c:v>27.21</c:v>
                </c:pt>
                <c:pt idx="2">
                  <c:v>5.22</c:v>
                </c:pt>
                <c:pt idx="3">
                  <c:v>0.91</c:v>
                </c:pt>
                <c:pt idx="4">
                  <c:v>0.23</c:v>
                </c:pt>
                <c:pt idx="5">
                  <c:v>0.91</c:v>
                </c:pt>
                <c:pt idx="6">
                  <c:v>2.72</c:v>
                </c:pt>
              </c:numCache>
            </c:numRef>
          </c:val>
          <c:extLst>
            <c:ext xmlns:c16="http://schemas.microsoft.com/office/drawing/2014/chart" uri="{C3380CC4-5D6E-409C-BE32-E72D297353CC}">
              <c16:uniqueId val="{00000000-5776-4B8E-8F46-42BF0EB7C382}"/>
            </c:ext>
          </c:extLst>
        </c:ser>
        <c:ser>
          <c:idx val="1"/>
          <c:order val="1"/>
          <c:tx>
            <c:strRef>
              <c:f>Sheet1!$C$1</c:f>
              <c:strCache>
                <c:ptCount val="1"/>
                <c:pt idx="0">
                  <c:v>Column1</c:v>
                </c:pt>
              </c:strCache>
            </c:strRef>
          </c:tx>
          <c:dPt>
            <c:idx val="0"/>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5776-4B8E-8F46-42BF0EB7C382}"/>
              </c:ext>
            </c:extLst>
          </c:dPt>
          <c:dPt>
            <c:idx val="1"/>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A-5776-4B8E-8F46-42BF0EB7C382}"/>
              </c:ext>
            </c:extLst>
          </c:dPt>
          <c:dPt>
            <c:idx val="2"/>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5776-4B8E-8F46-42BF0EB7C382}"/>
              </c:ext>
            </c:extLst>
          </c:dPt>
          <c:dPt>
            <c:idx val="3"/>
            <c:bubble3D val="0"/>
            <c:spPr>
              <a:solidFill>
                <a:schemeClr val="accent6">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C-5776-4B8E-8F46-42BF0EB7C382}"/>
              </c:ext>
            </c:extLst>
          </c:dPt>
          <c:dPt>
            <c:idx val="4"/>
            <c:bubble3D val="0"/>
            <c:spPr>
              <a:solidFill>
                <a:schemeClr val="accent5">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5776-4B8E-8F46-42BF0EB7C382}"/>
              </c:ext>
            </c:extLst>
          </c:dPt>
          <c:dPt>
            <c:idx val="5"/>
            <c:bubble3D val="0"/>
            <c:spPr>
              <a:solidFill>
                <a:schemeClr val="accent4">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E-5776-4B8E-8F46-42BF0EB7C382}"/>
              </c:ext>
            </c:extLst>
          </c:dPt>
          <c:dPt>
            <c:idx val="6"/>
            <c:bubble3D val="0"/>
            <c:spPr>
              <a:solidFill>
                <a:schemeClr val="accent6">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5776-4B8E-8F46-42BF0EB7C382}"/>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5776-4B8E-8F46-42BF0EB7C382}"/>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A-5776-4B8E-8F46-42BF0EB7C382}"/>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5776-4B8E-8F46-42BF0EB7C382}"/>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C-5776-4B8E-8F46-42BF0EB7C382}"/>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D-5776-4B8E-8F46-42BF0EB7C382}"/>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E-5776-4B8E-8F46-42BF0EB7C382}"/>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80000"/>
                          <a:lumOff val="2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F-5776-4B8E-8F46-42BF0EB7C382}"/>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Female - n=277</c:v>
                </c:pt>
                <c:pt idx="1">
                  <c:v>Male - n=120</c:v>
                </c:pt>
                <c:pt idx="2">
                  <c:v>Non-binary - n=23</c:v>
                </c:pt>
                <c:pt idx="3">
                  <c:v>Gender fluid - n=4</c:v>
                </c:pt>
                <c:pt idx="4">
                  <c:v>Gender queer - n=1</c:v>
                </c:pt>
                <c:pt idx="5">
                  <c:v>Agender - n=4</c:v>
                </c:pt>
                <c:pt idx="6">
                  <c:v>Prefer not to say - n=12</c:v>
                </c:pt>
              </c:strCache>
            </c:strRef>
          </c:cat>
          <c:val>
            <c:numRef>
              <c:f>Sheet1!$C$2:$C$8</c:f>
              <c:numCache>
                <c:formatCode>General</c:formatCode>
                <c:ptCount val="7"/>
              </c:numCache>
            </c:numRef>
          </c:val>
          <c:extLst>
            <c:ext xmlns:c16="http://schemas.microsoft.com/office/drawing/2014/chart" uri="{C3380CC4-5D6E-409C-BE32-E72D297353CC}">
              <c16:uniqueId val="{00000001-5776-4B8E-8F46-42BF0EB7C382}"/>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LGBTIQIA+</c:v>
                </c:pt>
              </c:strCache>
            </c:strRef>
          </c:tx>
          <c:dPt>
            <c:idx val="0"/>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BB13-4F20-8ACA-31004C383F65}"/>
              </c:ext>
            </c:extLst>
          </c:dPt>
          <c:dPt>
            <c:idx val="1"/>
            <c:bubble3D val="0"/>
            <c:spPr>
              <a:solidFill>
                <a:schemeClr val="tx2">
                  <a:lumMod val="7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2-BB13-4F20-8ACA-31004C383F65}"/>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BB13-4F20-8ACA-31004C383F65}"/>
              </c:ext>
            </c:extLst>
          </c:dPt>
          <c:dPt>
            <c:idx val="3"/>
            <c:bubble3D val="0"/>
            <c:spPr>
              <a:solidFill>
                <a:schemeClr val="accent6">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4-BB13-4F20-8ACA-31004C383F65}"/>
              </c:ext>
            </c:extLst>
          </c:dPt>
          <c:dLbls>
            <c:dLbl>
              <c:idx val="0"/>
              <c:layout>
                <c:manualLayout>
                  <c:x val="7.8703703703703706E-2"/>
                  <c:y val="6.7460317460317457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fld id="{041F340E-EFFB-4CDB-A32D-08DB320E3142}" type="CATEGORYNAME">
                      <a:rPr lang="en-US"/>
                      <a:pPr>
                        <a:defRPr>
                          <a:solidFill>
                            <a:sysClr val="windowText" lastClr="000000"/>
                          </a:solidFill>
                        </a:defRPr>
                      </a:pPr>
                      <a:t>[CATEGORY NAME]</a:t>
                    </a:fld>
                    <a:r>
                      <a:rPr lang="en-US" baseline="0"/>
                      <a:t>
(</a:t>
                    </a:r>
                    <a:fld id="{D13E1689-D4A2-4A4A-9F49-E78B9F494F9D}" type="PERCENTAGE">
                      <a:rPr lang="en-US" baseline="0"/>
                      <a:pPr>
                        <a:defRPr>
                          <a:solidFill>
                            <a:sysClr val="windowText" lastClr="000000"/>
                          </a:solidFill>
                        </a:defRPr>
                      </a:pPr>
                      <a:t>[PERCENTAGE]</a:t>
                    </a:fld>
                    <a:r>
                      <a:rPr lang="en-US" baseline="0"/>
                      <a:t>)</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B13-4F20-8ACA-31004C383F65}"/>
                </c:ext>
              </c:extLst>
            </c:dLbl>
            <c:dLbl>
              <c:idx val="1"/>
              <c:layout>
                <c:manualLayout>
                  <c:x val="-0.16203703703703703"/>
                  <c:y val="-0.17857142857142849"/>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fld id="{7D5C0A62-43CE-491B-BDEE-98A6A4946002}" type="CATEGORYNAME">
                      <a:rPr lang="en-US"/>
                      <a:pPr>
                        <a:defRPr>
                          <a:solidFill>
                            <a:sysClr val="windowText" lastClr="000000"/>
                          </a:solidFill>
                        </a:defRPr>
                      </a:pPr>
                      <a:t>[CATEGORY NAME]</a:t>
                    </a:fld>
                    <a:r>
                      <a:rPr lang="en-US" baseline="0"/>
                      <a:t>
(</a:t>
                    </a:r>
                    <a:fld id="{EF3A1789-207E-4473-9748-349E5B631F43}" type="PERCENTAGE">
                      <a:rPr lang="en-US" baseline="0"/>
                      <a:pPr>
                        <a:defRPr>
                          <a:solidFill>
                            <a:sysClr val="windowText" lastClr="000000"/>
                          </a:solidFill>
                        </a:defRPr>
                      </a:pPr>
                      <a:t>[PERCENTAGE]</a:t>
                    </a:fld>
                    <a:r>
                      <a:rPr lang="en-US" baseline="0"/>
                      <a:t>)</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BB13-4F20-8ACA-31004C383F65}"/>
                </c:ext>
              </c:extLst>
            </c:dLbl>
            <c:dLbl>
              <c:idx val="2"/>
              <c:layout>
                <c:manualLayout>
                  <c:x val="-0.1967592592592593"/>
                  <c:y val="3.968253968253968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fld id="{24A757E2-1EB3-4528-8C38-318EE662F1C6}" type="CATEGORYNAME">
                      <a:rPr lang="en-US"/>
                      <a:pPr>
                        <a:defRPr>
                          <a:solidFill>
                            <a:sysClr val="windowText" lastClr="000000"/>
                          </a:solidFill>
                        </a:defRPr>
                      </a:pPr>
                      <a:t>[CATEGORY NAME]</a:t>
                    </a:fld>
                    <a:r>
                      <a:rPr lang="en-US" baseline="0"/>
                      <a:t>
(</a:t>
                    </a:r>
                    <a:fld id="{AB94ADEB-E941-4B3A-8E02-2E6C21857DF2}" type="PERCENTAGE">
                      <a:rPr lang="en-US" baseline="0"/>
                      <a:pPr>
                        <a:defRPr>
                          <a:solidFill>
                            <a:sysClr val="windowText" lastClr="000000"/>
                          </a:solidFill>
                        </a:defRPr>
                      </a:pPr>
                      <a:t>[PERCENTAGE]</a:t>
                    </a:fld>
                    <a:r>
                      <a:rPr lang="en-US" baseline="0"/>
                      <a:t>)</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B13-4F20-8ACA-31004C383F65}"/>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4-BB13-4F20-8ACA-31004C383F65}"/>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Identifies as LGBTQIA+ - n=106</c:v>
                </c:pt>
                <c:pt idx="1">
                  <c:v>Does NOT identify as LGBTQIA+ - n=312</c:v>
                </c:pt>
                <c:pt idx="2">
                  <c:v>Prefer not to say - n=23</c:v>
                </c:pt>
              </c:strCache>
            </c:strRef>
          </c:cat>
          <c:val>
            <c:numRef>
              <c:f>Sheet1!$B$2:$B$5</c:f>
              <c:numCache>
                <c:formatCode>General</c:formatCode>
                <c:ptCount val="4"/>
                <c:pt idx="0">
                  <c:v>24.04</c:v>
                </c:pt>
                <c:pt idx="1">
                  <c:v>70.75</c:v>
                </c:pt>
                <c:pt idx="2">
                  <c:v>5.22</c:v>
                </c:pt>
              </c:numCache>
            </c:numRef>
          </c:val>
          <c:extLst>
            <c:ext xmlns:c16="http://schemas.microsoft.com/office/drawing/2014/chart" uri="{C3380CC4-5D6E-409C-BE32-E72D297353CC}">
              <c16:uniqueId val="{00000000-BB13-4F20-8ACA-31004C383F65}"/>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Cultural and linguistic diversity</c:v>
                </c:pt>
              </c:strCache>
            </c:strRef>
          </c:tx>
          <c:dPt>
            <c:idx val="0"/>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B48D-4CF7-A969-AA63ED68AFFB}"/>
              </c:ext>
            </c:extLst>
          </c:dPt>
          <c:dPt>
            <c:idx val="1"/>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2-B48D-4CF7-A969-AA63ED68AFFB}"/>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B48D-4CF7-A969-AA63ED68AFFB}"/>
              </c:ext>
            </c:extLst>
          </c:dPt>
          <c:dPt>
            <c:idx val="3"/>
            <c:bubble3D val="0"/>
            <c:spPr>
              <a:solidFill>
                <a:schemeClr val="accent6">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4-B48D-4CF7-A969-AA63ED68AFFB}"/>
              </c:ext>
            </c:extLst>
          </c:dPt>
          <c:dLbls>
            <c:dLbl>
              <c:idx val="0"/>
              <c:layout>
                <c:manualLayout>
                  <c:x val="9.250673766353916E-2"/>
                  <c:y val="-3.9324406226206352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fld id="{137E66DF-013C-40F7-BF1E-5B535F22EEC6}" type="CATEGORYNAME">
                      <a:rPr lang="en-US"/>
                      <a:pPr>
                        <a:defRPr>
                          <a:solidFill>
                            <a:sysClr val="windowText" lastClr="000000"/>
                          </a:solidFill>
                        </a:defRPr>
                      </a:pPr>
                      <a:t>[CATEGORY NAME]</a:t>
                    </a:fld>
                    <a:r>
                      <a:rPr lang="en-US" baseline="0"/>
                      <a:t>
(</a:t>
                    </a:r>
                    <a:fld id="{7BBFC855-ED59-406B-8F54-0DE5ED5DF323}" type="PERCENTAGE">
                      <a:rPr lang="en-US" baseline="0"/>
                      <a:pPr>
                        <a:defRPr>
                          <a:solidFill>
                            <a:sysClr val="windowText" lastClr="000000"/>
                          </a:solidFill>
                        </a:defRPr>
                      </a:pPr>
                      <a:t>[PERCENTAGE]</a:t>
                    </a:fld>
                    <a:r>
                      <a:rPr lang="en-US" baseline="0"/>
                      <a:t>)</a:t>
                    </a: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1759887772649103"/>
                      <c:h val="0.23497584956319373"/>
                    </c:manualLayout>
                  </c15:layout>
                  <c15:dlblFieldTable/>
                  <c15:showDataLabelsRange val="0"/>
                </c:ext>
                <c:ext xmlns:c16="http://schemas.microsoft.com/office/drawing/2014/chart" uri="{C3380CC4-5D6E-409C-BE32-E72D297353CC}">
                  <c16:uniqueId val="{00000001-B48D-4CF7-A969-AA63ED68AFFB}"/>
                </c:ext>
              </c:extLst>
            </c:dLbl>
            <c:dLbl>
              <c:idx val="1"/>
              <c:layout>
                <c:manualLayout>
                  <c:x val="-0.15277777777777779"/>
                  <c:y val="-6.7460317460317457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fld id="{7CB79D0C-1EE6-41A3-A55C-8E7AE8CAB4C6}" type="CATEGORYNAME">
                      <a:rPr lang="en-US"/>
                      <a:pPr>
                        <a:defRPr>
                          <a:solidFill>
                            <a:sysClr val="windowText" lastClr="000000"/>
                          </a:solidFill>
                        </a:defRPr>
                      </a:pPr>
                      <a:t>[CATEGORY NAME]</a:t>
                    </a:fld>
                    <a:r>
                      <a:rPr lang="en-US" baseline="0"/>
                      <a:t>
(</a:t>
                    </a:r>
                    <a:fld id="{2DC1AC9D-1F41-4D6F-AE3C-692DB088A410}" type="PERCENTAGE">
                      <a:rPr lang="en-US" baseline="0"/>
                      <a:pPr>
                        <a:defRPr>
                          <a:solidFill>
                            <a:sysClr val="windowText" lastClr="000000"/>
                          </a:solidFill>
                        </a:defRPr>
                      </a:pPr>
                      <a:t>[PERCENTAGE]</a:t>
                    </a:fld>
                    <a:r>
                      <a:rPr lang="en-US" baseline="0"/>
                      <a:t>)</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B48D-4CF7-A969-AA63ED68AFFB}"/>
                </c:ext>
              </c:extLst>
            </c:dLbl>
            <c:dLbl>
              <c:idx val="2"/>
              <c:layout>
                <c:manualLayout>
                  <c:x val="-0.19444444444444445"/>
                  <c:y val="3.9682539682539666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fld id="{5B75E042-A148-4157-AD87-D876F38D8BEB}" type="CATEGORYNAME">
                      <a:rPr lang="en-US"/>
                      <a:pPr>
                        <a:defRPr>
                          <a:solidFill>
                            <a:sysClr val="windowText" lastClr="000000"/>
                          </a:solidFill>
                        </a:defRPr>
                      </a:pPr>
                      <a:t>[CATEGORY NAME]</a:t>
                    </a:fld>
                    <a:r>
                      <a:rPr lang="en-US" baseline="0"/>
                      <a:t>
(</a:t>
                    </a:r>
                    <a:fld id="{CEDEFED9-B691-4858-AB53-BE4921D8D3E4}" type="PERCENTAGE">
                      <a:rPr lang="en-US" baseline="0"/>
                      <a:pPr>
                        <a:defRPr>
                          <a:solidFill>
                            <a:sysClr val="windowText" lastClr="000000"/>
                          </a:solidFill>
                        </a:defRPr>
                      </a:pPr>
                      <a:t>[PERCENTAGE]</a:t>
                    </a:fld>
                    <a:r>
                      <a:rPr lang="en-US" baseline="0"/>
                      <a:t>)</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48D-4CF7-A969-AA63ED68AFFB}"/>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4-B48D-4CF7-A969-AA63ED68AFFB}"/>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Identifies as CALD - n=65</c:v>
                </c:pt>
                <c:pt idx="1">
                  <c:v>Does not identify as CALD - n=360</c:v>
                </c:pt>
                <c:pt idx="2">
                  <c:v>Prefer not to say - n=16</c:v>
                </c:pt>
              </c:strCache>
            </c:strRef>
          </c:cat>
          <c:val>
            <c:numRef>
              <c:f>Sheet1!$B$2:$B$5</c:f>
              <c:numCache>
                <c:formatCode>General</c:formatCode>
                <c:ptCount val="4"/>
                <c:pt idx="0">
                  <c:v>14.74</c:v>
                </c:pt>
                <c:pt idx="1">
                  <c:v>81.63</c:v>
                </c:pt>
                <c:pt idx="2">
                  <c:v>2.63</c:v>
                </c:pt>
              </c:numCache>
            </c:numRef>
          </c:val>
          <c:extLst>
            <c:ext xmlns:c16="http://schemas.microsoft.com/office/drawing/2014/chart" uri="{C3380CC4-5D6E-409C-BE32-E72D297353CC}">
              <c16:uniqueId val="{00000000-B48D-4CF7-A969-AA63ED68AFFB}"/>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First Nations</c:v>
                </c:pt>
              </c:strCache>
            </c:strRef>
          </c:tx>
          <c:dPt>
            <c:idx val="0"/>
            <c:bubble3D val="0"/>
            <c:spPr>
              <a:solidFill>
                <a:srgbClr val="92D050"/>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77BA-42F1-AB4F-E74010ACC366}"/>
              </c:ext>
            </c:extLst>
          </c:dPt>
          <c:dPt>
            <c:idx val="1"/>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77BA-42F1-AB4F-E74010ACC366}"/>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77BA-42F1-AB4F-E74010ACC366}"/>
              </c:ext>
            </c:extLst>
          </c:dPt>
          <c:dPt>
            <c:idx val="3"/>
            <c:bubble3D val="0"/>
            <c:spPr>
              <a:solidFill>
                <a:schemeClr val="accent6">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77BA-42F1-AB4F-E74010ACC366}"/>
              </c:ext>
            </c:extLst>
          </c:dPt>
          <c:dLbls>
            <c:dLbl>
              <c:idx val="0"/>
              <c:layout>
                <c:manualLayout>
                  <c:x val="0.26437513884432157"/>
                  <c:y val="3.9682429199112537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fld id="{F29CFE5B-4704-4755-BFE0-524FBFECBCC2}" type="CATEGORYNAME">
                      <a:rPr lang="en-US"/>
                      <a:pPr>
                        <a:defRPr>
                          <a:solidFill>
                            <a:sysClr val="windowText" lastClr="000000"/>
                          </a:solidFill>
                        </a:defRPr>
                      </a:pPr>
                      <a:t>[CATEGORY NAME]</a:t>
                    </a:fld>
                    <a:r>
                      <a:rPr lang="en-US" baseline="0"/>
                      <a:t>
(</a:t>
                    </a:r>
                    <a:fld id="{82D10088-BC6D-4F35-87F4-484E382E1B1D}" type="PERCENTAGE">
                      <a:rPr lang="en-US" baseline="0"/>
                      <a:pPr>
                        <a:defRPr>
                          <a:solidFill>
                            <a:sysClr val="windowText" lastClr="000000"/>
                          </a:solidFill>
                        </a:defRPr>
                      </a:pPr>
                      <a:t>[PERCENTAGE]</a:t>
                    </a:fld>
                    <a:r>
                      <a:rPr lang="en-US" baseline="0"/>
                      <a:t>)</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7BA-42F1-AB4F-E74010ACC366}"/>
                </c:ext>
              </c:extLst>
            </c:dLbl>
            <c:dLbl>
              <c:idx val="1"/>
              <c:layout>
                <c:manualLayout>
                  <c:x val="0.36764906838627182"/>
                  <c:y val="-7.9409251376175771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fld id="{EAB8B365-F139-4359-B27B-9A83F4568ECC}" type="CATEGORYNAME">
                      <a:rPr lang="en-US"/>
                      <a:pPr>
                        <a:defRPr>
                          <a:solidFill>
                            <a:sysClr val="windowText" lastClr="000000"/>
                          </a:solidFill>
                        </a:defRPr>
                      </a:pPr>
                      <a:t>[CATEGORY NAME]</a:t>
                    </a:fld>
                    <a:r>
                      <a:rPr lang="en-US" baseline="0"/>
                      <a:t>
(</a:t>
                    </a:r>
                    <a:fld id="{D2EADA7A-8125-4580-A1F8-7CE9E439EC9F}" type="PERCENTAGE">
                      <a:rPr lang="en-US" baseline="0"/>
                      <a:pPr>
                        <a:defRPr>
                          <a:solidFill>
                            <a:sysClr val="windowText" lastClr="000000"/>
                          </a:solidFill>
                        </a:defRPr>
                      </a:pPr>
                      <a:t>[PERCENTAGE]</a:t>
                    </a:fld>
                    <a:r>
                      <a:rPr lang="en-US" baseline="0"/>
                      <a:t>)</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7BA-42F1-AB4F-E74010ACC366}"/>
                </c:ext>
              </c:extLst>
            </c:dLbl>
            <c:dLbl>
              <c:idx val="2"/>
              <c:layout>
                <c:manualLayout>
                  <c:x val="-0.27777777777777779"/>
                  <c:y val="0.10317460317460317"/>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fld id="{98E13E9C-6709-467A-BD42-C8F1FFCBDDCF}" type="CATEGORYNAME">
                      <a:rPr lang="en-US"/>
                      <a:pPr>
                        <a:defRPr>
                          <a:solidFill>
                            <a:sysClr val="windowText" lastClr="000000"/>
                          </a:solidFill>
                        </a:defRPr>
                      </a:pPr>
                      <a:t>[CATEGORY NAME]</a:t>
                    </a:fld>
                    <a:r>
                      <a:rPr lang="en-US" baseline="0"/>
                      <a:t>
(</a:t>
                    </a:r>
                    <a:fld id="{D794AA75-F6CE-4012-A25C-8BE2CE21BA72}" type="PERCENTAGE">
                      <a:rPr lang="en-US" baseline="0"/>
                      <a:pPr>
                        <a:defRPr>
                          <a:solidFill>
                            <a:sysClr val="windowText" lastClr="000000"/>
                          </a:solidFill>
                        </a:defRPr>
                      </a:pPr>
                      <a:t>[PERCENTAGE]</a:t>
                    </a:fld>
                    <a:r>
                      <a:rPr lang="en-US" baseline="0"/>
                      <a:t>)</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77BA-42F1-AB4F-E74010ACC366}"/>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77BA-42F1-AB4F-E74010ACC366}"/>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Identifies as First Nations - n=20 </c:v>
                </c:pt>
                <c:pt idx="1">
                  <c:v>Does not identify as First Nations - n=402</c:v>
                </c:pt>
                <c:pt idx="2">
                  <c:v>Prefer not to say - n=19 </c:v>
                </c:pt>
              </c:strCache>
            </c:strRef>
          </c:cat>
          <c:val>
            <c:numRef>
              <c:f>Sheet1!$B$2:$B$5</c:f>
              <c:numCache>
                <c:formatCode>General</c:formatCode>
                <c:ptCount val="4"/>
                <c:pt idx="0">
                  <c:v>4.54</c:v>
                </c:pt>
                <c:pt idx="1">
                  <c:v>91.16</c:v>
                </c:pt>
                <c:pt idx="2">
                  <c:v>4.3099999999999996</c:v>
                </c:pt>
              </c:numCache>
            </c:numRef>
          </c:val>
          <c:extLst>
            <c:ext xmlns:c16="http://schemas.microsoft.com/office/drawing/2014/chart" uri="{C3380CC4-5D6E-409C-BE32-E72D297353CC}">
              <c16:uniqueId val="{00000008-77BA-42F1-AB4F-E74010ACC366}"/>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Geographical spread</c:v>
                </c:pt>
              </c:strCache>
            </c:strRef>
          </c:tx>
          <c:dPt>
            <c:idx val="0"/>
            <c:bubble3D val="0"/>
            <c:spPr>
              <a:solidFill>
                <a:srgbClr val="00B050"/>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2-9F04-4821-B932-3916CAAB3830}"/>
              </c:ext>
            </c:extLst>
          </c:dPt>
          <c:dPt>
            <c:idx val="1"/>
            <c:bubble3D val="0"/>
            <c:spPr>
              <a:solidFill>
                <a:schemeClr val="tx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9F04-4821-B932-3916CAAB3830}"/>
              </c:ext>
            </c:extLst>
          </c:dPt>
          <c:dPt>
            <c:idx val="2"/>
            <c:bubble3D val="0"/>
            <c:spPr>
              <a:solidFill>
                <a:schemeClr val="accent3"/>
              </a:solidFill>
              <a:ln>
                <a:solidFill>
                  <a:schemeClr val="accent3"/>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9F04-4821-B932-3916CAAB3830}"/>
              </c:ext>
            </c:extLst>
          </c:dPt>
          <c:dPt>
            <c:idx val="3"/>
            <c:bubble3D val="0"/>
            <c:spPr>
              <a:solidFill>
                <a:schemeClr val="accent6">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4-9F04-4821-B932-3916CAAB3830}"/>
              </c:ext>
            </c:extLst>
          </c:dPt>
          <c:dLbls>
            <c:dLbl>
              <c:idx val="0"/>
              <c:layout>
                <c:manualLayout>
                  <c:x val="1.3009886416059775E-2"/>
                  <c:y val="1.2865206873508436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fld id="{9EF86461-B3DE-41C1-9ECD-A58FF511CC40}" type="CATEGORYNAME">
                      <a:rPr lang="en-US"/>
                      <a:pPr>
                        <a:defRPr>
                          <a:solidFill>
                            <a:sysClr val="windowText" lastClr="000000"/>
                          </a:solidFill>
                        </a:defRPr>
                      </a:pPr>
                      <a:t>[CATEGORY NAME]</a:t>
                    </a:fld>
                    <a:r>
                      <a:rPr lang="en-US" baseline="0"/>
                      <a:t>
(</a:t>
                    </a:r>
                    <a:fld id="{D5D61A46-87DC-49E3-A53E-FAE0BF2311AE}" type="PERCENTAGE">
                      <a:rPr lang="en-US" baseline="0"/>
                      <a:pPr>
                        <a:defRPr>
                          <a:solidFill>
                            <a:sysClr val="windowText" lastClr="000000"/>
                          </a:solidFill>
                        </a:defRPr>
                      </a:pPr>
                      <a:t>[PERCENTAGE]</a:t>
                    </a:fld>
                    <a:r>
                      <a:rPr lang="en-US" baseline="0"/>
                      <a:t>)</a:t>
                    </a: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2916665631374808"/>
                      <c:h val="0.20157849698029343"/>
                    </c:manualLayout>
                  </c15:layout>
                  <c15:dlblFieldTable/>
                  <c15:showDataLabelsRange val="0"/>
                </c:ext>
                <c:ext xmlns:c16="http://schemas.microsoft.com/office/drawing/2014/chart" uri="{C3380CC4-5D6E-409C-BE32-E72D297353CC}">
                  <c16:uniqueId val="{00000002-9F04-4821-B932-3916CAAB3830}"/>
                </c:ext>
              </c:extLst>
            </c:dLbl>
            <c:dLbl>
              <c:idx val="1"/>
              <c:layout>
                <c:manualLayout>
                  <c:x val="-7.1759259259259287E-2"/>
                  <c:y val="-1.1904761904761941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fld id="{A10F42B3-117D-4EFD-9E92-915C89F0EDD5}" type="CATEGORYNAME">
                      <a:rPr lang="en-US"/>
                      <a:pPr>
                        <a:defRPr>
                          <a:solidFill>
                            <a:sysClr val="windowText" lastClr="000000"/>
                          </a:solidFill>
                        </a:defRPr>
                      </a:pPr>
                      <a:t>[CATEGORY NAME]</a:t>
                    </a:fld>
                    <a:r>
                      <a:rPr lang="en-US" baseline="0"/>
                      <a:t>
(</a:t>
                    </a:r>
                    <a:fld id="{BD714859-904D-4C45-B88B-01E0055FE3A5}" type="PERCENTAGE">
                      <a:rPr lang="en-US" baseline="0"/>
                      <a:pPr>
                        <a:defRPr>
                          <a:solidFill>
                            <a:sysClr val="windowText" lastClr="000000"/>
                          </a:solidFill>
                        </a:defRPr>
                      </a:pPr>
                      <a:t>[PERCENTAGE]</a:t>
                    </a:fld>
                    <a:r>
                      <a:rPr lang="en-US" baseline="0"/>
                      <a:t>)</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F04-4821-B932-3916CAAB3830}"/>
                </c:ext>
              </c:extLst>
            </c:dLbl>
            <c:dLbl>
              <c:idx val="2"/>
              <c:layout>
                <c:manualLayout>
                  <c:x val="0.21527777777777779"/>
                  <c:y val="4.3650793650793669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fld id="{456575B2-F3C1-463E-9F65-E6FFD45392E6}" type="CATEGORYNAME">
                      <a:rPr lang="en-US"/>
                      <a:pPr>
                        <a:defRPr>
                          <a:solidFill>
                            <a:sysClr val="windowText" lastClr="000000"/>
                          </a:solidFill>
                        </a:defRPr>
                      </a:pPr>
                      <a:t>[CATEGORY NAME]</a:t>
                    </a:fld>
                    <a:r>
                      <a:rPr lang="en-US" baseline="0"/>
                      <a:t>
(</a:t>
                    </a:r>
                    <a:fld id="{E06F0C92-D55E-4851-BE9F-243CC2AABD47}" type="PERCENTAGE">
                      <a:rPr lang="en-US" baseline="0"/>
                      <a:pPr>
                        <a:defRPr>
                          <a:solidFill>
                            <a:sysClr val="windowText" lastClr="000000"/>
                          </a:solidFill>
                        </a:defRPr>
                      </a:pPr>
                      <a:t>[PERCENTAGE]</a:t>
                    </a:fld>
                    <a:r>
                      <a:rPr lang="en-US" baseline="0"/>
                      <a:t>)</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F04-4821-B932-3916CAAB3830}"/>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4-9F04-4821-B932-3916CAAB383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Metropolitan - n=306</c:v>
                </c:pt>
                <c:pt idx="1">
                  <c:v>Rural - n=115</c:v>
                </c:pt>
                <c:pt idx="2">
                  <c:v>Remote - n=2 </c:v>
                </c:pt>
              </c:strCache>
            </c:strRef>
          </c:cat>
          <c:val>
            <c:numRef>
              <c:f>Sheet1!$B$2:$B$5</c:f>
              <c:numCache>
                <c:formatCode>General</c:formatCode>
                <c:ptCount val="4"/>
                <c:pt idx="0">
                  <c:v>72.34</c:v>
                </c:pt>
                <c:pt idx="1">
                  <c:v>27.19</c:v>
                </c:pt>
                <c:pt idx="2">
                  <c:v>0.47</c:v>
                </c:pt>
              </c:numCache>
            </c:numRef>
          </c:val>
          <c:extLst>
            <c:ext xmlns:c16="http://schemas.microsoft.com/office/drawing/2014/chart" uri="{C3380CC4-5D6E-409C-BE32-E72D297353CC}">
              <c16:uniqueId val="{00000000-9F04-4821-B932-3916CAAB3830}"/>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NDIS participant status</c:v>
                </c:pt>
              </c:strCache>
            </c:strRef>
          </c:tx>
          <c:dPt>
            <c:idx val="0"/>
            <c:bubble3D val="0"/>
            <c:spPr>
              <a:solidFill>
                <a:srgbClr val="00B050"/>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438D-4F15-9CAD-78CF201572E2}"/>
              </c:ext>
            </c:extLst>
          </c:dPt>
          <c:dPt>
            <c:idx val="1"/>
            <c:bubble3D val="0"/>
            <c:spPr>
              <a:solidFill>
                <a:srgbClr val="00BDF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438D-4F15-9CAD-78CF201572E2}"/>
              </c:ext>
            </c:extLst>
          </c:dPt>
          <c:dPt>
            <c:idx val="2"/>
            <c:bubble3D val="0"/>
            <c:spPr>
              <a:solidFill>
                <a:srgbClr val="E2DDDB"/>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438D-4F15-9CAD-78CF201572E2}"/>
              </c:ext>
            </c:extLst>
          </c:dPt>
          <c:dPt>
            <c:idx val="3"/>
            <c:bubble3D val="0"/>
            <c:spPr>
              <a:solidFill>
                <a:schemeClr val="accent6">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438D-4F15-9CAD-78CF201572E2}"/>
              </c:ext>
            </c:extLst>
          </c:dPt>
          <c:dLbls>
            <c:dLbl>
              <c:idx val="0"/>
              <c:layout>
                <c:manualLayout>
                  <c:x val="0.34139454455595669"/>
                  <c:y val="-2.4255788313120183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tx1"/>
                        </a:solidFill>
                        <a:latin typeface="+mn-lt"/>
                        <a:ea typeface="+mn-ea"/>
                        <a:cs typeface="+mn-cs"/>
                      </a:defRPr>
                    </a:pPr>
                    <a:fld id="{096D8A6E-B9C6-4A8A-9692-61F41FB222DA}" type="CATEGORYNAME">
                      <a:rPr lang="en-US"/>
                      <a:pPr>
                        <a:defRPr>
                          <a:solidFill>
                            <a:schemeClr val="tx1"/>
                          </a:solidFill>
                        </a:defRPr>
                      </a:pPr>
                      <a:t>[CATEGORY NAME]</a:t>
                    </a:fld>
                    <a:r>
                      <a:rPr lang="en-US" baseline="0"/>
                      <a:t>
(</a:t>
                    </a:r>
                    <a:fld id="{9F877468-5612-471C-8BAC-B9857E43B906}" type="PERCENTAGE">
                      <a:rPr lang="en-US" baseline="0"/>
                      <a:pPr>
                        <a:defRPr>
                          <a:solidFill>
                            <a:schemeClr val="tx1"/>
                          </a:solidFill>
                        </a:defRPr>
                      </a:pPr>
                      <a:t>[PERCENTAGE]</a:t>
                    </a:fld>
                    <a:r>
                      <a:rPr lang="en-US" baseline="0"/>
                      <a:t>)</a:t>
                    </a: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0497047967490026"/>
                      <c:h val="0.1631753031973539"/>
                    </c:manualLayout>
                  </c15:layout>
                  <c15:dlblFieldTable/>
                  <c15:showDataLabelsRange val="0"/>
                </c:ext>
                <c:ext xmlns:c16="http://schemas.microsoft.com/office/drawing/2014/chart" uri="{C3380CC4-5D6E-409C-BE32-E72D297353CC}">
                  <c16:uniqueId val="{00000001-438D-4F15-9CAD-78CF201572E2}"/>
                </c:ext>
              </c:extLst>
            </c:dLbl>
            <c:dLbl>
              <c:idx val="1"/>
              <c:layout>
                <c:manualLayout>
                  <c:x val="-0.1646332500367485"/>
                  <c:y val="5.7331863285556783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fld id="{226DEE4E-F9B6-4202-A317-56C739DBDE40}" type="CATEGORYNAME">
                      <a:rPr lang="en-US"/>
                      <a:pPr>
                        <a:defRPr>
                          <a:solidFill>
                            <a:schemeClr val="tx1"/>
                          </a:solidFill>
                        </a:defRPr>
                      </a:pPr>
                      <a:t>[CATEGORY NAME]</a:t>
                    </a:fld>
                    <a:r>
                      <a:rPr lang="en-US" baseline="0"/>
                      <a:t>
(</a:t>
                    </a:r>
                    <a:fld id="{A0DA1666-F212-4BED-A9FC-8B3DB54A73C7}" type="PERCENTAGE">
                      <a:rPr lang="en-US" baseline="0"/>
                      <a:pPr>
                        <a:defRPr>
                          <a:solidFill>
                            <a:schemeClr val="tx1"/>
                          </a:solidFill>
                        </a:defRPr>
                      </a:pPr>
                      <a:t>[PERCENTAGE]</a:t>
                    </a:fld>
                    <a:r>
                      <a:rPr lang="en-US" baseline="0"/>
                      <a:t>)</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38D-4F15-9CAD-78CF201572E2}"/>
                </c:ext>
              </c:extLst>
            </c:dLbl>
            <c:dLbl>
              <c:idx val="2"/>
              <c:layout>
                <c:manualLayout>
                  <c:x val="0.27046891077465823"/>
                  <c:y val="0"/>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fld id="{CC0965B2-640D-44CF-AC02-F197C9394C8B}" type="CATEGORYNAME">
                      <a:rPr lang="en-US"/>
                      <a:pPr>
                        <a:defRPr>
                          <a:solidFill>
                            <a:schemeClr val="tx1"/>
                          </a:solidFill>
                        </a:defRPr>
                      </a:pPr>
                      <a:t>[CATEGORY NAME]</a:t>
                    </a:fld>
                    <a:r>
                      <a:rPr lang="en-US" baseline="0"/>
                      <a:t>
(</a:t>
                    </a:r>
                    <a:fld id="{40A2668C-CCD3-473D-8B92-DD46D835F8A0}" type="PERCENTAGE">
                      <a:rPr lang="en-US" baseline="0"/>
                      <a:pPr>
                        <a:defRPr>
                          <a:solidFill>
                            <a:schemeClr val="tx1"/>
                          </a:solidFill>
                        </a:defRPr>
                      </a:pPr>
                      <a:t>[PERCENTAGE]</a:t>
                    </a:fld>
                    <a:r>
                      <a:rPr lang="en-US" baseline="0"/>
                      <a:t>)</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438D-4F15-9CAD-78CF201572E2}"/>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438D-4F15-9CAD-78CF201572E2}"/>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Yes - n=372</c:v>
                </c:pt>
                <c:pt idx="1">
                  <c:v>No - n=23  </c:v>
                </c:pt>
                <c:pt idx="2">
                  <c:v>No, but I would like to be - n=46</c:v>
                </c:pt>
              </c:strCache>
            </c:strRef>
          </c:cat>
          <c:val>
            <c:numRef>
              <c:f>Sheet1!$B$2:$B$5</c:f>
              <c:numCache>
                <c:formatCode>General</c:formatCode>
                <c:ptCount val="4"/>
                <c:pt idx="0">
                  <c:v>84.35</c:v>
                </c:pt>
                <c:pt idx="1">
                  <c:v>5.21</c:v>
                </c:pt>
                <c:pt idx="2">
                  <c:v>10.43</c:v>
                </c:pt>
              </c:numCache>
            </c:numRef>
          </c:val>
          <c:extLst>
            <c:ext xmlns:c16="http://schemas.microsoft.com/office/drawing/2014/chart" uri="{C3380CC4-5D6E-409C-BE32-E72D297353CC}">
              <c16:uniqueId val="{00000008-438D-4F15-9CAD-78CF201572E2}"/>
            </c:ext>
          </c:extLst>
        </c:ser>
        <c:dLbls>
          <c:dLblPos val="outEnd"/>
          <c:showLegendKey val="0"/>
          <c:showVal val="0"/>
          <c:showCatName val="0"/>
          <c:showSerName val="0"/>
          <c:showPercent val="1"/>
          <c:showBubbleSize val="0"/>
          <c:showLeaderLines val="1"/>
        </c:dLbls>
        <c:firstSliceAng val="22"/>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Number </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2-83F2-4555-9CE3-7E4761DE03A7}"/>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83F2-4555-9CE3-7E4761DE03A7}"/>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4-83F2-4555-9CE3-7E4761DE03A7}"/>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83F2-4555-9CE3-7E4761DE03A7}"/>
              </c:ext>
            </c:extLst>
          </c:dPt>
          <c:dPt>
            <c:idx val="4"/>
            <c:bubble3D val="0"/>
            <c:spPr>
              <a:solidFill>
                <a:schemeClr val="accent5">
                  <a:lumMod val="5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6-83F2-4555-9CE3-7E4761DE03A7}"/>
              </c:ext>
            </c:extLst>
          </c:dPt>
          <c:dPt>
            <c:idx val="5"/>
            <c:bubble3D val="0"/>
            <c:spPr>
              <a:solidFill>
                <a:schemeClr val="accent4">
                  <a:lumMod val="40000"/>
                  <a:lumOff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83F2-4555-9CE3-7E4761DE03A7}"/>
              </c:ext>
            </c:extLst>
          </c:dPt>
          <c:dLbls>
            <c:dLbl>
              <c:idx val="0"/>
              <c:layout>
                <c:manualLayout>
                  <c:x val="8.0373628760725541E-2"/>
                  <c:y val="0.11196641007697691"/>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fld id="{F72DB093-89E5-4866-909A-B9526CBD73D2}" type="CATEGORYNAME">
                      <a:rPr lang="en-US"/>
                      <a:pPr>
                        <a:defRPr>
                          <a:solidFill>
                            <a:sysClr val="windowText" lastClr="000000"/>
                          </a:solidFill>
                        </a:defRPr>
                      </a:pPr>
                      <a:t>[CATEGORY NAME]</a:t>
                    </a:fld>
                    <a:r>
                      <a:rPr lang="en-US" baseline="0"/>
                      <a:t>
(</a:t>
                    </a:r>
                    <a:fld id="{D727BF52-01A3-4D7D-9057-266D614689F4}" type="PERCENTAGE">
                      <a:rPr lang="en-US" baseline="0"/>
                      <a:pPr>
                        <a:defRPr>
                          <a:solidFill>
                            <a:sysClr val="windowText" lastClr="000000"/>
                          </a:solidFill>
                        </a:defRPr>
                      </a:pPr>
                      <a:t>[PERCENTAGE]</a:t>
                    </a:fld>
                    <a:r>
                      <a:rPr lang="en-US" baseline="0"/>
                      <a:t>)</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83F2-4555-9CE3-7E4761DE03A7}"/>
                </c:ext>
              </c:extLst>
            </c:dLbl>
            <c:dLbl>
              <c:idx val="1"/>
              <c:layout>
                <c:manualLayout>
                  <c:x val="-0.33124092838357788"/>
                  <c:y val="-1.7677292809007279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fld id="{DEEB26ED-139F-4ECC-AAA6-A2E27C5CDCC8}" type="CATEGORYNAME">
                      <a:rPr lang="en-US"/>
                      <a:pPr>
                        <a:defRPr>
                          <a:solidFill>
                            <a:sysClr val="windowText" lastClr="000000"/>
                          </a:solidFill>
                        </a:defRPr>
                      </a:pPr>
                      <a:t>[CATEGORY NAME]</a:t>
                    </a:fld>
                    <a:r>
                      <a:rPr lang="en-US" baseline="0"/>
                      <a:t>
(</a:t>
                    </a:r>
                    <a:fld id="{1E12F936-BA14-42CA-8F58-F8F4BE36972E}" type="PERCENTAGE">
                      <a:rPr lang="en-US" baseline="0"/>
                      <a:pPr>
                        <a:defRPr>
                          <a:solidFill>
                            <a:sysClr val="windowText" lastClr="000000"/>
                          </a:solidFill>
                        </a:defRPr>
                      </a:pPr>
                      <a:t>[PERCENTAGE]</a:t>
                    </a:fld>
                    <a:r>
                      <a:rPr lang="en-US" baseline="0"/>
                      <a:t>)</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3F2-4555-9CE3-7E4761DE03A7}"/>
                </c:ext>
              </c:extLst>
            </c:dLbl>
            <c:dLbl>
              <c:idx val="2"/>
              <c:layout>
                <c:manualLayout>
                  <c:x val="-2.8239383078092765E-2"/>
                  <c:y val="9.7970608817354796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fld id="{719D3158-5780-4CE0-B316-A0C8A5DDD4E0}" type="CATEGORYNAME">
                      <a:rPr lang="en-US"/>
                      <a:pPr>
                        <a:defRPr>
                          <a:solidFill>
                            <a:sysClr val="windowText" lastClr="000000"/>
                          </a:solidFill>
                        </a:defRPr>
                      </a:pPr>
                      <a:t>[CATEGORY NAME]</a:t>
                    </a:fld>
                    <a:r>
                      <a:rPr lang="en-US" baseline="0"/>
                      <a:t>
(</a:t>
                    </a:r>
                    <a:fld id="{10E81DDF-7759-4439-9AA1-45A1BBDE50B0}" type="PERCENTAGE">
                      <a:rPr lang="en-US" baseline="0"/>
                      <a:pPr>
                        <a:defRPr>
                          <a:solidFill>
                            <a:sysClr val="windowText" lastClr="000000"/>
                          </a:solidFill>
                        </a:defRPr>
                      </a:pPr>
                      <a:t>[PERCENTAGE]</a:t>
                    </a:fld>
                    <a:r>
                      <a:rPr lang="en-US" baseline="0"/>
                      <a:t>)</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83F2-4555-9CE3-7E4761DE03A7}"/>
                </c:ext>
              </c:extLst>
            </c:dLbl>
            <c:dLbl>
              <c:idx val="3"/>
              <c:layout>
                <c:manualLayout>
                  <c:x val="-0.12599109373302925"/>
                  <c:y val="6.9979006298110571E-3"/>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fld id="{3D88A63A-4AD7-4271-AA6E-7985B4B62DBB}" type="CATEGORYNAME">
                      <a:rPr lang="en-US"/>
                      <a:pPr>
                        <a:defRPr>
                          <a:solidFill>
                            <a:sysClr val="windowText" lastClr="000000"/>
                          </a:solidFill>
                        </a:defRPr>
                      </a:pPr>
                      <a:t>[CATEGORY NAME]</a:t>
                    </a:fld>
                    <a:r>
                      <a:rPr lang="en-US" baseline="0"/>
                      <a:t>
(</a:t>
                    </a:r>
                    <a:fld id="{999FF20E-4835-412C-97EF-D1CD2C4E6EA0}" type="PERCENTAGE">
                      <a:rPr lang="en-US" baseline="0"/>
                      <a:pPr>
                        <a:defRPr>
                          <a:solidFill>
                            <a:sysClr val="windowText" lastClr="000000"/>
                          </a:solidFill>
                        </a:defRPr>
                      </a:pPr>
                      <a:t>[PERCENTAGE]</a:t>
                    </a:fld>
                    <a:r>
                      <a:rPr lang="en-US" baseline="0"/>
                      <a:t>)</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3F2-4555-9CE3-7E4761DE03A7}"/>
                </c:ext>
              </c:extLst>
            </c:dLbl>
            <c:dLbl>
              <c:idx val="4"/>
              <c:layout>
                <c:manualLayout>
                  <c:x val="-6.951232757684371E-2"/>
                  <c:y val="2.4492652204338699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fld id="{06D30865-3EAE-418C-93D8-DCE8E0B5BDEB}" type="CATEGORYNAME">
                      <a:rPr lang="en-US"/>
                      <a:pPr>
                        <a:defRPr>
                          <a:solidFill>
                            <a:sysClr val="windowText" lastClr="000000"/>
                          </a:solidFill>
                        </a:defRPr>
                      </a:pPr>
                      <a:t>[CATEGORY NAME]</a:t>
                    </a:fld>
                    <a:r>
                      <a:rPr lang="en-US" baseline="0"/>
                      <a:t>
(</a:t>
                    </a:r>
                    <a:fld id="{D2845DAA-11B5-4EDF-8C84-2EA162AABE12}" type="PERCENTAGE">
                      <a:rPr lang="en-US" baseline="0"/>
                      <a:pPr>
                        <a:defRPr>
                          <a:solidFill>
                            <a:sysClr val="windowText" lastClr="000000"/>
                          </a:solidFill>
                        </a:defRPr>
                      </a:pPr>
                      <a:t>[PERCENTAGE]</a:t>
                    </a:fld>
                    <a:r>
                      <a:rPr lang="en-US" baseline="0"/>
                      <a:t>)</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83F2-4555-9CE3-7E4761DE03A7}"/>
                </c:ext>
              </c:extLst>
            </c:dLbl>
            <c:dLbl>
              <c:idx val="5"/>
              <c:layout>
                <c:manualLayout>
                  <c:x val="0.29542739220158581"/>
                  <c:y val="3.498950314905528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fld id="{2FAF0A59-D26D-4F2E-83F4-81B1D3DEF584}" type="CATEGORYNAME">
                      <a:rPr lang="en-US"/>
                      <a:pPr>
                        <a:defRPr>
                          <a:solidFill>
                            <a:sysClr val="windowText" lastClr="000000"/>
                          </a:solidFill>
                        </a:defRPr>
                      </a:pPr>
                      <a:t>[CATEGORY NAME]</a:t>
                    </a:fld>
                    <a:r>
                      <a:rPr lang="en-US" baseline="0"/>
                      <a:t>
(</a:t>
                    </a:r>
                    <a:fld id="{7CBE80F8-3D92-47AF-A6FE-7C90B537F764}" type="PERCENTAGE">
                      <a:rPr lang="en-US" baseline="0"/>
                      <a:pPr>
                        <a:defRPr>
                          <a:solidFill>
                            <a:sysClr val="windowText" lastClr="000000"/>
                          </a:solidFill>
                        </a:defRPr>
                      </a:pPr>
                      <a:t>[PERCENTAGE]</a:t>
                    </a:fld>
                    <a:r>
                      <a:rPr lang="en-US" baseline="0"/>
                      <a:t>)</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83F2-4555-9CE3-7E4761DE03A7}"/>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Very difficult - n=126</c:v>
                </c:pt>
                <c:pt idx="1">
                  <c:v>Somewhat difficult - n=128 </c:v>
                </c:pt>
                <c:pt idx="2">
                  <c:v>Neither easy nor difficult - n=54</c:v>
                </c:pt>
                <c:pt idx="3">
                  <c:v>Somewhat easy - n=29</c:v>
                </c:pt>
                <c:pt idx="4">
                  <c:v>Very easy - n=24 </c:v>
                </c:pt>
                <c:pt idx="5">
                  <c:v>I did not apply for the NDIS myself - n=6 </c:v>
                </c:pt>
              </c:strCache>
            </c:strRef>
          </c:cat>
          <c:val>
            <c:numRef>
              <c:f>Sheet1!$B$2:$B$7</c:f>
              <c:numCache>
                <c:formatCode>General</c:formatCode>
                <c:ptCount val="6"/>
                <c:pt idx="0">
                  <c:v>126</c:v>
                </c:pt>
                <c:pt idx="1">
                  <c:v>128</c:v>
                </c:pt>
                <c:pt idx="2">
                  <c:v>54</c:v>
                </c:pt>
                <c:pt idx="3">
                  <c:v>29</c:v>
                </c:pt>
                <c:pt idx="4">
                  <c:v>24</c:v>
                </c:pt>
                <c:pt idx="5">
                  <c:v>6</c:v>
                </c:pt>
              </c:numCache>
            </c:numRef>
          </c:val>
          <c:extLst>
            <c:ext xmlns:c16="http://schemas.microsoft.com/office/drawing/2014/chart" uri="{C3380CC4-5D6E-409C-BE32-E72D297353CC}">
              <c16:uniqueId val="{00000000-83F2-4555-9CE3-7E4761DE03A7}"/>
            </c:ext>
          </c:extLst>
        </c:ser>
        <c:ser>
          <c:idx val="1"/>
          <c:order val="1"/>
          <c:tx>
            <c:strRef>
              <c:f>Sheet1!$C$1</c:f>
              <c:strCache>
                <c:ptCount val="1"/>
                <c:pt idx="0">
                  <c:v>Percentage</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8-83F2-4555-9CE3-7E4761DE03A7}"/>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83F2-4555-9CE3-7E4761DE03A7}"/>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A-83F2-4555-9CE3-7E4761DE03A7}"/>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83F2-4555-9CE3-7E4761DE03A7}"/>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C-83F2-4555-9CE3-7E4761DE03A7}"/>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83F2-4555-9CE3-7E4761DE03A7}"/>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8-83F2-4555-9CE3-7E4761DE03A7}"/>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83F2-4555-9CE3-7E4761DE03A7}"/>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A-83F2-4555-9CE3-7E4761DE03A7}"/>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83F2-4555-9CE3-7E4761DE03A7}"/>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C-83F2-4555-9CE3-7E4761DE03A7}"/>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D-83F2-4555-9CE3-7E4761DE03A7}"/>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Very difficult - n=126</c:v>
                </c:pt>
                <c:pt idx="1">
                  <c:v>Somewhat difficult - n=128 </c:v>
                </c:pt>
                <c:pt idx="2">
                  <c:v>Neither easy nor difficult - n=54</c:v>
                </c:pt>
                <c:pt idx="3">
                  <c:v>Somewhat easy - n=29</c:v>
                </c:pt>
                <c:pt idx="4">
                  <c:v>Very easy - n=24 </c:v>
                </c:pt>
                <c:pt idx="5">
                  <c:v>I did not apply for the NDIS myself - n=6 </c:v>
                </c:pt>
              </c:strCache>
            </c:strRef>
          </c:cat>
          <c:val>
            <c:numRef>
              <c:f>Sheet1!$C$2:$C$7</c:f>
              <c:numCache>
                <c:formatCode>General</c:formatCode>
                <c:ptCount val="6"/>
                <c:pt idx="0">
                  <c:v>34.33</c:v>
                </c:pt>
                <c:pt idx="1">
                  <c:v>34.880000000000003</c:v>
                </c:pt>
                <c:pt idx="2">
                  <c:v>14.71</c:v>
                </c:pt>
                <c:pt idx="3">
                  <c:v>7.9</c:v>
                </c:pt>
                <c:pt idx="4">
                  <c:v>6.54</c:v>
                </c:pt>
                <c:pt idx="5">
                  <c:v>1.63</c:v>
                </c:pt>
              </c:numCache>
            </c:numRef>
          </c:val>
          <c:extLst>
            <c:ext xmlns:c16="http://schemas.microsoft.com/office/drawing/2014/chart" uri="{C3380CC4-5D6E-409C-BE32-E72D297353CC}">
              <c16:uniqueId val="{00000001-83F2-4555-9CE3-7E4761DE03A7}"/>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53A9-4D44-BD88-C6DBEA1495B4}"/>
              </c:ext>
            </c:extLst>
          </c:dPt>
          <c:dPt>
            <c:idx val="1"/>
            <c:bubble3D val="0"/>
            <c:spPr>
              <a:solidFill>
                <a:schemeClr val="accent1">
                  <a:lumMod val="20000"/>
                  <a:lumOff val="8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53A9-4D44-BD88-C6DBEA1495B4}"/>
              </c:ext>
            </c:extLst>
          </c:dPt>
          <c:dPt>
            <c:idx val="2"/>
            <c:bubble3D val="0"/>
            <c:spPr>
              <a:solidFill>
                <a:schemeClr val="accent6">
                  <a:lumMod val="7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53A9-4D44-BD88-C6DBEA1495B4}"/>
              </c:ext>
            </c:extLst>
          </c:dPt>
          <c:dPt>
            <c:idx val="3"/>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53A9-4D44-BD88-C6DBEA1495B4}"/>
              </c:ext>
            </c:extLst>
          </c:dPt>
          <c:dPt>
            <c:idx val="4"/>
            <c:bubble3D val="0"/>
            <c:spPr>
              <a:solidFill>
                <a:schemeClr val="accent5">
                  <a:lumMod val="7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53A9-4D44-BD88-C6DBEA1495B4}"/>
              </c:ext>
            </c:extLst>
          </c:dPt>
          <c:dPt>
            <c:idx val="5"/>
            <c:bubble3D val="0"/>
            <c:spPr>
              <a:solidFill>
                <a:schemeClr val="accent6">
                  <a:lumMod val="20000"/>
                  <a:lumOff val="8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53A9-4D44-BD88-C6DBEA1495B4}"/>
              </c:ext>
            </c:extLst>
          </c:dPt>
          <c:dLbls>
            <c:dLbl>
              <c:idx val="0"/>
              <c:layout>
                <c:manualLayout>
                  <c:x val="9.8663926002055494E-2"/>
                  <c:y val="0.25886703647671877"/>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fld id="{BA49167D-1BFD-4BE6-9B7F-0B3DF3594F9B}" type="CATEGORYNAME">
                      <a:rPr lang="en-US"/>
                      <a:pPr>
                        <a:defRPr>
                          <a:solidFill>
                            <a:sysClr val="windowText" lastClr="000000"/>
                          </a:solidFill>
                        </a:defRPr>
                      </a:pPr>
                      <a:t>[CATEGORY NAME]</a:t>
                    </a:fld>
                    <a:r>
                      <a:rPr lang="en-US" baseline="0"/>
                      <a:t>
(</a:t>
                    </a:r>
                    <a:fld id="{0DAF8318-CCF9-44B0-94F9-4E3CD27AA56C}" type="PERCENTAGE">
                      <a:rPr lang="en-US" baseline="0"/>
                      <a:pPr>
                        <a:defRPr>
                          <a:solidFill>
                            <a:sysClr val="windowText" lastClr="000000"/>
                          </a:solidFill>
                        </a:defRPr>
                      </a:pPr>
                      <a:t>[PERCENTAGE]</a:t>
                    </a:fld>
                    <a:r>
                      <a:rPr lang="en-US" baseline="0"/>
                      <a:t>)</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53A9-4D44-BD88-C6DBEA1495B4}"/>
                </c:ext>
              </c:extLst>
            </c:dLbl>
            <c:dLbl>
              <c:idx val="1"/>
              <c:layout>
                <c:manualLayout>
                  <c:x val="0.25693730729701936"/>
                  <c:y val="-3.3619095646327236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fld id="{17F7308A-24C3-4A39-B6DE-9B2B2476FD6D}" type="CATEGORYNAME">
                      <a:rPr lang="en-US"/>
                      <a:pPr>
                        <a:defRPr>
                          <a:solidFill>
                            <a:sysClr val="windowText" lastClr="000000"/>
                          </a:solidFill>
                        </a:defRPr>
                      </a:pPr>
                      <a:t>[CATEGORY NAME]</a:t>
                    </a:fld>
                    <a:r>
                      <a:rPr lang="en-US" baseline="0"/>
                      <a:t>
(</a:t>
                    </a:r>
                    <a:fld id="{0DC05FAB-D1DB-47E2-AA33-1A36363CA023}" type="PERCENTAGE">
                      <a:rPr lang="en-US" baseline="0"/>
                      <a:pPr>
                        <a:defRPr>
                          <a:solidFill>
                            <a:sysClr val="windowText" lastClr="000000"/>
                          </a:solidFill>
                        </a:defRPr>
                      </a:pPr>
                      <a:t>[PERCENTAGE]</a:t>
                    </a:fld>
                    <a:r>
                      <a:rPr lang="en-US" baseline="0"/>
                      <a:t>)</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53A9-4D44-BD88-C6DBEA1495B4}"/>
                </c:ext>
              </c:extLst>
            </c:dLbl>
            <c:dLbl>
              <c:idx val="2"/>
              <c:layout>
                <c:manualLayout>
                  <c:x val="-5.1387461459403906E-2"/>
                  <c:y val="0.13447638258530845"/>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fld id="{E15675A0-E3A2-4058-92D7-DF048BFB4FCF}" type="CATEGORYNAME">
                      <a:rPr lang="en-US"/>
                      <a:pPr>
                        <a:defRPr>
                          <a:solidFill>
                            <a:sysClr val="windowText" lastClr="000000"/>
                          </a:solidFill>
                        </a:defRPr>
                      </a:pPr>
                      <a:t>[CATEGORY NAME]</a:t>
                    </a:fld>
                    <a:r>
                      <a:rPr lang="en-US" baseline="0"/>
                      <a:t>
(</a:t>
                    </a:r>
                    <a:fld id="{803E4C3D-85F4-4D1A-89CD-CF86A5BD5564}" type="PERCENTAGE">
                      <a:rPr lang="en-US" baseline="0"/>
                      <a:pPr>
                        <a:defRPr>
                          <a:solidFill>
                            <a:sysClr val="windowText" lastClr="000000"/>
                          </a:solidFill>
                        </a:defRPr>
                      </a:pPr>
                      <a:t>[PERCENTAGE]</a:t>
                    </a:fld>
                    <a:r>
                      <a:rPr lang="en-US" baseline="0"/>
                      <a:t>)</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53A9-4D44-BD88-C6DBEA1495B4}"/>
                </c:ext>
              </c:extLst>
            </c:dLbl>
            <c:dLbl>
              <c:idx val="3"/>
              <c:layout>
                <c:manualLayout>
                  <c:x val="-9.249743062692703E-2"/>
                  <c:y val="3.3619095646327112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fld id="{A5C86D4B-00E5-4C03-9E97-BB4B9BEF64B4}" type="CATEGORYNAME">
                      <a:rPr lang="en-US"/>
                      <a:pPr>
                        <a:defRPr>
                          <a:solidFill>
                            <a:sysClr val="windowText" lastClr="000000"/>
                          </a:solidFill>
                        </a:defRPr>
                      </a:pPr>
                      <a:t>[CATEGORY NAME]</a:t>
                    </a:fld>
                    <a:r>
                      <a:rPr lang="en-US" baseline="0"/>
                      <a:t>
(</a:t>
                    </a:r>
                    <a:fld id="{48324656-90CE-4FBF-8E8D-7DF34A07253F}" type="PERCENTAGE">
                      <a:rPr lang="en-US" baseline="0"/>
                      <a:pPr>
                        <a:defRPr>
                          <a:solidFill>
                            <a:sysClr val="windowText" lastClr="000000"/>
                          </a:solidFill>
                        </a:defRPr>
                      </a:pPr>
                      <a:t>[PERCENTAGE]</a:t>
                    </a:fld>
                    <a:r>
                      <a:rPr lang="en-US" baseline="0"/>
                      <a:t>)</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53A9-4D44-BD88-C6DBEA1495B4}"/>
                </c:ext>
              </c:extLst>
            </c:dLbl>
            <c:dLbl>
              <c:idx val="4"/>
              <c:layout>
                <c:manualLayout>
                  <c:x val="-0.13360739979445016"/>
                  <c:y val="1.6809547823163556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fld id="{B4A7735F-7BFA-4A53-B718-7BA9FA9963A5}" type="CATEGORYNAME">
                      <a:rPr lang="en-US"/>
                      <a:pPr>
                        <a:defRPr>
                          <a:solidFill>
                            <a:sysClr val="windowText" lastClr="000000"/>
                          </a:solidFill>
                        </a:defRPr>
                      </a:pPr>
                      <a:t>[CATEGORY NAME]</a:t>
                    </a:fld>
                    <a:r>
                      <a:rPr lang="en-US" baseline="0"/>
                      <a:t>
(</a:t>
                    </a:r>
                    <a:fld id="{0B87F7CC-0CF4-4795-8D54-8B57C6A7D03B}" type="PERCENTAGE">
                      <a:rPr lang="en-US" baseline="0"/>
                      <a:pPr>
                        <a:defRPr>
                          <a:solidFill>
                            <a:sysClr val="windowText" lastClr="000000"/>
                          </a:solidFill>
                        </a:defRPr>
                      </a:pPr>
                      <a:t>[PERCENTAGE]</a:t>
                    </a:fld>
                    <a:r>
                      <a:rPr lang="en-US" baseline="0"/>
                      <a:t>)</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53A9-4D44-BD88-C6DBEA1495B4}"/>
                </c:ext>
              </c:extLst>
            </c:dLbl>
            <c:dLbl>
              <c:idx val="5"/>
              <c:layout>
                <c:manualLayout>
                  <c:x val="0.28571428571428564"/>
                  <c:y val="2.6895276517061691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fld id="{2D074CFF-DA35-4C39-BEC2-8764A2C4DBE8}" type="CATEGORYNAME">
                      <a:rPr lang="en-US"/>
                      <a:pPr>
                        <a:defRPr>
                          <a:solidFill>
                            <a:sysClr val="windowText" lastClr="000000"/>
                          </a:solidFill>
                        </a:defRPr>
                      </a:pPr>
                      <a:t>[CATEGORY NAME]</a:t>
                    </a:fld>
                    <a:r>
                      <a:rPr lang="en-US" baseline="0"/>
                      <a:t>
(</a:t>
                    </a:r>
                    <a:fld id="{7BD67719-ECE0-46F7-9C77-223E917DAB47}" type="PERCENTAGE">
                      <a:rPr lang="en-US" baseline="0"/>
                      <a:pPr>
                        <a:defRPr>
                          <a:solidFill>
                            <a:sysClr val="windowText" lastClr="000000"/>
                          </a:solidFill>
                        </a:defRPr>
                      </a:pPr>
                      <a:t>[PERCENTAGE]</a:t>
                    </a:fld>
                    <a:r>
                      <a:rPr lang="en-US" baseline="0"/>
                      <a:t>)</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53A9-4D44-BD88-C6DBEA1495B4}"/>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Very difficult - n=118</c:v>
                </c:pt>
                <c:pt idx="1">
                  <c:v>Somewhat difficult - n= 92 </c:v>
                </c:pt>
                <c:pt idx="2">
                  <c:v>Neither easy nor difficult - n=64</c:v>
                </c:pt>
                <c:pt idx="3">
                  <c:v>Somewhat easy - n=44 </c:v>
                </c:pt>
                <c:pt idx="4">
                  <c:v>Very easy - n=18</c:v>
                </c:pt>
                <c:pt idx="5">
                  <c:v>I have not been to a NDIS meeting - n=4</c:v>
                </c:pt>
              </c:strCache>
            </c:strRef>
          </c:cat>
          <c:val>
            <c:numRef>
              <c:f>Sheet1!$B$2:$B$7</c:f>
              <c:numCache>
                <c:formatCode>General</c:formatCode>
                <c:ptCount val="6"/>
                <c:pt idx="0">
                  <c:v>34.71</c:v>
                </c:pt>
                <c:pt idx="1">
                  <c:v>27.06</c:v>
                </c:pt>
                <c:pt idx="2">
                  <c:v>18.82</c:v>
                </c:pt>
                <c:pt idx="3">
                  <c:v>12.94</c:v>
                </c:pt>
                <c:pt idx="4">
                  <c:v>5.29</c:v>
                </c:pt>
                <c:pt idx="5">
                  <c:v>1.18</c:v>
                </c:pt>
              </c:numCache>
            </c:numRef>
          </c:val>
          <c:extLst>
            <c:ext xmlns:c16="http://schemas.microsoft.com/office/drawing/2014/chart" uri="{C3380CC4-5D6E-409C-BE32-E72D297353CC}">
              <c16:uniqueId val="{0000000C-53A9-4D44-BD88-C6DBEA1495B4}"/>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withinLinear" id="18">
  <a:schemeClr val="accent5"/>
</cs:colorStyle>
</file>

<file path=word/charts/colors11.xml><?xml version="1.0" encoding="utf-8"?>
<cs:colorStyle xmlns:cs="http://schemas.microsoft.com/office/drawing/2012/chartStyle" xmlns:a="http://schemas.openxmlformats.org/drawingml/2006/main" meth="withinLinear" id="18">
  <a:schemeClr val="accent5"/>
</cs:colorStyle>
</file>

<file path=word/charts/colors12.xml><?xml version="1.0" encoding="utf-8"?>
<cs:colorStyle xmlns:cs="http://schemas.microsoft.com/office/drawing/2012/chartStyle" xmlns:a="http://schemas.openxmlformats.org/drawingml/2006/main" meth="withinLinear" id="18">
  <a:schemeClr val="accent5"/>
</cs:colorStyle>
</file>

<file path=word/charts/colors13.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56efc0a-87e0-423d-a808-41f60acde31c">
      <Terms xmlns="http://schemas.microsoft.com/office/infopath/2007/PartnerControls"/>
    </lcf76f155ced4ddcb4097134ff3c332f>
    <TaxCatchAll xmlns="02726c10-34f2-49b5-8ce6-b6efaf8f9534" xsi:nil="true"/>
    <SharedWithUsers xmlns="02726c10-34f2-49b5-8ce6-b6efaf8f9534">
      <UserInfo>
        <DisplayName>Carolyn Hodge</DisplayName>
        <AccountId>126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2E8EBBB996DB47A337624F94F1FFC7" ma:contentTypeVersion="16" ma:contentTypeDescription="Create a new document." ma:contentTypeScope="" ma:versionID="aaca61e8d9b43b2a7c1abb6231e4c9d7">
  <xsd:schema xmlns:xsd="http://www.w3.org/2001/XMLSchema" xmlns:xs="http://www.w3.org/2001/XMLSchema" xmlns:p="http://schemas.microsoft.com/office/2006/metadata/properties" xmlns:ns2="556efc0a-87e0-423d-a808-41f60acde31c" xmlns:ns3="02726c10-34f2-49b5-8ce6-b6efaf8f9534" targetNamespace="http://schemas.microsoft.com/office/2006/metadata/properties" ma:root="true" ma:fieldsID="09ad2e544060b8c899e33793801b18bf" ns2:_="" ns3:_="">
    <xsd:import namespace="556efc0a-87e0-423d-a808-41f60acde31c"/>
    <xsd:import namespace="02726c10-34f2-49b5-8ce6-b6efaf8f953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efc0a-87e0-423d-a808-41f60acde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19d012c-5cc6-4b8c-ac46-f71aa3c528ee"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726c10-34f2-49b5-8ce6-b6efaf8f95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34ce3a-5e91-4c3e-a547-d26872c14688}" ma:internalName="TaxCatchAll" ma:showField="CatchAllData" ma:web="02726c10-34f2-49b5-8ce6-b6efaf8f953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467EC-2DC0-4206-AECF-A1FF81333F09}">
  <ds:schemaRefs>
    <ds:schemaRef ds:uri="http://schemas.microsoft.com/office/2006/metadata/properties"/>
    <ds:schemaRef ds:uri="http://schemas.microsoft.com/office/infopath/2007/PartnerControls"/>
    <ds:schemaRef ds:uri="556efc0a-87e0-423d-a808-41f60acde31c"/>
    <ds:schemaRef ds:uri="02726c10-34f2-49b5-8ce6-b6efaf8f9534"/>
  </ds:schemaRefs>
</ds:datastoreItem>
</file>

<file path=customXml/itemProps2.xml><?xml version="1.0" encoding="utf-8"?>
<ds:datastoreItem xmlns:ds="http://schemas.openxmlformats.org/officeDocument/2006/customXml" ds:itemID="{7083B616-60F3-449D-A4A5-78344B8E4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efc0a-87e0-423d-a808-41f60acde31c"/>
    <ds:schemaRef ds:uri="02726c10-34f2-49b5-8ce6-b6efaf8f9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D40434-D625-49F4-AD41-D331595534A6}">
  <ds:schemaRefs>
    <ds:schemaRef ds:uri="http://schemas.microsoft.com/sharepoint/v3/contenttype/forms"/>
  </ds:schemaRefs>
</ds:datastoreItem>
</file>

<file path=customXml/itemProps4.xml><?xml version="1.0" encoding="utf-8"?>
<ds:datastoreItem xmlns:ds="http://schemas.openxmlformats.org/officeDocument/2006/customXml" ds:itemID="{C7A3E5A5-8F89-4E85-87A1-68DC09914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61</Pages>
  <Words>10095</Words>
  <Characters>57545</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67505</CharactersWithSpaces>
  <SharedDoc>false</SharedDoc>
  <HLinks>
    <vt:vector size="156" baseType="variant">
      <vt:variant>
        <vt:i4>721016</vt:i4>
      </vt:variant>
      <vt:variant>
        <vt:i4>162</vt:i4>
      </vt:variant>
      <vt:variant>
        <vt:i4>0</vt:i4>
      </vt:variant>
      <vt:variant>
        <vt:i4>5</vt:i4>
      </vt:variant>
      <vt:variant>
        <vt:lpwstr>mailto:pwd@pwd.org.au</vt:lpwstr>
      </vt:variant>
      <vt:variant>
        <vt:lpwstr/>
      </vt:variant>
      <vt:variant>
        <vt:i4>721016</vt:i4>
      </vt:variant>
      <vt:variant>
        <vt:i4>159</vt:i4>
      </vt:variant>
      <vt:variant>
        <vt:i4>0</vt:i4>
      </vt:variant>
      <vt:variant>
        <vt:i4>5</vt:i4>
      </vt:variant>
      <vt:variant>
        <vt:lpwstr>mailto:pwd@pwd.org.au</vt:lpwstr>
      </vt:variant>
      <vt:variant>
        <vt:lpwstr/>
      </vt:variant>
      <vt:variant>
        <vt:i4>1769535</vt:i4>
      </vt:variant>
      <vt:variant>
        <vt:i4>134</vt:i4>
      </vt:variant>
      <vt:variant>
        <vt:i4>0</vt:i4>
      </vt:variant>
      <vt:variant>
        <vt:i4>5</vt:i4>
      </vt:variant>
      <vt:variant>
        <vt:lpwstr/>
      </vt:variant>
      <vt:variant>
        <vt:lpwstr>_Toc143698468</vt:lpwstr>
      </vt:variant>
      <vt:variant>
        <vt:i4>1769535</vt:i4>
      </vt:variant>
      <vt:variant>
        <vt:i4>128</vt:i4>
      </vt:variant>
      <vt:variant>
        <vt:i4>0</vt:i4>
      </vt:variant>
      <vt:variant>
        <vt:i4>5</vt:i4>
      </vt:variant>
      <vt:variant>
        <vt:lpwstr/>
      </vt:variant>
      <vt:variant>
        <vt:lpwstr>_Toc143698467</vt:lpwstr>
      </vt:variant>
      <vt:variant>
        <vt:i4>1769535</vt:i4>
      </vt:variant>
      <vt:variant>
        <vt:i4>122</vt:i4>
      </vt:variant>
      <vt:variant>
        <vt:i4>0</vt:i4>
      </vt:variant>
      <vt:variant>
        <vt:i4>5</vt:i4>
      </vt:variant>
      <vt:variant>
        <vt:lpwstr/>
      </vt:variant>
      <vt:variant>
        <vt:lpwstr>_Toc143698466</vt:lpwstr>
      </vt:variant>
      <vt:variant>
        <vt:i4>1769535</vt:i4>
      </vt:variant>
      <vt:variant>
        <vt:i4>116</vt:i4>
      </vt:variant>
      <vt:variant>
        <vt:i4>0</vt:i4>
      </vt:variant>
      <vt:variant>
        <vt:i4>5</vt:i4>
      </vt:variant>
      <vt:variant>
        <vt:lpwstr/>
      </vt:variant>
      <vt:variant>
        <vt:lpwstr>_Toc143698465</vt:lpwstr>
      </vt:variant>
      <vt:variant>
        <vt:i4>1769535</vt:i4>
      </vt:variant>
      <vt:variant>
        <vt:i4>110</vt:i4>
      </vt:variant>
      <vt:variant>
        <vt:i4>0</vt:i4>
      </vt:variant>
      <vt:variant>
        <vt:i4>5</vt:i4>
      </vt:variant>
      <vt:variant>
        <vt:lpwstr/>
      </vt:variant>
      <vt:variant>
        <vt:lpwstr>_Toc143698464</vt:lpwstr>
      </vt:variant>
      <vt:variant>
        <vt:i4>1769535</vt:i4>
      </vt:variant>
      <vt:variant>
        <vt:i4>104</vt:i4>
      </vt:variant>
      <vt:variant>
        <vt:i4>0</vt:i4>
      </vt:variant>
      <vt:variant>
        <vt:i4>5</vt:i4>
      </vt:variant>
      <vt:variant>
        <vt:lpwstr/>
      </vt:variant>
      <vt:variant>
        <vt:lpwstr>_Toc143698463</vt:lpwstr>
      </vt:variant>
      <vt:variant>
        <vt:i4>1769535</vt:i4>
      </vt:variant>
      <vt:variant>
        <vt:i4>98</vt:i4>
      </vt:variant>
      <vt:variant>
        <vt:i4>0</vt:i4>
      </vt:variant>
      <vt:variant>
        <vt:i4>5</vt:i4>
      </vt:variant>
      <vt:variant>
        <vt:lpwstr/>
      </vt:variant>
      <vt:variant>
        <vt:lpwstr>_Toc143698462</vt:lpwstr>
      </vt:variant>
      <vt:variant>
        <vt:i4>1769535</vt:i4>
      </vt:variant>
      <vt:variant>
        <vt:i4>92</vt:i4>
      </vt:variant>
      <vt:variant>
        <vt:i4>0</vt:i4>
      </vt:variant>
      <vt:variant>
        <vt:i4>5</vt:i4>
      </vt:variant>
      <vt:variant>
        <vt:lpwstr/>
      </vt:variant>
      <vt:variant>
        <vt:lpwstr>_Toc143698461</vt:lpwstr>
      </vt:variant>
      <vt:variant>
        <vt:i4>1769535</vt:i4>
      </vt:variant>
      <vt:variant>
        <vt:i4>86</vt:i4>
      </vt:variant>
      <vt:variant>
        <vt:i4>0</vt:i4>
      </vt:variant>
      <vt:variant>
        <vt:i4>5</vt:i4>
      </vt:variant>
      <vt:variant>
        <vt:lpwstr/>
      </vt:variant>
      <vt:variant>
        <vt:lpwstr>_Toc143698460</vt:lpwstr>
      </vt:variant>
      <vt:variant>
        <vt:i4>1572927</vt:i4>
      </vt:variant>
      <vt:variant>
        <vt:i4>80</vt:i4>
      </vt:variant>
      <vt:variant>
        <vt:i4>0</vt:i4>
      </vt:variant>
      <vt:variant>
        <vt:i4>5</vt:i4>
      </vt:variant>
      <vt:variant>
        <vt:lpwstr/>
      </vt:variant>
      <vt:variant>
        <vt:lpwstr>_Toc143698459</vt:lpwstr>
      </vt:variant>
      <vt:variant>
        <vt:i4>1572927</vt:i4>
      </vt:variant>
      <vt:variant>
        <vt:i4>74</vt:i4>
      </vt:variant>
      <vt:variant>
        <vt:i4>0</vt:i4>
      </vt:variant>
      <vt:variant>
        <vt:i4>5</vt:i4>
      </vt:variant>
      <vt:variant>
        <vt:lpwstr/>
      </vt:variant>
      <vt:variant>
        <vt:lpwstr>_Toc143698458</vt:lpwstr>
      </vt:variant>
      <vt:variant>
        <vt:i4>1572927</vt:i4>
      </vt:variant>
      <vt:variant>
        <vt:i4>68</vt:i4>
      </vt:variant>
      <vt:variant>
        <vt:i4>0</vt:i4>
      </vt:variant>
      <vt:variant>
        <vt:i4>5</vt:i4>
      </vt:variant>
      <vt:variant>
        <vt:lpwstr/>
      </vt:variant>
      <vt:variant>
        <vt:lpwstr>_Toc143698457</vt:lpwstr>
      </vt:variant>
      <vt:variant>
        <vt:i4>1572927</vt:i4>
      </vt:variant>
      <vt:variant>
        <vt:i4>62</vt:i4>
      </vt:variant>
      <vt:variant>
        <vt:i4>0</vt:i4>
      </vt:variant>
      <vt:variant>
        <vt:i4>5</vt:i4>
      </vt:variant>
      <vt:variant>
        <vt:lpwstr/>
      </vt:variant>
      <vt:variant>
        <vt:lpwstr>_Toc143698456</vt:lpwstr>
      </vt:variant>
      <vt:variant>
        <vt:i4>1572927</vt:i4>
      </vt:variant>
      <vt:variant>
        <vt:i4>56</vt:i4>
      </vt:variant>
      <vt:variant>
        <vt:i4>0</vt:i4>
      </vt:variant>
      <vt:variant>
        <vt:i4>5</vt:i4>
      </vt:variant>
      <vt:variant>
        <vt:lpwstr/>
      </vt:variant>
      <vt:variant>
        <vt:lpwstr>_Toc143698455</vt:lpwstr>
      </vt:variant>
      <vt:variant>
        <vt:i4>1572927</vt:i4>
      </vt:variant>
      <vt:variant>
        <vt:i4>50</vt:i4>
      </vt:variant>
      <vt:variant>
        <vt:i4>0</vt:i4>
      </vt:variant>
      <vt:variant>
        <vt:i4>5</vt:i4>
      </vt:variant>
      <vt:variant>
        <vt:lpwstr/>
      </vt:variant>
      <vt:variant>
        <vt:lpwstr>_Toc143698454</vt:lpwstr>
      </vt:variant>
      <vt:variant>
        <vt:i4>1572927</vt:i4>
      </vt:variant>
      <vt:variant>
        <vt:i4>44</vt:i4>
      </vt:variant>
      <vt:variant>
        <vt:i4>0</vt:i4>
      </vt:variant>
      <vt:variant>
        <vt:i4>5</vt:i4>
      </vt:variant>
      <vt:variant>
        <vt:lpwstr/>
      </vt:variant>
      <vt:variant>
        <vt:lpwstr>_Toc143698453</vt:lpwstr>
      </vt:variant>
      <vt:variant>
        <vt:i4>1572927</vt:i4>
      </vt:variant>
      <vt:variant>
        <vt:i4>38</vt:i4>
      </vt:variant>
      <vt:variant>
        <vt:i4>0</vt:i4>
      </vt:variant>
      <vt:variant>
        <vt:i4>5</vt:i4>
      </vt:variant>
      <vt:variant>
        <vt:lpwstr/>
      </vt:variant>
      <vt:variant>
        <vt:lpwstr>_Toc143698452</vt:lpwstr>
      </vt:variant>
      <vt:variant>
        <vt:i4>1572927</vt:i4>
      </vt:variant>
      <vt:variant>
        <vt:i4>32</vt:i4>
      </vt:variant>
      <vt:variant>
        <vt:i4>0</vt:i4>
      </vt:variant>
      <vt:variant>
        <vt:i4>5</vt:i4>
      </vt:variant>
      <vt:variant>
        <vt:lpwstr/>
      </vt:variant>
      <vt:variant>
        <vt:lpwstr>_Toc143698451</vt:lpwstr>
      </vt:variant>
      <vt:variant>
        <vt:i4>1572927</vt:i4>
      </vt:variant>
      <vt:variant>
        <vt:i4>26</vt:i4>
      </vt:variant>
      <vt:variant>
        <vt:i4>0</vt:i4>
      </vt:variant>
      <vt:variant>
        <vt:i4>5</vt:i4>
      </vt:variant>
      <vt:variant>
        <vt:lpwstr/>
      </vt:variant>
      <vt:variant>
        <vt:lpwstr>_Toc143698450</vt:lpwstr>
      </vt:variant>
      <vt:variant>
        <vt:i4>1638463</vt:i4>
      </vt:variant>
      <vt:variant>
        <vt:i4>20</vt:i4>
      </vt:variant>
      <vt:variant>
        <vt:i4>0</vt:i4>
      </vt:variant>
      <vt:variant>
        <vt:i4>5</vt:i4>
      </vt:variant>
      <vt:variant>
        <vt:lpwstr/>
      </vt:variant>
      <vt:variant>
        <vt:lpwstr>_Toc143698446</vt:lpwstr>
      </vt:variant>
      <vt:variant>
        <vt:i4>1638463</vt:i4>
      </vt:variant>
      <vt:variant>
        <vt:i4>14</vt:i4>
      </vt:variant>
      <vt:variant>
        <vt:i4>0</vt:i4>
      </vt:variant>
      <vt:variant>
        <vt:i4>5</vt:i4>
      </vt:variant>
      <vt:variant>
        <vt:lpwstr/>
      </vt:variant>
      <vt:variant>
        <vt:lpwstr>_Toc143698445</vt:lpwstr>
      </vt:variant>
      <vt:variant>
        <vt:i4>1638463</vt:i4>
      </vt:variant>
      <vt:variant>
        <vt:i4>8</vt:i4>
      </vt:variant>
      <vt:variant>
        <vt:i4>0</vt:i4>
      </vt:variant>
      <vt:variant>
        <vt:i4>5</vt:i4>
      </vt:variant>
      <vt:variant>
        <vt:lpwstr/>
      </vt:variant>
      <vt:variant>
        <vt:lpwstr>_Toc143698444</vt:lpwstr>
      </vt:variant>
      <vt:variant>
        <vt:i4>7929888</vt:i4>
      </vt:variant>
      <vt:variant>
        <vt:i4>3</vt:i4>
      </vt:variant>
      <vt:variant>
        <vt:i4>0</vt:i4>
      </vt:variant>
      <vt:variant>
        <vt:i4>5</vt:i4>
      </vt:variant>
      <vt:variant>
        <vt:lpwstr>http://www.pwd.org.au/</vt:lpwstr>
      </vt:variant>
      <vt:variant>
        <vt:lpwstr/>
      </vt:variant>
      <vt:variant>
        <vt:i4>4587553</vt:i4>
      </vt:variant>
      <vt:variant>
        <vt:i4>0</vt:i4>
      </vt:variant>
      <vt:variant>
        <vt:i4>0</vt:i4>
      </vt:variant>
      <vt:variant>
        <vt:i4>5</vt:i4>
      </vt:variant>
      <vt:variant>
        <vt:lpwstr>mailto:pwda@pwd.org.au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Ira</dc:creator>
  <cp:keywords/>
  <cp:lastModifiedBy>Giancarlo de Vera</cp:lastModifiedBy>
  <cp:revision>4</cp:revision>
  <cp:lastPrinted>2023-08-25T03:50:00Z</cp:lastPrinted>
  <dcterms:created xsi:type="dcterms:W3CDTF">2023-08-25T03:49:00Z</dcterms:created>
  <dcterms:modified xsi:type="dcterms:W3CDTF">2023-08-28T23:34:00Z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0x010100442E8EBBB996DB47A337624F94F1FFC7</vt:lpwstr>
  </property>
  <property fmtid="{D5CDD505-2E9C-101B-9397-08002B2CF9AE}" pid="3" name="Order">
    <vt:r8>1389400</vt:r8>
  </property>
  <property fmtid="{D5CDD505-2E9C-101B-9397-08002B2CF9AE}" pid="4" name="MediaServiceImageTags">
    <vt:lpwstr/>
  </property>
</Properties>
</file>