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7E79" w14:textId="22557117" w:rsidR="00037D91" w:rsidRDefault="00037D91" w:rsidP="00162C75">
      <w:pPr>
        <w:pStyle w:val="TitleDate"/>
        <w:rPr>
          <w:rFonts w:ascii="VAG Rounded" w:hAnsi="VAG Rounded"/>
          <w:sz w:val="56"/>
          <w:szCs w:val="56"/>
        </w:rPr>
      </w:pPr>
      <w:bookmarkStart w:id="0" w:name="_Toc150952116"/>
      <w:bookmarkStart w:id="1" w:name="_Toc136542538"/>
      <w:bookmarkStart w:id="2" w:name="_Toc136544398"/>
      <w:bookmarkStart w:id="3" w:name="_Toc136805641"/>
      <w:bookmarkStart w:id="4" w:name="_Toc136867589"/>
      <w:bookmarkStart w:id="5" w:name="_Toc140496512"/>
      <w:bookmarkStart w:id="6" w:name="_Toc121904078"/>
      <w:bookmarkStart w:id="7" w:name="_Toc121904238"/>
      <w:bookmarkStart w:id="8" w:name="_Toc122010537"/>
      <w:bookmarkStart w:id="9" w:name="_Toc136542539"/>
      <w:bookmarkStart w:id="10" w:name="_Toc136544399"/>
      <w:bookmarkStart w:id="11" w:name="_Toc136805642"/>
      <w:bookmarkStart w:id="12" w:name="_Toc136867590"/>
    </w:p>
    <w:p w14:paraId="5273DF0D" w14:textId="77777777" w:rsidR="00037D91" w:rsidRDefault="00037D91" w:rsidP="00162C75">
      <w:pPr>
        <w:pStyle w:val="TitleDate"/>
        <w:rPr>
          <w:rFonts w:ascii="VAG Rounded" w:hAnsi="VAG Rounded"/>
          <w:sz w:val="56"/>
          <w:szCs w:val="56"/>
        </w:rPr>
      </w:pPr>
    </w:p>
    <w:p w14:paraId="68043EFE" w14:textId="77777777" w:rsidR="009E23AB" w:rsidRDefault="009E23AB" w:rsidP="005D7712">
      <w:pPr>
        <w:pStyle w:val="TitleDate"/>
        <w:jc w:val="center"/>
        <w:rPr>
          <w:rFonts w:ascii="VAG Rounded" w:hAnsi="VAG Rounded"/>
          <w:caps w:val="0"/>
          <w:sz w:val="56"/>
          <w:szCs w:val="56"/>
        </w:rPr>
      </w:pPr>
    </w:p>
    <w:p w14:paraId="6337AEF7" w14:textId="3E80A344" w:rsidR="00A7688C" w:rsidRPr="00162C75" w:rsidRDefault="005D7712" w:rsidP="005D7712">
      <w:pPr>
        <w:pStyle w:val="TitleDate"/>
        <w:jc w:val="center"/>
        <w:rPr>
          <w:rFonts w:ascii="VAG Rounded" w:hAnsi="VAG Rounded"/>
          <w:sz w:val="56"/>
          <w:szCs w:val="56"/>
        </w:rPr>
      </w:pPr>
      <w:r w:rsidRPr="00162C75">
        <w:rPr>
          <w:rFonts w:ascii="VAG Rounded" w:hAnsi="VAG Rounded"/>
          <w:caps w:val="0"/>
          <w:sz w:val="56"/>
          <w:szCs w:val="56"/>
        </w:rPr>
        <w:t>National Road Transport Technology</w:t>
      </w:r>
      <w:bookmarkEnd w:id="0"/>
      <w:bookmarkEnd w:id="1"/>
      <w:bookmarkEnd w:id="2"/>
      <w:bookmarkEnd w:id="3"/>
      <w:bookmarkEnd w:id="4"/>
      <w:bookmarkEnd w:id="5"/>
    </w:p>
    <w:p w14:paraId="03DF9ADE" w14:textId="77777777" w:rsidR="005D7712" w:rsidRDefault="005D7712" w:rsidP="005D7712">
      <w:pPr>
        <w:pStyle w:val="TitleDate"/>
        <w:jc w:val="center"/>
        <w:rPr>
          <w:rFonts w:ascii="VAG Rounded" w:hAnsi="VAG Rounded" w:cstheme="minorHAnsi"/>
          <w:caps w:val="0"/>
          <w:sz w:val="28"/>
          <w:szCs w:val="28"/>
        </w:rPr>
      </w:pPr>
      <w:bookmarkStart w:id="13" w:name="_Toc140496513"/>
      <w:bookmarkStart w:id="14" w:name="_Toc141200524"/>
      <w:bookmarkStart w:id="15" w:name="_Toc150952117"/>
    </w:p>
    <w:p w14:paraId="7D601F01" w14:textId="350BA3DF" w:rsidR="002937C8" w:rsidRPr="0007456E" w:rsidRDefault="005D7712" w:rsidP="0007456E">
      <w:pPr>
        <w:pStyle w:val="TitleDate"/>
        <w:jc w:val="center"/>
        <w:rPr>
          <w:rFonts w:ascii="VAG Rounded" w:hAnsi="VAG Rounded" w:cstheme="minorHAnsi"/>
          <w:b/>
          <w:sz w:val="28"/>
          <w:szCs w:val="28"/>
        </w:rPr>
        <w:sectPr w:rsidR="002937C8" w:rsidRPr="0007456E" w:rsidSect="007D215F">
          <w:footerReference w:type="default" r:id="rId11"/>
          <w:pgSz w:w="11906" w:h="16838" w:code="9"/>
          <w:pgMar w:top="8222" w:right="1134" w:bottom="1928" w:left="3686" w:header="284" w:footer="510" w:gutter="0"/>
          <w:cols w:space="708"/>
          <w:docGrid w:linePitch="360"/>
        </w:sectPr>
      </w:pPr>
      <w:r w:rsidRPr="00FB20F9">
        <w:rPr>
          <w:rFonts w:ascii="VAG Rounded" w:hAnsi="VAG Rounded" w:cstheme="minorHAnsi"/>
          <w:caps w:val="0"/>
          <w:sz w:val="28"/>
          <w:szCs w:val="28"/>
        </w:rPr>
        <w:t>Submission</w:t>
      </w:r>
      <w:r w:rsidR="002937C8" w:rsidRPr="00FB20F9">
        <w:rPr>
          <w:rFonts w:ascii="VAG Rounded" w:hAnsi="VAG Rounded" w:cstheme="minorHAnsi"/>
          <w:b/>
          <w:noProof/>
          <w:sz w:val="28"/>
          <w:szCs w:val="28"/>
          <w:lang w:eastAsia="en-AU"/>
        </w:rPr>
        <w:drawing>
          <wp:anchor distT="0" distB="0" distL="114300" distR="114300" simplePos="0" relativeHeight="251658240" behindDoc="1" locked="1" layoutInCell="1" allowOverlap="1" wp14:anchorId="329DC500" wp14:editId="1BE540A9">
            <wp:simplePos x="0" y="0"/>
            <wp:positionH relativeFrom="page">
              <wp:align>right</wp:align>
            </wp:positionH>
            <wp:positionV relativeFrom="page">
              <wp:posOffset>20320</wp:posOffset>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6"/>
      <w:bookmarkEnd w:id="7"/>
      <w:r w:rsidRPr="00FB20F9">
        <w:rPr>
          <w:rFonts w:ascii="VAG Rounded" w:hAnsi="VAG Rounded" w:cstheme="minorHAnsi"/>
          <w:caps w:val="0"/>
          <w:sz w:val="28"/>
          <w:szCs w:val="28"/>
        </w:rPr>
        <w:t xml:space="preserve"> to the</w:t>
      </w:r>
      <w:r w:rsidR="00773B68" w:rsidRPr="00FB20F9">
        <w:rPr>
          <w:rFonts w:ascii="VAG Rounded" w:hAnsi="VAG Rounded" w:cstheme="minorHAnsi"/>
          <w:sz w:val="28"/>
          <w:szCs w:val="28"/>
        </w:rPr>
        <w:t xml:space="preserve"> </w:t>
      </w:r>
      <w:bookmarkEnd w:id="8"/>
      <w:bookmarkEnd w:id="9"/>
      <w:bookmarkEnd w:id="10"/>
      <w:bookmarkEnd w:id="11"/>
      <w:bookmarkEnd w:id="12"/>
      <w:bookmarkEnd w:id="13"/>
      <w:bookmarkEnd w:id="14"/>
      <w:r>
        <w:rPr>
          <w:rFonts w:ascii="VAG Rounded" w:hAnsi="VAG Rounded" w:cstheme="minorHAnsi"/>
          <w:caps w:val="0"/>
          <w:sz w:val="28"/>
          <w:szCs w:val="28"/>
        </w:rPr>
        <w:t>I</w:t>
      </w:r>
      <w:r w:rsidRPr="00FB20F9">
        <w:rPr>
          <w:rFonts w:ascii="VAG Rounded" w:hAnsi="VAG Rounded" w:cstheme="minorHAnsi"/>
          <w:caps w:val="0"/>
          <w:sz w:val="28"/>
          <w:szCs w:val="28"/>
        </w:rPr>
        <w:t xml:space="preserve">nfrastructure and </w:t>
      </w:r>
      <w:r>
        <w:rPr>
          <w:rFonts w:ascii="VAG Rounded" w:hAnsi="VAG Rounded" w:cstheme="minorHAnsi"/>
          <w:caps w:val="0"/>
          <w:sz w:val="28"/>
          <w:szCs w:val="28"/>
        </w:rPr>
        <w:t>T</w:t>
      </w:r>
      <w:r w:rsidRPr="00FB20F9">
        <w:rPr>
          <w:rFonts w:ascii="VAG Rounded" w:hAnsi="VAG Rounded" w:cstheme="minorHAnsi"/>
          <w:caps w:val="0"/>
          <w:sz w:val="28"/>
          <w:szCs w:val="28"/>
        </w:rPr>
        <w:t xml:space="preserve">ransport </w:t>
      </w:r>
      <w:r>
        <w:rPr>
          <w:rFonts w:ascii="VAG Rounded" w:hAnsi="VAG Rounded" w:cstheme="minorHAnsi"/>
          <w:caps w:val="0"/>
          <w:sz w:val="28"/>
          <w:szCs w:val="28"/>
        </w:rPr>
        <w:t>M</w:t>
      </w:r>
      <w:r w:rsidRPr="00FB20F9">
        <w:rPr>
          <w:rFonts w:ascii="VAG Rounded" w:hAnsi="VAG Rounded" w:cstheme="minorHAnsi"/>
          <w:caps w:val="0"/>
          <w:sz w:val="28"/>
          <w:szCs w:val="28"/>
        </w:rPr>
        <w:t xml:space="preserve">inisters </w:t>
      </w:r>
      <w:bookmarkEnd w:id="15"/>
      <w:r w:rsidRPr="00FB20F9">
        <w:rPr>
          <w:rFonts w:ascii="VAG Rounded" w:hAnsi="VAG Rounded" w:cstheme="minorHAnsi"/>
          <w:caps w:val="0"/>
          <w:sz w:val="28"/>
          <w:szCs w:val="28"/>
        </w:rPr>
        <w:t xml:space="preserve">review of the </w:t>
      </w:r>
      <w:r>
        <w:rPr>
          <w:rFonts w:ascii="VAG Rounded" w:hAnsi="VAG Rounded" w:cstheme="minorHAnsi"/>
          <w:caps w:val="0"/>
          <w:sz w:val="28"/>
          <w:szCs w:val="28"/>
        </w:rPr>
        <w:t>d</w:t>
      </w:r>
      <w:r w:rsidRPr="00FB20F9">
        <w:rPr>
          <w:rFonts w:ascii="VAG Rounded" w:hAnsi="VAG Rounded" w:cstheme="minorHAnsi"/>
          <w:caps w:val="0"/>
          <w:sz w:val="28"/>
          <w:szCs w:val="28"/>
        </w:rPr>
        <w:t xml:space="preserve">raft </w:t>
      </w:r>
      <w:r>
        <w:rPr>
          <w:rFonts w:ascii="VAG Rounded" w:hAnsi="VAG Rounded" w:cstheme="minorHAnsi"/>
          <w:caps w:val="0"/>
          <w:sz w:val="28"/>
          <w:szCs w:val="28"/>
        </w:rPr>
        <w:t>N</w:t>
      </w:r>
      <w:r w:rsidRPr="00FB20F9">
        <w:rPr>
          <w:rFonts w:ascii="VAG Rounded" w:hAnsi="VAG Rounded" w:cstheme="minorHAnsi"/>
          <w:caps w:val="0"/>
          <w:sz w:val="28"/>
          <w:szCs w:val="28"/>
        </w:rPr>
        <w:t xml:space="preserve">ational </w:t>
      </w:r>
      <w:r>
        <w:rPr>
          <w:rFonts w:ascii="VAG Rounded" w:hAnsi="VAG Rounded" w:cstheme="minorHAnsi"/>
          <w:caps w:val="0"/>
          <w:sz w:val="28"/>
          <w:szCs w:val="28"/>
        </w:rPr>
        <w:t>R</w:t>
      </w:r>
      <w:r w:rsidRPr="00FB20F9">
        <w:rPr>
          <w:rFonts w:ascii="VAG Rounded" w:hAnsi="VAG Rounded" w:cstheme="minorHAnsi"/>
          <w:caps w:val="0"/>
          <w:sz w:val="28"/>
          <w:szCs w:val="28"/>
        </w:rPr>
        <w:t xml:space="preserve">oad </w:t>
      </w:r>
      <w:r>
        <w:rPr>
          <w:rFonts w:ascii="VAG Rounded" w:hAnsi="VAG Rounded" w:cstheme="minorHAnsi"/>
          <w:caps w:val="0"/>
          <w:sz w:val="28"/>
          <w:szCs w:val="28"/>
        </w:rPr>
        <w:t>T</w:t>
      </w:r>
      <w:r w:rsidRPr="00FB20F9">
        <w:rPr>
          <w:rFonts w:ascii="VAG Rounded" w:hAnsi="VAG Rounded" w:cstheme="minorHAnsi"/>
          <w:caps w:val="0"/>
          <w:sz w:val="28"/>
          <w:szCs w:val="28"/>
        </w:rPr>
        <w:t xml:space="preserve">ransport </w:t>
      </w:r>
      <w:r>
        <w:rPr>
          <w:rFonts w:ascii="VAG Rounded" w:hAnsi="VAG Rounded" w:cstheme="minorHAnsi"/>
          <w:caps w:val="0"/>
          <w:sz w:val="28"/>
          <w:szCs w:val="28"/>
        </w:rPr>
        <w:t>T</w:t>
      </w:r>
      <w:r w:rsidRPr="00FB20F9">
        <w:rPr>
          <w:rFonts w:ascii="VAG Rounded" w:hAnsi="VAG Rounded" w:cstheme="minorHAnsi"/>
          <w:caps w:val="0"/>
          <w:sz w:val="28"/>
          <w:szCs w:val="28"/>
        </w:rPr>
        <w:t xml:space="preserve">echnology </w:t>
      </w:r>
      <w:r>
        <w:rPr>
          <w:rFonts w:ascii="VAG Rounded" w:hAnsi="VAG Rounded" w:cstheme="minorHAnsi"/>
          <w:caps w:val="0"/>
          <w:sz w:val="28"/>
          <w:szCs w:val="28"/>
        </w:rPr>
        <w:t>S</w:t>
      </w:r>
      <w:r w:rsidRPr="00FB20F9">
        <w:rPr>
          <w:rFonts w:ascii="VAG Rounded" w:hAnsi="VAG Rounded" w:cstheme="minorHAnsi"/>
          <w:caps w:val="0"/>
          <w:sz w:val="28"/>
          <w:szCs w:val="28"/>
        </w:rPr>
        <w:t>trategy and the</w:t>
      </w:r>
      <w:r>
        <w:rPr>
          <w:rFonts w:ascii="VAG Rounded" w:hAnsi="VAG Rounded" w:cstheme="minorHAnsi"/>
          <w:caps w:val="0"/>
          <w:sz w:val="28"/>
          <w:szCs w:val="28"/>
        </w:rPr>
        <w:t xml:space="preserve"> N</w:t>
      </w:r>
      <w:r w:rsidRPr="00FB20F9">
        <w:rPr>
          <w:rFonts w:ascii="VAG Rounded" w:hAnsi="VAG Rounded" w:cstheme="minorHAnsi"/>
          <w:caps w:val="0"/>
          <w:sz w:val="28"/>
          <w:szCs w:val="28"/>
        </w:rPr>
        <w:t xml:space="preserve">ational </w:t>
      </w:r>
      <w:r>
        <w:rPr>
          <w:rFonts w:ascii="VAG Rounded" w:hAnsi="VAG Rounded" w:cstheme="minorHAnsi"/>
          <w:caps w:val="0"/>
          <w:sz w:val="28"/>
          <w:szCs w:val="28"/>
        </w:rPr>
        <w:t>C</w:t>
      </w:r>
      <w:r w:rsidRPr="00FB20F9">
        <w:rPr>
          <w:rFonts w:ascii="VAG Rounded" w:hAnsi="VAG Rounded" w:cstheme="minorHAnsi"/>
          <w:caps w:val="0"/>
          <w:sz w:val="28"/>
          <w:szCs w:val="28"/>
        </w:rPr>
        <w:t xml:space="preserve">onnected and </w:t>
      </w:r>
      <w:r>
        <w:rPr>
          <w:rFonts w:ascii="VAG Rounded" w:hAnsi="VAG Rounded" w:cstheme="minorHAnsi"/>
          <w:caps w:val="0"/>
          <w:sz w:val="28"/>
          <w:szCs w:val="28"/>
        </w:rPr>
        <w:t>A</w:t>
      </w:r>
      <w:r w:rsidRPr="00FB20F9">
        <w:rPr>
          <w:rFonts w:ascii="VAG Rounded" w:hAnsi="VAG Rounded" w:cstheme="minorHAnsi"/>
          <w:caps w:val="0"/>
          <w:sz w:val="28"/>
          <w:szCs w:val="28"/>
        </w:rPr>
        <w:t xml:space="preserve">utomated </w:t>
      </w:r>
      <w:r>
        <w:rPr>
          <w:rFonts w:ascii="VAG Rounded" w:hAnsi="VAG Rounded" w:cstheme="minorHAnsi"/>
          <w:caps w:val="0"/>
          <w:sz w:val="28"/>
          <w:szCs w:val="28"/>
        </w:rPr>
        <w:t>V</w:t>
      </w:r>
      <w:r w:rsidRPr="00FB20F9">
        <w:rPr>
          <w:rFonts w:ascii="VAG Rounded" w:hAnsi="VAG Rounded" w:cstheme="minorHAnsi"/>
          <w:caps w:val="0"/>
          <w:sz w:val="28"/>
          <w:szCs w:val="28"/>
        </w:rPr>
        <w:t>ehicle (</w:t>
      </w:r>
      <w:r>
        <w:rPr>
          <w:rFonts w:ascii="VAG Rounded" w:hAnsi="VAG Rounded" w:cstheme="minorHAnsi"/>
          <w:caps w:val="0"/>
          <w:sz w:val="28"/>
          <w:szCs w:val="28"/>
        </w:rPr>
        <w:t>CAV)</w:t>
      </w:r>
      <w:r w:rsidRPr="00FB20F9">
        <w:rPr>
          <w:rFonts w:ascii="VAG Rounded" w:hAnsi="VAG Rounded" w:cstheme="minorHAnsi"/>
          <w:caps w:val="0"/>
          <w:sz w:val="28"/>
          <w:szCs w:val="28"/>
        </w:rPr>
        <w:t xml:space="preserve"> </w:t>
      </w:r>
      <w:r>
        <w:rPr>
          <w:rFonts w:ascii="VAG Rounded" w:hAnsi="VAG Rounded" w:cstheme="minorHAnsi"/>
          <w:caps w:val="0"/>
          <w:sz w:val="28"/>
          <w:szCs w:val="28"/>
        </w:rPr>
        <w:t>A</w:t>
      </w:r>
      <w:r w:rsidRPr="00FB20F9">
        <w:rPr>
          <w:rFonts w:ascii="VAG Rounded" w:hAnsi="VAG Rounded" w:cstheme="minorHAnsi"/>
          <w:caps w:val="0"/>
          <w:sz w:val="28"/>
          <w:szCs w:val="28"/>
        </w:rPr>
        <w:t xml:space="preserve">ction </w:t>
      </w:r>
      <w:r>
        <w:rPr>
          <w:rFonts w:ascii="VAG Rounded" w:hAnsi="VAG Rounded" w:cstheme="minorHAnsi"/>
          <w:caps w:val="0"/>
          <w:sz w:val="28"/>
          <w:szCs w:val="28"/>
        </w:rPr>
        <w:t>P</w:t>
      </w:r>
      <w:r w:rsidRPr="00FB20F9">
        <w:rPr>
          <w:rFonts w:ascii="VAG Rounded" w:hAnsi="VAG Rounded" w:cstheme="minorHAnsi"/>
          <w:caps w:val="0"/>
          <w:sz w:val="28"/>
          <w:szCs w:val="28"/>
        </w:rPr>
        <w:t>lan</w:t>
      </w:r>
      <w:r w:rsidR="006F4C6F" w:rsidRPr="00D450AD">
        <w:rPr>
          <w:noProof/>
          <w:sz w:val="56"/>
          <w:lang w:eastAsia="en-AU"/>
        </w:rPr>
        <mc:AlternateContent>
          <mc:Choice Requires="wps">
            <w:drawing>
              <wp:anchor distT="0" distB="0" distL="114300" distR="114300" simplePos="0" relativeHeight="251664896" behindDoc="0" locked="0" layoutInCell="1" allowOverlap="1" wp14:anchorId="3E5E88C6" wp14:editId="30939BDE">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21069261" w:rsidR="006F4C6F" w:rsidRDefault="008434F0" w:rsidP="006F4C6F">
                            <w:pPr>
                              <w:pStyle w:val="TitleDate"/>
                              <w:rPr>
                                <w:rFonts w:ascii="VAG Rounded" w:hAnsi="VAG Rounded"/>
                                <w:lang w:val="en-US"/>
                              </w:rPr>
                            </w:pPr>
                            <w:r>
                              <w:rPr>
                                <w:rFonts w:ascii="VAG Rounded" w:hAnsi="VAG Rounded"/>
                                <w:lang w:val="en-US"/>
                              </w:rPr>
                              <w:t>DEC</w:t>
                            </w:r>
                          </w:p>
                          <w:p w14:paraId="794B7526" w14:textId="55E2105E" w:rsidR="006F4C6F" w:rsidRPr="000A3A30" w:rsidRDefault="006F4C6F" w:rsidP="006F4C6F">
                            <w:pPr>
                              <w:pStyle w:val="TitleDate"/>
                              <w:rPr>
                                <w:rFonts w:ascii="VAG Rounded" w:hAnsi="VAG Rounded"/>
                                <w:lang w:val="en-US"/>
                              </w:rPr>
                            </w:pPr>
                            <w:r>
                              <w:rPr>
                                <w:rFonts w:ascii="VAG Rounded" w:hAnsi="VAG Rounded"/>
                                <w:lang w:val="en-US"/>
                              </w:rPr>
                              <w:t>202</w:t>
                            </w:r>
                            <w:r w:rsidR="00BB4F37">
                              <w:rPr>
                                <w:rFonts w:ascii="VAG Rounded" w:hAnsi="VAG Rounded"/>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21069261" w:rsidR="006F4C6F" w:rsidRDefault="008434F0" w:rsidP="006F4C6F">
                      <w:pPr>
                        <w:pStyle w:val="TitleDate"/>
                        <w:rPr>
                          <w:rFonts w:ascii="VAG Rounded" w:hAnsi="VAG Rounded"/>
                          <w:lang w:val="en-US"/>
                        </w:rPr>
                      </w:pPr>
                      <w:r>
                        <w:rPr>
                          <w:rFonts w:ascii="VAG Rounded" w:hAnsi="VAG Rounded"/>
                          <w:lang w:val="en-US"/>
                        </w:rPr>
                        <w:t>DEC</w:t>
                      </w:r>
                    </w:p>
                    <w:p w14:paraId="794B7526" w14:textId="55E2105E" w:rsidR="006F4C6F" w:rsidRPr="000A3A30" w:rsidRDefault="006F4C6F" w:rsidP="006F4C6F">
                      <w:pPr>
                        <w:pStyle w:val="TitleDate"/>
                        <w:rPr>
                          <w:rFonts w:ascii="VAG Rounded" w:hAnsi="VAG Rounded"/>
                          <w:lang w:val="en-US"/>
                        </w:rPr>
                      </w:pPr>
                      <w:r>
                        <w:rPr>
                          <w:rFonts w:ascii="VAG Rounded" w:hAnsi="VAG Rounded"/>
                          <w:lang w:val="en-US"/>
                        </w:rPr>
                        <w:t>202</w:t>
                      </w:r>
                      <w:r w:rsidR="00BB4F37">
                        <w:rPr>
                          <w:rFonts w:ascii="VAG Rounded" w:hAnsi="VAG Rounded"/>
                          <w:lang w:val="en-US"/>
                        </w:rPr>
                        <w:t>3</w:t>
                      </w:r>
                    </w:p>
                  </w:txbxContent>
                </v:textbox>
                <w10:wrap anchorx="page" anchory="page"/>
              </v:shape>
            </w:pict>
          </mc:Fallback>
        </mc:AlternateContent>
      </w:r>
    </w:p>
    <w:p w14:paraId="47F94493" w14:textId="2BD975D2" w:rsidR="006F4C6F" w:rsidRPr="00CE3209" w:rsidRDefault="001818A8" w:rsidP="00C13DB4">
      <w:pPr>
        <w:pStyle w:val="Heading1"/>
        <w:rPr>
          <w:sz w:val="52"/>
          <w:szCs w:val="52"/>
        </w:rPr>
      </w:pPr>
      <w:bookmarkStart w:id="16" w:name="_Toc121904239"/>
      <w:bookmarkStart w:id="17" w:name="_Toc122010538"/>
      <w:bookmarkStart w:id="18" w:name="_Toc136542540"/>
      <w:bookmarkStart w:id="19" w:name="_Toc136544400"/>
      <w:bookmarkStart w:id="20" w:name="_Toc136805643"/>
      <w:bookmarkStart w:id="21" w:name="_Toc136867591"/>
      <w:bookmarkStart w:id="22" w:name="_Toc150952118"/>
      <w:bookmarkStart w:id="23" w:name="_Toc151967048"/>
      <w:bookmarkStart w:id="24" w:name="_Toc511064385"/>
      <w:r w:rsidRPr="00CE3209">
        <w:rPr>
          <w:sz w:val="52"/>
          <w:szCs w:val="52"/>
        </w:rPr>
        <w:lastRenderedPageBreak/>
        <w:t>Copyright information</w:t>
      </w:r>
      <w:bookmarkEnd w:id="16"/>
      <w:bookmarkEnd w:id="17"/>
      <w:bookmarkEnd w:id="18"/>
      <w:bookmarkEnd w:id="19"/>
      <w:bookmarkEnd w:id="20"/>
      <w:bookmarkEnd w:id="21"/>
      <w:bookmarkEnd w:id="22"/>
      <w:bookmarkEnd w:id="23"/>
    </w:p>
    <w:p w14:paraId="5C642698" w14:textId="55F21FFD" w:rsidR="00953E21" w:rsidRPr="00D450AD" w:rsidRDefault="00026C4E" w:rsidP="0007456E">
      <w:pPr>
        <w:pStyle w:val="BodyText"/>
        <w:spacing w:before="0" w:after="0" w:line="240" w:lineRule="auto"/>
        <w:rPr>
          <w:i/>
          <w:iCs/>
          <w:color w:val="auto"/>
          <w:lang w:val="en-AU"/>
        </w:rPr>
      </w:pPr>
      <w:bookmarkStart w:id="25" w:name="_Hlk120864433"/>
      <w:r w:rsidRPr="00D450AD">
        <w:rPr>
          <w:i/>
          <w:iCs/>
          <w:lang w:val="en-AU"/>
        </w:rPr>
        <w:t>National Road Transport Technology</w:t>
      </w:r>
      <w:r w:rsidR="00953E21" w:rsidRPr="00D450AD">
        <w:rPr>
          <w:i/>
          <w:iCs/>
          <w:lang w:val="en-AU"/>
        </w:rPr>
        <w:t xml:space="preserve">– </w:t>
      </w:r>
      <w:r w:rsidR="00953E21" w:rsidRPr="0007456E">
        <w:rPr>
          <w:i/>
          <w:iCs/>
          <w:lang w:val="en-AU"/>
        </w:rPr>
        <w:t xml:space="preserve">Submission to the </w:t>
      </w:r>
      <w:r w:rsidR="0079023B" w:rsidRPr="0007456E">
        <w:rPr>
          <w:rFonts w:asciiTheme="minorHAnsi" w:hAnsiTheme="minorHAnsi" w:cstheme="minorHAnsi"/>
          <w:i/>
          <w:iCs/>
          <w:color w:val="auto"/>
          <w:lang w:val="en-AU"/>
        </w:rPr>
        <w:t>Infrastructure and Transport Ministers’ Meeting</w:t>
      </w:r>
      <w:r w:rsidR="00953E21" w:rsidRPr="0007456E">
        <w:rPr>
          <w:i/>
          <w:iCs/>
          <w:color w:val="auto"/>
          <w:lang w:val="en-AU"/>
        </w:rPr>
        <w:t xml:space="preserve"> Review of the </w:t>
      </w:r>
      <w:bookmarkEnd w:id="25"/>
      <w:r w:rsidR="009447A4" w:rsidRPr="0007456E">
        <w:rPr>
          <w:i/>
          <w:iCs/>
          <w:color w:val="auto"/>
          <w:lang w:val="en-AU"/>
        </w:rPr>
        <w:t xml:space="preserve">draft National Road Transport Technology Strategy and the </w:t>
      </w:r>
      <w:r w:rsidR="00860DB7" w:rsidRPr="0007456E">
        <w:rPr>
          <w:rStyle w:val="field"/>
          <w:i/>
          <w:iCs/>
          <w:color w:val="auto"/>
          <w:lang w:val="en-AU"/>
        </w:rPr>
        <w:t>National Connected and Automated Vehicle (CAV) Action Plan</w:t>
      </w:r>
    </w:p>
    <w:p w14:paraId="702FE008" w14:textId="77777777" w:rsidR="00336BBA" w:rsidRPr="00D450AD" w:rsidRDefault="00336BBA" w:rsidP="0007456E">
      <w:pPr>
        <w:pStyle w:val="BodyText"/>
        <w:spacing w:before="0" w:after="0" w:line="240" w:lineRule="auto"/>
        <w:rPr>
          <w:i/>
          <w:iCs/>
          <w:lang w:val="en-AU"/>
        </w:rPr>
      </w:pPr>
    </w:p>
    <w:p w14:paraId="77B2968D" w14:textId="2180AD0E" w:rsidR="00336BBA" w:rsidRPr="00D450AD" w:rsidRDefault="00336BBA" w:rsidP="0007456E">
      <w:pPr>
        <w:pStyle w:val="BodyText"/>
        <w:spacing w:before="0" w:after="0" w:line="240" w:lineRule="auto"/>
        <w:rPr>
          <w:rStyle w:val="Hyperlink"/>
          <w:bCs/>
          <w:lang w:val="en-AU"/>
        </w:rPr>
      </w:pPr>
      <w:r w:rsidRPr="00D450AD">
        <w:rPr>
          <w:lang w:val="en-AU"/>
        </w:rPr>
        <w:t>First published in 202</w:t>
      </w:r>
      <w:r w:rsidR="004F0489" w:rsidRPr="00D450AD">
        <w:rPr>
          <w:lang w:val="en-AU"/>
        </w:rPr>
        <w:t>3</w:t>
      </w:r>
      <w:r w:rsidRPr="00D450AD">
        <w:rPr>
          <w:lang w:val="en-AU"/>
        </w:rPr>
        <w:t xml:space="preserve"> by People with Disability Australia Ltd.</w:t>
      </w:r>
      <w:r w:rsidRPr="00D450AD">
        <w:rPr>
          <w:lang w:val="en-AU"/>
        </w:rPr>
        <w:br/>
        <w:t>Level 8, 418a Elizabeth Street, Surry Hills, New South Wales, Australia 2010</w:t>
      </w:r>
      <w:r w:rsidRPr="00D450AD">
        <w:rPr>
          <w:lang w:val="en-AU"/>
        </w:rPr>
        <w:br/>
        <w:t>Head office also in Sydney</w:t>
      </w:r>
      <w:r w:rsidRPr="00D450AD">
        <w:rPr>
          <w:lang w:val="en-AU"/>
        </w:rPr>
        <w:br/>
        <w:t>Email:</w:t>
      </w:r>
      <w:r w:rsidRPr="00D450AD">
        <w:rPr>
          <w:b/>
          <w:bCs/>
          <w:lang w:val="en-AU"/>
        </w:rPr>
        <w:t xml:space="preserve"> </w:t>
      </w:r>
      <w:hyperlink r:id="rId13" w:history="1">
        <w:r w:rsidR="00CE3209" w:rsidRPr="003B37BB">
          <w:rPr>
            <w:rStyle w:val="Hyperlink"/>
            <w:bCs/>
            <w:lang w:val="en-AU"/>
          </w:rPr>
          <w:t>pwd@pwd.org.au</w:t>
        </w:r>
      </w:hyperlink>
      <w:r w:rsidRPr="00D450AD">
        <w:rPr>
          <w:lang w:val="en-AU"/>
        </w:rPr>
        <w:br/>
        <w:t>Phone: +61 2 9370 3100 Fax: +61 2 9318 1372</w:t>
      </w:r>
      <w:r w:rsidRPr="00D450AD">
        <w:rPr>
          <w:lang w:val="en-AU"/>
        </w:rPr>
        <w:br/>
        <w:t xml:space="preserve">URL: </w:t>
      </w:r>
      <w:hyperlink r:id="rId14" w:history="1">
        <w:r w:rsidRPr="00D450AD">
          <w:rPr>
            <w:rStyle w:val="Hyperlink"/>
            <w:bCs/>
            <w:lang w:val="en-AU"/>
          </w:rPr>
          <w:t>www.pwd.org.au</w:t>
        </w:r>
      </w:hyperlink>
    </w:p>
    <w:p w14:paraId="1946A4F9" w14:textId="77777777" w:rsidR="00336BBA" w:rsidRPr="00D450AD" w:rsidRDefault="00336BBA" w:rsidP="0007456E">
      <w:pPr>
        <w:pStyle w:val="BodyText"/>
        <w:spacing w:before="0" w:after="0" w:line="240" w:lineRule="auto"/>
        <w:rPr>
          <w:lang w:val="en-AU"/>
        </w:rPr>
      </w:pPr>
    </w:p>
    <w:p w14:paraId="4633A0C6" w14:textId="3770AA5C" w:rsidR="00336BBA" w:rsidRPr="00D450AD" w:rsidRDefault="00336BBA" w:rsidP="0007456E">
      <w:pPr>
        <w:pStyle w:val="BodyText"/>
        <w:spacing w:before="0" w:after="0" w:line="240" w:lineRule="auto"/>
        <w:rPr>
          <w:lang w:val="en-AU"/>
        </w:rPr>
      </w:pPr>
      <w:r w:rsidRPr="00D450AD">
        <w:rPr>
          <w:lang w:val="en-AU"/>
        </w:rPr>
        <w:t xml:space="preserve">Typeset in Arial 12 and 14 pt and VAG Rounded 26 </w:t>
      </w:r>
      <w:proofErr w:type="gramStart"/>
      <w:r w:rsidRPr="00D450AD">
        <w:rPr>
          <w:lang w:val="en-AU"/>
        </w:rPr>
        <w:t>pt</w:t>
      </w:r>
      <w:proofErr w:type="gramEnd"/>
    </w:p>
    <w:p w14:paraId="45ABAE3C" w14:textId="77777777" w:rsidR="00336BBA" w:rsidRPr="00D450AD" w:rsidRDefault="00336BBA" w:rsidP="0007456E">
      <w:pPr>
        <w:pStyle w:val="BodyText"/>
        <w:spacing w:before="0" w:after="0" w:line="240" w:lineRule="auto"/>
        <w:rPr>
          <w:lang w:val="en-AU"/>
        </w:rPr>
      </w:pPr>
    </w:p>
    <w:p w14:paraId="6648199F" w14:textId="7707EFBF" w:rsidR="00336BBA" w:rsidRPr="00D450AD" w:rsidRDefault="00336BBA" w:rsidP="0007456E">
      <w:pPr>
        <w:pStyle w:val="BodyText"/>
        <w:spacing w:before="0" w:after="0" w:line="240" w:lineRule="auto"/>
        <w:rPr>
          <w:lang w:val="en-AU"/>
        </w:rPr>
      </w:pPr>
      <w:r w:rsidRPr="00D450AD">
        <w:rPr>
          <w:lang w:val="en-AU"/>
        </w:rPr>
        <w:t>© People with Disability Australia Ltd. 202</w:t>
      </w:r>
      <w:r w:rsidR="005D6A81" w:rsidRPr="00D450AD">
        <w:rPr>
          <w:lang w:val="en-AU"/>
        </w:rPr>
        <w:t>3</w:t>
      </w:r>
    </w:p>
    <w:p w14:paraId="770BE331" w14:textId="77777777" w:rsidR="00336BBA" w:rsidRPr="00D450AD" w:rsidRDefault="00336BBA" w:rsidP="0007456E">
      <w:pPr>
        <w:pStyle w:val="BodyText"/>
        <w:spacing w:before="0" w:after="0" w:line="240" w:lineRule="auto"/>
        <w:rPr>
          <w:lang w:val="en-AU"/>
        </w:rPr>
      </w:pPr>
    </w:p>
    <w:p w14:paraId="1E17C75D" w14:textId="77777777" w:rsidR="00336BBA" w:rsidRPr="00D450AD" w:rsidRDefault="00336BBA" w:rsidP="0007456E">
      <w:pPr>
        <w:pStyle w:val="BodyText"/>
        <w:spacing w:before="0" w:after="0" w:line="240" w:lineRule="auto"/>
        <w:rPr>
          <w:lang w:val="en-AU"/>
        </w:rPr>
      </w:pPr>
      <w:r w:rsidRPr="00D450AD">
        <w:rPr>
          <w:lang w:val="en-AU"/>
        </w:rPr>
        <w:t xml:space="preserve">The moral rights of the authors have been </w:t>
      </w:r>
      <w:proofErr w:type="gramStart"/>
      <w:r w:rsidRPr="00D450AD">
        <w:rPr>
          <w:lang w:val="en-AU"/>
        </w:rPr>
        <w:t>asserted</w:t>
      </w:r>
      <w:proofErr w:type="gramEnd"/>
    </w:p>
    <w:p w14:paraId="1147F84E" w14:textId="77777777" w:rsidR="00336BBA" w:rsidRPr="00D450AD" w:rsidRDefault="00336BBA" w:rsidP="0007456E">
      <w:pPr>
        <w:pStyle w:val="BodyText"/>
        <w:spacing w:before="0" w:after="0" w:line="240" w:lineRule="auto"/>
        <w:rPr>
          <w:lang w:val="en-AU"/>
        </w:rPr>
      </w:pPr>
    </w:p>
    <w:p w14:paraId="110D80AF" w14:textId="77777777" w:rsidR="00336BBA" w:rsidRPr="00D450AD" w:rsidRDefault="00336BBA" w:rsidP="0007456E">
      <w:pPr>
        <w:pStyle w:val="BodyText"/>
        <w:spacing w:before="0" w:after="0" w:line="240" w:lineRule="auto"/>
        <w:rPr>
          <w:lang w:val="en-AU"/>
        </w:rPr>
      </w:pPr>
      <w:r w:rsidRPr="00D450AD">
        <w:rPr>
          <w:lang w:val="en-AU"/>
        </w:rPr>
        <w:t>National Library of Australia Cataloguing-in-Publication data:</w:t>
      </w:r>
    </w:p>
    <w:p w14:paraId="4E0E83D4" w14:textId="77777777" w:rsidR="00336BBA" w:rsidRPr="00D450AD" w:rsidRDefault="00336BBA" w:rsidP="0007456E">
      <w:pPr>
        <w:pStyle w:val="BodyText"/>
        <w:spacing w:before="0" w:after="0" w:line="240" w:lineRule="auto"/>
        <w:rPr>
          <w:lang w:val="en-AU"/>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36BBA" w:rsidRPr="00D450AD" w14:paraId="1E11E99A" w14:textId="77777777" w:rsidTr="009E0334">
        <w:tc>
          <w:tcPr>
            <w:tcW w:w="1413" w:type="dxa"/>
          </w:tcPr>
          <w:p w14:paraId="1DE43615" w14:textId="77777777" w:rsidR="00336BBA" w:rsidRPr="00D450AD" w:rsidRDefault="00336BBA" w:rsidP="0007456E">
            <w:pPr>
              <w:pStyle w:val="BodyText"/>
              <w:spacing w:before="0" w:after="0" w:line="240" w:lineRule="auto"/>
              <w:rPr>
                <w:lang w:val="en-AU"/>
              </w:rPr>
            </w:pPr>
          </w:p>
          <w:p w14:paraId="56FB83D7" w14:textId="77777777" w:rsidR="00336BBA" w:rsidRPr="00D450AD" w:rsidRDefault="00336BBA" w:rsidP="0007456E">
            <w:pPr>
              <w:pStyle w:val="BodyText"/>
              <w:spacing w:before="0" w:after="0" w:line="240" w:lineRule="auto"/>
              <w:rPr>
                <w:lang w:val="en-AU"/>
              </w:rPr>
            </w:pPr>
            <w:r w:rsidRPr="00D450AD">
              <w:rPr>
                <w:lang w:val="en-AU"/>
              </w:rPr>
              <w:t>Creator(s):</w:t>
            </w:r>
          </w:p>
        </w:tc>
        <w:tc>
          <w:tcPr>
            <w:tcW w:w="8215" w:type="dxa"/>
          </w:tcPr>
          <w:p w14:paraId="09FDC280" w14:textId="77777777" w:rsidR="00336BBA" w:rsidRPr="00D450AD" w:rsidRDefault="00336BBA" w:rsidP="0007456E">
            <w:pPr>
              <w:pStyle w:val="BodyText"/>
              <w:spacing w:before="0" w:after="0" w:line="240" w:lineRule="auto"/>
              <w:rPr>
                <w:lang w:val="en-AU"/>
              </w:rPr>
            </w:pPr>
          </w:p>
          <w:p w14:paraId="671B517C" w14:textId="5FF82E02" w:rsidR="00336BBA" w:rsidRPr="00D450AD" w:rsidRDefault="00860DB7" w:rsidP="0007456E">
            <w:pPr>
              <w:pStyle w:val="BodyText"/>
              <w:spacing w:before="0" w:after="0" w:line="240" w:lineRule="auto"/>
              <w:rPr>
                <w:lang w:val="en-AU"/>
              </w:rPr>
            </w:pPr>
            <w:r w:rsidRPr="00D450AD">
              <w:rPr>
                <w:lang w:val="en-AU"/>
              </w:rPr>
              <w:t>Bastien</w:t>
            </w:r>
            <w:r w:rsidR="00C0541F" w:rsidRPr="00D450AD">
              <w:rPr>
                <w:lang w:val="en-AU"/>
              </w:rPr>
              <w:t xml:space="preserve"> Wallace</w:t>
            </w:r>
          </w:p>
        </w:tc>
      </w:tr>
      <w:tr w:rsidR="00336BBA" w:rsidRPr="00D450AD" w14:paraId="1BF63424" w14:textId="77777777" w:rsidTr="009E0334">
        <w:tc>
          <w:tcPr>
            <w:tcW w:w="1413" w:type="dxa"/>
          </w:tcPr>
          <w:p w14:paraId="303B6D79" w14:textId="77777777" w:rsidR="00336BBA" w:rsidRPr="00D450AD" w:rsidRDefault="00336BBA" w:rsidP="0007456E">
            <w:pPr>
              <w:pStyle w:val="BodyText"/>
              <w:spacing w:before="0" w:after="0" w:line="240" w:lineRule="auto"/>
              <w:rPr>
                <w:lang w:val="en-AU"/>
              </w:rPr>
            </w:pPr>
            <w:r w:rsidRPr="00D450AD">
              <w:rPr>
                <w:lang w:val="en-AU"/>
              </w:rPr>
              <w:t>Title:</w:t>
            </w:r>
          </w:p>
        </w:tc>
        <w:tc>
          <w:tcPr>
            <w:tcW w:w="8215" w:type="dxa"/>
          </w:tcPr>
          <w:p w14:paraId="01EB7F80" w14:textId="52DAFEA0" w:rsidR="005D6A81" w:rsidRPr="0007456E" w:rsidRDefault="00C0541F" w:rsidP="0007456E">
            <w:pPr>
              <w:pStyle w:val="BodyText"/>
              <w:spacing w:before="0" w:after="0" w:line="240" w:lineRule="auto"/>
              <w:rPr>
                <w:highlight w:val="yellow"/>
                <w:lang w:val="en-AU"/>
              </w:rPr>
            </w:pPr>
            <w:r w:rsidRPr="0007456E">
              <w:rPr>
                <w:lang w:val="en-AU"/>
              </w:rPr>
              <w:t>National Road Transport Technology</w:t>
            </w:r>
            <w:r w:rsidR="0070139A" w:rsidRPr="0007456E">
              <w:rPr>
                <w:lang w:val="en-AU"/>
              </w:rPr>
              <w:t xml:space="preserve"> – </w:t>
            </w:r>
            <w:r w:rsidRPr="0007456E">
              <w:rPr>
                <w:lang w:val="en-AU"/>
              </w:rPr>
              <w:t xml:space="preserve">Submission to the </w:t>
            </w:r>
            <w:r w:rsidRPr="0007456E">
              <w:rPr>
                <w:rFonts w:asciiTheme="minorHAnsi" w:hAnsiTheme="minorHAnsi" w:cstheme="minorHAnsi"/>
                <w:color w:val="auto"/>
                <w:lang w:val="en-AU"/>
              </w:rPr>
              <w:t>Infrastructure and Transport Ministers’ Meeting</w:t>
            </w:r>
            <w:r w:rsidRPr="0007456E">
              <w:rPr>
                <w:color w:val="auto"/>
                <w:lang w:val="en-AU"/>
              </w:rPr>
              <w:t xml:space="preserve"> Review of the draft National Road Transport Technology Strategy and the </w:t>
            </w:r>
            <w:r w:rsidRPr="0007456E">
              <w:rPr>
                <w:rStyle w:val="field"/>
                <w:color w:val="auto"/>
                <w:lang w:val="en-AU"/>
              </w:rPr>
              <w:t>National Connected and Automated Vehicle (CAV) Action Plan</w:t>
            </w:r>
          </w:p>
          <w:p w14:paraId="72E37B18" w14:textId="66F6DE75" w:rsidR="00336BBA" w:rsidRPr="00D450AD" w:rsidRDefault="00336BBA" w:rsidP="0007456E">
            <w:pPr>
              <w:pStyle w:val="BodyText"/>
              <w:spacing w:before="0" w:after="0" w:line="240" w:lineRule="auto"/>
              <w:rPr>
                <w:highlight w:val="yellow"/>
                <w:lang w:val="en-AU"/>
              </w:rPr>
            </w:pPr>
          </w:p>
        </w:tc>
      </w:tr>
    </w:tbl>
    <w:p w14:paraId="4F3B1C9F" w14:textId="77777777" w:rsidR="00336BBA" w:rsidRPr="00D450AD" w:rsidRDefault="00336BBA" w:rsidP="0007456E">
      <w:pPr>
        <w:pStyle w:val="BodyText"/>
        <w:spacing w:before="0" w:after="0" w:line="240" w:lineRule="auto"/>
        <w:rPr>
          <w:lang w:val="en-AU"/>
        </w:rPr>
      </w:pPr>
    </w:p>
    <w:p w14:paraId="29C5EDE8" w14:textId="77777777" w:rsidR="00336BBA" w:rsidRPr="00D450AD" w:rsidRDefault="00336BBA" w:rsidP="0007456E">
      <w:pPr>
        <w:pStyle w:val="BodyText"/>
        <w:spacing w:before="0" w:after="0" w:line="240" w:lineRule="auto"/>
        <w:rPr>
          <w:lang w:val="en-AU"/>
        </w:rPr>
      </w:pPr>
      <w:r w:rsidRPr="00D450AD">
        <w:rPr>
          <w:lang w:val="en-AU"/>
        </w:rPr>
        <w:t xml:space="preserve">All rights reserved. Except as permitted with the </w:t>
      </w:r>
      <w:r w:rsidRPr="00D450AD">
        <w:rPr>
          <w:i/>
          <w:iCs/>
          <w:lang w:val="en-AU"/>
        </w:rPr>
        <w:t>Australian Copyright Act 1968</w:t>
      </w:r>
      <w:r w:rsidRPr="00D450AD">
        <w:rPr>
          <w:lang w:val="en-AU"/>
        </w:rPr>
        <w:t xml:space="preserve"> (for example, a fair dealing for the purposes of study, research, </w:t>
      </w:r>
      <w:proofErr w:type="gramStart"/>
      <w:r w:rsidRPr="00D450AD">
        <w:rPr>
          <w:lang w:val="en-AU"/>
        </w:rPr>
        <w:t>criticism</w:t>
      </w:r>
      <w:proofErr w:type="gramEnd"/>
      <w:r w:rsidRPr="00D450AD">
        <w:rPr>
          <w:lang w:val="en-AU"/>
        </w:rPr>
        <w:t xml:space="preserve"> or review), no part of this book may be reproduced, stored in a retrieval system, communication or transmitted in any form or by any means without prior written permission. All inquiries should be made to the publisher at the address above.</w:t>
      </w:r>
    </w:p>
    <w:p w14:paraId="2944B792" w14:textId="77777777" w:rsidR="00336BBA" w:rsidRPr="00D450AD" w:rsidRDefault="00336BBA" w:rsidP="0007456E">
      <w:pPr>
        <w:pStyle w:val="BodyText"/>
        <w:spacing w:before="0" w:after="0" w:line="240" w:lineRule="auto"/>
        <w:rPr>
          <w:lang w:val="en-AU"/>
        </w:rPr>
      </w:pPr>
    </w:p>
    <w:p w14:paraId="7C39FFCD" w14:textId="53C39C11" w:rsidR="00251B88" w:rsidRPr="00D450AD" w:rsidRDefault="00251B88" w:rsidP="0007456E">
      <w:pPr>
        <w:pStyle w:val="BodyText"/>
        <w:spacing w:before="0" w:after="0" w:line="240" w:lineRule="auto"/>
        <w:rPr>
          <w:i/>
          <w:iCs/>
          <w:lang w:val="en-AU"/>
        </w:rPr>
      </w:pPr>
      <w:r w:rsidRPr="00D450AD">
        <w:rPr>
          <w:i/>
          <w:iCs/>
          <w:lang w:val="en-AU"/>
        </w:rPr>
        <w:t>Suggested citation</w:t>
      </w:r>
      <w:r w:rsidR="00342589" w:rsidRPr="00D450AD">
        <w:rPr>
          <w:i/>
          <w:iCs/>
          <w:lang w:val="en-AU"/>
        </w:rPr>
        <w:t>:</w:t>
      </w:r>
      <w:r w:rsidR="00AD3F8A" w:rsidRPr="00D450AD">
        <w:rPr>
          <w:i/>
          <w:iCs/>
          <w:lang w:val="en-AU"/>
        </w:rPr>
        <w:t xml:space="preserve"> </w:t>
      </w:r>
    </w:p>
    <w:p w14:paraId="730762D6" w14:textId="77777777" w:rsidR="00251B88" w:rsidRPr="00D450AD" w:rsidRDefault="00251B88" w:rsidP="0007456E">
      <w:pPr>
        <w:pStyle w:val="BodyText"/>
        <w:spacing w:before="0" w:after="0" w:line="240" w:lineRule="auto"/>
        <w:rPr>
          <w:i/>
          <w:iCs/>
          <w:lang w:val="en-AU"/>
        </w:rPr>
      </w:pPr>
    </w:p>
    <w:p w14:paraId="4C433128" w14:textId="5C0DE4F0" w:rsidR="00336BBA" w:rsidRPr="0007456E" w:rsidRDefault="001266DD" w:rsidP="0007456E">
      <w:pPr>
        <w:pStyle w:val="BodyText"/>
        <w:spacing w:before="0" w:after="0" w:line="240" w:lineRule="auto"/>
        <w:ind w:left="720"/>
        <w:rPr>
          <w:i/>
          <w:iCs/>
          <w:color w:val="auto"/>
          <w:lang w:val="en-AU"/>
        </w:rPr>
      </w:pPr>
      <w:r w:rsidRPr="00D450AD">
        <w:rPr>
          <w:lang w:val="en-AU"/>
        </w:rPr>
        <w:t>Wallace</w:t>
      </w:r>
      <w:r w:rsidR="00773B68" w:rsidRPr="00D450AD">
        <w:rPr>
          <w:lang w:val="en-AU"/>
        </w:rPr>
        <w:t xml:space="preserve">, </w:t>
      </w:r>
      <w:r w:rsidRPr="00D450AD">
        <w:rPr>
          <w:lang w:val="en-AU"/>
        </w:rPr>
        <w:t>B</w:t>
      </w:r>
      <w:r w:rsidR="00336BBA" w:rsidRPr="00D450AD">
        <w:rPr>
          <w:lang w:val="en-AU"/>
        </w:rPr>
        <w:t xml:space="preserve">., </w:t>
      </w:r>
      <w:r w:rsidR="0007456E" w:rsidRPr="00D450AD">
        <w:rPr>
          <w:i/>
          <w:iCs/>
          <w:lang w:val="en-AU"/>
        </w:rPr>
        <w:t xml:space="preserve">National Road Transport Technology– </w:t>
      </w:r>
      <w:r w:rsidR="0007456E" w:rsidRPr="0007456E">
        <w:rPr>
          <w:i/>
          <w:iCs/>
          <w:lang w:val="en-AU"/>
        </w:rPr>
        <w:t xml:space="preserve">Submission to the </w:t>
      </w:r>
      <w:r w:rsidR="0007456E" w:rsidRPr="0007456E">
        <w:rPr>
          <w:rFonts w:asciiTheme="minorHAnsi" w:hAnsiTheme="minorHAnsi" w:cstheme="minorHAnsi"/>
          <w:i/>
          <w:iCs/>
          <w:color w:val="auto"/>
          <w:lang w:val="en-AU"/>
        </w:rPr>
        <w:t>Infrastructure and Transport Ministers’ Meeting</w:t>
      </w:r>
      <w:r w:rsidR="0007456E" w:rsidRPr="0007456E">
        <w:rPr>
          <w:i/>
          <w:iCs/>
          <w:color w:val="auto"/>
          <w:lang w:val="en-AU"/>
        </w:rPr>
        <w:t xml:space="preserve"> Review of the draft National Road Transport Technology Strategy and the </w:t>
      </w:r>
      <w:r w:rsidR="0007456E" w:rsidRPr="0007456E">
        <w:rPr>
          <w:rStyle w:val="field"/>
          <w:i/>
          <w:iCs/>
          <w:color w:val="auto"/>
          <w:lang w:val="en-AU"/>
        </w:rPr>
        <w:t>National Connected and Automated Vehicle (CAV) Action Plan</w:t>
      </w:r>
      <w:r w:rsidR="00336BBA" w:rsidRPr="00D450AD">
        <w:rPr>
          <w:lang w:val="en-AU"/>
        </w:rPr>
        <w:t xml:space="preserve">, </w:t>
      </w:r>
      <w:r w:rsidR="002E67CF" w:rsidRPr="00D450AD">
        <w:rPr>
          <w:lang w:val="en-AU"/>
        </w:rPr>
        <w:t>6</w:t>
      </w:r>
      <w:r w:rsidR="005D6A81" w:rsidRPr="00D450AD">
        <w:rPr>
          <w:lang w:val="en-AU"/>
        </w:rPr>
        <w:t xml:space="preserve"> </w:t>
      </w:r>
      <w:r w:rsidR="002E67CF" w:rsidRPr="00D450AD">
        <w:rPr>
          <w:lang w:val="en-AU"/>
        </w:rPr>
        <w:t>December</w:t>
      </w:r>
      <w:r w:rsidR="005D6A81" w:rsidRPr="00D450AD">
        <w:rPr>
          <w:lang w:val="en-AU"/>
        </w:rPr>
        <w:t xml:space="preserve"> 2023</w:t>
      </w:r>
      <w:r w:rsidR="00336BBA" w:rsidRPr="00D450AD">
        <w:rPr>
          <w:lang w:val="en-AU"/>
        </w:rPr>
        <w:t>, People with Disability Australia, Sydney</w:t>
      </w:r>
      <w:r w:rsidR="005536A0" w:rsidRPr="00D450AD">
        <w:rPr>
          <w:lang w:val="en-AU"/>
        </w:rPr>
        <w:t>.</w:t>
      </w:r>
    </w:p>
    <w:p w14:paraId="48C1B28F" w14:textId="77777777" w:rsidR="00336BBA" w:rsidRPr="00D450AD" w:rsidRDefault="00336BBA" w:rsidP="00336BBA">
      <w:pPr>
        <w:spacing w:before="0" w:after="0" w:line="300" w:lineRule="auto"/>
      </w:pPr>
    </w:p>
    <w:p w14:paraId="05418483" w14:textId="4F53A98B" w:rsidR="002D7978" w:rsidRPr="002D7978" w:rsidRDefault="00336BBA" w:rsidP="002D7978">
      <w:pPr>
        <w:spacing w:before="0" w:after="0" w:line="240" w:lineRule="auto"/>
        <w:rPr>
          <w:rFonts w:cstheme="minorHAnsi"/>
        </w:rPr>
      </w:pPr>
      <w:r w:rsidRPr="00D450AD">
        <w:rPr>
          <w:rFonts w:ascii="Arial" w:hAnsi="Arial" w:cs="Arial"/>
        </w:rPr>
        <w:t>ISBN</w:t>
      </w:r>
      <w:r w:rsidR="002D7978">
        <w:rPr>
          <w:rFonts w:ascii="Arial" w:hAnsi="Arial" w:cs="Arial"/>
        </w:rPr>
        <w:t>:</w:t>
      </w:r>
      <w:r w:rsidR="004F0489" w:rsidRPr="00D450AD">
        <w:rPr>
          <w:rFonts w:ascii="Arial" w:hAnsi="Arial" w:cs="Arial"/>
        </w:rPr>
        <w:t xml:space="preserve"> </w:t>
      </w:r>
      <w:hyperlink r:id="rId15" w:history="1">
        <w:r w:rsidR="002D7978" w:rsidRPr="002D7978">
          <w:rPr>
            <w:rStyle w:val="Hyperlink"/>
            <w:rFonts w:cstheme="minorHAnsi"/>
            <w:color w:val="auto"/>
            <w:u w:val="none"/>
          </w:rPr>
          <w:t>978-0-6459325-5-3</w:t>
        </w:r>
      </w:hyperlink>
    </w:p>
    <w:p w14:paraId="3F8F75CF" w14:textId="4E31BBB4" w:rsidR="006F4C6F" w:rsidRPr="00D450AD" w:rsidRDefault="006F4C6F" w:rsidP="00336BBA">
      <w:pPr>
        <w:spacing w:before="0" w:after="0" w:line="300" w:lineRule="auto"/>
        <w:rPr>
          <w:rStyle w:val="Hyperlink"/>
          <w:rFonts w:ascii="Arial" w:hAnsi="Arial" w:cs="Arial"/>
          <w:color w:val="auto"/>
          <w:u w:val="none"/>
          <w:shd w:val="clear" w:color="auto" w:fill="FFFFFF"/>
        </w:rPr>
      </w:pPr>
    </w:p>
    <w:p w14:paraId="3E401831" w14:textId="0479B4BF" w:rsidR="006F4C6F" w:rsidRPr="00D450AD" w:rsidRDefault="006F4C6F" w:rsidP="006F4C6F">
      <w:pPr>
        <w:pStyle w:val="Heading2"/>
        <w:spacing w:before="0" w:line="300" w:lineRule="auto"/>
      </w:pPr>
      <w:bookmarkStart w:id="26" w:name="_Toc117749735"/>
      <w:bookmarkStart w:id="27" w:name="_Toc119605127"/>
      <w:bookmarkStart w:id="28" w:name="_Toc121904240"/>
      <w:bookmarkStart w:id="29" w:name="_Toc122010539"/>
      <w:bookmarkStart w:id="30" w:name="_Toc136542541"/>
      <w:bookmarkStart w:id="31" w:name="_Toc136544401"/>
      <w:bookmarkStart w:id="32" w:name="_Toc136805644"/>
      <w:bookmarkStart w:id="33" w:name="_Toc136867592"/>
      <w:bookmarkStart w:id="34" w:name="_Toc151967049"/>
      <w:r w:rsidRPr="00D450AD">
        <w:lastRenderedPageBreak/>
        <w:t>About PWDA</w:t>
      </w:r>
      <w:bookmarkEnd w:id="26"/>
      <w:bookmarkEnd w:id="27"/>
      <w:bookmarkEnd w:id="28"/>
      <w:bookmarkEnd w:id="29"/>
      <w:bookmarkEnd w:id="30"/>
      <w:bookmarkEnd w:id="31"/>
      <w:bookmarkEnd w:id="32"/>
      <w:bookmarkEnd w:id="33"/>
      <w:bookmarkEnd w:id="34"/>
    </w:p>
    <w:p w14:paraId="679C3D7C" w14:textId="77777777" w:rsidR="00B264F0" w:rsidRPr="00D450AD" w:rsidRDefault="00B264F0" w:rsidP="00B264F0">
      <w:r w:rsidRPr="00D450AD">
        <w:t>People with Disability Australia (PWDA) is a national disability rights and advocacy organisation made up of, and led by, people with disability.</w:t>
      </w:r>
    </w:p>
    <w:p w14:paraId="6FEFAB11" w14:textId="77777777" w:rsidR="00B264F0" w:rsidRPr="00D450AD" w:rsidRDefault="00B264F0" w:rsidP="00B264F0">
      <w:r w:rsidRPr="00D450AD">
        <w:t xml:space="preserve">We have a vision of a socially just, </w:t>
      </w:r>
      <w:proofErr w:type="gramStart"/>
      <w:r w:rsidRPr="00D450AD">
        <w:t>accessible</w:t>
      </w:r>
      <w:proofErr w:type="gramEnd"/>
      <w:r w:rsidRPr="00D450AD">
        <w:t xml:space="preserve"> and inclusive community in which the contribution, potential and diversity of people with disability are not only recognised and respected but also celebrated.</w:t>
      </w:r>
    </w:p>
    <w:p w14:paraId="58829007" w14:textId="77777777" w:rsidR="00B264F0" w:rsidRPr="00D450AD" w:rsidRDefault="00B264F0" w:rsidP="00B264F0">
      <w:r w:rsidRPr="00D450AD">
        <w:t xml:space="preserve">PWDA was established in 1981, during the International Year of Disabled Persons. </w:t>
      </w:r>
    </w:p>
    <w:p w14:paraId="23DC4944" w14:textId="77777777" w:rsidR="00B264F0" w:rsidRPr="00D450AD" w:rsidRDefault="00B264F0" w:rsidP="00B264F0">
      <w:r w:rsidRPr="00D450AD">
        <w:t>We are a peak, non-profit, non-government organisation that represents the interests of people with all kinds of disability.</w:t>
      </w:r>
    </w:p>
    <w:p w14:paraId="54F37EAF" w14:textId="77777777" w:rsidR="00B264F0" w:rsidRPr="00D450AD" w:rsidRDefault="00B264F0" w:rsidP="00B264F0">
      <w:r w:rsidRPr="00D450AD">
        <w:t>We also represent people with disability at the United Nations, particularly in relation to the United Nations Convention on the Rights of Persons with Disabilities (CRPD).</w:t>
      </w:r>
    </w:p>
    <w:p w14:paraId="1C4FD645" w14:textId="77777777" w:rsidR="00B264F0" w:rsidRPr="00D450AD" w:rsidRDefault="00B264F0" w:rsidP="00B264F0">
      <w:r w:rsidRPr="00D450AD">
        <w:t>Our work is grounded in a human rights framework that recognises the CRPD and related mechanisms as fundamental tools for advancing the rights of people with disability.</w:t>
      </w:r>
    </w:p>
    <w:p w14:paraId="3DDBCE9D" w14:textId="77777777" w:rsidR="00B264F0" w:rsidRPr="00D450AD" w:rsidRDefault="00B264F0" w:rsidP="00B264F0">
      <w:r w:rsidRPr="00D450AD">
        <w:t xml:space="preserve">PWDA is a member of Disabled People’s Organisations Australia (DPO Australia), along with the First People’s Disability Network, National Ethnic Disability </w:t>
      </w:r>
      <w:proofErr w:type="gramStart"/>
      <w:r w:rsidRPr="00D450AD">
        <w:t>Alliance</w:t>
      </w:r>
      <w:proofErr w:type="gramEnd"/>
      <w:r w:rsidRPr="00D450AD">
        <w:t xml:space="preserve"> and Women with Disabilities Australia.</w:t>
      </w:r>
    </w:p>
    <w:p w14:paraId="349223B2" w14:textId="77777777" w:rsidR="00B264F0" w:rsidRPr="00D450AD" w:rsidRDefault="00B264F0" w:rsidP="00B264F0">
      <w:r w:rsidRPr="00D450AD">
        <w:t>DPOs collectively form a disability rights movement that places people with disability at the centre of decision-making in all aspects of our lives.</w:t>
      </w:r>
    </w:p>
    <w:p w14:paraId="5A7CFE65" w14:textId="65702227" w:rsidR="008F26E1" w:rsidRPr="00D450AD" w:rsidRDefault="00B264F0" w:rsidP="00B264F0">
      <w:r w:rsidRPr="00D450AD">
        <w:t>‘Nothing About Us, Without Us’ is the motto of Disabled Peoples’ International.</w:t>
      </w:r>
      <w:r w:rsidR="008F26E1" w:rsidRPr="00D450AD">
        <w:t xml:space="preserve"> </w:t>
      </w:r>
    </w:p>
    <w:p w14:paraId="772C94F8" w14:textId="6ED03F02" w:rsidR="001818A8" w:rsidRPr="00D450AD" w:rsidRDefault="001818A8" w:rsidP="006F4C6F">
      <w:pPr>
        <w:spacing w:before="0" w:after="0" w:line="300" w:lineRule="auto"/>
      </w:pPr>
      <w:r w:rsidRPr="00D450AD">
        <w:br w:type="page"/>
      </w:r>
    </w:p>
    <w:bookmarkStart w:id="35" w:name="_Toc83717712" w:displacedByCustomXml="next"/>
    <w:bookmarkStart w:id="36" w:name="_Toc83718528" w:displacedByCustomXml="next"/>
    <w:sdt>
      <w:sdtPr>
        <w:rPr>
          <w:rFonts w:asciiTheme="minorHAnsi" w:eastAsiaTheme="minorHAnsi" w:hAnsiTheme="minorHAnsi" w:cstheme="minorBidi"/>
          <w:b w:val="0"/>
          <w:bCs/>
          <w:noProof/>
          <w:color w:val="auto"/>
          <w:sz w:val="24"/>
          <w:szCs w:val="24"/>
          <w:lang w:val="en-AU"/>
        </w:rPr>
        <w:id w:val="-2017298618"/>
        <w:docPartObj>
          <w:docPartGallery w:val="Table of Contents"/>
          <w:docPartUnique/>
        </w:docPartObj>
      </w:sdtPr>
      <w:sdtEndPr>
        <w:rPr>
          <w:rFonts w:eastAsiaTheme="minorEastAsia" w:cs="Times New Roman"/>
          <w:bCs w:val="0"/>
          <w:sz w:val="22"/>
          <w:szCs w:val="22"/>
        </w:rPr>
      </w:sdtEndPr>
      <w:sdtContent>
        <w:p w14:paraId="3F9801B4" w14:textId="77777777" w:rsidR="009E23AB" w:rsidRDefault="00B467AB" w:rsidP="00821049">
          <w:pPr>
            <w:pStyle w:val="TOCHeading"/>
            <w:rPr>
              <w:noProof/>
            </w:rPr>
          </w:pPr>
          <w:r w:rsidRPr="00D450AD">
            <w:rPr>
              <w:lang w:val="en-AU"/>
            </w:rPr>
            <w:t>Table of Contents</w:t>
          </w:r>
          <w:r w:rsidRPr="00D450AD">
            <w:rPr>
              <w:b w:val="0"/>
              <w:lang w:val="en-AU"/>
            </w:rPr>
            <w:fldChar w:fldCharType="begin"/>
          </w:r>
          <w:r w:rsidRPr="00D450AD">
            <w:rPr>
              <w:lang w:val="en-AU"/>
            </w:rPr>
            <w:instrText xml:space="preserve"> TOC \o "1-3" \h \z \u </w:instrText>
          </w:r>
          <w:r w:rsidRPr="00D450AD">
            <w:rPr>
              <w:b w:val="0"/>
              <w:lang w:val="en-AU"/>
            </w:rPr>
            <w:fldChar w:fldCharType="separate"/>
          </w:r>
        </w:p>
        <w:p w14:paraId="0169D053" w14:textId="479B809B" w:rsidR="009E23AB" w:rsidRPr="00986BAF" w:rsidRDefault="00CA4114" w:rsidP="00986BAF">
          <w:pPr>
            <w:pStyle w:val="TOC2"/>
            <w:rPr>
              <w:rFonts w:eastAsiaTheme="minorEastAsia"/>
              <w:b/>
              <w:bCs/>
              <w:kern w:val="2"/>
              <w:sz w:val="22"/>
              <w:szCs w:val="22"/>
              <w:lang w:eastAsia="en-AU"/>
              <w14:ligatures w14:val="standardContextual"/>
            </w:rPr>
          </w:pPr>
          <w:hyperlink w:anchor="_Toc151967050" w:history="1">
            <w:r w:rsidR="009E23AB" w:rsidRPr="00986BAF">
              <w:rPr>
                <w:rStyle w:val="Hyperlink"/>
                <w:b/>
                <w:bCs/>
              </w:rPr>
              <w:t>Introduction</w:t>
            </w:r>
            <w:r w:rsidR="009E23AB" w:rsidRPr="00986BAF">
              <w:rPr>
                <w:b/>
                <w:bCs/>
                <w:webHidden/>
              </w:rPr>
              <w:tab/>
            </w:r>
            <w:r w:rsidR="009E23AB" w:rsidRPr="00986BAF">
              <w:rPr>
                <w:b/>
                <w:bCs/>
                <w:webHidden/>
              </w:rPr>
              <w:fldChar w:fldCharType="begin"/>
            </w:r>
            <w:r w:rsidR="009E23AB" w:rsidRPr="00986BAF">
              <w:rPr>
                <w:b/>
                <w:bCs/>
                <w:webHidden/>
              </w:rPr>
              <w:instrText xml:space="preserve"> PAGEREF _Toc151967050 \h </w:instrText>
            </w:r>
            <w:r w:rsidR="009E23AB" w:rsidRPr="00986BAF">
              <w:rPr>
                <w:b/>
                <w:bCs/>
                <w:webHidden/>
              </w:rPr>
            </w:r>
            <w:r w:rsidR="009E23AB" w:rsidRPr="00986BAF">
              <w:rPr>
                <w:b/>
                <w:bCs/>
                <w:webHidden/>
              </w:rPr>
              <w:fldChar w:fldCharType="separate"/>
            </w:r>
            <w:r>
              <w:rPr>
                <w:b/>
                <w:bCs/>
                <w:webHidden/>
              </w:rPr>
              <w:t>5</w:t>
            </w:r>
            <w:r w:rsidR="009E23AB" w:rsidRPr="00986BAF">
              <w:rPr>
                <w:b/>
                <w:bCs/>
                <w:webHidden/>
              </w:rPr>
              <w:fldChar w:fldCharType="end"/>
            </w:r>
          </w:hyperlink>
        </w:p>
        <w:p w14:paraId="5369B966" w14:textId="7DD23815" w:rsidR="009E23AB" w:rsidRPr="00986BAF" w:rsidRDefault="00CA4114">
          <w:pPr>
            <w:pStyle w:val="TOC2"/>
            <w:rPr>
              <w:rFonts w:eastAsiaTheme="minorEastAsia"/>
              <w:b/>
              <w:bCs/>
              <w:kern w:val="2"/>
              <w:sz w:val="22"/>
              <w:szCs w:val="22"/>
              <w:lang w:eastAsia="en-AU"/>
              <w14:ligatures w14:val="standardContextual"/>
            </w:rPr>
          </w:pPr>
          <w:hyperlink w:anchor="_Toc151967051" w:history="1">
            <w:r w:rsidR="009E23AB" w:rsidRPr="00986BAF">
              <w:rPr>
                <w:rStyle w:val="Hyperlink"/>
                <w:b/>
                <w:bCs/>
              </w:rPr>
              <w:t>Summary of Recommendations</w:t>
            </w:r>
            <w:r w:rsidR="009E23AB" w:rsidRPr="00986BAF">
              <w:rPr>
                <w:b/>
                <w:bCs/>
                <w:webHidden/>
              </w:rPr>
              <w:tab/>
            </w:r>
            <w:r w:rsidR="009E23AB" w:rsidRPr="00986BAF">
              <w:rPr>
                <w:b/>
                <w:bCs/>
                <w:webHidden/>
              </w:rPr>
              <w:fldChar w:fldCharType="begin"/>
            </w:r>
            <w:r w:rsidR="009E23AB" w:rsidRPr="00986BAF">
              <w:rPr>
                <w:b/>
                <w:bCs/>
                <w:webHidden/>
              </w:rPr>
              <w:instrText xml:space="preserve"> PAGEREF _Toc151967051 \h </w:instrText>
            </w:r>
            <w:r w:rsidR="009E23AB" w:rsidRPr="00986BAF">
              <w:rPr>
                <w:b/>
                <w:bCs/>
                <w:webHidden/>
              </w:rPr>
            </w:r>
            <w:r w:rsidR="009E23AB" w:rsidRPr="00986BAF">
              <w:rPr>
                <w:b/>
                <w:bCs/>
                <w:webHidden/>
              </w:rPr>
              <w:fldChar w:fldCharType="separate"/>
            </w:r>
            <w:r>
              <w:rPr>
                <w:b/>
                <w:bCs/>
                <w:webHidden/>
              </w:rPr>
              <w:t>6</w:t>
            </w:r>
            <w:r w:rsidR="009E23AB" w:rsidRPr="00986BAF">
              <w:rPr>
                <w:b/>
                <w:bCs/>
                <w:webHidden/>
              </w:rPr>
              <w:fldChar w:fldCharType="end"/>
            </w:r>
          </w:hyperlink>
        </w:p>
        <w:p w14:paraId="19FA4F35" w14:textId="022FDD59" w:rsidR="009E23AB" w:rsidRPr="00986BAF" w:rsidRDefault="00CA4114">
          <w:pPr>
            <w:pStyle w:val="TOC2"/>
            <w:rPr>
              <w:rFonts w:eastAsiaTheme="minorEastAsia"/>
              <w:b/>
              <w:bCs/>
              <w:kern w:val="2"/>
              <w:sz w:val="22"/>
              <w:szCs w:val="22"/>
              <w:lang w:eastAsia="en-AU"/>
              <w14:ligatures w14:val="standardContextual"/>
            </w:rPr>
          </w:pPr>
          <w:hyperlink w:anchor="_Toc151967052" w:history="1">
            <w:r w:rsidR="009E23AB" w:rsidRPr="00986BAF">
              <w:rPr>
                <w:rStyle w:val="Hyperlink"/>
                <w:b/>
                <w:bCs/>
              </w:rPr>
              <w:t>National Transport Strategy</w:t>
            </w:r>
            <w:r w:rsidR="009E23AB" w:rsidRPr="00986BAF">
              <w:rPr>
                <w:b/>
                <w:bCs/>
                <w:webHidden/>
              </w:rPr>
              <w:tab/>
            </w:r>
            <w:r w:rsidR="009E23AB" w:rsidRPr="00986BAF">
              <w:rPr>
                <w:b/>
                <w:bCs/>
                <w:webHidden/>
              </w:rPr>
              <w:fldChar w:fldCharType="begin"/>
            </w:r>
            <w:r w:rsidR="009E23AB" w:rsidRPr="00986BAF">
              <w:rPr>
                <w:b/>
                <w:bCs/>
                <w:webHidden/>
              </w:rPr>
              <w:instrText xml:space="preserve"> PAGEREF _Toc151967052 \h </w:instrText>
            </w:r>
            <w:r w:rsidR="009E23AB" w:rsidRPr="00986BAF">
              <w:rPr>
                <w:b/>
                <w:bCs/>
                <w:webHidden/>
              </w:rPr>
            </w:r>
            <w:r w:rsidR="009E23AB" w:rsidRPr="00986BAF">
              <w:rPr>
                <w:b/>
                <w:bCs/>
                <w:webHidden/>
              </w:rPr>
              <w:fldChar w:fldCharType="separate"/>
            </w:r>
            <w:r>
              <w:rPr>
                <w:b/>
                <w:bCs/>
                <w:webHidden/>
              </w:rPr>
              <w:t>7</w:t>
            </w:r>
            <w:r w:rsidR="009E23AB" w:rsidRPr="00986BAF">
              <w:rPr>
                <w:b/>
                <w:bCs/>
                <w:webHidden/>
              </w:rPr>
              <w:fldChar w:fldCharType="end"/>
            </w:r>
          </w:hyperlink>
        </w:p>
        <w:p w14:paraId="32BD5855" w14:textId="1C744037" w:rsidR="009E23AB" w:rsidRPr="00986BAF" w:rsidRDefault="00CA4114" w:rsidP="00986BAF">
          <w:pPr>
            <w:pStyle w:val="TOC3"/>
            <w:rPr>
              <w:rFonts w:cstheme="minorBidi"/>
              <w:kern w:val="2"/>
              <w:lang w:eastAsia="en-AU"/>
              <w14:ligatures w14:val="standardContextual"/>
            </w:rPr>
          </w:pPr>
          <w:hyperlink w:anchor="_Toc151967053" w:history="1">
            <w:r w:rsidR="009E23AB" w:rsidRPr="00986BAF">
              <w:rPr>
                <w:rStyle w:val="Hyperlink"/>
                <w:bCs/>
              </w:rPr>
              <w:t>Vehicle Automation</w:t>
            </w:r>
            <w:r w:rsidR="009E23AB" w:rsidRPr="00986BAF">
              <w:rPr>
                <w:webHidden/>
              </w:rPr>
              <w:tab/>
            </w:r>
            <w:r w:rsidR="009E23AB" w:rsidRPr="00986BAF">
              <w:rPr>
                <w:webHidden/>
              </w:rPr>
              <w:fldChar w:fldCharType="begin"/>
            </w:r>
            <w:r w:rsidR="009E23AB" w:rsidRPr="00986BAF">
              <w:rPr>
                <w:webHidden/>
              </w:rPr>
              <w:instrText xml:space="preserve"> PAGEREF _Toc151967053 \h </w:instrText>
            </w:r>
            <w:r w:rsidR="009E23AB" w:rsidRPr="00986BAF">
              <w:rPr>
                <w:webHidden/>
              </w:rPr>
            </w:r>
            <w:r w:rsidR="009E23AB" w:rsidRPr="00986BAF">
              <w:rPr>
                <w:webHidden/>
              </w:rPr>
              <w:fldChar w:fldCharType="separate"/>
            </w:r>
            <w:r>
              <w:rPr>
                <w:webHidden/>
              </w:rPr>
              <w:t>9</w:t>
            </w:r>
            <w:r w:rsidR="009E23AB" w:rsidRPr="00986BAF">
              <w:rPr>
                <w:webHidden/>
              </w:rPr>
              <w:fldChar w:fldCharType="end"/>
            </w:r>
          </w:hyperlink>
        </w:p>
        <w:p w14:paraId="24F27193" w14:textId="70560E05" w:rsidR="009E23AB" w:rsidRPr="00986BAF" w:rsidRDefault="00CA4114">
          <w:pPr>
            <w:pStyle w:val="TOC2"/>
            <w:rPr>
              <w:rFonts w:eastAsiaTheme="minorEastAsia"/>
              <w:b/>
              <w:bCs/>
              <w:kern w:val="2"/>
              <w:sz w:val="22"/>
              <w:szCs w:val="22"/>
              <w:lang w:eastAsia="en-AU"/>
              <w14:ligatures w14:val="standardContextual"/>
            </w:rPr>
          </w:pPr>
          <w:hyperlink w:anchor="_Toc151967054" w:history="1">
            <w:r w:rsidR="009E23AB" w:rsidRPr="00986BAF">
              <w:rPr>
                <w:rStyle w:val="Hyperlink"/>
                <w:b/>
                <w:bCs/>
              </w:rPr>
              <w:t>Vehicle connectivity</w:t>
            </w:r>
            <w:r w:rsidR="009E23AB" w:rsidRPr="00986BAF">
              <w:rPr>
                <w:b/>
                <w:bCs/>
                <w:webHidden/>
              </w:rPr>
              <w:tab/>
            </w:r>
            <w:r w:rsidR="009E23AB" w:rsidRPr="00986BAF">
              <w:rPr>
                <w:b/>
                <w:bCs/>
                <w:webHidden/>
              </w:rPr>
              <w:fldChar w:fldCharType="begin"/>
            </w:r>
            <w:r w:rsidR="009E23AB" w:rsidRPr="00986BAF">
              <w:rPr>
                <w:b/>
                <w:bCs/>
                <w:webHidden/>
              </w:rPr>
              <w:instrText xml:space="preserve"> PAGEREF _Toc151967054 \h </w:instrText>
            </w:r>
            <w:r w:rsidR="009E23AB" w:rsidRPr="00986BAF">
              <w:rPr>
                <w:b/>
                <w:bCs/>
                <w:webHidden/>
              </w:rPr>
            </w:r>
            <w:r w:rsidR="009E23AB" w:rsidRPr="00986BAF">
              <w:rPr>
                <w:b/>
                <w:bCs/>
                <w:webHidden/>
              </w:rPr>
              <w:fldChar w:fldCharType="separate"/>
            </w:r>
            <w:r>
              <w:rPr>
                <w:b/>
                <w:bCs/>
                <w:webHidden/>
              </w:rPr>
              <w:t>13</w:t>
            </w:r>
            <w:r w:rsidR="009E23AB" w:rsidRPr="00986BAF">
              <w:rPr>
                <w:b/>
                <w:bCs/>
                <w:webHidden/>
              </w:rPr>
              <w:fldChar w:fldCharType="end"/>
            </w:r>
          </w:hyperlink>
        </w:p>
        <w:p w14:paraId="03FBCCD4" w14:textId="2EB680ED" w:rsidR="009E23AB" w:rsidRPr="00986BAF" w:rsidRDefault="00CA4114" w:rsidP="00986BAF">
          <w:pPr>
            <w:pStyle w:val="TOC3"/>
            <w:rPr>
              <w:rFonts w:cstheme="minorBidi"/>
              <w:kern w:val="2"/>
              <w:lang w:eastAsia="en-AU"/>
              <w14:ligatures w14:val="standardContextual"/>
            </w:rPr>
          </w:pPr>
          <w:hyperlink w:anchor="_Toc151967055" w:history="1">
            <w:r w:rsidR="009E23AB" w:rsidRPr="00986BAF">
              <w:rPr>
                <w:rStyle w:val="Hyperlink"/>
              </w:rPr>
              <w:t>Vehicle convoys</w:t>
            </w:r>
            <w:r w:rsidR="009E23AB" w:rsidRPr="00986BAF">
              <w:rPr>
                <w:webHidden/>
              </w:rPr>
              <w:tab/>
            </w:r>
            <w:r w:rsidR="009E23AB" w:rsidRPr="00986BAF">
              <w:rPr>
                <w:webHidden/>
              </w:rPr>
              <w:fldChar w:fldCharType="begin"/>
            </w:r>
            <w:r w:rsidR="009E23AB" w:rsidRPr="00986BAF">
              <w:rPr>
                <w:webHidden/>
              </w:rPr>
              <w:instrText xml:space="preserve"> PAGEREF _Toc151967055 \h </w:instrText>
            </w:r>
            <w:r w:rsidR="009E23AB" w:rsidRPr="00986BAF">
              <w:rPr>
                <w:webHidden/>
              </w:rPr>
            </w:r>
            <w:r w:rsidR="009E23AB" w:rsidRPr="00986BAF">
              <w:rPr>
                <w:webHidden/>
              </w:rPr>
              <w:fldChar w:fldCharType="separate"/>
            </w:r>
            <w:r>
              <w:rPr>
                <w:webHidden/>
              </w:rPr>
              <w:t>15</w:t>
            </w:r>
            <w:r w:rsidR="009E23AB" w:rsidRPr="00986BAF">
              <w:rPr>
                <w:webHidden/>
              </w:rPr>
              <w:fldChar w:fldCharType="end"/>
            </w:r>
          </w:hyperlink>
        </w:p>
        <w:p w14:paraId="6DED8BDF" w14:textId="74AE6A64" w:rsidR="009E23AB" w:rsidRPr="00986BAF" w:rsidRDefault="00CA4114" w:rsidP="00986BAF">
          <w:pPr>
            <w:pStyle w:val="TOC3"/>
            <w:rPr>
              <w:rFonts w:cstheme="minorBidi"/>
              <w:kern w:val="2"/>
              <w:lang w:eastAsia="en-AU"/>
              <w14:ligatures w14:val="standardContextual"/>
            </w:rPr>
          </w:pPr>
          <w:hyperlink w:anchor="_Toc151967056" w:history="1">
            <w:r w:rsidR="009E23AB" w:rsidRPr="00986BAF">
              <w:rPr>
                <w:rStyle w:val="Hyperlink"/>
              </w:rPr>
              <w:t>Safety by design</w:t>
            </w:r>
            <w:r w:rsidR="009E23AB" w:rsidRPr="00986BAF">
              <w:rPr>
                <w:webHidden/>
              </w:rPr>
              <w:tab/>
            </w:r>
            <w:r w:rsidR="009E23AB" w:rsidRPr="00986BAF">
              <w:rPr>
                <w:webHidden/>
              </w:rPr>
              <w:fldChar w:fldCharType="begin"/>
            </w:r>
            <w:r w:rsidR="009E23AB" w:rsidRPr="00986BAF">
              <w:rPr>
                <w:webHidden/>
              </w:rPr>
              <w:instrText xml:space="preserve"> PAGEREF _Toc151967056 \h </w:instrText>
            </w:r>
            <w:r w:rsidR="009E23AB" w:rsidRPr="00986BAF">
              <w:rPr>
                <w:webHidden/>
              </w:rPr>
            </w:r>
            <w:r w:rsidR="009E23AB" w:rsidRPr="00986BAF">
              <w:rPr>
                <w:webHidden/>
              </w:rPr>
              <w:fldChar w:fldCharType="separate"/>
            </w:r>
            <w:r>
              <w:rPr>
                <w:webHidden/>
              </w:rPr>
              <w:t>16</w:t>
            </w:r>
            <w:r w:rsidR="009E23AB" w:rsidRPr="00986BAF">
              <w:rPr>
                <w:webHidden/>
              </w:rPr>
              <w:fldChar w:fldCharType="end"/>
            </w:r>
          </w:hyperlink>
        </w:p>
        <w:p w14:paraId="4D1BE651" w14:textId="0D077725" w:rsidR="009E23AB" w:rsidRPr="00986BAF" w:rsidRDefault="00CA4114" w:rsidP="00986BAF">
          <w:pPr>
            <w:pStyle w:val="TOC3"/>
            <w:rPr>
              <w:rFonts w:cstheme="minorBidi"/>
              <w:kern w:val="2"/>
              <w:lang w:eastAsia="en-AU"/>
              <w14:ligatures w14:val="standardContextual"/>
            </w:rPr>
          </w:pPr>
          <w:hyperlink w:anchor="_Toc151967057" w:history="1">
            <w:r w:rsidR="009E23AB" w:rsidRPr="00986BAF">
              <w:rPr>
                <w:rStyle w:val="Hyperlink"/>
              </w:rPr>
              <w:t>Cross-cutting actions supporting C</w:t>
            </w:r>
            <w:r w:rsidR="00290E46">
              <w:rPr>
                <w:rStyle w:val="Hyperlink"/>
              </w:rPr>
              <w:t>onnected Autonomous Vehicle</w:t>
            </w:r>
            <w:r w:rsidR="00FB0D2A">
              <w:rPr>
                <w:rStyle w:val="Hyperlink"/>
              </w:rPr>
              <w:t>s</w:t>
            </w:r>
            <w:r w:rsidR="009E23AB" w:rsidRPr="00986BAF">
              <w:rPr>
                <w:webHidden/>
              </w:rPr>
              <w:tab/>
            </w:r>
            <w:r w:rsidR="009E23AB" w:rsidRPr="00986BAF">
              <w:rPr>
                <w:webHidden/>
              </w:rPr>
              <w:fldChar w:fldCharType="begin"/>
            </w:r>
            <w:r w:rsidR="009E23AB" w:rsidRPr="00986BAF">
              <w:rPr>
                <w:webHidden/>
              </w:rPr>
              <w:instrText xml:space="preserve"> PAGEREF _Toc151967057 \h </w:instrText>
            </w:r>
            <w:r w:rsidR="009E23AB" w:rsidRPr="00986BAF">
              <w:rPr>
                <w:webHidden/>
              </w:rPr>
            </w:r>
            <w:r w:rsidR="009E23AB" w:rsidRPr="00986BAF">
              <w:rPr>
                <w:webHidden/>
              </w:rPr>
              <w:fldChar w:fldCharType="separate"/>
            </w:r>
            <w:r>
              <w:rPr>
                <w:webHidden/>
              </w:rPr>
              <w:t>17</w:t>
            </w:r>
            <w:r w:rsidR="009E23AB" w:rsidRPr="00986BAF">
              <w:rPr>
                <w:webHidden/>
              </w:rPr>
              <w:fldChar w:fldCharType="end"/>
            </w:r>
          </w:hyperlink>
        </w:p>
        <w:p w14:paraId="425F9874" w14:textId="52C229DF" w:rsidR="009E23AB" w:rsidRPr="00986BAF" w:rsidRDefault="00CA4114">
          <w:pPr>
            <w:pStyle w:val="TOC2"/>
            <w:rPr>
              <w:rFonts w:eastAsiaTheme="minorEastAsia"/>
              <w:b/>
              <w:bCs/>
              <w:kern w:val="2"/>
              <w:sz w:val="22"/>
              <w:szCs w:val="22"/>
              <w:lang w:eastAsia="en-AU"/>
              <w14:ligatures w14:val="standardContextual"/>
            </w:rPr>
          </w:pPr>
          <w:hyperlink w:anchor="_Toc151967058" w:history="1">
            <w:r w:rsidR="009E23AB" w:rsidRPr="00986BAF">
              <w:rPr>
                <w:rStyle w:val="Hyperlink"/>
                <w:b/>
                <w:bCs/>
              </w:rPr>
              <w:t>Conclusion</w:t>
            </w:r>
            <w:r w:rsidR="009E23AB" w:rsidRPr="00986BAF">
              <w:rPr>
                <w:b/>
                <w:bCs/>
                <w:webHidden/>
              </w:rPr>
              <w:tab/>
            </w:r>
            <w:r w:rsidR="009E23AB" w:rsidRPr="00986BAF">
              <w:rPr>
                <w:b/>
                <w:bCs/>
                <w:webHidden/>
              </w:rPr>
              <w:fldChar w:fldCharType="begin"/>
            </w:r>
            <w:r w:rsidR="009E23AB" w:rsidRPr="00986BAF">
              <w:rPr>
                <w:b/>
                <w:bCs/>
                <w:webHidden/>
              </w:rPr>
              <w:instrText xml:space="preserve"> PAGEREF _Toc151967058 \h </w:instrText>
            </w:r>
            <w:r w:rsidR="009E23AB" w:rsidRPr="00986BAF">
              <w:rPr>
                <w:b/>
                <w:bCs/>
                <w:webHidden/>
              </w:rPr>
            </w:r>
            <w:r w:rsidR="009E23AB" w:rsidRPr="00986BAF">
              <w:rPr>
                <w:b/>
                <w:bCs/>
                <w:webHidden/>
              </w:rPr>
              <w:fldChar w:fldCharType="separate"/>
            </w:r>
            <w:r>
              <w:rPr>
                <w:b/>
                <w:bCs/>
                <w:webHidden/>
              </w:rPr>
              <w:t>20</w:t>
            </w:r>
            <w:r w:rsidR="009E23AB" w:rsidRPr="00986BAF">
              <w:rPr>
                <w:b/>
                <w:bCs/>
                <w:webHidden/>
              </w:rPr>
              <w:fldChar w:fldCharType="end"/>
            </w:r>
          </w:hyperlink>
        </w:p>
        <w:p w14:paraId="19F4F3DC" w14:textId="25A744FB" w:rsidR="005A1098" w:rsidRPr="00D450AD" w:rsidRDefault="00B467AB" w:rsidP="00986BAF">
          <w:pPr>
            <w:pStyle w:val="TOC3"/>
          </w:pPr>
          <w:r w:rsidRPr="00D450AD">
            <w:rPr>
              <w:b/>
              <w:bCs/>
            </w:rPr>
            <w:fldChar w:fldCharType="end"/>
          </w:r>
        </w:p>
      </w:sdtContent>
    </w:sdt>
    <w:p w14:paraId="63623FC8" w14:textId="77777777" w:rsidR="00556A8A" w:rsidRPr="00D450AD" w:rsidRDefault="001805F9" w:rsidP="00296133">
      <w:pPr>
        <w:pStyle w:val="Heading2"/>
        <w:tabs>
          <w:tab w:val="left" w:pos="4320"/>
        </w:tabs>
      </w:pPr>
      <w:r w:rsidRPr="00D450AD">
        <w:br w:type="page"/>
      </w:r>
    </w:p>
    <w:p w14:paraId="6163C627" w14:textId="3195306D" w:rsidR="00E566BA" w:rsidRPr="00D450AD" w:rsidRDefault="00A43A35" w:rsidP="00296133">
      <w:pPr>
        <w:pStyle w:val="Heading2"/>
        <w:tabs>
          <w:tab w:val="left" w:pos="4320"/>
        </w:tabs>
      </w:pPr>
      <w:bookmarkStart w:id="37" w:name="_Toc151967050"/>
      <w:r w:rsidRPr="00D450AD">
        <w:lastRenderedPageBreak/>
        <w:t>Introduction</w:t>
      </w:r>
      <w:bookmarkEnd w:id="37"/>
      <w:r w:rsidRPr="00D450AD">
        <w:t xml:space="preserve"> </w:t>
      </w:r>
    </w:p>
    <w:p w14:paraId="63BD04A7" w14:textId="162CD7F6" w:rsidR="005D7712" w:rsidRDefault="005D7712" w:rsidP="006F7D2E">
      <w:pPr>
        <w:pStyle w:val="BodyText"/>
        <w:rPr>
          <w:rStyle w:val="Hyperlink"/>
          <w:color w:val="000000"/>
          <w:u w:val="none"/>
          <w:lang w:val="en-AU"/>
        </w:rPr>
      </w:pPr>
      <w:r>
        <w:rPr>
          <w:lang w:val="en-AU"/>
        </w:rPr>
        <w:t>People with Disability Australia (</w:t>
      </w:r>
      <w:r w:rsidRPr="00D450AD">
        <w:rPr>
          <w:lang w:val="en-AU"/>
        </w:rPr>
        <w:t>PWDA</w:t>
      </w:r>
      <w:r>
        <w:rPr>
          <w:lang w:val="en-AU"/>
        </w:rPr>
        <w:t>)</w:t>
      </w:r>
      <w:r w:rsidRPr="00D450AD">
        <w:rPr>
          <w:lang w:val="en-AU"/>
        </w:rPr>
        <w:t xml:space="preserve"> </w:t>
      </w:r>
      <w:r w:rsidR="0059786D">
        <w:rPr>
          <w:lang w:val="en-AU"/>
        </w:rPr>
        <w:t>welcomes</w:t>
      </w:r>
      <w:r w:rsidRPr="00D450AD">
        <w:rPr>
          <w:lang w:val="en-AU"/>
        </w:rPr>
        <w:t xml:space="preserve"> the opportunity to provide feedback on the development of the </w:t>
      </w:r>
      <w:hyperlink r:id="rId16" w:history="1">
        <w:r w:rsidRPr="00D450AD">
          <w:rPr>
            <w:rStyle w:val="Hyperlink"/>
            <w:color w:val="000000"/>
            <w:u w:val="none"/>
            <w:lang w:val="en-AU"/>
          </w:rPr>
          <w:t>National Road Safety Action Plan 2023–2025</w:t>
        </w:r>
      </w:hyperlink>
      <w:r w:rsidRPr="00D450AD">
        <w:rPr>
          <w:rStyle w:val="FootnoteReference"/>
          <w:lang w:val="en-AU"/>
        </w:rPr>
        <w:footnoteReference w:id="1"/>
      </w:r>
      <w:r w:rsidRPr="00D450AD">
        <w:rPr>
          <w:lang w:val="en-AU"/>
        </w:rPr>
        <w:t xml:space="preserve"> and the </w:t>
      </w:r>
      <w:hyperlink r:id="rId17" w:history="1">
        <w:r w:rsidRPr="00D450AD">
          <w:rPr>
            <w:rStyle w:val="Hyperlink"/>
            <w:color w:val="000000"/>
            <w:u w:val="none"/>
            <w:lang w:val="en-AU"/>
          </w:rPr>
          <w:t>National Road Safety Strategy 2021-30</w:t>
        </w:r>
      </w:hyperlink>
      <w:r w:rsidRPr="00D450AD">
        <w:rPr>
          <w:rStyle w:val="Hyperlink"/>
          <w:color w:val="000000"/>
          <w:u w:val="none"/>
          <w:lang w:val="en-AU"/>
        </w:rPr>
        <w:t>.</w:t>
      </w:r>
      <w:r w:rsidRPr="00D450AD">
        <w:rPr>
          <w:rStyle w:val="FootnoteReference"/>
          <w:lang w:val="en-AU"/>
        </w:rPr>
        <w:footnoteReference w:id="2"/>
      </w:r>
      <w:r w:rsidRPr="00D450AD">
        <w:rPr>
          <w:rStyle w:val="Hyperlink"/>
          <w:color w:val="000000"/>
          <w:u w:val="none"/>
          <w:lang w:val="en-AU"/>
        </w:rPr>
        <w:t xml:space="preserve"> </w:t>
      </w:r>
    </w:p>
    <w:p w14:paraId="707E1FAC" w14:textId="593486B5" w:rsidR="00BF1A84" w:rsidRDefault="005D7712" w:rsidP="006F7D2E">
      <w:pPr>
        <w:pStyle w:val="BodyText"/>
        <w:rPr>
          <w:rStyle w:val="Hyperlink"/>
          <w:color w:val="000000"/>
          <w:u w:val="none"/>
          <w:lang w:val="en-AU"/>
        </w:rPr>
      </w:pPr>
      <w:r>
        <w:rPr>
          <w:lang w:val="en-AU"/>
        </w:rPr>
        <w:t>If</w:t>
      </w:r>
      <w:r w:rsidRPr="00D450AD">
        <w:rPr>
          <w:lang w:val="en-AU"/>
        </w:rPr>
        <w:t xml:space="preserve"> deployed appropriately</w:t>
      </w:r>
      <w:r>
        <w:rPr>
          <w:lang w:val="en-AU"/>
        </w:rPr>
        <w:t>, t</w:t>
      </w:r>
      <w:r w:rsidR="00B502E3" w:rsidRPr="00D450AD">
        <w:rPr>
          <w:lang w:val="en-AU"/>
        </w:rPr>
        <w:t>he evol</w:t>
      </w:r>
      <w:r w:rsidR="0047005B" w:rsidRPr="00D450AD">
        <w:rPr>
          <w:lang w:val="en-AU"/>
        </w:rPr>
        <w:t xml:space="preserve">ution of </w:t>
      </w:r>
      <w:r w:rsidR="001A63A4" w:rsidRPr="00D450AD">
        <w:rPr>
          <w:lang w:val="en-AU"/>
        </w:rPr>
        <w:t xml:space="preserve">transport technologies </w:t>
      </w:r>
      <w:r w:rsidR="00122B6A" w:rsidRPr="00D450AD">
        <w:rPr>
          <w:lang w:val="en-AU"/>
        </w:rPr>
        <w:t xml:space="preserve">has the potential to increase </w:t>
      </w:r>
      <w:r w:rsidR="0025197F" w:rsidRPr="00D450AD">
        <w:rPr>
          <w:lang w:val="en-AU"/>
        </w:rPr>
        <w:t>the independence, inclusion, transport access and safety of people with disability</w:t>
      </w:r>
      <w:r>
        <w:rPr>
          <w:lang w:val="en-AU"/>
        </w:rPr>
        <w:t xml:space="preserve">. </w:t>
      </w:r>
      <w:r w:rsidR="006F7D2E" w:rsidRPr="00D450AD">
        <w:rPr>
          <w:lang w:val="en-AU"/>
        </w:rPr>
        <w:t>The</w:t>
      </w:r>
      <w:r w:rsidR="00D834A1" w:rsidRPr="00D450AD">
        <w:rPr>
          <w:lang w:val="en-AU"/>
        </w:rPr>
        <w:t xml:space="preserve"> development of the</w:t>
      </w:r>
      <w:r w:rsidR="006F7D2E" w:rsidRPr="00D450AD">
        <w:rPr>
          <w:lang w:val="en-AU"/>
        </w:rPr>
        <w:t xml:space="preserve"> </w:t>
      </w:r>
      <w:hyperlink r:id="rId18" w:history="1">
        <w:r w:rsidR="006F7D2E" w:rsidRPr="00D450AD">
          <w:rPr>
            <w:rStyle w:val="Hyperlink"/>
            <w:color w:val="000000"/>
            <w:u w:val="none"/>
            <w:lang w:val="en-AU"/>
          </w:rPr>
          <w:t>National Road Safety Action Plan 2023–2025</w:t>
        </w:r>
      </w:hyperlink>
      <w:r w:rsidR="006F7D2E" w:rsidRPr="00D450AD">
        <w:rPr>
          <w:lang w:val="en-AU"/>
        </w:rPr>
        <w:t> </w:t>
      </w:r>
      <w:r w:rsidR="00D834A1" w:rsidRPr="00D450AD">
        <w:rPr>
          <w:lang w:val="en-AU"/>
        </w:rPr>
        <w:t xml:space="preserve">and </w:t>
      </w:r>
      <w:r w:rsidR="002C7182" w:rsidRPr="00D450AD">
        <w:rPr>
          <w:lang w:val="en-AU"/>
        </w:rPr>
        <w:t xml:space="preserve">the </w:t>
      </w:r>
      <w:hyperlink r:id="rId19" w:history="1">
        <w:r w:rsidR="006F7D2E" w:rsidRPr="00D450AD">
          <w:rPr>
            <w:rStyle w:val="Hyperlink"/>
            <w:color w:val="000000"/>
            <w:u w:val="none"/>
            <w:lang w:val="en-AU"/>
          </w:rPr>
          <w:t>National Road Safety Strategy 2021-30</w:t>
        </w:r>
      </w:hyperlink>
      <w:r w:rsidR="00503B29">
        <w:rPr>
          <w:rStyle w:val="Hyperlink"/>
          <w:color w:val="000000"/>
          <w:u w:val="none"/>
          <w:lang w:val="en-AU"/>
        </w:rPr>
        <w:t xml:space="preserve"> is part of</w:t>
      </w:r>
      <w:r w:rsidR="00BF1A84">
        <w:rPr>
          <w:rStyle w:val="Hyperlink"/>
          <w:color w:val="000000"/>
          <w:u w:val="none"/>
          <w:lang w:val="en-AU"/>
        </w:rPr>
        <w:t>:</w:t>
      </w:r>
    </w:p>
    <w:p w14:paraId="5CAE6A9C" w14:textId="4B588770" w:rsidR="00503B29" w:rsidRDefault="00C80F11" w:rsidP="001F5C91">
      <w:pPr>
        <w:pStyle w:val="BodyText"/>
        <w:numPr>
          <w:ilvl w:val="0"/>
          <w:numId w:val="48"/>
        </w:numPr>
        <w:rPr>
          <w:rStyle w:val="Hyperlink"/>
          <w:color w:val="000000"/>
          <w:u w:val="none"/>
          <w:lang w:val="en-AU"/>
        </w:rPr>
      </w:pPr>
      <w:r>
        <w:rPr>
          <w:rStyle w:val="Hyperlink"/>
          <w:color w:val="000000"/>
          <w:u w:val="none"/>
          <w:lang w:val="en-AU"/>
        </w:rPr>
        <w:t xml:space="preserve">setting </w:t>
      </w:r>
      <w:r w:rsidR="008C45B2">
        <w:rPr>
          <w:rStyle w:val="Hyperlink"/>
          <w:color w:val="000000"/>
          <w:u w:val="none"/>
          <w:lang w:val="en-AU"/>
        </w:rPr>
        <w:t xml:space="preserve">clear </w:t>
      </w:r>
      <w:r w:rsidR="00BF1A84">
        <w:rPr>
          <w:rStyle w:val="Hyperlink"/>
          <w:color w:val="000000"/>
          <w:u w:val="none"/>
          <w:lang w:val="en-AU"/>
        </w:rPr>
        <w:t xml:space="preserve">Australian </w:t>
      </w:r>
      <w:r w:rsidR="009E13EF">
        <w:rPr>
          <w:rStyle w:val="Hyperlink"/>
          <w:color w:val="000000"/>
          <w:u w:val="none"/>
          <w:lang w:val="en-AU"/>
        </w:rPr>
        <w:t>S</w:t>
      </w:r>
      <w:r w:rsidR="00BF1A84">
        <w:rPr>
          <w:rStyle w:val="Hyperlink"/>
          <w:color w:val="000000"/>
          <w:u w:val="none"/>
          <w:lang w:val="en-AU"/>
        </w:rPr>
        <w:t xml:space="preserve">tandards </w:t>
      </w:r>
      <w:r w:rsidR="008C45B2">
        <w:rPr>
          <w:rStyle w:val="Hyperlink"/>
          <w:color w:val="000000"/>
          <w:u w:val="none"/>
          <w:lang w:val="en-AU"/>
        </w:rPr>
        <w:t>for</w:t>
      </w:r>
      <w:r w:rsidR="00BF1A84">
        <w:rPr>
          <w:rStyle w:val="Hyperlink"/>
          <w:color w:val="000000"/>
          <w:u w:val="none"/>
          <w:lang w:val="en-AU"/>
        </w:rPr>
        <w:t xml:space="preserve"> manufacturers </w:t>
      </w:r>
      <w:r w:rsidR="005A3AEA">
        <w:rPr>
          <w:rStyle w:val="Hyperlink"/>
          <w:color w:val="000000"/>
          <w:u w:val="none"/>
          <w:lang w:val="en-AU"/>
        </w:rPr>
        <w:t>developing vehicles and operating systems</w:t>
      </w:r>
      <w:r w:rsidR="00FD73B3">
        <w:rPr>
          <w:rStyle w:val="Hyperlink"/>
          <w:color w:val="000000"/>
          <w:u w:val="none"/>
          <w:lang w:val="en-AU"/>
        </w:rPr>
        <w:t xml:space="preserve">, to ensure they meet the needs of </w:t>
      </w:r>
      <w:r w:rsidR="00844EBD">
        <w:rPr>
          <w:rStyle w:val="Hyperlink"/>
          <w:color w:val="000000"/>
          <w:u w:val="none"/>
          <w:lang w:val="en-AU"/>
        </w:rPr>
        <w:t xml:space="preserve">people with </w:t>
      </w:r>
      <w:proofErr w:type="gramStart"/>
      <w:r w:rsidR="00844EBD">
        <w:rPr>
          <w:rStyle w:val="Hyperlink"/>
          <w:color w:val="000000"/>
          <w:u w:val="none"/>
          <w:lang w:val="en-AU"/>
        </w:rPr>
        <w:t>disability</w:t>
      </w:r>
      <w:proofErr w:type="gramEnd"/>
    </w:p>
    <w:p w14:paraId="20DE5AD5" w14:textId="77777777" w:rsidR="00805188" w:rsidRDefault="008918D3" w:rsidP="001F5C91">
      <w:pPr>
        <w:pStyle w:val="BodyText"/>
        <w:numPr>
          <w:ilvl w:val="0"/>
          <w:numId w:val="48"/>
        </w:numPr>
        <w:rPr>
          <w:rStyle w:val="Hyperlink"/>
          <w:color w:val="000000"/>
          <w:u w:val="none"/>
          <w:lang w:val="en-AU"/>
        </w:rPr>
      </w:pPr>
      <w:r w:rsidRPr="00D450AD">
        <w:rPr>
          <w:rStyle w:val="Hyperlink"/>
          <w:color w:val="000000"/>
          <w:u w:val="none"/>
          <w:lang w:val="en-AU"/>
        </w:rPr>
        <w:t>ensur</w:t>
      </w:r>
      <w:r w:rsidR="00844EBD">
        <w:rPr>
          <w:rStyle w:val="Hyperlink"/>
          <w:color w:val="000000"/>
          <w:u w:val="none"/>
          <w:lang w:val="en-AU"/>
        </w:rPr>
        <w:t xml:space="preserve">ing that </w:t>
      </w:r>
      <w:r w:rsidRPr="00D450AD">
        <w:rPr>
          <w:rStyle w:val="Hyperlink"/>
          <w:color w:val="000000"/>
          <w:u w:val="none"/>
          <w:lang w:val="en-AU"/>
        </w:rPr>
        <w:t>vehicle designs</w:t>
      </w:r>
      <w:r w:rsidR="00D04D69" w:rsidRPr="00D450AD">
        <w:rPr>
          <w:rStyle w:val="Hyperlink"/>
          <w:color w:val="000000"/>
          <w:u w:val="none"/>
          <w:lang w:val="en-AU"/>
        </w:rPr>
        <w:t xml:space="preserve"> are accessible, safe</w:t>
      </w:r>
      <w:r w:rsidR="00F61E61" w:rsidRPr="00D450AD">
        <w:rPr>
          <w:rStyle w:val="Hyperlink"/>
          <w:color w:val="000000"/>
          <w:u w:val="none"/>
          <w:lang w:val="en-AU"/>
        </w:rPr>
        <w:t xml:space="preserve"> and standardi</w:t>
      </w:r>
      <w:r w:rsidR="006D5B80" w:rsidRPr="00D450AD">
        <w:rPr>
          <w:rStyle w:val="Hyperlink"/>
          <w:color w:val="000000"/>
          <w:u w:val="none"/>
          <w:lang w:val="en-AU"/>
        </w:rPr>
        <w:t>s</w:t>
      </w:r>
      <w:r w:rsidR="00F61E61" w:rsidRPr="00D450AD">
        <w:rPr>
          <w:rStyle w:val="Hyperlink"/>
          <w:color w:val="000000"/>
          <w:u w:val="none"/>
          <w:lang w:val="en-AU"/>
        </w:rPr>
        <w:t xml:space="preserve">ed for people with </w:t>
      </w:r>
      <w:proofErr w:type="gramStart"/>
      <w:r w:rsidR="00F61E61" w:rsidRPr="00D450AD">
        <w:rPr>
          <w:rStyle w:val="Hyperlink"/>
          <w:color w:val="000000"/>
          <w:u w:val="none"/>
          <w:lang w:val="en-AU"/>
        </w:rPr>
        <w:t>disability</w:t>
      </w:r>
      <w:proofErr w:type="gramEnd"/>
    </w:p>
    <w:p w14:paraId="4645B0BC" w14:textId="507BFD42" w:rsidR="00DB78BD" w:rsidRDefault="00A57523" w:rsidP="001F5C91">
      <w:pPr>
        <w:pStyle w:val="BodyText"/>
        <w:numPr>
          <w:ilvl w:val="0"/>
          <w:numId w:val="48"/>
        </w:numPr>
        <w:rPr>
          <w:rStyle w:val="Hyperlink"/>
          <w:color w:val="000000"/>
          <w:u w:val="none"/>
          <w:lang w:val="en-AU"/>
        </w:rPr>
      </w:pPr>
      <w:r>
        <w:rPr>
          <w:rStyle w:val="Hyperlink"/>
          <w:color w:val="000000"/>
          <w:u w:val="none"/>
          <w:lang w:val="en-AU"/>
        </w:rPr>
        <w:t xml:space="preserve">creating a nationally consistent operating framework for new transport </w:t>
      </w:r>
      <w:r w:rsidR="00DB78BD">
        <w:rPr>
          <w:rStyle w:val="Hyperlink"/>
          <w:color w:val="000000"/>
          <w:u w:val="none"/>
          <w:lang w:val="en-AU"/>
        </w:rPr>
        <w:t>technologies</w:t>
      </w:r>
      <w:r w:rsidR="005D7712">
        <w:rPr>
          <w:rStyle w:val="Hyperlink"/>
          <w:color w:val="000000"/>
          <w:u w:val="none"/>
          <w:lang w:val="en-AU"/>
        </w:rPr>
        <w:t>; and</w:t>
      </w:r>
    </w:p>
    <w:p w14:paraId="2F5F4FFE" w14:textId="48E8C1E1" w:rsidR="007204B9" w:rsidRPr="00D450AD" w:rsidRDefault="00DB78BD" w:rsidP="001F5C91">
      <w:pPr>
        <w:pStyle w:val="BodyText"/>
        <w:numPr>
          <w:ilvl w:val="0"/>
          <w:numId w:val="48"/>
        </w:numPr>
        <w:rPr>
          <w:rStyle w:val="Hyperlink"/>
          <w:color w:val="000000"/>
          <w:u w:val="none"/>
          <w:lang w:val="en-AU"/>
        </w:rPr>
      </w:pPr>
      <w:r>
        <w:rPr>
          <w:rStyle w:val="Hyperlink"/>
          <w:color w:val="000000"/>
          <w:u w:val="none"/>
          <w:lang w:val="en-AU"/>
        </w:rPr>
        <w:t xml:space="preserve">developing </w:t>
      </w:r>
      <w:r w:rsidR="00D52DAB">
        <w:rPr>
          <w:rStyle w:val="Hyperlink"/>
          <w:color w:val="000000"/>
          <w:u w:val="none"/>
          <w:lang w:val="en-AU"/>
        </w:rPr>
        <w:t>transport technology and supporting infrastructure, such as roads</w:t>
      </w:r>
      <w:r w:rsidR="00FC0AF0">
        <w:rPr>
          <w:rStyle w:val="Hyperlink"/>
          <w:color w:val="000000"/>
          <w:u w:val="none"/>
          <w:lang w:val="en-AU"/>
        </w:rPr>
        <w:t xml:space="preserve">, in ways that </w:t>
      </w:r>
      <w:r w:rsidR="0086720D">
        <w:rPr>
          <w:rStyle w:val="Hyperlink"/>
          <w:color w:val="000000"/>
          <w:u w:val="none"/>
          <w:lang w:val="en-AU"/>
        </w:rPr>
        <w:t xml:space="preserve">avoid </w:t>
      </w:r>
      <w:r w:rsidR="008D4E50">
        <w:rPr>
          <w:rStyle w:val="Hyperlink"/>
          <w:color w:val="000000"/>
          <w:u w:val="none"/>
          <w:lang w:val="en-AU"/>
        </w:rPr>
        <w:t xml:space="preserve">obstructing, </w:t>
      </w:r>
      <w:r w:rsidR="0086720D">
        <w:rPr>
          <w:rStyle w:val="Hyperlink"/>
          <w:color w:val="000000"/>
          <w:u w:val="none"/>
          <w:lang w:val="en-AU"/>
        </w:rPr>
        <w:t>excluding</w:t>
      </w:r>
      <w:r w:rsidR="008D4E50">
        <w:rPr>
          <w:rStyle w:val="Hyperlink"/>
          <w:color w:val="000000"/>
          <w:u w:val="none"/>
          <w:lang w:val="en-AU"/>
        </w:rPr>
        <w:t>,</w:t>
      </w:r>
      <w:r w:rsidR="0086720D">
        <w:rPr>
          <w:rStyle w:val="Hyperlink"/>
          <w:color w:val="000000"/>
          <w:u w:val="none"/>
          <w:lang w:val="en-AU"/>
        </w:rPr>
        <w:t xml:space="preserve"> or creating </w:t>
      </w:r>
      <w:r w:rsidR="001F5C91">
        <w:rPr>
          <w:rStyle w:val="Hyperlink"/>
          <w:color w:val="000000"/>
          <w:u w:val="none"/>
          <w:lang w:val="en-AU"/>
        </w:rPr>
        <w:t xml:space="preserve">unintended </w:t>
      </w:r>
      <w:r w:rsidR="0086720D">
        <w:rPr>
          <w:rStyle w:val="Hyperlink"/>
          <w:color w:val="000000"/>
          <w:u w:val="none"/>
          <w:lang w:val="en-AU"/>
        </w:rPr>
        <w:t>hazards</w:t>
      </w:r>
      <w:r w:rsidR="008D4E50">
        <w:rPr>
          <w:rStyle w:val="Hyperlink"/>
          <w:color w:val="000000"/>
          <w:u w:val="none"/>
          <w:lang w:val="en-AU"/>
        </w:rPr>
        <w:t xml:space="preserve"> for people with disability</w:t>
      </w:r>
      <w:r w:rsidR="00F366D9" w:rsidRPr="00D450AD">
        <w:rPr>
          <w:rStyle w:val="Hyperlink"/>
          <w:color w:val="000000"/>
          <w:u w:val="none"/>
          <w:lang w:val="en-AU"/>
        </w:rPr>
        <w:t xml:space="preserve">.  </w:t>
      </w:r>
    </w:p>
    <w:p w14:paraId="729BB023" w14:textId="7B616F84" w:rsidR="00F93798" w:rsidRDefault="00990EB4" w:rsidP="006F7D2E">
      <w:pPr>
        <w:pStyle w:val="BodyText"/>
        <w:rPr>
          <w:rStyle w:val="Hyperlink"/>
          <w:color w:val="000000"/>
          <w:u w:val="none"/>
          <w:lang w:val="en-AU"/>
        </w:rPr>
      </w:pPr>
      <w:r>
        <w:rPr>
          <w:rStyle w:val="Hyperlink"/>
          <w:color w:val="000000"/>
          <w:u w:val="none"/>
          <w:lang w:val="en-AU"/>
        </w:rPr>
        <w:t>Historic r</w:t>
      </w:r>
      <w:r w:rsidR="00AE0A64" w:rsidRPr="00D450AD">
        <w:rPr>
          <w:rStyle w:val="Hyperlink"/>
          <w:color w:val="000000"/>
          <w:u w:val="none"/>
          <w:lang w:val="en-AU"/>
        </w:rPr>
        <w:t xml:space="preserve">oad safety models </w:t>
      </w:r>
      <w:r>
        <w:rPr>
          <w:rStyle w:val="Hyperlink"/>
          <w:color w:val="000000"/>
          <w:u w:val="none"/>
          <w:lang w:val="en-AU"/>
        </w:rPr>
        <w:t xml:space="preserve">have been developed </w:t>
      </w:r>
      <w:r w:rsidR="00C7666E">
        <w:rPr>
          <w:rStyle w:val="Hyperlink"/>
          <w:color w:val="000000"/>
          <w:u w:val="none"/>
          <w:lang w:val="en-AU"/>
        </w:rPr>
        <w:t>based on human beings making all decisions</w:t>
      </w:r>
      <w:r w:rsidR="001C5E32">
        <w:rPr>
          <w:rStyle w:val="Hyperlink"/>
          <w:color w:val="000000"/>
          <w:u w:val="none"/>
          <w:lang w:val="en-AU"/>
        </w:rPr>
        <w:t xml:space="preserve">.  </w:t>
      </w:r>
      <w:r w:rsidR="00CC0EE3">
        <w:rPr>
          <w:rStyle w:val="Hyperlink"/>
          <w:color w:val="000000"/>
          <w:u w:val="none"/>
          <w:lang w:val="en-AU"/>
        </w:rPr>
        <w:t>T</w:t>
      </w:r>
      <w:r w:rsidR="001C5E32">
        <w:rPr>
          <w:rStyle w:val="Hyperlink"/>
          <w:color w:val="000000"/>
          <w:u w:val="none"/>
          <w:lang w:val="en-AU"/>
        </w:rPr>
        <w:t xml:space="preserve">hese </w:t>
      </w:r>
      <w:r w:rsidR="00CC0EE3">
        <w:rPr>
          <w:rStyle w:val="Hyperlink"/>
          <w:color w:val="000000"/>
          <w:u w:val="none"/>
          <w:lang w:val="en-AU"/>
        </w:rPr>
        <w:t xml:space="preserve">models </w:t>
      </w:r>
      <w:r w:rsidR="00AE0A64" w:rsidRPr="00D450AD">
        <w:rPr>
          <w:rStyle w:val="Hyperlink"/>
          <w:color w:val="000000"/>
          <w:u w:val="none"/>
          <w:lang w:val="en-AU"/>
        </w:rPr>
        <w:t xml:space="preserve">must evolve </w:t>
      </w:r>
      <w:r w:rsidR="007B5331" w:rsidRPr="00D450AD">
        <w:rPr>
          <w:rStyle w:val="Hyperlink"/>
          <w:color w:val="000000"/>
          <w:u w:val="none"/>
          <w:lang w:val="en-AU"/>
        </w:rPr>
        <w:t>to reflect the</w:t>
      </w:r>
      <w:r w:rsidR="00E61689" w:rsidRPr="00D450AD">
        <w:rPr>
          <w:rStyle w:val="Hyperlink"/>
          <w:color w:val="000000"/>
          <w:u w:val="none"/>
          <w:lang w:val="en-AU"/>
        </w:rPr>
        <w:t xml:space="preserve"> </w:t>
      </w:r>
      <w:r w:rsidR="007B5331" w:rsidRPr="00D450AD">
        <w:rPr>
          <w:rStyle w:val="Hyperlink"/>
          <w:color w:val="000000"/>
          <w:u w:val="none"/>
          <w:lang w:val="en-AU"/>
        </w:rPr>
        <w:t>replacement of human</w:t>
      </w:r>
      <w:r w:rsidR="00502814" w:rsidRPr="00D450AD">
        <w:rPr>
          <w:rStyle w:val="Hyperlink"/>
          <w:color w:val="000000"/>
          <w:u w:val="none"/>
          <w:lang w:val="en-AU"/>
        </w:rPr>
        <w:t xml:space="preserve"> decision making by </w:t>
      </w:r>
      <w:r w:rsidR="00B007CC" w:rsidRPr="00D450AD">
        <w:rPr>
          <w:rStyle w:val="Hyperlink"/>
          <w:color w:val="000000"/>
          <w:u w:val="none"/>
          <w:lang w:val="en-AU"/>
        </w:rPr>
        <w:t>machines</w:t>
      </w:r>
      <w:r w:rsidR="00A74506" w:rsidRPr="00D450AD">
        <w:rPr>
          <w:rStyle w:val="Hyperlink"/>
          <w:color w:val="000000"/>
          <w:u w:val="none"/>
          <w:lang w:val="en-AU"/>
        </w:rPr>
        <w:t>.</w:t>
      </w:r>
      <w:r w:rsidR="000C26C4">
        <w:rPr>
          <w:rStyle w:val="Hyperlink"/>
          <w:color w:val="000000"/>
          <w:u w:val="none"/>
          <w:lang w:val="en-AU"/>
        </w:rPr>
        <w:t xml:space="preserve"> However</w:t>
      </w:r>
      <w:r w:rsidR="00E91A0E">
        <w:rPr>
          <w:rStyle w:val="Hyperlink"/>
          <w:color w:val="000000"/>
          <w:u w:val="none"/>
          <w:lang w:val="en-AU"/>
        </w:rPr>
        <w:t>,</w:t>
      </w:r>
      <w:r w:rsidR="000C26C4">
        <w:rPr>
          <w:rStyle w:val="Hyperlink"/>
          <w:color w:val="000000"/>
          <w:u w:val="none"/>
          <w:lang w:val="en-AU"/>
        </w:rPr>
        <w:t xml:space="preserve"> it is imperative that </w:t>
      </w:r>
      <w:r w:rsidR="00615958">
        <w:rPr>
          <w:rStyle w:val="Hyperlink"/>
          <w:color w:val="000000"/>
          <w:u w:val="none"/>
          <w:lang w:val="en-AU"/>
        </w:rPr>
        <w:t xml:space="preserve">technology operations and decision making </w:t>
      </w:r>
      <w:r w:rsidR="00011305">
        <w:rPr>
          <w:rStyle w:val="Hyperlink"/>
          <w:color w:val="000000"/>
          <w:u w:val="none"/>
          <w:lang w:val="en-AU"/>
        </w:rPr>
        <w:t xml:space="preserve">be independently scrutinised to </w:t>
      </w:r>
      <w:r w:rsidR="005D2356">
        <w:rPr>
          <w:rStyle w:val="Hyperlink"/>
          <w:color w:val="000000"/>
          <w:u w:val="none"/>
          <w:lang w:val="en-AU"/>
        </w:rPr>
        <w:t>ensure safe operations that do not endanger people with disability due to omissions or ableist assumptions.</w:t>
      </w:r>
      <w:r w:rsidR="000D1D11">
        <w:rPr>
          <w:rStyle w:val="Hyperlink"/>
          <w:color w:val="000000"/>
          <w:u w:val="none"/>
          <w:lang w:val="en-AU"/>
        </w:rPr>
        <w:t xml:space="preserve"> </w:t>
      </w:r>
    </w:p>
    <w:p w14:paraId="2937DD0F" w14:textId="324BA81C" w:rsidR="007204B9" w:rsidRPr="00D450AD" w:rsidRDefault="007204B9" w:rsidP="006F7D2E">
      <w:pPr>
        <w:pStyle w:val="BodyText"/>
        <w:rPr>
          <w:rStyle w:val="Hyperlink"/>
          <w:color w:val="000000"/>
          <w:u w:val="none"/>
          <w:lang w:val="en-AU"/>
        </w:rPr>
      </w:pPr>
      <w:r w:rsidRPr="00D450AD">
        <w:rPr>
          <w:rStyle w:val="Hyperlink"/>
          <w:color w:val="000000"/>
          <w:u w:val="none"/>
          <w:lang w:val="en-AU"/>
        </w:rPr>
        <w:lastRenderedPageBreak/>
        <w:t>To</w:t>
      </w:r>
      <w:r w:rsidR="00CB5BE1" w:rsidRPr="00D450AD">
        <w:rPr>
          <w:rStyle w:val="Hyperlink"/>
          <w:color w:val="000000"/>
          <w:u w:val="none"/>
          <w:lang w:val="en-AU"/>
        </w:rPr>
        <w:t xml:space="preserve"> </w:t>
      </w:r>
      <w:r w:rsidR="00F306E2" w:rsidRPr="00D450AD">
        <w:rPr>
          <w:rStyle w:val="Hyperlink"/>
          <w:color w:val="000000"/>
          <w:u w:val="none"/>
          <w:lang w:val="en-AU"/>
        </w:rPr>
        <w:t>maximi</w:t>
      </w:r>
      <w:r w:rsidR="001906A3" w:rsidRPr="00D450AD">
        <w:rPr>
          <w:rStyle w:val="Hyperlink"/>
          <w:color w:val="000000"/>
          <w:u w:val="none"/>
          <w:lang w:val="en-AU"/>
        </w:rPr>
        <w:t>s</w:t>
      </w:r>
      <w:r w:rsidR="00F306E2" w:rsidRPr="00D450AD">
        <w:rPr>
          <w:rStyle w:val="Hyperlink"/>
          <w:color w:val="000000"/>
          <w:u w:val="none"/>
          <w:lang w:val="en-AU"/>
        </w:rPr>
        <w:t xml:space="preserve">e the benefits, avoid harms and unintended consequences, people with disability need to be consulted </w:t>
      </w:r>
      <w:r w:rsidRPr="00D450AD">
        <w:rPr>
          <w:rStyle w:val="Hyperlink"/>
          <w:color w:val="000000"/>
          <w:u w:val="none"/>
          <w:lang w:val="en-AU"/>
        </w:rPr>
        <w:t>on the design of vehicles,</w:t>
      </w:r>
      <w:r w:rsidR="00266620">
        <w:rPr>
          <w:rStyle w:val="Hyperlink"/>
          <w:color w:val="000000"/>
          <w:u w:val="none"/>
          <w:lang w:val="en-AU"/>
        </w:rPr>
        <w:t xml:space="preserve"> transport</w:t>
      </w:r>
      <w:r w:rsidRPr="00D450AD">
        <w:rPr>
          <w:rStyle w:val="Hyperlink"/>
          <w:color w:val="000000"/>
          <w:u w:val="none"/>
          <w:lang w:val="en-AU"/>
        </w:rPr>
        <w:t xml:space="preserve"> infrastructure, </w:t>
      </w:r>
      <w:r w:rsidR="00266620">
        <w:rPr>
          <w:rStyle w:val="Hyperlink"/>
          <w:color w:val="000000"/>
          <w:u w:val="none"/>
          <w:lang w:val="en-AU"/>
        </w:rPr>
        <w:t xml:space="preserve">the operation of technologies, </w:t>
      </w:r>
      <w:r w:rsidRPr="00D450AD">
        <w:rPr>
          <w:rStyle w:val="Hyperlink"/>
          <w:color w:val="000000"/>
          <w:u w:val="none"/>
          <w:lang w:val="en-AU"/>
        </w:rPr>
        <w:t>strategies and standards as transport technology evolves.</w:t>
      </w:r>
    </w:p>
    <w:p w14:paraId="28579634" w14:textId="521800A8" w:rsidR="00FB20F9" w:rsidRPr="005D7712" w:rsidRDefault="00E14970" w:rsidP="005D7712">
      <w:pPr>
        <w:pStyle w:val="Heading2"/>
        <w:tabs>
          <w:tab w:val="left" w:pos="4320"/>
        </w:tabs>
      </w:pPr>
      <w:bookmarkStart w:id="38" w:name="_Toc151967051"/>
      <w:bookmarkStart w:id="39" w:name="_Hlk138314465"/>
      <w:r w:rsidRPr="00D450AD">
        <w:t>Summary of Recommendations</w:t>
      </w:r>
      <w:bookmarkStart w:id="40" w:name="_Hlk141200362"/>
      <w:bookmarkEnd w:id="38"/>
    </w:p>
    <w:p w14:paraId="04BA79D4" w14:textId="70AB28BA" w:rsidR="000A6B9E" w:rsidRPr="00D450AD" w:rsidRDefault="000A6B9E" w:rsidP="000A6B9E">
      <w:pPr>
        <w:spacing w:before="0" w:after="5"/>
        <w:contextualSpacing/>
      </w:pPr>
      <w:r w:rsidRPr="00D450AD">
        <w:rPr>
          <w:b/>
        </w:rPr>
        <w:t xml:space="preserve">Recommendation </w:t>
      </w:r>
      <w:r>
        <w:rPr>
          <w:b/>
        </w:rPr>
        <w:t>1</w:t>
      </w:r>
      <w:r w:rsidRPr="00D450AD">
        <w:t xml:space="preserve"> </w:t>
      </w:r>
      <w:r w:rsidRPr="00D450AD">
        <w:rPr>
          <w:b/>
          <w:bCs/>
        </w:rPr>
        <w:t>–</w:t>
      </w:r>
      <w:r w:rsidR="00BF7764">
        <w:t xml:space="preserve"> </w:t>
      </w:r>
      <w:r w:rsidR="00BF7764" w:rsidRPr="00D450AD">
        <w:t xml:space="preserve">A new road safety model must be developed to </w:t>
      </w:r>
      <w:r w:rsidR="00BF7764">
        <w:t>reflect that</w:t>
      </w:r>
      <w:r w:rsidR="00BF7764" w:rsidRPr="00D450AD">
        <w:t xml:space="preserve"> the social model, </w:t>
      </w:r>
      <w:r w:rsidR="00BF7764">
        <w:t xml:space="preserve">which depends on all decisions being made by humans, must evolve to reflect a system where </w:t>
      </w:r>
      <w:r w:rsidR="00BF7764" w:rsidRPr="00D450AD">
        <w:t>autonomous vehicles</w:t>
      </w:r>
      <w:r w:rsidR="00BF7764">
        <w:t xml:space="preserve">, </w:t>
      </w:r>
      <w:r w:rsidR="00BF7764" w:rsidRPr="00D450AD">
        <w:t xml:space="preserve">computers </w:t>
      </w:r>
      <w:r w:rsidR="00BF7764">
        <w:t xml:space="preserve">and </w:t>
      </w:r>
      <w:r w:rsidR="00BF7764" w:rsidRPr="00D450AD">
        <w:t xml:space="preserve">human </w:t>
      </w:r>
      <w:r w:rsidR="00BF7764">
        <w:t xml:space="preserve">beings make </w:t>
      </w:r>
      <w:r w:rsidR="00BF7764" w:rsidRPr="00D450AD">
        <w:t>decision</w:t>
      </w:r>
      <w:r w:rsidR="00BF7764">
        <w:t>s.</w:t>
      </w:r>
    </w:p>
    <w:p w14:paraId="76EC2BE3" w14:textId="77777777" w:rsidR="000A6B9E" w:rsidRDefault="000A6B9E" w:rsidP="00FB68DF">
      <w:pPr>
        <w:spacing w:before="0" w:after="5"/>
        <w:contextualSpacing/>
        <w:rPr>
          <w:b/>
        </w:rPr>
      </w:pPr>
    </w:p>
    <w:p w14:paraId="399B9759" w14:textId="740F36CA" w:rsidR="00121766" w:rsidRDefault="00121766" w:rsidP="00121766">
      <w:pPr>
        <w:spacing w:before="0" w:after="5"/>
        <w:contextualSpacing/>
      </w:pPr>
      <w:r w:rsidRPr="00D450AD">
        <w:rPr>
          <w:b/>
        </w:rPr>
        <w:t xml:space="preserve">Recommendation </w:t>
      </w:r>
      <w:r>
        <w:rPr>
          <w:b/>
        </w:rPr>
        <w:t>2</w:t>
      </w:r>
      <w:r w:rsidRPr="00D450AD">
        <w:t xml:space="preserve"> </w:t>
      </w:r>
      <w:r w:rsidRPr="00D450AD">
        <w:rPr>
          <w:b/>
          <w:bCs/>
        </w:rPr>
        <w:t>–</w:t>
      </w:r>
      <w:r w:rsidRPr="00D450AD">
        <w:t xml:space="preserve"> The operating systems for Autonomous and Connected Autonomous Vehicles must be independently tested to ensure that they detect and respond safely to people with disability using assistance animals and mobility assistance devices</w:t>
      </w:r>
      <w:r w:rsidR="00C157C0">
        <w:t>.</w:t>
      </w:r>
    </w:p>
    <w:p w14:paraId="34643D60" w14:textId="77777777" w:rsidR="00903579" w:rsidRDefault="00903579" w:rsidP="00121766">
      <w:pPr>
        <w:spacing w:before="0" w:after="5"/>
        <w:contextualSpacing/>
      </w:pPr>
    </w:p>
    <w:p w14:paraId="49767B6A" w14:textId="563E5D5A" w:rsidR="00640033" w:rsidRDefault="00903579" w:rsidP="00640033">
      <w:pPr>
        <w:spacing w:before="0" w:after="5"/>
        <w:contextualSpacing/>
        <w:rPr>
          <w:shd w:val="clear" w:color="auto" w:fill="FFFFFF"/>
        </w:rPr>
      </w:pPr>
      <w:r w:rsidRPr="00903579">
        <w:rPr>
          <w:b/>
        </w:rPr>
        <w:t>Recommendation 3</w:t>
      </w:r>
      <w:r w:rsidRPr="00903579">
        <w:t xml:space="preserve"> </w:t>
      </w:r>
      <w:r w:rsidRPr="00903579">
        <w:rPr>
          <w:b/>
          <w:bCs/>
        </w:rPr>
        <w:t>–</w:t>
      </w:r>
      <w:r w:rsidRPr="00903579">
        <w:t xml:space="preserve"> </w:t>
      </w:r>
      <w:r w:rsidR="00640033" w:rsidRPr="00F21A2E">
        <w:rPr>
          <w:shd w:val="clear" w:color="auto" w:fill="FFFFFF"/>
        </w:rPr>
        <w:t xml:space="preserve">Vehicle designs </w:t>
      </w:r>
      <w:r w:rsidR="00640033">
        <w:rPr>
          <w:shd w:val="clear" w:color="auto" w:fill="FFFFFF"/>
        </w:rPr>
        <w:t xml:space="preserve">for connected vehicles </w:t>
      </w:r>
      <w:r w:rsidR="00640033" w:rsidRPr="00BF7764">
        <w:rPr>
          <w:shd w:val="clear" w:color="auto" w:fill="FFFFFF"/>
        </w:rPr>
        <w:t xml:space="preserve">providing </w:t>
      </w:r>
      <w:r w:rsidR="00822AB2">
        <w:rPr>
          <w:shd w:val="clear" w:color="auto" w:fill="FFFFFF"/>
        </w:rPr>
        <w:t>‘</w:t>
      </w:r>
      <w:r w:rsidR="00640033" w:rsidRPr="00BF7764">
        <w:rPr>
          <w:shd w:val="clear" w:color="auto" w:fill="FFFFFF"/>
        </w:rPr>
        <w:t>mobility as a service</w:t>
      </w:r>
      <w:r w:rsidR="00822AB2">
        <w:rPr>
          <w:shd w:val="clear" w:color="auto" w:fill="FFFFFF"/>
        </w:rPr>
        <w:t>’</w:t>
      </w:r>
      <w:r w:rsidR="00640033">
        <w:rPr>
          <w:shd w:val="clear" w:color="auto" w:fill="FFFFFF"/>
        </w:rPr>
        <w:t xml:space="preserve"> </w:t>
      </w:r>
      <w:r w:rsidR="00640033" w:rsidRPr="00F21A2E">
        <w:rPr>
          <w:shd w:val="clear" w:color="auto" w:fill="FFFFFF"/>
        </w:rPr>
        <w:t>must be accessible for people with disability to use independently</w:t>
      </w:r>
      <w:r w:rsidR="00C157C0">
        <w:rPr>
          <w:shd w:val="clear" w:color="auto" w:fill="FFFFFF"/>
        </w:rPr>
        <w:t>.</w:t>
      </w:r>
    </w:p>
    <w:p w14:paraId="61B6B71C" w14:textId="61695D7C" w:rsidR="00121766" w:rsidRDefault="00121766" w:rsidP="00FB68DF">
      <w:pPr>
        <w:spacing w:before="0" w:after="5"/>
        <w:contextualSpacing/>
        <w:rPr>
          <w:b/>
        </w:rPr>
      </w:pPr>
    </w:p>
    <w:p w14:paraId="491D41A1" w14:textId="723CCB03" w:rsidR="00E14970" w:rsidRPr="00D450AD" w:rsidRDefault="00FC58EA" w:rsidP="00E14970">
      <w:pPr>
        <w:spacing w:before="0" w:after="5"/>
        <w:contextualSpacing/>
      </w:pPr>
      <w:r w:rsidRPr="00D450AD">
        <w:rPr>
          <w:b/>
        </w:rPr>
        <w:t xml:space="preserve">Recommendation </w:t>
      </w:r>
      <w:r w:rsidR="00903579">
        <w:rPr>
          <w:b/>
        </w:rPr>
        <w:t>4</w:t>
      </w:r>
      <w:r w:rsidR="004F0489" w:rsidRPr="00D450AD">
        <w:t xml:space="preserve"> </w:t>
      </w:r>
      <w:r w:rsidR="004F0489" w:rsidRPr="00D450AD">
        <w:rPr>
          <w:b/>
          <w:bCs/>
        </w:rPr>
        <w:t>–</w:t>
      </w:r>
      <w:r w:rsidR="00AD3F8A" w:rsidRPr="00D450AD">
        <w:rPr>
          <w:b/>
          <w:bCs/>
        </w:rPr>
        <w:t xml:space="preserve"> </w:t>
      </w:r>
      <w:r w:rsidR="006B294E" w:rsidRPr="00D450AD">
        <w:t>Booking systems, controls, safety re</w:t>
      </w:r>
      <w:r w:rsidR="005C76FB" w:rsidRPr="00D450AD">
        <w:t>st</w:t>
      </w:r>
      <w:r w:rsidR="006B294E" w:rsidRPr="00D450AD">
        <w:t>rain</w:t>
      </w:r>
      <w:r w:rsidR="005C76FB" w:rsidRPr="00D450AD">
        <w:t>t</w:t>
      </w:r>
      <w:r w:rsidR="006B294E" w:rsidRPr="00D450AD">
        <w:t xml:space="preserve">s and transport communications </w:t>
      </w:r>
      <w:r w:rsidR="004E3C4B" w:rsidRPr="00D450AD">
        <w:t>about Connected Autonomous Vehicles must be accessible and nationally standardised</w:t>
      </w:r>
      <w:r w:rsidR="00C157C0">
        <w:t>.</w:t>
      </w:r>
    </w:p>
    <w:p w14:paraId="0F81C18E" w14:textId="5EB7E2BC" w:rsidR="00196B07" w:rsidRPr="00D450AD" w:rsidRDefault="00196B07" w:rsidP="00196B07">
      <w:r w:rsidRPr="00723D29">
        <w:rPr>
          <w:b/>
        </w:rPr>
        <w:t xml:space="preserve">Recommendation </w:t>
      </w:r>
      <w:r>
        <w:rPr>
          <w:b/>
        </w:rPr>
        <w:t>5</w:t>
      </w:r>
      <w:r w:rsidRPr="00D450AD">
        <w:t xml:space="preserve"> </w:t>
      </w:r>
      <w:r w:rsidRPr="00723D29">
        <w:rPr>
          <w:b/>
          <w:bCs/>
        </w:rPr>
        <w:t xml:space="preserve">– </w:t>
      </w:r>
      <w:r>
        <w:t xml:space="preserve">Connected heavy vehicles should be confined to dedicated </w:t>
      </w:r>
      <w:r w:rsidR="005D6A12">
        <w:t xml:space="preserve">separated </w:t>
      </w:r>
      <w:r>
        <w:t>corridors</w:t>
      </w:r>
      <w:r w:rsidR="00C157C0">
        <w:t>.</w:t>
      </w:r>
      <w:r w:rsidR="005D6A12">
        <w:t xml:space="preserve"> </w:t>
      </w:r>
    </w:p>
    <w:p w14:paraId="1BD5D679" w14:textId="14A88FEB" w:rsidR="00391D27" w:rsidRPr="00D450AD" w:rsidRDefault="00391D27" w:rsidP="00391D27">
      <w:pPr>
        <w:spacing w:before="0" w:after="5"/>
        <w:contextualSpacing/>
      </w:pPr>
      <w:r w:rsidRPr="00D450AD">
        <w:rPr>
          <w:b/>
          <w:bCs/>
        </w:rPr>
        <w:t xml:space="preserve">Recommendation </w:t>
      </w:r>
      <w:r w:rsidR="00196B07">
        <w:rPr>
          <w:b/>
          <w:bCs/>
        </w:rPr>
        <w:t>6</w:t>
      </w:r>
      <w:r w:rsidR="004F0489" w:rsidRPr="00D450AD">
        <w:t xml:space="preserve"> </w:t>
      </w:r>
      <w:r w:rsidR="004F0489" w:rsidRPr="00D450AD">
        <w:rPr>
          <w:b/>
          <w:bCs/>
        </w:rPr>
        <w:t>–</w:t>
      </w:r>
      <w:r w:rsidRPr="00D450AD">
        <w:t xml:space="preserve"> </w:t>
      </w:r>
      <w:r w:rsidR="007F50A0" w:rsidRPr="00D450AD">
        <w:t xml:space="preserve">Any </w:t>
      </w:r>
      <w:r w:rsidR="007E7C25" w:rsidRPr="00D450AD">
        <w:t>road feature</w:t>
      </w:r>
      <w:r w:rsidR="00DB15E8" w:rsidRPr="00D450AD">
        <w:t xml:space="preserve"> introduced to </w:t>
      </w:r>
      <w:r w:rsidR="007E7C25" w:rsidRPr="00D450AD">
        <w:t xml:space="preserve">support connected automatic vehicles </w:t>
      </w:r>
      <w:r w:rsidR="00DB15E8" w:rsidRPr="00D450AD">
        <w:t xml:space="preserve">must </w:t>
      </w:r>
      <w:r w:rsidR="007E7C25" w:rsidRPr="00D450AD">
        <w:t>not create hazards or obstructions for people with disability</w:t>
      </w:r>
      <w:r w:rsidR="00C157C0">
        <w:t>.</w:t>
      </w:r>
    </w:p>
    <w:p w14:paraId="7591A377" w14:textId="77777777" w:rsidR="00391D27" w:rsidRPr="00D450AD" w:rsidRDefault="00391D27" w:rsidP="00391D27">
      <w:pPr>
        <w:spacing w:before="0" w:after="5"/>
        <w:contextualSpacing/>
        <w:rPr>
          <w:highlight w:val="yellow"/>
        </w:rPr>
      </w:pPr>
    </w:p>
    <w:p w14:paraId="3A170C25" w14:textId="3D2D79DB" w:rsidR="005B4A8D" w:rsidRPr="00D450AD" w:rsidRDefault="00391D27" w:rsidP="005B4A8D">
      <w:pPr>
        <w:spacing w:before="0" w:after="5"/>
        <w:contextualSpacing/>
      </w:pPr>
      <w:r w:rsidRPr="00D450AD">
        <w:rPr>
          <w:b/>
          <w:bCs/>
        </w:rPr>
        <w:t xml:space="preserve">Recommendation </w:t>
      </w:r>
      <w:r w:rsidR="00196B07">
        <w:rPr>
          <w:b/>
          <w:bCs/>
        </w:rPr>
        <w:t>7</w:t>
      </w:r>
      <w:r w:rsidR="004F0489" w:rsidRPr="00D450AD">
        <w:t xml:space="preserve"> </w:t>
      </w:r>
      <w:r w:rsidR="00C157C0" w:rsidRPr="00D450AD">
        <w:rPr>
          <w:b/>
          <w:bCs/>
        </w:rPr>
        <w:t>–</w:t>
      </w:r>
      <w:r w:rsidR="00C157C0" w:rsidRPr="00D450AD">
        <w:t xml:space="preserve"> People</w:t>
      </w:r>
      <w:r w:rsidR="00DB15E8" w:rsidRPr="00D450AD">
        <w:t xml:space="preserve"> with </w:t>
      </w:r>
      <w:r w:rsidR="006F68B0" w:rsidRPr="00D450AD">
        <w:t xml:space="preserve">disability must be </w:t>
      </w:r>
      <w:r w:rsidR="005B4A8D" w:rsidRPr="00D450AD">
        <w:t>consulted</w:t>
      </w:r>
      <w:r w:rsidR="006F68B0" w:rsidRPr="00D450AD">
        <w:t xml:space="preserve"> on the design of </w:t>
      </w:r>
      <w:r w:rsidR="008E6B4B" w:rsidRPr="00D450AD">
        <w:t xml:space="preserve">vehicles, </w:t>
      </w:r>
      <w:proofErr w:type="gramStart"/>
      <w:r w:rsidR="008E6B4B" w:rsidRPr="00D450AD">
        <w:t>infrastructure</w:t>
      </w:r>
      <w:proofErr w:type="gramEnd"/>
      <w:r w:rsidR="008E6B4B" w:rsidRPr="00D450AD">
        <w:t xml:space="preserve"> and standards for Autonomous and Connected Autonomous Vehicles</w:t>
      </w:r>
      <w:r w:rsidR="005B4A8D" w:rsidRPr="00D450AD">
        <w:t>, and their needs included in standard settings, for infrastructure and vehicle design.</w:t>
      </w:r>
    </w:p>
    <w:bookmarkEnd w:id="39"/>
    <w:p w14:paraId="7CCC6408" w14:textId="77777777" w:rsidR="004F0489" w:rsidRPr="00D450AD" w:rsidRDefault="004F0489" w:rsidP="00FC3D46">
      <w:pPr>
        <w:spacing w:before="0" w:after="5"/>
        <w:contextualSpacing/>
      </w:pPr>
    </w:p>
    <w:p w14:paraId="714EEEF9" w14:textId="0A3C0C70" w:rsidR="005918FC" w:rsidRPr="00D450AD" w:rsidRDefault="00D868F7" w:rsidP="00F033CE">
      <w:pPr>
        <w:pStyle w:val="Heading2"/>
      </w:pPr>
      <w:bookmarkStart w:id="41" w:name="_Toc151967052"/>
      <w:bookmarkEnd w:id="40"/>
      <w:r w:rsidRPr="00D450AD">
        <w:lastRenderedPageBreak/>
        <w:t>National Transport Strategy</w:t>
      </w:r>
      <w:bookmarkEnd w:id="41"/>
    </w:p>
    <w:p w14:paraId="2CFDD7A7" w14:textId="3DA18853" w:rsidR="00882DED" w:rsidRPr="00D450AD" w:rsidRDefault="00F3211C" w:rsidP="00882DED">
      <w:r w:rsidRPr="00D450AD">
        <w:t>T</w:t>
      </w:r>
      <w:r w:rsidR="00882DED" w:rsidRPr="00D450AD">
        <w:t xml:space="preserve">o </w:t>
      </w:r>
      <w:r w:rsidR="00EE4858" w:rsidRPr="00D450AD">
        <w:t xml:space="preserve">evaluate the </w:t>
      </w:r>
      <w:r w:rsidR="00774EAF" w:rsidRPr="00D450AD">
        <w:rPr>
          <w:rFonts w:ascii="Arial" w:hAnsi="Arial" w:cs="Arial"/>
          <w:color w:val="212529"/>
          <w:shd w:val="clear" w:color="auto" w:fill="FFFFFF"/>
        </w:rPr>
        <w:t>draft National Road Transport Technology Strategy</w:t>
      </w:r>
      <w:r w:rsidR="005D7712">
        <w:rPr>
          <w:rFonts w:ascii="Arial" w:hAnsi="Arial" w:cs="Arial"/>
          <w:color w:val="212529"/>
          <w:shd w:val="clear" w:color="auto" w:fill="FFFFFF"/>
        </w:rPr>
        <w:t xml:space="preserve"> </w:t>
      </w:r>
      <w:r w:rsidR="00774EAF" w:rsidRPr="00D450AD">
        <w:rPr>
          <w:rFonts w:ascii="Arial" w:hAnsi="Arial" w:cs="Arial"/>
          <w:color w:val="212529"/>
          <w:shd w:val="clear" w:color="auto" w:fill="FFFFFF"/>
        </w:rPr>
        <w:t>and 2024–27 National Connected and Automated Vehicle (CAV) Action Plan,</w:t>
      </w:r>
      <w:r w:rsidR="005D7712">
        <w:rPr>
          <w:rFonts w:ascii="Arial" w:hAnsi="Arial" w:cs="Arial"/>
          <w:color w:val="212529"/>
          <w:shd w:val="clear" w:color="auto" w:fill="FFFFFF"/>
        </w:rPr>
        <w:t xml:space="preserve"> i</w:t>
      </w:r>
      <w:r w:rsidR="00361868" w:rsidRPr="00D450AD">
        <w:t xml:space="preserve">t is critical to understand the existing </w:t>
      </w:r>
      <w:r w:rsidR="00434CAE" w:rsidRPr="00D450AD">
        <w:t>governance of Australian transport,</w:t>
      </w:r>
      <w:r w:rsidR="003D4E12" w:rsidRPr="00D450AD">
        <w:t xml:space="preserve"> as well as</w:t>
      </w:r>
      <w:r w:rsidR="00434CAE" w:rsidRPr="00D450AD">
        <w:t xml:space="preserve"> the legal, pol</w:t>
      </w:r>
      <w:r w:rsidR="003D4E12" w:rsidRPr="00D450AD">
        <w:t>icy and planning considerations that underpin it.</w:t>
      </w:r>
    </w:p>
    <w:p w14:paraId="4180C4B3" w14:textId="736C1E0B" w:rsidR="00CC35DC" w:rsidRPr="00D450AD" w:rsidRDefault="00C9667D" w:rsidP="009A40AD">
      <w:pPr>
        <w:pStyle w:val="BodyText"/>
        <w:rPr>
          <w:lang w:val="en-AU"/>
        </w:rPr>
      </w:pPr>
      <w:r w:rsidRPr="00D450AD">
        <w:rPr>
          <w:lang w:val="en-AU"/>
        </w:rPr>
        <w:t>T</w:t>
      </w:r>
      <w:r w:rsidR="00471598" w:rsidRPr="00D450AD">
        <w:rPr>
          <w:lang w:val="en-AU"/>
        </w:rPr>
        <w:t xml:space="preserve">he </w:t>
      </w:r>
      <w:hyperlink r:id="rId20" w:history="1">
        <w:r w:rsidR="00CC35DC" w:rsidRPr="00D450AD">
          <w:rPr>
            <w:rStyle w:val="Hyperlink"/>
            <w:color w:val="000000"/>
            <w:u w:val="none"/>
            <w:lang w:val="en-AU"/>
          </w:rPr>
          <w:t>National Road Safety Action Plan 2023–2025,</w:t>
        </w:r>
      </w:hyperlink>
      <w:r w:rsidR="00AC32D6" w:rsidRPr="00D450AD">
        <w:rPr>
          <w:lang w:val="en-AU"/>
        </w:rPr>
        <w:t xml:space="preserve"> is designed to</w:t>
      </w:r>
      <w:r w:rsidR="00F43A6D" w:rsidRPr="00D450AD">
        <w:rPr>
          <w:lang w:val="en-AU"/>
        </w:rPr>
        <w:t xml:space="preserve"> deliver on the road safety priorities in the </w:t>
      </w:r>
      <w:hyperlink r:id="rId21" w:history="1">
        <w:r w:rsidR="00F43A6D" w:rsidRPr="00D450AD">
          <w:rPr>
            <w:rStyle w:val="Hyperlink"/>
            <w:color w:val="000000"/>
            <w:u w:val="none"/>
            <w:lang w:val="en-AU"/>
          </w:rPr>
          <w:t>National Road Safety Strategy 2021-30</w:t>
        </w:r>
      </w:hyperlink>
      <w:r w:rsidR="00F43A6D" w:rsidRPr="00D450AD">
        <w:rPr>
          <w:lang w:val="en-AU"/>
        </w:rPr>
        <w:t>.</w:t>
      </w:r>
    </w:p>
    <w:p w14:paraId="5E366799" w14:textId="084E0AC0" w:rsidR="00067C40" w:rsidRPr="00D450AD" w:rsidRDefault="005F11F3" w:rsidP="00AD0046">
      <w:pPr>
        <w:pStyle w:val="BodyText"/>
        <w:rPr>
          <w:lang w:val="en-AU"/>
        </w:rPr>
      </w:pPr>
      <w:r w:rsidRPr="00D450AD">
        <w:rPr>
          <w:lang w:val="en-AU"/>
        </w:rPr>
        <w:t>Transport systems</w:t>
      </w:r>
      <w:r w:rsidR="00A12893" w:rsidRPr="00D450AD">
        <w:rPr>
          <w:lang w:val="en-AU"/>
        </w:rPr>
        <w:t xml:space="preserve"> and plans</w:t>
      </w:r>
      <w:r w:rsidRPr="00D450AD">
        <w:rPr>
          <w:lang w:val="en-AU"/>
        </w:rPr>
        <w:t xml:space="preserve"> (road, public and active transport) </w:t>
      </w:r>
      <w:r w:rsidR="00067C40" w:rsidRPr="00D450AD">
        <w:rPr>
          <w:lang w:val="en-AU"/>
        </w:rPr>
        <w:t>must:</w:t>
      </w:r>
    </w:p>
    <w:p w14:paraId="15343DB7" w14:textId="533497A2" w:rsidR="00AD0046" w:rsidRPr="00D450AD" w:rsidRDefault="00067C40" w:rsidP="00E07A62">
      <w:pPr>
        <w:pStyle w:val="BodyText"/>
        <w:numPr>
          <w:ilvl w:val="0"/>
          <w:numId w:val="44"/>
        </w:numPr>
        <w:rPr>
          <w:lang w:val="en-AU"/>
        </w:rPr>
      </w:pPr>
      <w:r w:rsidRPr="00D450AD">
        <w:rPr>
          <w:lang w:val="en-AU"/>
        </w:rPr>
        <w:t>conform to the Safe Systems approach</w:t>
      </w:r>
      <w:r w:rsidR="00C744FD" w:rsidRPr="00D450AD">
        <w:rPr>
          <w:rStyle w:val="FootnoteReference"/>
          <w:color w:val="auto"/>
          <w:shd w:val="clear" w:color="auto" w:fill="FFFFFF"/>
          <w:lang w:val="en-AU"/>
        </w:rPr>
        <w:footnoteReference w:id="3"/>
      </w:r>
    </w:p>
    <w:p w14:paraId="1346256F" w14:textId="4B33F387" w:rsidR="00067C40" w:rsidRPr="00D450AD" w:rsidRDefault="005D006E" w:rsidP="00E07A62">
      <w:pPr>
        <w:pStyle w:val="BodyText"/>
        <w:numPr>
          <w:ilvl w:val="0"/>
          <w:numId w:val="44"/>
        </w:numPr>
        <w:rPr>
          <w:lang w:val="en-AU"/>
        </w:rPr>
      </w:pPr>
      <w:r w:rsidRPr="00D450AD">
        <w:rPr>
          <w:lang w:val="en-AU"/>
        </w:rPr>
        <w:t xml:space="preserve">conform with the </w:t>
      </w:r>
      <w:r w:rsidR="005E6767" w:rsidRPr="00D450AD">
        <w:rPr>
          <w:lang w:val="en-AU"/>
        </w:rPr>
        <w:t>Disability Standards for Accessible Public Transport</w:t>
      </w:r>
      <w:r w:rsidR="005D7712">
        <w:rPr>
          <w:lang w:val="en-AU"/>
        </w:rPr>
        <w:t>;</w:t>
      </w:r>
      <w:r w:rsidR="005E6767" w:rsidRPr="00D450AD">
        <w:rPr>
          <w:rStyle w:val="FootnoteReference"/>
          <w:lang w:val="en-AU"/>
        </w:rPr>
        <w:footnoteReference w:id="4"/>
      </w:r>
      <w:r w:rsidR="00810486" w:rsidRPr="00D450AD">
        <w:rPr>
          <w:lang w:val="en-AU"/>
        </w:rPr>
        <w:t xml:space="preserve"> </w:t>
      </w:r>
      <w:r w:rsidR="005D7712">
        <w:rPr>
          <w:lang w:val="en-AU"/>
        </w:rPr>
        <w:t>and</w:t>
      </w:r>
    </w:p>
    <w:p w14:paraId="0CF992BB" w14:textId="192ABF43" w:rsidR="00CB1B09" w:rsidRPr="00D450AD" w:rsidRDefault="00CB1B09" w:rsidP="00E07A62">
      <w:pPr>
        <w:pStyle w:val="BodyText"/>
        <w:numPr>
          <w:ilvl w:val="0"/>
          <w:numId w:val="44"/>
        </w:numPr>
        <w:rPr>
          <w:lang w:val="en-AU"/>
        </w:rPr>
      </w:pPr>
      <w:r w:rsidRPr="00D450AD">
        <w:rPr>
          <w:lang w:val="en-AU"/>
        </w:rPr>
        <w:t xml:space="preserve">deploy technology in </w:t>
      </w:r>
      <w:r w:rsidR="00143DB7" w:rsidRPr="00D450AD">
        <w:rPr>
          <w:lang w:val="en-AU"/>
        </w:rPr>
        <w:t xml:space="preserve">conformity with the </w:t>
      </w:r>
      <w:r w:rsidR="00D75A61" w:rsidRPr="00D450AD">
        <w:rPr>
          <w:lang w:val="en-AU"/>
        </w:rPr>
        <w:t>Convention on the Rights of Persons with Disabilities (</w:t>
      </w:r>
      <w:r w:rsidR="00E07A62" w:rsidRPr="00D450AD">
        <w:rPr>
          <w:lang w:val="en-AU"/>
        </w:rPr>
        <w:t>CRPD</w:t>
      </w:r>
      <w:r w:rsidR="00D75A61" w:rsidRPr="00D450AD">
        <w:rPr>
          <w:lang w:val="en-AU"/>
        </w:rPr>
        <w:t>)</w:t>
      </w:r>
      <w:r w:rsidR="00435B5B" w:rsidRPr="00D450AD">
        <w:rPr>
          <w:rStyle w:val="FootnoteReference"/>
          <w:lang w:val="en-AU"/>
        </w:rPr>
        <w:footnoteReference w:id="5"/>
      </w:r>
    </w:p>
    <w:p w14:paraId="13211940" w14:textId="77777777" w:rsidR="00BF5DA4" w:rsidRDefault="00DE191B" w:rsidP="00DE191B">
      <w:r w:rsidRPr="00D450AD">
        <w:t>The Safe Systems approach</w:t>
      </w:r>
      <w:r w:rsidR="00A72B2C">
        <w:t xml:space="preserve"> </w:t>
      </w:r>
      <w:r w:rsidR="002F5020">
        <w:t>originated</w:t>
      </w:r>
      <w:r w:rsidR="00A72B2C">
        <w:t xml:space="preserve"> in Sweden </w:t>
      </w:r>
      <w:r w:rsidR="002F5020">
        <w:t xml:space="preserve">and </w:t>
      </w:r>
      <w:r w:rsidR="00401CC0">
        <w:t xml:space="preserve">is a philosophy focused on </w:t>
      </w:r>
      <w:r w:rsidR="0066132C">
        <w:t xml:space="preserve">reducing fatal crashes to zero </w:t>
      </w:r>
      <w:r w:rsidR="00C35018">
        <w:t>through the efforts of all stakeholders in the transport</w:t>
      </w:r>
      <w:r w:rsidR="00E04128">
        <w:t xml:space="preserve"> system.</w:t>
      </w:r>
      <w:r w:rsidR="006E37E6">
        <w:rPr>
          <w:rStyle w:val="FootnoteReference"/>
        </w:rPr>
        <w:footnoteReference w:id="6"/>
      </w:r>
      <w:r w:rsidRPr="00D450AD">
        <w:t xml:space="preserve"> </w:t>
      </w:r>
      <w:r w:rsidR="006D4BE3">
        <w:t xml:space="preserve">The </w:t>
      </w:r>
      <w:r w:rsidR="0093297D">
        <w:t xml:space="preserve">four </w:t>
      </w:r>
      <w:r w:rsidR="006D4BE3">
        <w:t>core principles of the</w:t>
      </w:r>
      <w:r w:rsidR="00E64A51">
        <w:t xml:space="preserve"> </w:t>
      </w:r>
      <w:r w:rsidR="006D4BE3">
        <w:t>Safe System approach</w:t>
      </w:r>
      <w:r w:rsidR="00BF5DA4">
        <w:t xml:space="preserve"> are that:</w:t>
      </w:r>
    </w:p>
    <w:p w14:paraId="21F9FC9E" w14:textId="3C106975" w:rsidR="00E64A51" w:rsidRDefault="00D00DE9" w:rsidP="001E657E">
      <w:pPr>
        <w:pStyle w:val="ListParagraph"/>
        <w:numPr>
          <w:ilvl w:val="0"/>
          <w:numId w:val="49"/>
        </w:numPr>
      </w:pPr>
      <w:r>
        <w:t>‘</w:t>
      </w:r>
      <w:proofErr w:type="gramStart"/>
      <w:r w:rsidR="00FF143D">
        <w:t>humans</w:t>
      </w:r>
      <w:proofErr w:type="gramEnd"/>
      <w:r w:rsidR="00FF143D">
        <w:t xml:space="preserve"> are fallible</w:t>
      </w:r>
      <w:r w:rsidR="00BF5DA4">
        <w:t>, but no mistake should lead to death or serious injury</w:t>
      </w:r>
    </w:p>
    <w:p w14:paraId="6F14DF2C" w14:textId="77777777" w:rsidR="001E657E" w:rsidRDefault="001E657E" w:rsidP="001E657E">
      <w:pPr>
        <w:pStyle w:val="ListParagraph"/>
        <w:numPr>
          <w:ilvl w:val="0"/>
          <w:numId w:val="49"/>
        </w:numPr>
      </w:pPr>
      <w:r>
        <w:t>t</w:t>
      </w:r>
      <w:r w:rsidR="006A25BF" w:rsidRPr="006A25BF">
        <w:t xml:space="preserve">he road system should be designed around the capacity of the human body to tolerate external </w:t>
      </w:r>
      <w:proofErr w:type="gramStart"/>
      <w:r w:rsidR="006A25BF" w:rsidRPr="006A25BF">
        <w:t>forces</w:t>
      </w:r>
      <w:proofErr w:type="gramEnd"/>
    </w:p>
    <w:p w14:paraId="2DFC60A6" w14:textId="4FBB98E3" w:rsidR="001E657E" w:rsidRDefault="001E657E" w:rsidP="001E657E">
      <w:pPr>
        <w:pStyle w:val="ListParagraph"/>
        <w:numPr>
          <w:ilvl w:val="0"/>
          <w:numId w:val="49"/>
        </w:numPr>
      </w:pPr>
      <w:r>
        <w:lastRenderedPageBreak/>
        <w:t>the</w:t>
      </w:r>
      <w:r w:rsidR="006A25BF" w:rsidRPr="006A25BF">
        <w:t xml:space="preserve"> responsibility for road safety should be shared by all parties, including road users and system designers</w:t>
      </w:r>
      <w:r w:rsidR="005D7712">
        <w:t>; and</w:t>
      </w:r>
    </w:p>
    <w:p w14:paraId="77A6B4CF" w14:textId="215BF21C" w:rsidR="006A25BF" w:rsidRDefault="001E657E" w:rsidP="001E657E">
      <w:pPr>
        <w:pStyle w:val="ListParagraph"/>
        <w:numPr>
          <w:ilvl w:val="0"/>
          <w:numId w:val="49"/>
        </w:numPr>
      </w:pPr>
      <w:r>
        <w:t>a</w:t>
      </w:r>
      <w:r w:rsidR="006A25BF" w:rsidRPr="006A25BF">
        <w:t>ll parts of the system must be strengthened to multiply their effects.</w:t>
      </w:r>
      <w:r w:rsidR="00D00DE9">
        <w:t>’</w:t>
      </w:r>
      <w:r>
        <w:rPr>
          <w:rStyle w:val="FootnoteReference"/>
        </w:rPr>
        <w:footnoteReference w:id="7"/>
      </w:r>
    </w:p>
    <w:p w14:paraId="6FA9C8A4" w14:textId="48FC1D79" w:rsidR="00DE191B" w:rsidRPr="00D450AD" w:rsidRDefault="00D4722C" w:rsidP="00DE191B">
      <w:r>
        <w:t>The Safe Sy</w:t>
      </w:r>
      <w:r w:rsidR="00D75320">
        <w:t>stem approach combine</w:t>
      </w:r>
      <w:r w:rsidR="005D7712">
        <w:t>d</w:t>
      </w:r>
      <w:r w:rsidR="00D75320">
        <w:t xml:space="preserve"> with the </w:t>
      </w:r>
      <w:r w:rsidR="00D75320" w:rsidRPr="00D450AD">
        <w:t>Disability Standards for Accessible Public Transport</w:t>
      </w:r>
      <w:r w:rsidR="00D75320">
        <w:t>,</w:t>
      </w:r>
      <w:r w:rsidR="00D75320" w:rsidRPr="00D450AD">
        <w:rPr>
          <w:rStyle w:val="FootnoteReference"/>
        </w:rPr>
        <w:footnoteReference w:id="8"/>
      </w:r>
      <w:r w:rsidR="00D75320" w:rsidRPr="00D450AD">
        <w:t xml:space="preserve"> </w:t>
      </w:r>
      <w:r w:rsidR="00DE191B" w:rsidRPr="00D450AD">
        <w:t>requires road designs to engineer in safety</w:t>
      </w:r>
      <w:r w:rsidR="00D75320">
        <w:t xml:space="preserve"> for</w:t>
      </w:r>
      <w:r w:rsidR="00DE191B" w:rsidRPr="00D450AD">
        <w:t xml:space="preserve"> all </w:t>
      </w:r>
      <w:r w:rsidR="00D75320">
        <w:t xml:space="preserve">transport </w:t>
      </w:r>
      <w:r w:rsidR="00DE191B" w:rsidRPr="00D450AD">
        <w:t>users, without ableist assumptions.</w:t>
      </w:r>
      <w:r w:rsidR="00DE191B" w:rsidRPr="00DE191B">
        <w:rPr>
          <w:rStyle w:val="FootnoteReference"/>
          <w:shd w:val="clear" w:color="auto" w:fill="FFFFFF"/>
        </w:rPr>
        <w:t xml:space="preserve"> </w:t>
      </w:r>
      <w:r w:rsidR="00DE191B" w:rsidRPr="00D450AD">
        <w:rPr>
          <w:rStyle w:val="FootnoteReference"/>
          <w:shd w:val="clear" w:color="auto" w:fill="FFFFFF"/>
        </w:rPr>
        <w:footnoteReference w:id="9"/>
      </w:r>
      <w:r w:rsidR="00DE191B" w:rsidRPr="00D450AD">
        <w:t xml:space="preserve">  </w:t>
      </w:r>
    </w:p>
    <w:p w14:paraId="08E3458D" w14:textId="234BB562" w:rsidR="00D20072" w:rsidRPr="00D450AD" w:rsidRDefault="00D20072" w:rsidP="00D20072">
      <w:pPr>
        <w:pStyle w:val="BodyText"/>
        <w:rPr>
          <w:lang w:val="en-AU"/>
        </w:rPr>
      </w:pPr>
      <w:r w:rsidRPr="00D450AD">
        <w:rPr>
          <w:lang w:val="en-AU"/>
        </w:rPr>
        <w:t xml:space="preserve">Article 4 of the CRPD requires all </w:t>
      </w:r>
      <w:r w:rsidR="00FE0D15" w:rsidRPr="00D450AD">
        <w:rPr>
          <w:lang w:val="en-AU"/>
        </w:rPr>
        <w:t>policies to protect and promote the human rights of people with disability</w:t>
      </w:r>
      <w:r w:rsidR="0085131A" w:rsidRPr="00D450AD">
        <w:rPr>
          <w:lang w:val="en-AU"/>
        </w:rPr>
        <w:t xml:space="preserve">, and public authorities </w:t>
      </w:r>
      <w:r w:rsidR="00F00880" w:rsidRPr="00D450AD">
        <w:rPr>
          <w:lang w:val="en-AU"/>
        </w:rPr>
        <w:t>and institutions to refrain from</w:t>
      </w:r>
      <w:r w:rsidR="0085131A" w:rsidRPr="00D450AD">
        <w:rPr>
          <w:lang w:val="en-AU"/>
        </w:rPr>
        <w:t xml:space="preserve"> </w:t>
      </w:r>
      <w:r w:rsidR="00F00880" w:rsidRPr="00D450AD">
        <w:rPr>
          <w:lang w:val="en-AU"/>
        </w:rPr>
        <w:t xml:space="preserve">acting in </w:t>
      </w:r>
      <w:r w:rsidR="000F3AE2" w:rsidRPr="00D450AD">
        <w:rPr>
          <w:lang w:val="en-AU"/>
        </w:rPr>
        <w:t xml:space="preserve">a manner inconsistent with the </w:t>
      </w:r>
      <w:r w:rsidR="009B0D72" w:rsidRPr="00D450AD">
        <w:rPr>
          <w:lang w:val="en-AU"/>
        </w:rPr>
        <w:t>C</w:t>
      </w:r>
      <w:r w:rsidR="000F3AE2" w:rsidRPr="00D450AD">
        <w:rPr>
          <w:lang w:val="en-AU"/>
        </w:rPr>
        <w:t xml:space="preserve">onvention. </w:t>
      </w:r>
      <w:r w:rsidR="00B645C7" w:rsidRPr="00D450AD">
        <w:rPr>
          <w:lang w:val="en-AU"/>
        </w:rPr>
        <w:t xml:space="preserve">It requires States Parties to </w:t>
      </w:r>
      <w:r w:rsidR="0039556B" w:rsidRPr="00D450AD">
        <w:rPr>
          <w:lang w:val="en-AU"/>
        </w:rPr>
        <w:t xml:space="preserve">undertake or promote research </w:t>
      </w:r>
      <w:r w:rsidR="00765C27" w:rsidRPr="00D450AD">
        <w:rPr>
          <w:lang w:val="en-AU"/>
        </w:rPr>
        <w:t>and the development of goods, services</w:t>
      </w:r>
      <w:r w:rsidR="001B70DB" w:rsidRPr="00D450AD">
        <w:rPr>
          <w:lang w:val="en-AU"/>
        </w:rPr>
        <w:t xml:space="preserve"> and technologies that meet the needs of </w:t>
      </w:r>
      <w:r w:rsidR="00E106D3" w:rsidRPr="00D450AD">
        <w:rPr>
          <w:lang w:val="en-AU"/>
        </w:rPr>
        <w:t>people with disability.</w:t>
      </w:r>
      <w:r w:rsidR="00462039" w:rsidRPr="00D450AD">
        <w:rPr>
          <w:rStyle w:val="FootnoteReference"/>
          <w:lang w:val="en-AU"/>
        </w:rPr>
        <w:footnoteReference w:id="10"/>
      </w:r>
    </w:p>
    <w:p w14:paraId="33E75B53" w14:textId="6D97BA9F" w:rsidR="005D7712" w:rsidRDefault="00180EFC" w:rsidP="00DB094B">
      <w:pPr>
        <w:pStyle w:val="BodyText"/>
        <w:rPr>
          <w:color w:val="auto"/>
          <w:lang w:val="en-AU"/>
        </w:rPr>
      </w:pPr>
      <w:r w:rsidRPr="008B3AE5">
        <w:rPr>
          <w:color w:val="auto"/>
          <w:lang w:val="en-AU"/>
        </w:rPr>
        <w:t xml:space="preserve">PWDA </w:t>
      </w:r>
      <w:r w:rsidR="00E7699B" w:rsidRPr="008B3AE5">
        <w:rPr>
          <w:color w:val="auto"/>
          <w:lang w:val="en-AU"/>
        </w:rPr>
        <w:t xml:space="preserve">notes that the results of the National Review of Transport </w:t>
      </w:r>
      <w:r w:rsidR="001F365F" w:rsidRPr="008B3AE5">
        <w:rPr>
          <w:color w:val="auto"/>
          <w:lang w:val="en-AU"/>
        </w:rPr>
        <w:t xml:space="preserve">Standards </w:t>
      </w:r>
      <w:r w:rsidR="008E43D4" w:rsidRPr="008B3AE5">
        <w:rPr>
          <w:color w:val="auto"/>
          <w:lang w:val="en-AU"/>
        </w:rPr>
        <w:t>are</w:t>
      </w:r>
      <w:r w:rsidR="001F365F" w:rsidRPr="008B3AE5">
        <w:rPr>
          <w:color w:val="auto"/>
          <w:lang w:val="en-AU"/>
        </w:rPr>
        <w:t xml:space="preserve"> due to be published later this year</w:t>
      </w:r>
      <w:r w:rsidR="007D2C80" w:rsidRPr="008B3AE5">
        <w:rPr>
          <w:color w:val="auto"/>
          <w:lang w:val="en-AU"/>
        </w:rPr>
        <w:t>.</w:t>
      </w:r>
      <w:r w:rsidR="00034AB5" w:rsidRPr="008B3AE5">
        <w:rPr>
          <w:rStyle w:val="FootnoteReference"/>
          <w:color w:val="auto"/>
          <w:lang w:val="en-AU"/>
        </w:rPr>
        <w:footnoteReference w:id="11"/>
      </w:r>
      <w:r w:rsidR="007D2C80" w:rsidRPr="008B3AE5">
        <w:rPr>
          <w:color w:val="auto"/>
          <w:lang w:val="en-AU"/>
        </w:rPr>
        <w:t xml:space="preserve"> However al</w:t>
      </w:r>
      <w:r w:rsidR="00944199" w:rsidRPr="008B3AE5">
        <w:rPr>
          <w:color w:val="auto"/>
          <w:lang w:val="en-AU"/>
        </w:rPr>
        <w:t xml:space="preserve">l of Australia's public transport networks and associated infrastructure </w:t>
      </w:r>
      <w:r w:rsidR="007D2C80" w:rsidRPr="008B3AE5">
        <w:rPr>
          <w:color w:val="auto"/>
          <w:lang w:val="en-AU"/>
        </w:rPr>
        <w:t>were</w:t>
      </w:r>
      <w:r w:rsidR="00A90BC4" w:rsidRPr="008B3AE5">
        <w:rPr>
          <w:color w:val="auto"/>
          <w:lang w:val="en-AU"/>
        </w:rPr>
        <w:t xml:space="preserve"> required </w:t>
      </w:r>
      <w:r w:rsidR="00944199" w:rsidRPr="008B3AE5">
        <w:rPr>
          <w:color w:val="auto"/>
          <w:lang w:val="en-AU"/>
        </w:rPr>
        <w:t xml:space="preserve">to be fully accessible </w:t>
      </w:r>
      <w:r w:rsidR="007D2C80" w:rsidRPr="008B3AE5">
        <w:rPr>
          <w:color w:val="auto"/>
          <w:lang w:val="en-AU"/>
        </w:rPr>
        <w:t xml:space="preserve">under these </w:t>
      </w:r>
      <w:r w:rsidR="00585997">
        <w:rPr>
          <w:color w:val="auto"/>
          <w:lang w:val="en-AU"/>
        </w:rPr>
        <w:t>S</w:t>
      </w:r>
      <w:r w:rsidR="007D2C80" w:rsidRPr="008B3AE5">
        <w:rPr>
          <w:color w:val="auto"/>
          <w:lang w:val="en-AU"/>
        </w:rPr>
        <w:t xml:space="preserve">tandards </w:t>
      </w:r>
      <w:r w:rsidR="00944199" w:rsidRPr="008B3AE5">
        <w:rPr>
          <w:color w:val="auto"/>
          <w:lang w:val="en-AU"/>
        </w:rPr>
        <w:t>by the end of 2022 (</w:t>
      </w:r>
      <w:r w:rsidR="009D6C87" w:rsidRPr="008B3AE5">
        <w:rPr>
          <w:color w:val="auto"/>
          <w:lang w:val="en-AU"/>
        </w:rPr>
        <w:t>except for</w:t>
      </w:r>
      <w:r w:rsidR="00944199" w:rsidRPr="008B3AE5">
        <w:rPr>
          <w:color w:val="auto"/>
          <w:lang w:val="en-AU"/>
        </w:rPr>
        <w:t xml:space="preserve"> trains and trams, which have until the end of 2032).</w:t>
      </w:r>
      <w:r w:rsidR="00D07D30" w:rsidRPr="008B3AE5">
        <w:rPr>
          <w:color w:val="auto"/>
          <w:lang w:val="en-AU"/>
        </w:rPr>
        <w:t xml:space="preserve"> </w:t>
      </w:r>
    </w:p>
    <w:p w14:paraId="22ADD42F" w14:textId="360333CF" w:rsidR="002D05DC" w:rsidRPr="008B3AE5" w:rsidRDefault="00D07D30" w:rsidP="00DB094B">
      <w:pPr>
        <w:pStyle w:val="BodyText"/>
        <w:rPr>
          <w:color w:val="auto"/>
          <w:shd w:val="clear" w:color="auto" w:fill="FFFFFF"/>
          <w:lang w:val="en-AU"/>
        </w:rPr>
      </w:pPr>
      <w:r w:rsidRPr="008B3AE5">
        <w:rPr>
          <w:color w:val="auto"/>
          <w:lang w:val="en-AU"/>
        </w:rPr>
        <w:t>T</w:t>
      </w:r>
      <w:r w:rsidR="00944199" w:rsidRPr="008B3AE5">
        <w:rPr>
          <w:color w:val="auto"/>
          <w:lang w:val="en-AU"/>
        </w:rPr>
        <w:t>he</w:t>
      </w:r>
      <w:r w:rsidRPr="008B3AE5">
        <w:rPr>
          <w:color w:val="auto"/>
          <w:lang w:val="en-AU"/>
        </w:rPr>
        <w:t xml:space="preserve"> Transport Standards </w:t>
      </w:r>
      <w:r w:rsidR="00367CCD" w:rsidRPr="008B3AE5">
        <w:rPr>
          <w:color w:val="auto"/>
          <w:lang w:val="en-AU"/>
        </w:rPr>
        <w:t xml:space="preserve">are </w:t>
      </w:r>
      <w:r w:rsidR="00367CCD" w:rsidRPr="008B3AE5">
        <w:rPr>
          <w:color w:val="auto"/>
          <w:shd w:val="clear" w:color="auto" w:fill="FFFFFF"/>
          <w:lang w:val="en-AU"/>
        </w:rPr>
        <w:t>supported by the Disability Standards for Accessible Public Transport Guidelines</w:t>
      </w:r>
      <w:r w:rsidR="00BE0F03" w:rsidRPr="008B3AE5">
        <w:rPr>
          <w:rStyle w:val="FootnoteReference"/>
          <w:color w:val="auto"/>
          <w:shd w:val="clear" w:color="auto" w:fill="FFFFFF"/>
          <w:lang w:val="en-AU"/>
        </w:rPr>
        <w:footnoteReference w:id="12"/>
      </w:r>
      <w:r w:rsidR="005338D5" w:rsidRPr="008B3AE5">
        <w:rPr>
          <w:color w:val="auto"/>
          <w:shd w:val="clear" w:color="auto" w:fill="FFFFFF"/>
          <w:lang w:val="en-AU"/>
        </w:rPr>
        <w:t xml:space="preserve"> </w:t>
      </w:r>
      <w:r w:rsidR="00367CCD" w:rsidRPr="008B3AE5">
        <w:rPr>
          <w:color w:val="auto"/>
          <w:shd w:val="clear" w:color="auto" w:fill="FFFFFF"/>
          <w:lang w:val="en-AU"/>
        </w:rPr>
        <w:t xml:space="preserve">that </w:t>
      </w:r>
      <w:r w:rsidR="003D7B2B" w:rsidRPr="008B3AE5">
        <w:rPr>
          <w:color w:val="auto"/>
          <w:shd w:val="clear" w:color="auto" w:fill="FFFFFF"/>
          <w:lang w:val="en-AU"/>
        </w:rPr>
        <w:t>focus on human-centered design</w:t>
      </w:r>
      <w:r w:rsidR="00437519" w:rsidRPr="008B3AE5">
        <w:rPr>
          <w:color w:val="auto"/>
          <w:shd w:val="clear" w:color="auto" w:fill="FFFFFF"/>
          <w:lang w:val="en-AU"/>
        </w:rPr>
        <w:t>.</w:t>
      </w:r>
      <w:r w:rsidR="00F26F33" w:rsidRPr="008B3AE5">
        <w:rPr>
          <w:rStyle w:val="FootnoteReference"/>
          <w:color w:val="auto"/>
          <w:shd w:val="clear" w:color="auto" w:fill="FFFFFF"/>
          <w:lang w:val="en-AU"/>
        </w:rPr>
        <w:footnoteReference w:id="13"/>
      </w:r>
      <w:r w:rsidR="0077729A" w:rsidRPr="008B3AE5">
        <w:rPr>
          <w:color w:val="auto"/>
          <w:shd w:val="clear" w:color="auto" w:fill="FFFFFF"/>
          <w:lang w:val="en-AU"/>
        </w:rPr>
        <w:t xml:space="preserve"> </w:t>
      </w:r>
      <w:r w:rsidR="00ED7D83" w:rsidRPr="008B3AE5">
        <w:rPr>
          <w:color w:val="auto"/>
          <w:shd w:val="clear" w:color="auto" w:fill="FFFFFF"/>
          <w:lang w:val="en-AU"/>
        </w:rPr>
        <w:t>This means a</w:t>
      </w:r>
      <w:r w:rsidR="00695324" w:rsidRPr="008B3AE5">
        <w:rPr>
          <w:color w:val="auto"/>
          <w:shd w:val="clear" w:color="auto" w:fill="FFFFFF"/>
          <w:lang w:val="en-AU"/>
        </w:rPr>
        <w:t>ny new form of t</w:t>
      </w:r>
      <w:r w:rsidR="00C82070" w:rsidRPr="008B3AE5">
        <w:rPr>
          <w:color w:val="auto"/>
          <w:shd w:val="clear" w:color="auto" w:fill="FFFFFF"/>
          <w:lang w:val="en-AU"/>
        </w:rPr>
        <w:t>ransport technology</w:t>
      </w:r>
      <w:r w:rsidR="00695324" w:rsidRPr="008B3AE5">
        <w:rPr>
          <w:color w:val="auto"/>
          <w:shd w:val="clear" w:color="auto" w:fill="FFFFFF"/>
          <w:lang w:val="en-AU"/>
        </w:rPr>
        <w:t xml:space="preserve"> must </w:t>
      </w:r>
      <w:r w:rsidR="00CE3BB4" w:rsidRPr="008B3AE5">
        <w:rPr>
          <w:color w:val="auto"/>
          <w:shd w:val="clear" w:color="auto" w:fill="FFFFFF"/>
          <w:lang w:val="en-AU"/>
        </w:rPr>
        <w:t>focus on the human beings it is designed to serve</w:t>
      </w:r>
      <w:r w:rsidR="00CB352A" w:rsidRPr="008B3AE5">
        <w:rPr>
          <w:color w:val="auto"/>
          <w:shd w:val="clear" w:color="auto" w:fill="FFFFFF"/>
          <w:lang w:val="en-AU"/>
        </w:rPr>
        <w:t>.</w:t>
      </w:r>
      <w:r w:rsidRPr="008B3AE5">
        <w:rPr>
          <w:color w:val="auto"/>
          <w:shd w:val="clear" w:color="auto" w:fill="FFFFFF"/>
          <w:lang w:val="en-AU"/>
        </w:rPr>
        <w:t xml:space="preserve"> </w:t>
      </w:r>
    </w:p>
    <w:p w14:paraId="0F444E7B" w14:textId="0EA7599E" w:rsidR="00DB094B" w:rsidRPr="00D450AD" w:rsidRDefault="00D07D30" w:rsidP="00DB094B">
      <w:pPr>
        <w:pStyle w:val="BodyText"/>
        <w:rPr>
          <w:color w:val="auto"/>
          <w:lang w:val="en-AU"/>
        </w:rPr>
      </w:pPr>
      <w:r w:rsidRPr="008B3AE5">
        <w:rPr>
          <w:color w:val="auto"/>
          <w:shd w:val="clear" w:color="auto" w:fill="FFFFFF"/>
          <w:lang w:val="en-AU"/>
        </w:rPr>
        <w:lastRenderedPageBreak/>
        <w:t xml:space="preserve">The current </w:t>
      </w:r>
      <w:r w:rsidR="009172D8">
        <w:rPr>
          <w:color w:val="auto"/>
          <w:shd w:val="clear" w:color="auto" w:fill="FFFFFF"/>
          <w:lang w:val="en-AU"/>
        </w:rPr>
        <w:t>T</w:t>
      </w:r>
      <w:r w:rsidRPr="008B3AE5">
        <w:rPr>
          <w:color w:val="auto"/>
          <w:shd w:val="clear" w:color="auto" w:fill="FFFFFF"/>
          <w:lang w:val="en-AU"/>
        </w:rPr>
        <w:t xml:space="preserve">ransport </w:t>
      </w:r>
      <w:r w:rsidR="009172D8">
        <w:rPr>
          <w:color w:val="auto"/>
          <w:shd w:val="clear" w:color="auto" w:fill="FFFFFF"/>
          <w:lang w:val="en-AU"/>
        </w:rPr>
        <w:t>S</w:t>
      </w:r>
      <w:r w:rsidRPr="008B3AE5">
        <w:rPr>
          <w:color w:val="auto"/>
          <w:shd w:val="clear" w:color="auto" w:fill="FFFFFF"/>
          <w:lang w:val="en-AU"/>
        </w:rPr>
        <w:t>tandards are also supported by</w:t>
      </w:r>
      <w:r w:rsidR="007E16BC" w:rsidRPr="008B3AE5">
        <w:rPr>
          <w:color w:val="auto"/>
          <w:shd w:val="clear" w:color="auto" w:fill="FFFFFF"/>
          <w:lang w:val="en-AU"/>
        </w:rPr>
        <w:t xml:space="preserve"> </w:t>
      </w:r>
      <w:r w:rsidR="00ED455C" w:rsidRPr="008B3AE5">
        <w:rPr>
          <w:color w:val="auto"/>
          <w:shd w:val="clear" w:color="auto" w:fill="FFFFFF"/>
          <w:lang w:val="en-AU"/>
        </w:rPr>
        <w:t>The Whole Journey Guide</w:t>
      </w:r>
      <w:r w:rsidR="00566C98" w:rsidRPr="008B3AE5">
        <w:rPr>
          <w:color w:val="auto"/>
          <w:shd w:val="clear" w:color="auto" w:fill="FFFFFF"/>
          <w:lang w:val="en-AU"/>
        </w:rPr>
        <w:t>,</w:t>
      </w:r>
      <w:r w:rsidR="00566C98" w:rsidRPr="008B3AE5">
        <w:rPr>
          <w:rStyle w:val="FootnoteReference"/>
          <w:color w:val="auto"/>
          <w:shd w:val="clear" w:color="auto" w:fill="FFFFFF"/>
          <w:lang w:val="en-AU"/>
        </w:rPr>
        <w:footnoteReference w:id="14"/>
      </w:r>
      <w:r w:rsidR="00566C98" w:rsidRPr="008B3AE5">
        <w:rPr>
          <w:color w:val="auto"/>
          <w:shd w:val="clear" w:color="auto" w:fill="FFFFFF"/>
          <w:lang w:val="en-AU"/>
        </w:rPr>
        <w:t xml:space="preserve"> which assists </w:t>
      </w:r>
      <w:r w:rsidR="00ED455C" w:rsidRPr="008B3AE5">
        <w:rPr>
          <w:color w:val="auto"/>
          <w:shd w:val="clear" w:color="auto" w:fill="FFFFFF"/>
          <w:lang w:val="en-AU"/>
        </w:rPr>
        <w:t xml:space="preserve">operators and providers with planning, designing, </w:t>
      </w:r>
      <w:proofErr w:type="gramStart"/>
      <w:r w:rsidR="00ED455C" w:rsidRPr="008B3AE5">
        <w:rPr>
          <w:color w:val="auto"/>
          <w:shd w:val="clear" w:color="auto" w:fill="FFFFFF"/>
          <w:lang w:val="en-AU"/>
        </w:rPr>
        <w:t>implementing</w:t>
      </w:r>
      <w:proofErr w:type="gramEnd"/>
      <w:r w:rsidR="00ED455C" w:rsidRPr="008B3AE5">
        <w:rPr>
          <w:color w:val="auto"/>
          <w:shd w:val="clear" w:color="auto" w:fill="FFFFFF"/>
          <w:lang w:val="en-AU"/>
        </w:rPr>
        <w:t xml:space="preserve"> and delivering accessibility and non-discriminatory public transport services.</w:t>
      </w:r>
      <w:r w:rsidR="00C74D2C" w:rsidRPr="008B3AE5">
        <w:rPr>
          <w:color w:val="auto"/>
          <w:shd w:val="clear" w:color="auto" w:fill="FFFFFF"/>
          <w:lang w:val="en-AU"/>
        </w:rPr>
        <w:t xml:space="preserve"> Together these </w:t>
      </w:r>
      <w:r w:rsidR="005D5907" w:rsidRPr="008B3AE5">
        <w:rPr>
          <w:color w:val="auto"/>
          <w:shd w:val="clear" w:color="auto" w:fill="FFFFFF"/>
          <w:lang w:val="en-AU"/>
        </w:rPr>
        <w:t>guidelin</w:t>
      </w:r>
      <w:r w:rsidR="000F218E" w:rsidRPr="008B3AE5">
        <w:rPr>
          <w:color w:val="auto"/>
          <w:shd w:val="clear" w:color="auto" w:fill="FFFFFF"/>
          <w:lang w:val="en-AU"/>
        </w:rPr>
        <w:t xml:space="preserve">es </w:t>
      </w:r>
      <w:r w:rsidR="000F218E" w:rsidRPr="00D450AD">
        <w:rPr>
          <w:color w:val="auto"/>
          <w:shd w:val="clear" w:color="auto" w:fill="FFFFFF"/>
          <w:lang w:val="en-AU"/>
        </w:rPr>
        <w:t xml:space="preserve">help </w:t>
      </w:r>
      <w:r w:rsidR="001D5FC2" w:rsidRPr="00D450AD">
        <w:rPr>
          <w:color w:val="auto"/>
          <w:shd w:val="clear" w:color="auto" w:fill="FFFFFF"/>
          <w:lang w:val="en-AU"/>
        </w:rPr>
        <w:t xml:space="preserve">maximise transport accessibility </w:t>
      </w:r>
      <w:r w:rsidR="000F218E" w:rsidRPr="00D450AD">
        <w:rPr>
          <w:color w:val="auto"/>
          <w:lang w:val="en-AU"/>
        </w:rPr>
        <w:t>without the need for specialised or adapted features</w:t>
      </w:r>
      <w:r w:rsidR="006B5061" w:rsidRPr="00D450AD">
        <w:rPr>
          <w:color w:val="auto"/>
          <w:lang w:val="en-AU"/>
        </w:rPr>
        <w:t>,</w:t>
      </w:r>
      <w:r w:rsidR="008B1777" w:rsidRPr="00D450AD">
        <w:rPr>
          <w:color w:val="auto"/>
          <w:lang w:val="en-AU"/>
        </w:rPr>
        <w:t xml:space="preserve"> or </w:t>
      </w:r>
      <w:proofErr w:type="gramStart"/>
      <w:r w:rsidR="008B1777" w:rsidRPr="00D450AD">
        <w:rPr>
          <w:color w:val="auto"/>
          <w:lang w:val="en-AU"/>
        </w:rPr>
        <w:t>retro-fitting</w:t>
      </w:r>
      <w:proofErr w:type="gramEnd"/>
      <w:r w:rsidR="008B1777" w:rsidRPr="00D450AD">
        <w:rPr>
          <w:color w:val="auto"/>
          <w:lang w:val="en-AU"/>
        </w:rPr>
        <w:t xml:space="preserve"> to eliminate barriers,</w:t>
      </w:r>
      <w:r w:rsidR="006B5061" w:rsidRPr="00D450AD">
        <w:rPr>
          <w:color w:val="auto"/>
          <w:lang w:val="en-AU"/>
        </w:rPr>
        <w:t xml:space="preserve"> </w:t>
      </w:r>
      <w:r w:rsidR="001D5FC2" w:rsidRPr="00D450AD">
        <w:rPr>
          <w:color w:val="auto"/>
          <w:lang w:val="en-AU"/>
        </w:rPr>
        <w:t xml:space="preserve">which </w:t>
      </w:r>
      <w:r w:rsidR="00812224" w:rsidRPr="00D450AD">
        <w:rPr>
          <w:color w:val="auto"/>
          <w:lang w:val="en-AU"/>
        </w:rPr>
        <w:t xml:space="preserve">increases </w:t>
      </w:r>
      <w:r w:rsidR="006B5061" w:rsidRPr="00D450AD">
        <w:rPr>
          <w:color w:val="auto"/>
          <w:lang w:val="en-AU"/>
        </w:rPr>
        <w:t>efficien</w:t>
      </w:r>
      <w:r w:rsidR="00812224" w:rsidRPr="00D450AD">
        <w:rPr>
          <w:color w:val="auto"/>
          <w:lang w:val="en-AU"/>
        </w:rPr>
        <w:t xml:space="preserve">t use.  </w:t>
      </w:r>
      <w:r w:rsidR="00DB094B" w:rsidRPr="00D450AD">
        <w:rPr>
          <w:color w:val="auto"/>
          <w:lang w:val="en-AU"/>
        </w:rPr>
        <w:t xml:space="preserve">They place </w:t>
      </w:r>
      <w:r w:rsidR="001D5FC2" w:rsidRPr="00D450AD">
        <w:rPr>
          <w:color w:val="auto"/>
          <w:lang w:val="en-AU"/>
        </w:rPr>
        <w:t>users’ perspectives and needs at the centre of the design process.</w:t>
      </w:r>
      <w:r w:rsidR="00DB094B" w:rsidRPr="00D450AD">
        <w:rPr>
          <w:color w:val="auto"/>
          <w:vertAlign w:val="superscript"/>
          <w:lang w:val="en-AU"/>
        </w:rPr>
        <w:footnoteReference w:id="15"/>
      </w:r>
    </w:p>
    <w:p w14:paraId="1CB9C607" w14:textId="1A9925E1" w:rsidR="00DA10EF" w:rsidRDefault="00A30240" w:rsidP="00376261">
      <w:pPr>
        <w:pStyle w:val="BodyText"/>
        <w:rPr>
          <w:color w:val="auto"/>
          <w:shd w:val="clear" w:color="auto" w:fill="FFFFFF"/>
          <w:lang w:val="en-AU"/>
        </w:rPr>
      </w:pPr>
      <w:r w:rsidRPr="00D450AD">
        <w:rPr>
          <w:color w:val="auto"/>
          <w:shd w:val="clear" w:color="auto" w:fill="FFFFFF"/>
          <w:lang w:val="en-AU"/>
        </w:rPr>
        <w:t>T</w:t>
      </w:r>
      <w:r w:rsidR="0077729A" w:rsidRPr="00D450AD">
        <w:rPr>
          <w:color w:val="auto"/>
          <w:shd w:val="clear" w:color="auto" w:fill="FFFFFF"/>
          <w:lang w:val="en-AU"/>
        </w:rPr>
        <w:t>he</w:t>
      </w:r>
      <w:r w:rsidR="00CA7A5F" w:rsidRPr="00D450AD">
        <w:rPr>
          <w:color w:val="auto"/>
          <w:shd w:val="clear" w:color="auto" w:fill="FFFFFF"/>
          <w:lang w:val="en-AU"/>
        </w:rPr>
        <w:t xml:space="preserve"> current</w:t>
      </w:r>
      <w:r w:rsidR="0077729A" w:rsidRPr="00D450AD">
        <w:rPr>
          <w:color w:val="auto"/>
          <w:shd w:val="clear" w:color="auto" w:fill="FFFFFF"/>
          <w:lang w:val="en-AU"/>
        </w:rPr>
        <w:t xml:space="preserve"> </w:t>
      </w:r>
      <w:r w:rsidR="0077592C" w:rsidRPr="00D450AD">
        <w:rPr>
          <w:color w:val="auto"/>
          <w:shd w:val="clear" w:color="auto" w:fill="FFFFFF"/>
          <w:lang w:val="en-AU"/>
        </w:rPr>
        <w:t xml:space="preserve">National Road Safety </w:t>
      </w:r>
      <w:r w:rsidR="00820E2E" w:rsidRPr="00D450AD">
        <w:rPr>
          <w:color w:val="auto"/>
          <w:shd w:val="clear" w:color="auto" w:fill="FFFFFF"/>
          <w:lang w:val="en-AU"/>
        </w:rPr>
        <w:t>Strategy</w:t>
      </w:r>
      <w:r w:rsidR="00DD309F" w:rsidRPr="00D450AD">
        <w:rPr>
          <w:color w:val="auto"/>
          <w:shd w:val="clear" w:color="auto" w:fill="FFFFFF"/>
          <w:lang w:val="en-AU"/>
        </w:rPr>
        <w:t xml:space="preserve"> </w:t>
      </w:r>
      <w:r w:rsidRPr="00D450AD">
        <w:rPr>
          <w:color w:val="auto"/>
          <w:shd w:val="clear" w:color="auto" w:fill="FFFFFF"/>
          <w:lang w:val="en-AU"/>
        </w:rPr>
        <w:t>commits</w:t>
      </w:r>
      <w:r w:rsidR="00DD309F" w:rsidRPr="00D450AD">
        <w:rPr>
          <w:color w:val="auto"/>
          <w:shd w:val="clear" w:color="auto" w:fill="FFFFFF"/>
          <w:lang w:val="en-AU"/>
        </w:rPr>
        <w:t xml:space="preserve"> to the </w:t>
      </w:r>
      <w:r w:rsidRPr="00D450AD">
        <w:rPr>
          <w:color w:val="auto"/>
          <w:shd w:val="clear" w:color="auto" w:fill="FFFFFF"/>
          <w:lang w:val="en-AU"/>
        </w:rPr>
        <w:t>Safe System approach</w:t>
      </w:r>
      <w:r w:rsidR="009510E7" w:rsidRPr="00D450AD">
        <w:rPr>
          <w:color w:val="auto"/>
          <w:shd w:val="clear" w:color="auto" w:fill="FFFFFF"/>
          <w:lang w:val="en-AU"/>
        </w:rPr>
        <w:t xml:space="preserve"> and to strengthening </w:t>
      </w:r>
      <w:r w:rsidR="00EC2651">
        <w:rPr>
          <w:color w:val="auto"/>
          <w:shd w:val="clear" w:color="auto" w:fill="FFFFFF"/>
          <w:lang w:val="en-AU"/>
        </w:rPr>
        <w:t>‘</w:t>
      </w:r>
      <w:r w:rsidR="009510E7" w:rsidRPr="00D450AD">
        <w:rPr>
          <w:color w:val="auto"/>
          <w:shd w:val="clear" w:color="auto" w:fill="FFFFFF"/>
          <w:lang w:val="en-AU"/>
        </w:rPr>
        <w:t>Safe roads, Safe vehicles a</w:t>
      </w:r>
      <w:r w:rsidR="005B6950" w:rsidRPr="00D450AD">
        <w:rPr>
          <w:color w:val="auto"/>
          <w:shd w:val="clear" w:color="auto" w:fill="FFFFFF"/>
          <w:lang w:val="en-AU"/>
        </w:rPr>
        <w:t>n</w:t>
      </w:r>
      <w:r w:rsidR="009510E7" w:rsidRPr="00D450AD">
        <w:rPr>
          <w:color w:val="auto"/>
          <w:shd w:val="clear" w:color="auto" w:fill="FFFFFF"/>
          <w:lang w:val="en-AU"/>
        </w:rPr>
        <w:t xml:space="preserve">d </w:t>
      </w:r>
      <w:proofErr w:type="gramStart"/>
      <w:r w:rsidR="009510E7" w:rsidRPr="00D450AD">
        <w:rPr>
          <w:color w:val="auto"/>
          <w:shd w:val="clear" w:color="auto" w:fill="FFFFFF"/>
          <w:lang w:val="en-AU"/>
        </w:rPr>
        <w:t>Safe road</w:t>
      </w:r>
      <w:proofErr w:type="gramEnd"/>
      <w:r w:rsidR="009510E7" w:rsidRPr="00D450AD">
        <w:rPr>
          <w:color w:val="auto"/>
          <w:shd w:val="clear" w:color="auto" w:fill="FFFFFF"/>
          <w:lang w:val="en-AU"/>
        </w:rPr>
        <w:t xml:space="preserve"> use.</w:t>
      </w:r>
      <w:r w:rsidR="00825C62">
        <w:rPr>
          <w:color w:val="auto"/>
          <w:shd w:val="clear" w:color="auto" w:fill="FFFFFF"/>
          <w:lang w:val="en-AU"/>
        </w:rPr>
        <w:t>’</w:t>
      </w:r>
      <w:r w:rsidR="00282801" w:rsidRPr="00D450AD">
        <w:rPr>
          <w:rStyle w:val="FootnoteReference"/>
          <w:color w:val="auto"/>
          <w:shd w:val="clear" w:color="auto" w:fill="FFFFFF"/>
          <w:lang w:val="en-AU"/>
        </w:rPr>
        <w:footnoteReference w:id="16"/>
      </w:r>
      <w:r w:rsidR="00282801" w:rsidRPr="00D450AD">
        <w:rPr>
          <w:color w:val="auto"/>
          <w:shd w:val="clear" w:color="auto" w:fill="FFFFFF"/>
          <w:lang w:val="en-AU"/>
        </w:rPr>
        <w:t xml:space="preserve"> The </w:t>
      </w:r>
      <w:r w:rsidR="0039213D">
        <w:rPr>
          <w:color w:val="auto"/>
          <w:shd w:val="clear" w:color="auto" w:fill="FFFFFF"/>
          <w:lang w:val="en-AU"/>
        </w:rPr>
        <w:t>S</w:t>
      </w:r>
      <w:r w:rsidR="00282801" w:rsidRPr="00D450AD">
        <w:rPr>
          <w:color w:val="auto"/>
          <w:shd w:val="clear" w:color="auto" w:fill="FFFFFF"/>
          <w:lang w:val="en-AU"/>
        </w:rPr>
        <w:t>trategy adopts a social model approach to road safety</w:t>
      </w:r>
      <w:r w:rsidR="00365668">
        <w:rPr>
          <w:color w:val="auto"/>
          <w:shd w:val="clear" w:color="auto" w:fill="FFFFFF"/>
          <w:lang w:val="en-AU"/>
        </w:rPr>
        <w:t>,</w:t>
      </w:r>
      <w:r w:rsidR="009510E7" w:rsidRPr="00D450AD">
        <w:rPr>
          <w:rStyle w:val="FootnoteReference"/>
          <w:color w:val="auto"/>
          <w:shd w:val="clear" w:color="auto" w:fill="FFFFFF"/>
          <w:lang w:val="en-AU"/>
        </w:rPr>
        <w:footnoteReference w:id="17"/>
      </w:r>
      <w:r w:rsidR="00E21927" w:rsidRPr="00D450AD">
        <w:rPr>
          <w:color w:val="auto"/>
          <w:shd w:val="clear" w:color="auto" w:fill="FFFFFF"/>
          <w:lang w:val="en-AU"/>
        </w:rPr>
        <w:t xml:space="preserve"> </w:t>
      </w:r>
      <w:r w:rsidR="00365668">
        <w:rPr>
          <w:color w:val="auto"/>
          <w:shd w:val="clear" w:color="auto" w:fill="FFFFFF"/>
          <w:lang w:val="en-AU"/>
        </w:rPr>
        <w:t>which</w:t>
      </w:r>
      <w:r w:rsidR="00E21927" w:rsidRPr="00D450AD">
        <w:rPr>
          <w:color w:val="auto"/>
          <w:shd w:val="clear" w:color="auto" w:fill="FFFFFF"/>
          <w:lang w:val="en-AU"/>
        </w:rPr>
        <w:t xml:space="preserve"> </w:t>
      </w:r>
      <w:r w:rsidR="0060591C" w:rsidRPr="00D450AD">
        <w:rPr>
          <w:color w:val="auto"/>
          <w:shd w:val="clear" w:color="auto" w:fill="FFFFFF"/>
          <w:lang w:val="en-AU"/>
        </w:rPr>
        <w:t>makes everyone</w:t>
      </w:r>
      <w:r w:rsidR="00AF420A" w:rsidRPr="00D450AD">
        <w:rPr>
          <w:color w:val="auto"/>
          <w:shd w:val="clear" w:color="auto" w:fill="FFFFFF"/>
          <w:lang w:val="en-AU"/>
        </w:rPr>
        <w:t xml:space="preserve"> responsible for road safety</w:t>
      </w:r>
      <w:r w:rsidR="00365668">
        <w:rPr>
          <w:color w:val="auto"/>
          <w:shd w:val="clear" w:color="auto" w:fill="FFFFFF"/>
          <w:lang w:val="en-AU"/>
        </w:rPr>
        <w:t>.</w:t>
      </w:r>
      <w:r w:rsidR="00365978">
        <w:rPr>
          <w:color w:val="auto"/>
          <w:shd w:val="clear" w:color="auto" w:fill="FFFFFF"/>
          <w:lang w:val="en-AU"/>
        </w:rPr>
        <w:t xml:space="preserve"> </w:t>
      </w:r>
    </w:p>
    <w:p w14:paraId="4BBEAE01" w14:textId="0D3DB5D4" w:rsidR="00AB1492" w:rsidRDefault="00365668" w:rsidP="00376261">
      <w:pPr>
        <w:pStyle w:val="BodyText"/>
        <w:rPr>
          <w:color w:val="auto"/>
          <w:shd w:val="clear" w:color="auto" w:fill="FFFFFF"/>
          <w:lang w:val="en-AU"/>
        </w:rPr>
      </w:pPr>
      <w:r>
        <w:rPr>
          <w:color w:val="auto"/>
          <w:shd w:val="clear" w:color="auto" w:fill="FFFFFF"/>
          <w:lang w:val="en-AU"/>
        </w:rPr>
        <w:t>This includes</w:t>
      </w:r>
      <w:r w:rsidR="00365978">
        <w:rPr>
          <w:color w:val="auto"/>
          <w:shd w:val="clear" w:color="auto" w:fill="FFFFFF"/>
          <w:lang w:val="en-AU"/>
        </w:rPr>
        <w:t xml:space="preserve"> vehicle operators, pedestrians</w:t>
      </w:r>
      <w:r w:rsidR="00C964BC">
        <w:rPr>
          <w:color w:val="auto"/>
          <w:shd w:val="clear" w:color="auto" w:fill="FFFFFF"/>
          <w:lang w:val="en-AU"/>
        </w:rPr>
        <w:t xml:space="preserve">, </w:t>
      </w:r>
      <w:proofErr w:type="gramStart"/>
      <w:r w:rsidR="00C964BC">
        <w:rPr>
          <w:color w:val="auto"/>
          <w:shd w:val="clear" w:color="auto" w:fill="FFFFFF"/>
          <w:lang w:val="en-AU"/>
        </w:rPr>
        <w:t>road</w:t>
      </w:r>
      <w:proofErr w:type="gramEnd"/>
      <w:r w:rsidR="00C964BC">
        <w:rPr>
          <w:color w:val="auto"/>
          <w:shd w:val="clear" w:color="auto" w:fill="FFFFFF"/>
          <w:lang w:val="en-AU"/>
        </w:rPr>
        <w:t xml:space="preserve"> and infrastructure engineer</w:t>
      </w:r>
      <w:r w:rsidR="00DA10EF">
        <w:rPr>
          <w:color w:val="auto"/>
          <w:shd w:val="clear" w:color="auto" w:fill="FFFFFF"/>
          <w:lang w:val="en-AU"/>
        </w:rPr>
        <w:t xml:space="preserve">s – </w:t>
      </w:r>
      <w:r w:rsidR="00AF420A" w:rsidRPr="00D450AD">
        <w:rPr>
          <w:color w:val="auto"/>
          <w:shd w:val="clear" w:color="auto" w:fill="FFFFFF"/>
          <w:lang w:val="en-AU"/>
        </w:rPr>
        <w:t>not just government</w:t>
      </w:r>
      <w:r w:rsidR="00DA10EF">
        <w:rPr>
          <w:color w:val="auto"/>
          <w:shd w:val="clear" w:color="auto" w:fill="FFFFFF"/>
          <w:lang w:val="en-AU"/>
        </w:rPr>
        <w:t>s</w:t>
      </w:r>
      <w:r w:rsidR="00AF420A" w:rsidRPr="00D450AD">
        <w:rPr>
          <w:color w:val="auto"/>
          <w:shd w:val="clear" w:color="auto" w:fill="FFFFFF"/>
          <w:lang w:val="en-AU"/>
        </w:rPr>
        <w:t>.</w:t>
      </w:r>
      <w:r w:rsidR="00820E2E" w:rsidRPr="00D450AD">
        <w:rPr>
          <w:color w:val="auto"/>
          <w:shd w:val="clear" w:color="auto" w:fill="FFFFFF"/>
          <w:lang w:val="en-AU"/>
        </w:rPr>
        <w:t xml:space="preserve"> </w:t>
      </w:r>
      <w:r w:rsidR="00C964BC">
        <w:rPr>
          <w:color w:val="auto"/>
          <w:shd w:val="clear" w:color="auto" w:fill="FFFFFF"/>
          <w:lang w:val="en-AU"/>
        </w:rPr>
        <w:t>However, i</w:t>
      </w:r>
      <w:r w:rsidR="007A0AAA" w:rsidRPr="00D450AD">
        <w:rPr>
          <w:color w:val="auto"/>
          <w:shd w:val="clear" w:color="auto" w:fill="FFFFFF"/>
          <w:lang w:val="en-AU"/>
        </w:rPr>
        <w:t xml:space="preserve">f new technologies </w:t>
      </w:r>
      <w:r w:rsidR="00985D1E" w:rsidRPr="00D450AD">
        <w:rPr>
          <w:color w:val="auto"/>
          <w:shd w:val="clear" w:color="auto" w:fill="FFFFFF"/>
          <w:lang w:val="en-AU"/>
        </w:rPr>
        <w:t xml:space="preserve">are designed </w:t>
      </w:r>
      <w:r w:rsidR="00334F0B" w:rsidRPr="00D450AD">
        <w:rPr>
          <w:color w:val="auto"/>
          <w:shd w:val="clear" w:color="auto" w:fill="FFFFFF"/>
          <w:lang w:val="en-AU"/>
        </w:rPr>
        <w:t>so that vehicles communicate with each other, computers</w:t>
      </w:r>
      <w:r w:rsidR="00E2240E" w:rsidRPr="00D450AD">
        <w:rPr>
          <w:color w:val="auto"/>
          <w:shd w:val="clear" w:color="auto" w:fill="FFFFFF"/>
          <w:lang w:val="en-AU"/>
        </w:rPr>
        <w:t>,</w:t>
      </w:r>
      <w:r w:rsidR="00334F0B" w:rsidRPr="00D450AD">
        <w:rPr>
          <w:color w:val="auto"/>
          <w:shd w:val="clear" w:color="auto" w:fill="FFFFFF"/>
          <w:lang w:val="en-AU"/>
        </w:rPr>
        <w:t xml:space="preserve"> and not human beings</w:t>
      </w:r>
      <w:r w:rsidR="00E2240E" w:rsidRPr="00D450AD">
        <w:rPr>
          <w:color w:val="auto"/>
          <w:shd w:val="clear" w:color="auto" w:fill="FFFFFF"/>
          <w:lang w:val="en-AU"/>
        </w:rPr>
        <w:t>,</w:t>
      </w:r>
      <w:r w:rsidR="00EF4BC5" w:rsidRPr="00D450AD">
        <w:rPr>
          <w:color w:val="auto"/>
          <w:shd w:val="clear" w:color="auto" w:fill="FFFFFF"/>
          <w:lang w:val="en-AU"/>
        </w:rPr>
        <w:t xml:space="preserve"> the ‘social model’ </w:t>
      </w:r>
      <w:r w:rsidR="007C2DD5" w:rsidRPr="00D450AD">
        <w:rPr>
          <w:color w:val="auto"/>
          <w:shd w:val="clear" w:color="auto" w:fill="FFFFFF"/>
          <w:lang w:val="en-AU"/>
        </w:rPr>
        <w:t xml:space="preserve">applied to safe road use will </w:t>
      </w:r>
      <w:r w:rsidR="0063529A" w:rsidRPr="00D450AD">
        <w:rPr>
          <w:color w:val="auto"/>
          <w:shd w:val="clear" w:color="auto" w:fill="FFFFFF"/>
          <w:lang w:val="en-AU"/>
        </w:rPr>
        <w:t>necessarily be disrupted</w:t>
      </w:r>
      <w:r w:rsidR="008B636D">
        <w:rPr>
          <w:color w:val="auto"/>
          <w:shd w:val="clear" w:color="auto" w:fill="FFFFFF"/>
          <w:lang w:val="en-AU"/>
        </w:rPr>
        <w:t xml:space="preserve">. The </w:t>
      </w:r>
      <w:r w:rsidR="00C744FD" w:rsidRPr="00D450AD">
        <w:rPr>
          <w:color w:val="auto"/>
          <w:shd w:val="clear" w:color="auto" w:fill="FFFFFF"/>
          <w:lang w:val="en-AU"/>
        </w:rPr>
        <w:t xml:space="preserve">applicability </w:t>
      </w:r>
      <w:r w:rsidR="008B636D">
        <w:rPr>
          <w:color w:val="auto"/>
          <w:shd w:val="clear" w:color="auto" w:fill="FFFFFF"/>
          <w:lang w:val="en-AU"/>
        </w:rPr>
        <w:t xml:space="preserve">of the social </w:t>
      </w:r>
      <w:r w:rsidR="000E6C34">
        <w:rPr>
          <w:color w:val="auto"/>
          <w:shd w:val="clear" w:color="auto" w:fill="FFFFFF"/>
          <w:lang w:val="en-AU"/>
        </w:rPr>
        <w:t>model approach to r</w:t>
      </w:r>
      <w:r w:rsidR="00DC5D96">
        <w:rPr>
          <w:color w:val="auto"/>
          <w:shd w:val="clear" w:color="auto" w:fill="FFFFFF"/>
          <w:lang w:val="en-AU"/>
        </w:rPr>
        <w:t>o</w:t>
      </w:r>
      <w:r w:rsidR="000E6C34">
        <w:rPr>
          <w:color w:val="auto"/>
          <w:shd w:val="clear" w:color="auto" w:fill="FFFFFF"/>
          <w:lang w:val="en-AU"/>
        </w:rPr>
        <w:t>ad safety needs to b</w:t>
      </w:r>
      <w:r w:rsidR="00C744FD" w:rsidRPr="00D450AD">
        <w:rPr>
          <w:color w:val="auto"/>
          <w:shd w:val="clear" w:color="auto" w:fill="FFFFFF"/>
          <w:lang w:val="en-AU"/>
        </w:rPr>
        <w:t>e reconsidered</w:t>
      </w:r>
      <w:bookmarkStart w:id="42" w:name="_Toc120865930"/>
      <w:bookmarkEnd w:id="24"/>
      <w:bookmarkEnd w:id="36"/>
      <w:bookmarkEnd w:id="35"/>
      <w:r w:rsidR="000E6C34">
        <w:rPr>
          <w:color w:val="auto"/>
          <w:shd w:val="clear" w:color="auto" w:fill="FFFFFF"/>
          <w:lang w:val="en-AU"/>
        </w:rPr>
        <w:t xml:space="preserve"> if </w:t>
      </w:r>
      <w:r w:rsidR="006436CD">
        <w:rPr>
          <w:color w:val="auto"/>
          <w:shd w:val="clear" w:color="auto" w:fill="FFFFFF"/>
          <w:lang w:val="en-AU"/>
        </w:rPr>
        <w:t xml:space="preserve">computers will replace humans for </w:t>
      </w:r>
      <w:r w:rsidR="00626E23">
        <w:rPr>
          <w:color w:val="auto"/>
          <w:shd w:val="clear" w:color="auto" w:fill="FFFFFF"/>
          <w:lang w:val="en-AU"/>
        </w:rPr>
        <w:t>some of the decision making.</w:t>
      </w:r>
      <w:r w:rsidR="00104970">
        <w:rPr>
          <w:color w:val="auto"/>
          <w:shd w:val="clear" w:color="auto" w:fill="FFFFFF"/>
          <w:lang w:val="en-AU"/>
        </w:rPr>
        <w:t xml:space="preserve"> </w:t>
      </w:r>
    </w:p>
    <w:p w14:paraId="1BB4B97C" w14:textId="182BB245" w:rsidR="000A6B9E" w:rsidRPr="00CE3209" w:rsidRDefault="000A6B9E" w:rsidP="00CE3209">
      <w:pPr>
        <w:spacing w:before="0" w:after="5"/>
        <w:contextualSpacing/>
      </w:pPr>
      <w:r w:rsidRPr="00D450AD">
        <w:rPr>
          <w:b/>
        </w:rPr>
        <w:t xml:space="preserve">Recommendation </w:t>
      </w:r>
      <w:r>
        <w:rPr>
          <w:b/>
        </w:rPr>
        <w:t>1</w:t>
      </w:r>
      <w:r w:rsidRPr="00D450AD">
        <w:t xml:space="preserve"> </w:t>
      </w:r>
      <w:r w:rsidRPr="00D450AD">
        <w:rPr>
          <w:b/>
          <w:bCs/>
        </w:rPr>
        <w:t>–</w:t>
      </w:r>
      <w:r w:rsidRPr="00D450AD">
        <w:t xml:space="preserve"> A new road safety model must be developed to </w:t>
      </w:r>
      <w:r w:rsidR="00BF7764">
        <w:t>reflect that</w:t>
      </w:r>
      <w:r w:rsidRPr="00D450AD">
        <w:t xml:space="preserve"> the social model, </w:t>
      </w:r>
      <w:r w:rsidR="00BF7764">
        <w:t xml:space="preserve">which depends on all decisions being made by humans, must evolve to reflect a system where </w:t>
      </w:r>
      <w:r w:rsidRPr="00D450AD">
        <w:t>autonomous vehicles</w:t>
      </w:r>
      <w:r w:rsidR="00BF7764">
        <w:t xml:space="preserve">, </w:t>
      </w:r>
      <w:r w:rsidRPr="00D450AD">
        <w:t xml:space="preserve">computers </w:t>
      </w:r>
      <w:r w:rsidR="00BF7764">
        <w:t xml:space="preserve">and </w:t>
      </w:r>
      <w:r w:rsidRPr="00D450AD">
        <w:t xml:space="preserve">human </w:t>
      </w:r>
      <w:r w:rsidR="00BF7764">
        <w:t xml:space="preserve">beings make </w:t>
      </w:r>
      <w:r w:rsidRPr="00D450AD">
        <w:t>decision</w:t>
      </w:r>
      <w:r w:rsidR="00BF7764">
        <w:t>s</w:t>
      </w:r>
      <w:r w:rsidR="00DA10EF">
        <w:t>.</w:t>
      </w:r>
    </w:p>
    <w:p w14:paraId="2D8D8B10" w14:textId="77777777" w:rsidR="000527ED" w:rsidRPr="00D450AD" w:rsidRDefault="000527ED" w:rsidP="003B1C31">
      <w:pPr>
        <w:spacing w:before="0" w:after="0" w:line="240" w:lineRule="auto"/>
        <w:rPr>
          <w:rFonts w:ascii="Times New Roman" w:eastAsia="Times New Roman" w:hAnsi="Times New Roman" w:cs="Times New Roman"/>
          <w:lang w:eastAsia="en-AU"/>
        </w:rPr>
      </w:pPr>
    </w:p>
    <w:p w14:paraId="2833098B" w14:textId="77777777" w:rsidR="00F40F72" w:rsidRPr="00D450AD" w:rsidRDefault="00F40F72" w:rsidP="00F40F72">
      <w:pPr>
        <w:pStyle w:val="Heading3"/>
      </w:pPr>
      <w:bookmarkStart w:id="43" w:name="_Toc151967053"/>
      <w:r w:rsidRPr="00D450AD">
        <w:t>Vehicle Automation</w:t>
      </w:r>
      <w:bookmarkEnd w:id="43"/>
    </w:p>
    <w:p w14:paraId="1C922A9F" w14:textId="7961C092" w:rsidR="001D66D2" w:rsidRDefault="001D66D2" w:rsidP="00F76C26">
      <w:pPr>
        <w:pStyle w:val="BodyText"/>
        <w:rPr>
          <w:lang w:val="en-AU"/>
        </w:rPr>
      </w:pPr>
      <w:r>
        <w:rPr>
          <w:lang w:val="en-AU" w:eastAsia="en-AU"/>
        </w:rPr>
        <w:t xml:space="preserve">This section discusses </w:t>
      </w:r>
      <w:r w:rsidR="00F62118">
        <w:rPr>
          <w:lang w:val="en-AU" w:eastAsia="en-AU"/>
        </w:rPr>
        <w:t>the opportunities and challenges that automated features and functioning of vehicles can present</w:t>
      </w:r>
      <w:r w:rsidR="009F5824">
        <w:rPr>
          <w:lang w:val="en-AU" w:eastAsia="en-AU"/>
        </w:rPr>
        <w:t xml:space="preserve">. Its recommendation is designed to </w:t>
      </w:r>
      <w:r w:rsidR="00D562BC">
        <w:rPr>
          <w:lang w:val="en-AU" w:eastAsia="en-AU"/>
        </w:rPr>
        <w:t xml:space="preserve">maximise the </w:t>
      </w:r>
      <w:r w:rsidR="00D562BC">
        <w:rPr>
          <w:lang w:val="en-AU" w:eastAsia="en-AU"/>
        </w:rPr>
        <w:lastRenderedPageBreak/>
        <w:t>benefits of these new technologies for people with disability, whil</w:t>
      </w:r>
      <w:r w:rsidR="00DA10EF">
        <w:rPr>
          <w:lang w:val="en-AU" w:eastAsia="en-AU"/>
        </w:rPr>
        <w:t>e</w:t>
      </w:r>
      <w:r w:rsidR="00D562BC">
        <w:rPr>
          <w:lang w:val="en-AU" w:eastAsia="en-AU"/>
        </w:rPr>
        <w:t xml:space="preserve"> avoiding un</w:t>
      </w:r>
      <w:r w:rsidR="00D34623">
        <w:rPr>
          <w:lang w:val="en-AU" w:eastAsia="en-AU"/>
        </w:rPr>
        <w:t>intended consequences or hazards created through insufficient independent verification.</w:t>
      </w:r>
      <w:r w:rsidR="00484BAD">
        <w:rPr>
          <w:lang w:val="en-AU" w:eastAsia="en-AU"/>
        </w:rPr>
        <w:t xml:space="preserve"> </w:t>
      </w:r>
      <w:r w:rsidR="00484BAD">
        <w:rPr>
          <w:lang w:val="en-AU"/>
        </w:rPr>
        <w:t>A fully autonomous vehicle is one where</w:t>
      </w:r>
      <w:r w:rsidR="000D57A3">
        <w:rPr>
          <w:lang w:val="en-AU"/>
        </w:rPr>
        <w:t xml:space="preserve"> </w:t>
      </w:r>
      <w:r w:rsidR="009B11F9">
        <w:rPr>
          <w:lang w:val="en-AU"/>
        </w:rPr>
        <w:t xml:space="preserve">the vehicle </w:t>
      </w:r>
      <w:r w:rsidR="000D57A3">
        <w:rPr>
          <w:lang w:val="en-AU"/>
        </w:rPr>
        <w:t>completes the entire driving task</w:t>
      </w:r>
      <w:r w:rsidR="0039698C">
        <w:rPr>
          <w:lang w:val="en-AU"/>
        </w:rPr>
        <w:t xml:space="preserve"> once the human operator selects the destination for the journey.</w:t>
      </w:r>
    </w:p>
    <w:p w14:paraId="107E62B8" w14:textId="402D0DA5" w:rsidR="00F1621F" w:rsidRDefault="007A08F8" w:rsidP="00F76C26">
      <w:pPr>
        <w:pStyle w:val="BodyText"/>
        <w:rPr>
          <w:lang w:val="en-AU"/>
        </w:rPr>
      </w:pPr>
      <w:r w:rsidRPr="00D450AD">
        <w:rPr>
          <w:lang w:val="en-AU" w:eastAsia="en-AU"/>
        </w:rPr>
        <w:t xml:space="preserve">PWDA </w:t>
      </w:r>
      <w:r w:rsidR="003009D5" w:rsidRPr="00D450AD">
        <w:rPr>
          <w:lang w:val="en-AU" w:eastAsia="en-AU"/>
        </w:rPr>
        <w:t xml:space="preserve">appreciates the </w:t>
      </w:r>
      <w:r w:rsidR="00225D6A" w:rsidRPr="00D450AD">
        <w:rPr>
          <w:lang w:val="en-AU" w:eastAsia="en-AU"/>
        </w:rPr>
        <w:t xml:space="preserve">benefits </w:t>
      </w:r>
      <w:r w:rsidR="001E4FCD">
        <w:rPr>
          <w:lang w:val="en-AU" w:eastAsia="en-AU"/>
        </w:rPr>
        <w:t xml:space="preserve">already </w:t>
      </w:r>
      <w:r w:rsidR="00225D6A" w:rsidRPr="00D450AD">
        <w:rPr>
          <w:lang w:val="en-AU" w:eastAsia="en-AU"/>
        </w:rPr>
        <w:t>offered by evolving automation in the motor vehicle sector</w:t>
      </w:r>
      <w:r w:rsidR="001F51E3" w:rsidRPr="00D450AD">
        <w:rPr>
          <w:lang w:val="en-AU" w:eastAsia="en-AU"/>
        </w:rPr>
        <w:t xml:space="preserve">. </w:t>
      </w:r>
      <w:r w:rsidR="00211DD6">
        <w:rPr>
          <w:lang w:val="en-AU" w:eastAsia="en-AU"/>
        </w:rPr>
        <w:t>S</w:t>
      </w:r>
      <w:r w:rsidR="00D67751">
        <w:rPr>
          <w:lang w:val="en-AU" w:eastAsia="en-AU"/>
        </w:rPr>
        <w:t xml:space="preserve">ome </w:t>
      </w:r>
      <w:r w:rsidR="00F1621F">
        <w:rPr>
          <w:lang w:val="en-AU" w:eastAsia="en-AU"/>
        </w:rPr>
        <w:t xml:space="preserve">vehicle </w:t>
      </w:r>
      <w:r w:rsidR="001E4FCD">
        <w:rPr>
          <w:lang w:val="en-AU" w:eastAsia="en-AU"/>
        </w:rPr>
        <w:t xml:space="preserve">driving </w:t>
      </w:r>
      <w:r w:rsidR="00F1621F">
        <w:rPr>
          <w:lang w:val="en-AU" w:eastAsia="en-AU"/>
        </w:rPr>
        <w:t xml:space="preserve">functions </w:t>
      </w:r>
      <w:r w:rsidR="00211DD6">
        <w:rPr>
          <w:lang w:val="en-AU" w:eastAsia="en-AU"/>
        </w:rPr>
        <w:t xml:space="preserve">are already </w:t>
      </w:r>
      <w:r w:rsidR="002B6DA7">
        <w:rPr>
          <w:lang w:val="en-AU" w:eastAsia="en-AU"/>
        </w:rPr>
        <w:t xml:space="preserve">automated </w:t>
      </w:r>
      <w:r w:rsidR="00F1621F">
        <w:rPr>
          <w:lang w:val="en-AU" w:eastAsia="en-AU"/>
        </w:rPr>
        <w:t xml:space="preserve">and </w:t>
      </w:r>
      <w:r w:rsidR="002B6DA7">
        <w:rPr>
          <w:lang w:val="en-AU" w:eastAsia="en-AU"/>
        </w:rPr>
        <w:t xml:space="preserve">they </w:t>
      </w:r>
      <w:r w:rsidR="00F1621F">
        <w:rPr>
          <w:lang w:val="en-AU" w:eastAsia="en-AU"/>
        </w:rPr>
        <w:t xml:space="preserve">improve road safety. </w:t>
      </w:r>
      <w:r w:rsidR="002B6DA7">
        <w:rPr>
          <w:lang w:val="en-AU"/>
        </w:rPr>
        <w:t>This includes a</w:t>
      </w:r>
      <w:r w:rsidR="003009D5" w:rsidRPr="00D450AD">
        <w:rPr>
          <w:lang w:val="en-AU"/>
        </w:rPr>
        <w:t xml:space="preserve">utonomous emergency braking, steering and lane </w:t>
      </w:r>
      <w:r w:rsidR="008C098F" w:rsidRPr="00D450AD">
        <w:rPr>
          <w:lang w:val="en-AU"/>
        </w:rPr>
        <w:t>centring</w:t>
      </w:r>
      <w:r w:rsidR="003009D5" w:rsidRPr="00D450AD">
        <w:rPr>
          <w:lang w:val="en-AU"/>
        </w:rPr>
        <w:t xml:space="preserve"> systems</w:t>
      </w:r>
      <w:r w:rsidR="0027658D" w:rsidRPr="00D450AD">
        <w:rPr>
          <w:lang w:val="en-AU"/>
        </w:rPr>
        <w:t xml:space="preserve"> </w:t>
      </w:r>
      <w:r w:rsidR="00937358" w:rsidRPr="00D450AD">
        <w:rPr>
          <w:lang w:val="en-AU"/>
        </w:rPr>
        <w:t xml:space="preserve">already </w:t>
      </w:r>
      <w:r w:rsidR="0027658D" w:rsidRPr="00D450AD">
        <w:rPr>
          <w:lang w:val="en-AU"/>
        </w:rPr>
        <w:t>help</w:t>
      </w:r>
      <w:r w:rsidR="00132B11" w:rsidRPr="00D450AD">
        <w:rPr>
          <w:lang w:val="en-AU"/>
        </w:rPr>
        <w:t xml:space="preserve"> </w:t>
      </w:r>
      <w:r w:rsidR="00937358" w:rsidRPr="00D450AD">
        <w:rPr>
          <w:lang w:val="en-AU"/>
        </w:rPr>
        <w:t xml:space="preserve">to </w:t>
      </w:r>
      <w:r w:rsidR="0027658D" w:rsidRPr="00D450AD">
        <w:rPr>
          <w:lang w:val="en-AU"/>
        </w:rPr>
        <w:t xml:space="preserve">make </w:t>
      </w:r>
      <w:r w:rsidR="00CF15BF" w:rsidRPr="00D450AD">
        <w:rPr>
          <w:lang w:val="en-AU"/>
        </w:rPr>
        <w:t xml:space="preserve">driving </w:t>
      </w:r>
      <w:r w:rsidR="00E1707F" w:rsidRPr="00D450AD">
        <w:rPr>
          <w:lang w:val="en-AU"/>
        </w:rPr>
        <w:t>safer</w:t>
      </w:r>
      <w:r w:rsidR="00CF15BF" w:rsidRPr="00D450AD">
        <w:rPr>
          <w:lang w:val="en-AU"/>
        </w:rPr>
        <w:t>.</w:t>
      </w:r>
      <w:r w:rsidR="00ED1E25" w:rsidRPr="00D450AD">
        <w:rPr>
          <w:rStyle w:val="FootnoteReference"/>
          <w:color w:val="212529"/>
          <w:shd w:val="clear" w:color="auto" w:fill="FFFFFF"/>
          <w:lang w:val="en-AU"/>
        </w:rPr>
        <w:footnoteReference w:id="18"/>
      </w:r>
      <w:r w:rsidR="000F09FA" w:rsidRPr="00D450AD">
        <w:rPr>
          <w:lang w:val="en-AU"/>
        </w:rPr>
        <w:t xml:space="preserve"> </w:t>
      </w:r>
    </w:p>
    <w:p w14:paraId="347AEFB6" w14:textId="337FB282" w:rsidR="004E6361" w:rsidRPr="00D450AD" w:rsidRDefault="00C95DB4" w:rsidP="00F76C26">
      <w:pPr>
        <w:pStyle w:val="BodyText"/>
        <w:rPr>
          <w:color w:val="auto"/>
          <w:shd w:val="clear" w:color="auto" w:fill="FFFFFF"/>
          <w:lang w:val="en-AU"/>
        </w:rPr>
      </w:pPr>
      <w:r w:rsidRPr="00D450AD">
        <w:rPr>
          <w:lang w:val="en-AU"/>
        </w:rPr>
        <w:t xml:space="preserve">It is anticipated that in future, fully automated vehicles will </w:t>
      </w:r>
      <w:r w:rsidR="00E579EA" w:rsidRPr="00D450AD">
        <w:rPr>
          <w:lang w:val="en-AU"/>
        </w:rPr>
        <w:t>improve</w:t>
      </w:r>
      <w:r w:rsidR="00C802A8" w:rsidRPr="00D450AD">
        <w:rPr>
          <w:lang w:val="en-AU"/>
        </w:rPr>
        <w:t xml:space="preserve"> </w:t>
      </w:r>
      <w:r w:rsidR="00E579EA" w:rsidRPr="00D450AD">
        <w:rPr>
          <w:lang w:val="en-AU"/>
        </w:rPr>
        <w:t>safety by eliminating human error from the driving task.</w:t>
      </w:r>
      <w:r w:rsidR="001B5573" w:rsidRPr="00D450AD">
        <w:rPr>
          <w:rStyle w:val="FootnoteReference"/>
          <w:lang w:val="en-AU"/>
        </w:rPr>
        <w:footnoteReference w:id="19"/>
      </w:r>
      <w:r w:rsidR="00DE4216" w:rsidRPr="00D450AD">
        <w:rPr>
          <w:lang w:val="en-AU"/>
        </w:rPr>
        <w:t xml:space="preserve"> </w:t>
      </w:r>
      <w:r w:rsidR="002F2A85">
        <w:rPr>
          <w:lang w:val="en-AU"/>
        </w:rPr>
        <w:t xml:space="preserve">Fully automated vehicles </w:t>
      </w:r>
      <w:r w:rsidR="00433CBF">
        <w:rPr>
          <w:lang w:val="en-AU"/>
        </w:rPr>
        <w:t xml:space="preserve">could also </w:t>
      </w:r>
      <w:r w:rsidR="00E7689A" w:rsidRPr="00D450AD">
        <w:rPr>
          <w:lang w:val="en-AU"/>
        </w:rPr>
        <w:t xml:space="preserve">enable </w:t>
      </w:r>
      <w:r w:rsidR="00E7689A" w:rsidRPr="00D450AD">
        <w:rPr>
          <w:color w:val="auto"/>
          <w:lang w:val="en-AU"/>
        </w:rPr>
        <w:t>people with disability</w:t>
      </w:r>
      <w:r w:rsidR="002C1184" w:rsidRPr="00D450AD">
        <w:rPr>
          <w:color w:val="auto"/>
          <w:lang w:val="en-AU"/>
        </w:rPr>
        <w:t>, who are unable to drive currently</w:t>
      </w:r>
      <w:r w:rsidR="00E1707F" w:rsidRPr="00D450AD">
        <w:rPr>
          <w:color w:val="auto"/>
          <w:lang w:val="en-AU"/>
        </w:rPr>
        <w:t xml:space="preserve">, </w:t>
      </w:r>
      <w:r w:rsidR="002C1184" w:rsidRPr="00D450AD">
        <w:rPr>
          <w:color w:val="auto"/>
          <w:lang w:val="en-AU"/>
        </w:rPr>
        <w:t xml:space="preserve">to </w:t>
      </w:r>
      <w:r w:rsidR="00B13A06" w:rsidRPr="00D450AD">
        <w:rPr>
          <w:color w:val="auto"/>
          <w:lang w:val="en-AU"/>
        </w:rPr>
        <w:t xml:space="preserve">own and operate </w:t>
      </w:r>
      <w:r w:rsidR="002C1184" w:rsidRPr="00D450AD">
        <w:rPr>
          <w:color w:val="auto"/>
          <w:lang w:val="en-AU"/>
        </w:rPr>
        <w:t>a moto</w:t>
      </w:r>
      <w:r w:rsidR="007E3F08" w:rsidRPr="00D450AD">
        <w:rPr>
          <w:color w:val="auto"/>
          <w:lang w:val="en-AU"/>
        </w:rPr>
        <w:t>r vehicle</w:t>
      </w:r>
      <w:r w:rsidR="00BB5D9A">
        <w:rPr>
          <w:color w:val="auto"/>
          <w:lang w:val="en-AU"/>
        </w:rPr>
        <w:t>,</w:t>
      </w:r>
      <w:r w:rsidR="007E3F08" w:rsidRPr="00D450AD">
        <w:rPr>
          <w:color w:val="auto"/>
          <w:lang w:val="en-AU"/>
        </w:rPr>
        <w:t xml:space="preserve"> </w:t>
      </w:r>
      <w:r w:rsidR="00B13A06" w:rsidRPr="00D450AD">
        <w:rPr>
          <w:color w:val="auto"/>
          <w:lang w:val="en-AU"/>
        </w:rPr>
        <w:t xml:space="preserve">or </w:t>
      </w:r>
      <w:r w:rsidR="00BB5D9A">
        <w:rPr>
          <w:color w:val="auto"/>
          <w:lang w:val="en-AU"/>
        </w:rPr>
        <w:t xml:space="preserve">to </w:t>
      </w:r>
      <w:r w:rsidR="00B13A06" w:rsidRPr="00D450AD">
        <w:rPr>
          <w:color w:val="auto"/>
          <w:lang w:val="en-AU"/>
        </w:rPr>
        <w:t xml:space="preserve">use </w:t>
      </w:r>
      <w:r w:rsidR="00652337" w:rsidRPr="00D450AD">
        <w:rPr>
          <w:color w:val="auto"/>
          <w:lang w:val="en-AU"/>
        </w:rPr>
        <w:t xml:space="preserve">automated </w:t>
      </w:r>
      <w:r w:rsidR="00E35EAF">
        <w:rPr>
          <w:color w:val="auto"/>
          <w:lang w:val="en-AU"/>
        </w:rPr>
        <w:t>shared</w:t>
      </w:r>
      <w:r w:rsidR="00652337" w:rsidRPr="00D450AD">
        <w:rPr>
          <w:color w:val="auto"/>
          <w:lang w:val="en-AU"/>
        </w:rPr>
        <w:t xml:space="preserve"> vehicles independently</w:t>
      </w:r>
      <w:r w:rsidR="007E3F08" w:rsidRPr="00D450AD">
        <w:rPr>
          <w:color w:val="auto"/>
          <w:lang w:val="en-AU"/>
        </w:rPr>
        <w:t>.</w:t>
      </w:r>
      <w:r w:rsidR="00CB25C0" w:rsidRPr="00D450AD">
        <w:rPr>
          <w:rStyle w:val="FootnoteReference"/>
          <w:color w:val="auto"/>
          <w:shd w:val="clear" w:color="auto" w:fill="FFFFFF"/>
          <w:lang w:val="en-AU"/>
        </w:rPr>
        <w:footnoteReference w:id="20"/>
      </w:r>
      <w:r w:rsidR="004D128D" w:rsidRPr="00D450AD">
        <w:rPr>
          <w:color w:val="auto"/>
          <w:shd w:val="clear" w:color="auto" w:fill="FFFFFF"/>
          <w:lang w:val="en-AU"/>
        </w:rPr>
        <w:t xml:space="preserve"> </w:t>
      </w:r>
    </w:p>
    <w:p w14:paraId="6BBFFC5C" w14:textId="0186AB52" w:rsidR="00373A65" w:rsidRPr="00D450AD" w:rsidRDefault="004E6361" w:rsidP="00F76C26">
      <w:pPr>
        <w:pStyle w:val="BodyText"/>
        <w:rPr>
          <w:color w:val="auto"/>
          <w:lang w:val="en-AU"/>
        </w:rPr>
      </w:pPr>
      <w:r w:rsidRPr="00D450AD">
        <w:rPr>
          <w:color w:val="auto"/>
          <w:shd w:val="clear" w:color="auto" w:fill="FFFFFF"/>
          <w:lang w:val="en-AU"/>
        </w:rPr>
        <w:t>F</w:t>
      </w:r>
      <w:r w:rsidR="004D128D" w:rsidRPr="00D450AD">
        <w:rPr>
          <w:color w:val="auto"/>
          <w:shd w:val="clear" w:color="auto" w:fill="FFFFFF"/>
          <w:lang w:val="en-AU"/>
        </w:rPr>
        <w:t xml:space="preserve">or </w:t>
      </w:r>
      <w:r w:rsidR="00791E9B">
        <w:rPr>
          <w:color w:val="auto"/>
          <w:shd w:val="clear" w:color="auto" w:fill="FFFFFF"/>
          <w:lang w:val="en-AU"/>
        </w:rPr>
        <w:t xml:space="preserve">vehicle </w:t>
      </w:r>
      <w:r w:rsidR="00D67751">
        <w:rPr>
          <w:color w:val="auto"/>
          <w:shd w:val="clear" w:color="auto" w:fill="FFFFFF"/>
          <w:lang w:val="en-AU"/>
        </w:rPr>
        <w:t>automation</w:t>
      </w:r>
      <w:r w:rsidR="004D128D" w:rsidRPr="00D450AD">
        <w:rPr>
          <w:color w:val="auto"/>
          <w:shd w:val="clear" w:color="auto" w:fill="FFFFFF"/>
          <w:lang w:val="en-AU"/>
        </w:rPr>
        <w:t xml:space="preserve"> to </w:t>
      </w:r>
      <w:r w:rsidR="003D36A6" w:rsidRPr="00D450AD">
        <w:rPr>
          <w:color w:val="auto"/>
          <w:shd w:val="clear" w:color="auto" w:fill="FFFFFF"/>
          <w:lang w:val="en-AU"/>
        </w:rPr>
        <w:t>work well, vehicle design</w:t>
      </w:r>
      <w:r w:rsidR="006022EF" w:rsidRPr="00D450AD">
        <w:rPr>
          <w:color w:val="auto"/>
          <w:shd w:val="clear" w:color="auto" w:fill="FFFFFF"/>
          <w:lang w:val="en-AU"/>
        </w:rPr>
        <w:t xml:space="preserve">s need to incorporate and develop on </w:t>
      </w:r>
      <w:r w:rsidR="00E25AA2" w:rsidRPr="00D450AD">
        <w:rPr>
          <w:color w:val="auto"/>
          <w:shd w:val="clear" w:color="auto" w:fill="FFFFFF"/>
          <w:lang w:val="en-AU"/>
        </w:rPr>
        <w:t xml:space="preserve">the </w:t>
      </w:r>
      <w:r w:rsidR="00014D85" w:rsidRPr="00D450AD">
        <w:rPr>
          <w:color w:val="auto"/>
          <w:shd w:val="clear" w:color="auto" w:fill="FFFFFF"/>
          <w:lang w:val="en-AU"/>
        </w:rPr>
        <w:t xml:space="preserve">accessibility </w:t>
      </w:r>
      <w:r w:rsidR="00E25AA2" w:rsidRPr="00D450AD">
        <w:rPr>
          <w:color w:val="auto"/>
          <w:shd w:val="clear" w:color="auto" w:fill="FFFFFF"/>
          <w:lang w:val="en-AU"/>
        </w:rPr>
        <w:t>standards set in</w:t>
      </w:r>
      <w:r w:rsidR="00D7017F">
        <w:rPr>
          <w:color w:val="auto"/>
          <w:shd w:val="clear" w:color="auto" w:fill="FFFFFF"/>
          <w:lang w:val="en-AU"/>
        </w:rPr>
        <w:t xml:space="preserve"> the </w:t>
      </w:r>
      <w:r w:rsidR="00E67CB4">
        <w:rPr>
          <w:color w:val="auto"/>
          <w:shd w:val="clear" w:color="auto" w:fill="FFFFFF"/>
          <w:lang w:val="en-AU"/>
        </w:rPr>
        <w:t>‘</w:t>
      </w:r>
      <w:r w:rsidR="00DA10EF">
        <w:rPr>
          <w:color w:val="auto"/>
          <w:shd w:val="clear" w:color="auto" w:fill="FFFFFF"/>
          <w:lang w:val="en-AU"/>
        </w:rPr>
        <w:t>I</w:t>
      </w:r>
      <w:r w:rsidR="00D7017F">
        <w:rPr>
          <w:color w:val="auto"/>
          <w:shd w:val="clear" w:color="auto" w:fill="FFFFFF"/>
          <w:lang w:val="en-AU"/>
        </w:rPr>
        <w:t>move</w:t>
      </w:r>
      <w:r w:rsidR="00E67CB4">
        <w:rPr>
          <w:color w:val="auto"/>
          <w:shd w:val="clear" w:color="auto" w:fill="FFFFFF"/>
          <w:lang w:val="en-AU"/>
        </w:rPr>
        <w:t>’</w:t>
      </w:r>
      <w:r w:rsidR="00E25AA2" w:rsidRPr="00D450AD">
        <w:rPr>
          <w:color w:val="auto"/>
          <w:shd w:val="clear" w:color="auto" w:fill="FFFFFF"/>
          <w:lang w:val="en-AU"/>
        </w:rPr>
        <w:t xml:space="preserve"> </w:t>
      </w:r>
      <w:r w:rsidR="009C3060" w:rsidRPr="00D450AD">
        <w:rPr>
          <w:i/>
          <w:iCs/>
          <w:color w:val="auto"/>
          <w:shd w:val="clear" w:color="auto" w:fill="FFFFFF"/>
          <w:lang w:val="en-AU"/>
        </w:rPr>
        <w:t xml:space="preserve">Connected and </w:t>
      </w:r>
      <w:r w:rsidR="0072501B" w:rsidRPr="00D450AD">
        <w:rPr>
          <w:i/>
          <w:iCs/>
          <w:color w:val="auto"/>
          <w:shd w:val="clear" w:color="auto" w:fill="FFFFFF"/>
          <w:lang w:val="en-AU"/>
        </w:rPr>
        <w:t>a</w:t>
      </w:r>
      <w:r w:rsidR="009C3060" w:rsidRPr="00D450AD">
        <w:rPr>
          <w:i/>
          <w:iCs/>
          <w:color w:val="auto"/>
          <w:shd w:val="clear" w:color="auto" w:fill="FFFFFF"/>
          <w:lang w:val="en-AU"/>
        </w:rPr>
        <w:t xml:space="preserve">utomated </w:t>
      </w:r>
      <w:r w:rsidR="0072501B" w:rsidRPr="00D450AD">
        <w:rPr>
          <w:i/>
          <w:iCs/>
          <w:color w:val="auto"/>
          <w:shd w:val="clear" w:color="auto" w:fill="FFFFFF"/>
          <w:lang w:val="en-AU"/>
        </w:rPr>
        <w:t>v</w:t>
      </w:r>
      <w:r w:rsidR="009C3060" w:rsidRPr="00D450AD">
        <w:rPr>
          <w:i/>
          <w:iCs/>
          <w:color w:val="auto"/>
          <w:shd w:val="clear" w:color="auto" w:fill="FFFFFF"/>
          <w:lang w:val="en-AU"/>
        </w:rPr>
        <w:t>ehicles</w:t>
      </w:r>
      <w:r w:rsidR="00FF52D9" w:rsidRPr="00D450AD">
        <w:rPr>
          <w:i/>
          <w:iCs/>
          <w:color w:val="auto"/>
          <w:shd w:val="clear" w:color="auto" w:fill="FFFFFF"/>
          <w:lang w:val="en-AU"/>
        </w:rPr>
        <w:t>: barriers and opportunities for people with disability</w:t>
      </w:r>
      <w:r w:rsidR="00BA7F14" w:rsidRPr="00D450AD">
        <w:rPr>
          <w:color w:val="auto"/>
          <w:shd w:val="clear" w:color="auto" w:fill="FFFFFF"/>
          <w:lang w:val="en-AU"/>
        </w:rPr>
        <w:t>.</w:t>
      </w:r>
      <w:r w:rsidR="0072501B" w:rsidRPr="00D450AD">
        <w:rPr>
          <w:rStyle w:val="FootnoteReference"/>
          <w:color w:val="auto"/>
          <w:shd w:val="clear" w:color="auto" w:fill="FFFFFF"/>
          <w:lang w:val="en-AU"/>
        </w:rPr>
        <w:footnoteReference w:id="21"/>
      </w:r>
      <w:r w:rsidR="00C333B2" w:rsidRPr="00D450AD">
        <w:rPr>
          <w:color w:val="auto"/>
          <w:shd w:val="clear" w:color="auto" w:fill="FFFFFF"/>
          <w:lang w:val="en-AU"/>
        </w:rPr>
        <w:t xml:space="preserve"> As spelled out in that research, </w:t>
      </w:r>
      <w:r w:rsidR="00936EDB" w:rsidRPr="00D450AD">
        <w:rPr>
          <w:color w:val="auto"/>
          <w:shd w:val="clear" w:color="auto" w:fill="FFFFFF"/>
          <w:lang w:val="en-AU"/>
        </w:rPr>
        <w:t>many people with disability find current public transport inacc</w:t>
      </w:r>
      <w:r w:rsidR="00FA1648" w:rsidRPr="00D450AD">
        <w:rPr>
          <w:color w:val="auto"/>
          <w:shd w:val="clear" w:color="auto" w:fill="FFFFFF"/>
          <w:lang w:val="en-AU"/>
        </w:rPr>
        <w:t>essible,</w:t>
      </w:r>
      <w:r w:rsidR="00252306" w:rsidRPr="00D450AD">
        <w:rPr>
          <w:rStyle w:val="FootnoteReference"/>
          <w:color w:val="auto"/>
          <w:shd w:val="clear" w:color="auto" w:fill="FFFFFF"/>
          <w:lang w:val="en-AU"/>
        </w:rPr>
        <w:t xml:space="preserve"> </w:t>
      </w:r>
      <w:r w:rsidR="00252306" w:rsidRPr="00D450AD">
        <w:rPr>
          <w:rStyle w:val="FootnoteReference"/>
          <w:color w:val="auto"/>
          <w:shd w:val="clear" w:color="auto" w:fill="FFFFFF"/>
          <w:lang w:val="en-AU"/>
        </w:rPr>
        <w:footnoteReference w:id="22"/>
      </w:r>
      <w:r w:rsidR="00FA1648" w:rsidRPr="00D450AD">
        <w:rPr>
          <w:color w:val="auto"/>
          <w:shd w:val="clear" w:color="auto" w:fill="FFFFFF"/>
          <w:lang w:val="en-AU"/>
        </w:rPr>
        <w:t xml:space="preserve"> and in Australia many </w:t>
      </w:r>
      <w:r w:rsidR="00252306" w:rsidRPr="00D450AD">
        <w:rPr>
          <w:color w:val="auto"/>
          <w:shd w:val="clear" w:color="auto" w:fill="FFFFFF"/>
          <w:lang w:val="en-AU"/>
        </w:rPr>
        <w:t xml:space="preserve">rural, </w:t>
      </w:r>
      <w:proofErr w:type="gramStart"/>
      <w:r w:rsidR="00252306" w:rsidRPr="00D450AD">
        <w:rPr>
          <w:color w:val="auto"/>
          <w:shd w:val="clear" w:color="auto" w:fill="FFFFFF"/>
          <w:lang w:val="en-AU"/>
        </w:rPr>
        <w:t>regional</w:t>
      </w:r>
      <w:proofErr w:type="gramEnd"/>
      <w:r w:rsidR="00252306" w:rsidRPr="00D450AD">
        <w:rPr>
          <w:color w:val="auto"/>
          <w:shd w:val="clear" w:color="auto" w:fill="FFFFFF"/>
          <w:lang w:val="en-AU"/>
        </w:rPr>
        <w:t xml:space="preserve"> and outer urban </w:t>
      </w:r>
      <w:r w:rsidR="006C2BA3" w:rsidRPr="00D450AD">
        <w:rPr>
          <w:color w:val="auto"/>
          <w:shd w:val="clear" w:color="auto" w:fill="FFFFFF"/>
          <w:lang w:val="en-AU"/>
        </w:rPr>
        <w:t>communities have no public tra</w:t>
      </w:r>
      <w:r w:rsidR="00373A65" w:rsidRPr="00D450AD">
        <w:rPr>
          <w:color w:val="auto"/>
          <w:shd w:val="clear" w:color="auto" w:fill="FFFFFF"/>
          <w:lang w:val="en-AU"/>
        </w:rPr>
        <w:t>nsport available.</w:t>
      </w:r>
    </w:p>
    <w:p w14:paraId="5E5C7F63" w14:textId="4F6F8231" w:rsidR="00F47AF4" w:rsidRDefault="00373A65" w:rsidP="00F76C26">
      <w:pPr>
        <w:pStyle w:val="BodyText"/>
        <w:rPr>
          <w:lang w:val="en-AU"/>
        </w:rPr>
      </w:pPr>
      <w:r w:rsidRPr="00D450AD">
        <w:rPr>
          <w:lang w:val="en-AU"/>
        </w:rPr>
        <w:t>However, v</w:t>
      </w:r>
      <w:r w:rsidR="008A3E87" w:rsidRPr="00D450AD">
        <w:rPr>
          <w:lang w:val="en-AU"/>
        </w:rPr>
        <w:t xml:space="preserve">ehicle automation </w:t>
      </w:r>
      <w:r w:rsidR="00E43210" w:rsidRPr="00D450AD">
        <w:rPr>
          <w:lang w:val="en-AU"/>
        </w:rPr>
        <w:t xml:space="preserve">needs to </w:t>
      </w:r>
      <w:r w:rsidR="00B616B4" w:rsidRPr="00D450AD">
        <w:rPr>
          <w:lang w:val="en-AU"/>
        </w:rPr>
        <w:t xml:space="preserve">be implemented carefully. </w:t>
      </w:r>
      <w:r w:rsidR="008564D4">
        <w:rPr>
          <w:lang w:val="en-AU"/>
        </w:rPr>
        <w:t>Media reports</w:t>
      </w:r>
      <w:r w:rsidR="008612FC">
        <w:rPr>
          <w:lang w:val="en-AU"/>
        </w:rPr>
        <w:t xml:space="preserve"> have noted that a</w:t>
      </w:r>
      <w:r w:rsidR="00ED6BC7" w:rsidRPr="00D450AD">
        <w:rPr>
          <w:lang w:val="en-AU"/>
        </w:rPr>
        <w:t>utonomous vehicle</w:t>
      </w:r>
      <w:r w:rsidR="00E91388" w:rsidRPr="00D450AD">
        <w:rPr>
          <w:lang w:val="en-AU"/>
        </w:rPr>
        <w:t xml:space="preserve"> driving systems </w:t>
      </w:r>
      <w:r w:rsidR="00ED6BC7" w:rsidRPr="00D450AD">
        <w:rPr>
          <w:lang w:val="en-AU"/>
        </w:rPr>
        <w:t xml:space="preserve">have </w:t>
      </w:r>
      <w:r w:rsidR="00F76C26" w:rsidRPr="00D450AD">
        <w:rPr>
          <w:lang w:val="en-AU"/>
        </w:rPr>
        <w:t xml:space="preserve">previously </w:t>
      </w:r>
      <w:r w:rsidR="00472AE0" w:rsidRPr="00D450AD">
        <w:rPr>
          <w:lang w:val="en-AU"/>
        </w:rPr>
        <w:t>failed to</w:t>
      </w:r>
      <w:r w:rsidR="00F76C26" w:rsidRPr="00D450AD">
        <w:rPr>
          <w:lang w:val="en-AU"/>
        </w:rPr>
        <w:t xml:space="preserve"> detect </w:t>
      </w:r>
      <w:r w:rsidR="00706CC4" w:rsidRPr="00D450AD">
        <w:rPr>
          <w:color w:val="auto"/>
          <w:lang w:val="en-AU"/>
        </w:rPr>
        <w:t xml:space="preserve">a </w:t>
      </w:r>
      <w:r w:rsidR="00781B94" w:rsidRPr="00D450AD">
        <w:rPr>
          <w:color w:val="auto"/>
          <w:lang w:val="en-AU"/>
        </w:rPr>
        <w:lastRenderedPageBreak/>
        <w:t>pedestrian</w:t>
      </w:r>
      <w:r w:rsidR="002A76F3" w:rsidRPr="00D450AD">
        <w:rPr>
          <w:color w:val="auto"/>
          <w:lang w:val="en-AU"/>
        </w:rPr>
        <w:t xml:space="preserve"> pushing </w:t>
      </w:r>
      <w:r w:rsidR="00DA10EF">
        <w:rPr>
          <w:color w:val="auto"/>
          <w:lang w:val="en-AU"/>
        </w:rPr>
        <w:t>a</w:t>
      </w:r>
      <w:r w:rsidR="002A76F3" w:rsidRPr="00D450AD">
        <w:rPr>
          <w:color w:val="auto"/>
          <w:lang w:val="en-AU"/>
        </w:rPr>
        <w:t xml:space="preserve"> bicycle across the </w:t>
      </w:r>
      <w:r w:rsidR="004C2C96" w:rsidRPr="00D450AD">
        <w:rPr>
          <w:color w:val="auto"/>
          <w:lang w:val="en-AU"/>
        </w:rPr>
        <w:t>street</w:t>
      </w:r>
      <w:r w:rsidR="00781B94" w:rsidRPr="00D450AD">
        <w:rPr>
          <w:color w:val="auto"/>
          <w:lang w:val="en-AU"/>
        </w:rPr>
        <w:t>,</w:t>
      </w:r>
      <w:r w:rsidR="00781B94" w:rsidRPr="00D450AD">
        <w:rPr>
          <w:rStyle w:val="FootnoteReference"/>
          <w:color w:val="auto"/>
          <w:lang w:val="en-AU"/>
        </w:rPr>
        <w:footnoteReference w:id="23"/>
      </w:r>
      <w:r w:rsidR="00781B94" w:rsidRPr="00D450AD">
        <w:rPr>
          <w:color w:val="auto"/>
          <w:lang w:val="en-AU"/>
        </w:rPr>
        <w:t xml:space="preserve"> and </w:t>
      </w:r>
      <w:r w:rsidR="00973EAF" w:rsidRPr="00D450AD">
        <w:rPr>
          <w:color w:val="auto"/>
          <w:lang w:val="en-AU"/>
        </w:rPr>
        <w:t>two</w:t>
      </w:r>
      <w:r w:rsidR="00E17C2B" w:rsidRPr="00D450AD">
        <w:rPr>
          <w:color w:val="auto"/>
          <w:lang w:val="en-AU"/>
        </w:rPr>
        <w:t xml:space="preserve"> people</w:t>
      </w:r>
      <w:r w:rsidR="00472AE0" w:rsidRPr="00D450AD">
        <w:rPr>
          <w:color w:val="auto"/>
          <w:lang w:val="en-AU"/>
        </w:rPr>
        <w:t xml:space="preserve"> riding motorcycle</w:t>
      </w:r>
      <w:r w:rsidR="00E17C2B" w:rsidRPr="00D450AD">
        <w:rPr>
          <w:color w:val="auto"/>
          <w:lang w:val="en-AU"/>
        </w:rPr>
        <w:t>s</w:t>
      </w:r>
      <w:r w:rsidR="00472AE0" w:rsidRPr="00D450AD">
        <w:rPr>
          <w:color w:val="auto"/>
          <w:lang w:val="en-AU"/>
        </w:rPr>
        <w:t>,</w:t>
      </w:r>
      <w:r w:rsidR="002B0B80" w:rsidRPr="00D450AD">
        <w:rPr>
          <w:rStyle w:val="FootnoteReference"/>
          <w:color w:val="auto"/>
          <w:lang w:val="en-AU"/>
        </w:rPr>
        <w:footnoteReference w:id="24"/>
      </w:r>
      <w:r w:rsidR="00472AE0" w:rsidRPr="00D450AD">
        <w:rPr>
          <w:color w:val="auto"/>
          <w:lang w:val="en-AU"/>
        </w:rPr>
        <w:t xml:space="preserve"> with fatal consequences in </w:t>
      </w:r>
      <w:r w:rsidR="00E17C2B" w:rsidRPr="00D450AD">
        <w:rPr>
          <w:color w:val="auto"/>
          <w:lang w:val="en-AU"/>
        </w:rPr>
        <w:t>all</w:t>
      </w:r>
      <w:r w:rsidR="00472AE0" w:rsidRPr="00D450AD">
        <w:rPr>
          <w:color w:val="auto"/>
          <w:lang w:val="en-AU"/>
        </w:rPr>
        <w:t xml:space="preserve"> </w:t>
      </w:r>
      <w:r w:rsidR="00973EAF" w:rsidRPr="00D450AD">
        <w:rPr>
          <w:color w:val="auto"/>
          <w:lang w:val="en-AU"/>
        </w:rPr>
        <w:t xml:space="preserve">three </w:t>
      </w:r>
      <w:r w:rsidR="00472AE0" w:rsidRPr="00D450AD">
        <w:rPr>
          <w:color w:val="auto"/>
          <w:lang w:val="en-AU"/>
        </w:rPr>
        <w:t>cases.</w:t>
      </w:r>
      <w:r w:rsidR="001A0010" w:rsidRPr="00D450AD">
        <w:rPr>
          <w:lang w:val="en-AU"/>
        </w:rPr>
        <w:t xml:space="preserve"> </w:t>
      </w:r>
      <w:r w:rsidR="007166C2" w:rsidRPr="00D450AD">
        <w:rPr>
          <w:color w:val="auto"/>
          <w:lang w:val="en-AU"/>
        </w:rPr>
        <w:t xml:space="preserve"> </w:t>
      </w:r>
    </w:p>
    <w:p w14:paraId="37413994" w14:textId="77777777" w:rsidR="00DA10EF" w:rsidRDefault="00DA10EF" w:rsidP="00F76C26">
      <w:pPr>
        <w:pStyle w:val="BodyText"/>
        <w:rPr>
          <w:color w:val="auto"/>
          <w:lang w:val="en-AU"/>
        </w:rPr>
      </w:pPr>
      <w:r>
        <w:rPr>
          <w:color w:val="auto"/>
          <w:lang w:val="en-AU"/>
        </w:rPr>
        <w:t>Therefore, v</w:t>
      </w:r>
      <w:r w:rsidR="006815DC" w:rsidRPr="00D450AD">
        <w:rPr>
          <w:color w:val="auto"/>
          <w:lang w:val="en-AU"/>
        </w:rPr>
        <w:t xml:space="preserve">ehicle automation systems need to be developed </w:t>
      </w:r>
      <w:r w:rsidR="00C50624" w:rsidRPr="00D450AD">
        <w:rPr>
          <w:color w:val="auto"/>
          <w:lang w:val="en-AU"/>
        </w:rPr>
        <w:t xml:space="preserve">to </w:t>
      </w:r>
      <w:r w:rsidR="006815DC" w:rsidRPr="00D450AD">
        <w:rPr>
          <w:color w:val="auto"/>
          <w:lang w:val="en-AU"/>
        </w:rPr>
        <w:t xml:space="preserve">ensure that </w:t>
      </w:r>
      <w:r w:rsidR="000311D2" w:rsidRPr="00D450AD">
        <w:rPr>
          <w:color w:val="auto"/>
          <w:lang w:val="en-AU"/>
        </w:rPr>
        <w:t xml:space="preserve">they </w:t>
      </w:r>
      <w:r w:rsidR="005B2AE2" w:rsidRPr="00D450AD">
        <w:rPr>
          <w:color w:val="auto"/>
          <w:lang w:val="en-AU"/>
        </w:rPr>
        <w:t>detect and respond safely to all road users</w:t>
      </w:r>
      <w:r w:rsidR="00582AAD" w:rsidRPr="00D450AD">
        <w:rPr>
          <w:color w:val="auto"/>
          <w:lang w:val="en-AU"/>
        </w:rPr>
        <w:t>, including pedestrians,</w:t>
      </w:r>
      <w:r w:rsidR="00213EB1">
        <w:rPr>
          <w:color w:val="auto"/>
          <w:lang w:val="en-AU"/>
        </w:rPr>
        <w:t xml:space="preserve"> wheelchair users,</w:t>
      </w:r>
      <w:r w:rsidR="00582AAD" w:rsidRPr="00D450AD">
        <w:rPr>
          <w:color w:val="auto"/>
          <w:lang w:val="en-AU"/>
        </w:rPr>
        <w:t xml:space="preserve"> bicy</w:t>
      </w:r>
      <w:r w:rsidR="00774C15" w:rsidRPr="00D450AD">
        <w:rPr>
          <w:color w:val="auto"/>
          <w:lang w:val="en-AU"/>
        </w:rPr>
        <w:t xml:space="preserve">cle riders, motorcycle riders and animals, not just </w:t>
      </w:r>
      <w:r w:rsidR="00973EAF" w:rsidRPr="00D450AD">
        <w:rPr>
          <w:color w:val="auto"/>
          <w:lang w:val="en-AU"/>
        </w:rPr>
        <w:t xml:space="preserve">larger motor vehicles. </w:t>
      </w:r>
    </w:p>
    <w:p w14:paraId="3CDFF248" w14:textId="77777777" w:rsidR="00DA10EF" w:rsidRDefault="0082658B" w:rsidP="00F76C26">
      <w:pPr>
        <w:pStyle w:val="BodyText"/>
        <w:rPr>
          <w:color w:val="auto"/>
          <w:lang w:val="en-AU"/>
        </w:rPr>
      </w:pPr>
      <w:r w:rsidRPr="00D450AD">
        <w:rPr>
          <w:color w:val="auto"/>
          <w:lang w:val="en-AU"/>
        </w:rPr>
        <w:t>People with disability may</w:t>
      </w:r>
      <w:r w:rsidR="001B4549" w:rsidRPr="00D450AD">
        <w:rPr>
          <w:color w:val="auto"/>
          <w:lang w:val="en-AU"/>
        </w:rPr>
        <w:t xml:space="preserve"> use wheelchairs or other mobility assistance devices that alter </w:t>
      </w:r>
      <w:r w:rsidR="0016743E" w:rsidRPr="00D450AD">
        <w:rPr>
          <w:color w:val="auto"/>
          <w:lang w:val="en-AU"/>
        </w:rPr>
        <w:t>their height</w:t>
      </w:r>
      <w:r w:rsidR="00B32780" w:rsidRPr="00D450AD">
        <w:rPr>
          <w:color w:val="auto"/>
          <w:lang w:val="en-AU"/>
        </w:rPr>
        <w:t>,</w:t>
      </w:r>
      <w:r w:rsidR="0016743E" w:rsidRPr="00D450AD">
        <w:rPr>
          <w:color w:val="auto"/>
          <w:lang w:val="en-AU"/>
        </w:rPr>
        <w:t xml:space="preserve"> how they are perceived by </w:t>
      </w:r>
      <w:r w:rsidR="00B32780" w:rsidRPr="00D450AD">
        <w:rPr>
          <w:color w:val="auto"/>
          <w:lang w:val="en-AU"/>
        </w:rPr>
        <w:t xml:space="preserve">vehicle automation systems, or the speed </w:t>
      </w:r>
      <w:r w:rsidR="00C33D47" w:rsidRPr="00D450AD">
        <w:rPr>
          <w:color w:val="auto"/>
          <w:lang w:val="en-AU"/>
        </w:rPr>
        <w:t xml:space="preserve">and pattern of travel compared with other pedestrians. </w:t>
      </w:r>
      <w:r w:rsidR="00241E79" w:rsidRPr="00D450AD">
        <w:rPr>
          <w:color w:val="auto"/>
          <w:lang w:val="en-AU"/>
        </w:rPr>
        <w:t xml:space="preserve">Assistance animals may also precede a person with disability as they navigate </w:t>
      </w:r>
      <w:r w:rsidR="007A1B0D" w:rsidRPr="00D450AD">
        <w:rPr>
          <w:color w:val="auto"/>
          <w:lang w:val="en-AU"/>
        </w:rPr>
        <w:t xml:space="preserve">crossing a road. </w:t>
      </w:r>
    </w:p>
    <w:p w14:paraId="28B52839" w14:textId="3C86301D" w:rsidR="004C1E3E" w:rsidRDefault="00C33D47" w:rsidP="00F76C26">
      <w:pPr>
        <w:pStyle w:val="BodyText"/>
        <w:rPr>
          <w:color w:val="auto"/>
          <w:lang w:val="en-AU"/>
        </w:rPr>
      </w:pPr>
      <w:r w:rsidRPr="00D450AD">
        <w:rPr>
          <w:color w:val="auto"/>
          <w:lang w:val="en-AU"/>
        </w:rPr>
        <w:t xml:space="preserve">PWDA </w:t>
      </w:r>
      <w:r w:rsidR="006A7FFD" w:rsidRPr="00D450AD">
        <w:rPr>
          <w:color w:val="auto"/>
          <w:lang w:val="en-AU"/>
        </w:rPr>
        <w:t xml:space="preserve">calls for </w:t>
      </w:r>
      <w:r w:rsidR="002D4AC7" w:rsidRPr="00D450AD">
        <w:rPr>
          <w:color w:val="auto"/>
          <w:lang w:val="en-AU"/>
        </w:rPr>
        <w:t xml:space="preserve">the </w:t>
      </w:r>
      <w:r w:rsidR="002D095C" w:rsidRPr="00D450AD">
        <w:rPr>
          <w:color w:val="auto"/>
          <w:lang w:val="en-AU"/>
        </w:rPr>
        <w:t>2024-</w:t>
      </w:r>
      <w:r w:rsidR="00DA10EF">
        <w:rPr>
          <w:color w:val="auto"/>
          <w:lang w:val="en-AU"/>
        </w:rPr>
        <w:t>202</w:t>
      </w:r>
      <w:r w:rsidR="002D095C" w:rsidRPr="00D450AD">
        <w:rPr>
          <w:color w:val="auto"/>
          <w:lang w:val="en-AU"/>
        </w:rPr>
        <w:t xml:space="preserve">7 </w:t>
      </w:r>
      <w:r w:rsidR="004320FB" w:rsidRPr="00D450AD">
        <w:rPr>
          <w:color w:val="auto"/>
          <w:lang w:val="en-AU"/>
        </w:rPr>
        <w:t xml:space="preserve">National Connected Automatic </w:t>
      </w:r>
      <w:r w:rsidR="002D095C" w:rsidRPr="00D450AD">
        <w:rPr>
          <w:color w:val="auto"/>
          <w:lang w:val="en-AU"/>
        </w:rPr>
        <w:t>Vehicle Action Plan</w:t>
      </w:r>
      <w:r w:rsidR="007C5215" w:rsidRPr="00D450AD">
        <w:rPr>
          <w:color w:val="auto"/>
          <w:lang w:val="en-AU"/>
        </w:rPr>
        <w:t xml:space="preserve"> to require the testing</w:t>
      </w:r>
      <w:r w:rsidR="008D0E76" w:rsidRPr="00D450AD">
        <w:rPr>
          <w:color w:val="auto"/>
          <w:lang w:val="en-AU"/>
        </w:rPr>
        <w:t xml:space="preserve"> </w:t>
      </w:r>
      <w:r w:rsidR="00253192" w:rsidRPr="00D450AD">
        <w:rPr>
          <w:color w:val="auto"/>
          <w:lang w:val="en-AU"/>
        </w:rPr>
        <w:t xml:space="preserve">and certification </w:t>
      </w:r>
      <w:r w:rsidR="008D0E76" w:rsidRPr="00D450AD">
        <w:rPr>
          <w:color w:val="auto"/>
          <w:lang w:val="en-AU"/>
        </w:rPr>
        <w:t xml:space="preserve">of vehicle automation systems to ensure that they detect and </w:t>
      </w:r>
      <w:r w:rsidR="007A1B0D" w:rsidRPr="00D450AD">
        <w:rPr>
          <w:color w:val="auto"/>
          <w:lang w:val="en-AU"/>
        </w:rPr>
        <w:t>respond safely to people with</w:t>
      </w:r>
      <w:r w:rsidR="0086619E" w:rsidRPr="00D450AD">
        <w:rPr>
          <w:color w:val="auto"/>
          <w:lang w:val="en-AU"/>
        </w:rPr>
        <w:t xml:space="preserve"> disability using </w:t>
      </w:r>
      <w:r w:rsidR="004C1E3E" w:rsidRPr="00D450AD">
        <w:rPr>
          <w:color w:val="auto"/>
          <w:lang w:val="en-AU"/>
        </w:rPr>
        <w:t>assistance animals and mobility assistance devices.</w:t>
      </w:r>
    </w:p>
    <w:p w14:paraId="404268E9" w14:textId="77777777" w:rsidR="005D3E8B" w:rsidRPr="00D450AD" w:rsidRDefault="005D3E8B" w:rsidP="005D3E8B">
      <w:pPr>
        <w:pStyle w:val="BodyText"/>
        <w:rPr>
          <w:lang w:val="en-AU"/>
        </w:rPr>
      </w:pPr>
      <w:r>
        <w:rPr>
          <w:color w:val="auto"/>
          <w:lang w:val="en-AU"/>
        </w:rPr>
        <w:t xml:space="preserve">Passengers entrusting their safety to automated vehicles must be able rely on them operating safely, especially in cases where a person with disability is unable to verify how the vehicle is operating. </w:t>
      </w:r>
      <w:r w:rsidRPr="00D450AD">
        <w:rPr>
          <w:color w:val="auto"/>
          <w:lang w:val="en-AU"/>
        </w:rPr>
        <w:t>Manufacturer claims must be independently tested to ensure that they are accurate, and that vehicle automation systems will operate safely in Australia, where different road conditions and variable internet connectivity are likely to impact systems designed for the USA and Europe.</w:t>
      </w:r>
    </w:p>
    <w:p w14:paraId="5F3ED3B8" w14:textId="0E72137A" w:rsidR="00DA10EF" w:rsidRDefault="00A926E1" w:rsidP="00F76C26">
      <w:pPr>
        <w:pStyle w:val="BodyText"/>
        <w:rPr>
          <w:color w:val="auto"/>
          <w:lang w:val="en-AU"/>
        </w:rPr>
      </w:pPr>
      <w:r w:rsidRPr="00D450AD">
        <w:rPr>
          <w:color w:val="auto"/>
          <w:lang w:val="en-AU"/>
        </w:rPr>
        <w:t xml:space="preserve">Disability </w:t>
      </w:r>
      <w:r w:rsidR="000F0A26" w:rsidRPr="00D450AD">
        <w:rPr>
          <w:color w:val="auto"/>
          <w:lang w:val="en-AU"/>
        </w:rPr>
        <w:t>is a risk factor for pedestrian road injury</w:t>
      </w:r>
      <w:r w:rsidR="0048177F" w:rsidRPr="00D450AD">
        <w:rPr>
          <w:color w:val="auto"/>
          <w:lang w:val="en-AU"/>
        </w:rPr>
        <w:t xml:space="preserve">, </w:t>
      </w:r>
      <w:r w:rsidR="00EC71E3" w:rsidRPr="00D450AD">
        <w:rPr>
          <w:color w:val="auto"/>
          <w:lang w:val="en-AU"/>
        </w:rPr>
        <w:t>and vehicle and infrastructure</w:t>
      </w:r>
      <w:r w:rsidR="0039299A" w:rsidRPr="00D450AD">
        <w:rPr>
          <w:color w:val="auto"/>
          <w:lang w:val="en-AU"/>
        </w:rPr>
        <w:t xml:space="preserve"> design </w:t>
      </w:r>
      <w:proofErr w:type="gramStart"/>
      <w:r w:rsidR="0039299A" w:rsidRPr="00D450AD">
        <w:rPr>
          <w:color w:val="auto"/>
          <w:lang w:val="en-AU"/>
        </w:rPr>
        <w:t>has</w:t>
      </w:r>
      <w:proofErr w:type="gramEnd"/>
      <w:r w:rsidR="0039299A" w:rsidRPr="00D450AD">
        <w:rPr>
          <w:color w:val="auto"/>
          <w:lang w:val="en-AU"/>
        </w:rPr>
        <w:t xml:space="preserve"> a critical role to play</w:t>
      </w:r>
      <w:r w:rsidR="00283833" w:rsidRPr="00D450AD">
        <w:rPr>
          <w:color w:val="auto"/>
          <w:lang w:val="en-AU"/>
        </w:rPr>
        <w:t xml:space="preserve"> to reduce</w:t>
      </w:r>
      <w:r w:rsidR="00B81DAA">
        <w:rPr>
          <w:color w:val="auto"/>
          <w:lang w:val="en-AU"/>
        </w:rPr>
        <w:t xml:space="preserve"> and eradicate</w:t>
      </w:r>
      <w:r w:rsidR="00283833" w:rsidRPr="00D450AD">
        <w:rPr>
          <w:color w:val="auto"/>
          <w:lang w:val="en-AU"/>
        </w:rPr>
        <w:t xml:space="preserve"> exclusion</w:t>
      </w:r>
      <w:r w:rsidR="00EC71E3" w:rsidRPr="00D450AD">
        <w:rPr>
          <w:color w:val="auto"/>
          <w:lang w:val="en-AU"/>
        </w:rPr>
        <w:t>,</w:t>
      </w:r>
      <w:r w:rsidR="00283833" w:rsidRPr="00D450AD">
        <w:rPr>
          <w:color w:val="auto"/>
          <w:lang w:val="en-AU"/>
        </w:rPr>
        <w:t xml:space="preserve"> inequity</w:t>
      </w:r>
      <w:r w:rsidR="00707D01" w:rsidRPr="00D450AD">
        <w:rPr>
          <w:color w:val="auto"/>
          <w:lang w:val="en-AU"/>
        </w:rPr>
        <w:t xml:space="preserve"> and harm</w:t>
      </w:r>
      <w:r w:rsidR="00283833" w:rsidRPr="00D450AD">
        <w:rPr>
          <w:color w:val="auto"/>
          <w:lang w:val="en-AU"/>
        </w:rPr>
        <w:t>.</w:t>
      </w:r>
      <w:r w:rsidR="000F0A26" w:rsidRPr="00D450AD">
        <w:rPr>
          <w:rStyle w:val="FootnoteReference"/>
          <w:color w:val="auto"/>
          <w:lang w:val="en-AU"/>
        </w:rPr>
        <w:footnoteReference w:id="25"/>
      </w:r>
      <w:r w:rsidR="000F0A26" w:rsidRPr="00D450AD">
        <w:rPr>
          <w:color w:val="auto"/>
          <w:lang w:val="en-AU"/>
        </w:rPr>
        <w:t xml:space="preserve"> </w:t>
      </w:r>
      <w:r w:rsidR="004A549C" w:rsidRPr="00D450AD">
        <w:rPr>
          <w:color w:val="auto"/>
          <w:lang w:val="en-AU"/>
        </w:rPr>
        <w:t>Many automated vehicles are also electric,</w:t>
      </w:r>
      <w:r w:rsidR="00246406" w:rsidRPr="00D450AD">
        <w:rPr>
          <w:color w:val="auto"/>
          <w:lang w:val="en-AU"/>
        </w:rPr>
        <w:t xml:space="preserve"> </w:t>
      </w:r>
      <w:r w:rsidR="00430EFE" w:rsidRPr="00D450AD">
        <w:rPr>
          <w:color w:val="auto"/>
          <w:lang w:val="en-AU"/>
        </w:rPr>
        <w:t>and operate more quietly tha</w:t>
      </w:r>
      <w:r w:rsidR="009C7C50" w:rsidRPr="00D450AD">
        <w:rPr>
          <w:color w:val="auto"/>
          <w:lang w:val="en-AU"/>
        </w:rPr>
        <w:t xml:space="preserve">n </w:t>
      </w:r>
      <w:r w:rsidR="000810EF" w:rsidRPr="00D450AD">
        <w:rPr>
          <w:color w:val="auto"/>
          <w:lang w:val="en-AU"/>
        </w:rPr>
        <w:t xml:space="preserve">vehicles with internal combustion engines. </w:t>
      </w:r>
      <w:r w:rsidR="00ED63DD" w:rsidRPr="00D450AD">
        <w:rPr>
          <w:color w:val="auto"/>
          <w:lang w:val="en-AU"/>
        </w:rPr>
        <w:t xml:space="preserve">This is an example of design whose unintended consequence is that </w:t>
      </w:r>
      <w:r w:rsidR="0077674D" w:rsidRPr="00D450AD">
        <w:rPr>
          <w:color w:val="auto"/>
          <w:lang w:val="en-AU"/>
        </w:rPr>
        <w:t xml:space="preserve">it </w:t>
      </w:r>
      <w:r w:rsidR="000810EF" w:rsidRPr="00D450AD">
        <w:rPr>
          <w:color w:val="auto"/>
          <w:lang w:val="en-AU"/>
        </w:rPr>
        <w:t xml:space="preserve">makes detecting </w:t>
      </w:r>
      <w:r w:rsidR="00831FE1" w:rsidRPr="00D450AD">
        <w:rPr>
          <w:color w:val="auto"/>
          <w:lang w:val="en-AU"/>
        </w:rPr>
        <w:t xml:space="preserve">vehicles more difficult for some people </w:t>
      </w:r>
      <w:r w:rsidR="0077674D" w:rsidRPr="00D450AD">
        <w:rPr>
          <w:color w:val="auto"/>
          <w:lang w:val="en-AU"/>
        </w:rPr>
        <w:t xml:space="preserve">with </w:t>
      </w:r>
      <w:r w:rsidR="00831FE1" w:rsidRPr="00D450AD">
        <w:rPr>
          <w:color w:val="auto"/>
          <w:lang w:val="en-AU"/>
        </w:rPr>
        <w:t>disabi</w:t>
      </w:r>
      <w:r w:rsidR="00D15B9D" w:rsidRPr="00D450AD">
        <w:rPr>
          <w:color w:val="auto"/>
          <w:lang w:val="en-AU"/>
        </w:rPr>
        <w:t>lity</w:t>
      </w:r>
      <w:r w:rsidR="00BB21EA" w:rsidRPr="00D450AD">
        <w:rPr>
          <w:color w:val="auto"/>
          <w:lang w:val="en-AU"/>
        </w:rPr>
        <w:t xml:space="preserve">. </w:t>
      </w:r>
    </w:p>
    <w:p w14:paraId="27C8AF26" w14:textId="6D5E8C72" w:rsidR="00D15B9D" w:rsidRPr="00D450AD" w:rsidRDefault="00D73D87" w:rsidP="00F76C26">
      <w:pPr>
        <w:pStyle w:val="BodyText"/>
        <w:rPr>
          <w:color w:val="auto"/>
          <w:lang w:val="en-AU"/>
        </w:rPr>
      </w:pPr>
      <w:r w:rsidRPr="00D450AD">
        <w:rPr>
          <w:color w:val="auto"/>
          <w:lang w:val="en-AU"/>
        </w:rPr>
        <w:lastRenderedPageBreak/>
        <w:t xml:space="preserve">PWDA has previously </w:t>
      </w:r>
      <w:r w:rsidR="00D6551B" w:rsidRPr="00D450AD">
        <w:rPr>
          <w:color w:val="auto"/>
          <w:lang w:val="en-AU"/>
        </w:rPr>
        <w:t xml:space="preserve">raised the issue of </w:t>
      </w:r>
      <w:r w:rsidR="00405935" w:rsidRPr="00D450AD">
        <w:rPr>
          <w:color w:val="auto"/>
          <w:lang w:val="en-AU"/>
        </w:rPr>
        <w:t xml:space="preserve">quiet electric vehicles being difficult to detect, </w:t>
      </w:r>
      <w:r w:rsidR="00F112D0">
        <w:rPr>
          <w:color w:val="auto"/>
          <w:lang w:val="en-AU"/>
        </w:rPr>
        <w:t>and we have endorsed the</w:t>
      </w:r>
      <w:r w:rsidR="00B058E1">
        <w:rPr>
          <w:color w:val="auto"/>
          <w:lang w:val="en-AU"/>
        </w:rPr>
        <w:t xml:space="preserve"> submission</w:t>
      </w:r>
      <w:r w:rsidR="00B058E1">
        <w:rPr>
          <w:color w:val="0A0A0A"/>
          <w:shd w:val="clear" w:color="auto" w:fill="FFFFFF"/>
        </w:rPr>
        <w:t xml:space="preserve"> from Blind Citizens Australia (BCA) to the Department of Infrastructure, Transport, Regional Development, </w:t>
      </w:r>
      <w:proofErr w:type="gramStart"/>
      <w:r w:rsidR="00B058E1">
        <w:rPr>
          <w:color w:val="0A0A0A"/>
          <w:shd w:val="clear" w:color="auto" w:fill="FFFFFF"/>
        </w:rPr>
        <w:t>Communications</w:t>
      </w:r>
      <w:proofErr w:type="gramEnd"/>
      <w:r w:rsidR="00B058E1">
        <w:rPr>
          <w:color w:val="0A0A0A"/>
          <w:shd w:val="clear" w:color="auto" w:fill="FFFFFF"/>
        </w:rPr>
        <w:t xml:space="preserve"> and the Arts’ proposal to mandate Acoustic Vehicle Alerting Systems (AVAS) for new electric, hydrogen fuel cell and hybrid vehicles in Australia.</w:t>
      </w:r>
      <w:r w:rsidR="00452D6B">
        <w:rPr>
          <w:rStyle w:val="FootnoteReference"/>
          <w:color w:val="0A0A0A"/>
          <w:shd w:val="clear" w:color="auto" w:fill="FFFFFF"/>
        </w:rPr>
        <w:footnoteReference w:id="26"/>
      </w:r>
      <w:r w:rsidR="00F112D0">
        <w:rPr>
          <w:color w:val="auto"/>
          <w:lang w:val="en-AU"/>
        </w:rPr>
        <w:t xml:space="preserve"> </w:t>
      </w:r>
      <w:r w:rsidR="004D23F2">
        <w:rPr>
          <w:color w:val="auto"/>
          <w:lang w:val="en-AU"/>
        </w:rPr>
        <w:t xml:space="preserve">However </w:t>
      </w:r>
      <w:r w:rsidR="00405935" w:rsidRPr="00D450AD">
        <w:rPr>
          <w:color w:val="auto"/>
          <w:lang w:val="en-AU"/>
        </w:rPr>
        <w:t xml:space="preserve">we have yet to see </w:t>
      </w:r>
      <w:r w:rsidR="002A71B3" w:rsidRPr="00D450AD">
        <w:rPr>
          <w:color w:val="auto"/>
          <w:lang w:val="en-AU"/>
        </w:rPr>
        <w:t xml:space="preserve">regulations that respond to this. </w:t>
      </w:r>
      <w:r w:rsidR="004D23F2" w:rsidRPr="00D450AD">
        <w:rPr>
          <w:color w:val="auto"/>
          <w:lang w:val="en-AU"/>
        </w:rPr>
        <w:t>To</w:t>
      </w:r>
      <w:r w:rsidR="00085626" w:rsidRPr="00D450AD">
        <w:rPr>
          <w:color w:val="auto"/>
          <w:lang w:val="en-AU"/>
        </w:rPr>
        <w:t xml:space="preserve"> </w:t>
      </w:r>
      <w:r w:rsidR="0043597A" w:rsidRPr="00D450AD">
        <w:rPr>
          <w:color w:val="auto"/>
          <w:lang w:val="en-AU"/>
        </w:rPr>
        <w:t>ensure safer and more inclusive t</w:t>
      </w:r>
      <w:r w:rsidR="00232ACC" w:rsidRPr="00D450AD">
        <w:rPr>
          <w:color w:val="auto"/>
          <w:lang w:val="en-AU"/>
        </w:rPr>
        <w:t>ransport system</w:t>
      </w:r>
      <w:r w:rsidR="00085626" w:rsidRPr="00D450AD">
        <w:rPr>
          <w:color w:val="auto"/>
          <w:lang w:val="en-AU"/>
        </w:rPr>
        <w:t xml:space="preserve">s, </w:t>
      </w:r>
      <w:r w:rsidR="0068307A" w:rsidRPr="00D450AD">
        <w:rPr>
          <w:color w:val="auto"/>
          <w:lang w:val="en-AU"/>
        </w:rPr>
        <w:t>p</w:t>
      </w:r>
      <w:r w:rsidR="00BB21EA" w:rsidRPr="00D450AD">
        <w:rPr>
          <w:color w:val="auto"/>
          <w:lang w:val="en-AU"/>
        </w:rPr>
        <w:t xml:space="preserve">eople with disability </w:t>
      </w:r>
      <w:r w:rsidR="00C25B88" w:rsidRPr="00D450AD">
        <w:rPr>
          <w:color w:val="auto"/>
          <w:lang w:val="en-AU"/>
        </w:rPr>
        <w:t>must</w:t>
      </w:r>
      <w:r w:rsidR="0068307A" w:rsidRPr="00D450AD">
        <w:rPr>
          <w:color w:val="auto"/>
          <w:lang w:val="en-AU"/>
        </w:rPr>
        <w:t xml:space="preserve"> be </w:t>
      </w:r>
      <w:r w:rsidR="00FD625A" w:rsidRPr="00D450AD">
        <w:rPr>
          <w:color w:val="auto"/>
          <w:lang w:val="en-AU"/>
        </w:rPr>
        <w:t>consulted</w:t>
      </w:r>
      <w:r w:rsidR="00476DCA" w:rsidRPr="00D450AD">
        <w:rPr>
          <w:color w:val="auto"/>
          <w:lang w:val="en-AU"/>
        </w:rPr>
        <w:t>,</w:t>
      </w:r>
      <w:r w:rsidR="00FD625A" w:rsidRPr="00D450AD">
        <w:rPr>
          <w:color w:val="auto"/>
          <w:lang w:val="en-AU"/>
        </w:rPr>
        <w:t xml:space="preserve"> </w:t>
      </w:r>
      <w:r w:rsidR="00933059" w:rsidRPr="00D450AD">
        <w:rPr>
          <w:color w:val="auto"/>
          <w:lang w:val="en-AU"/>
        </w:rPr>
        <w:t xml:space="preserve">and their needs included in </w:t>
      </w:r>
      <w:r w:rsidR="00FD625A" w:rsidRPr="00D450AD">
        <w:rPr>
          <w:color w:val="auto"/>
          <w:lang w:val="en-AU"/>
        </w:rPr>
        <w:t>standard setting</w:t>
      </w:r>
      <w:r w:rsidR="00476DCA" w:rsidRPr="00D450AD">
        <w:rPr>
          <w:color w:val="auto"/>
          <w:lang w:val="en-AU"/>
        </w:rPr>
        <w:t>s,</w:t>
      </w:r>
      <w:r w:rsidR="0043597A" w:rsidRPr="00D450AD">
        <w:rPr>
          <w:color w:val="auto"/>
          <w:lang w:val="en-AU"/>
        </w:rPr>
        <w:t xml:space="preserve"> for infrastructure and vehicle design</w:t>
      </w:r>
      <w:r w:rsidR="00FD625A" w:rsidRPr="00D450AD">
        <w:rPr>
          <w:color w:val="auto"/>
          <w:lang w:val="en-AU"/>
        </w:rPr>
        <w:t>.</w:t>
      </w:r>
    </w:p>
    <w:p w14:paraId="11C4DD8F" w14:textId="77777777" w:rsidR="00DA10EF" w:rsidRDefault="00670655" w:rsidP="00F76C26">
      <w:pPr>
        <w:pStyle w:val="BodyText"/>
        <w:rPr>
          <w:color w:val="auto"/>
          <w:lang w:val="en-AU"/>
        </w:rPr>
      </w:pPr>
      <w:r w:rsidRPr="00D450AD">
        <w:rPr>
          <w:color w:val="auto"/>
          <w:lang w:val="en-AU"/>
        </w:rPr>
        <w:t>Vehicle automation means that for some, or all, of the driving task</w:t>
      </w:r>
      <w:r w:rsidR="00DC2DDA" w:rsidRPr="00D450AD">
        <w:rPr>
          <w:color w:val="auto"/>
          <w:lang w:val="en-AU"/>
        </w:rPr>
        <w:t>, computers or algorithms will make decisions</w:t>
      </w:r>
      <w:r w:rsidR="002E4A0B" w:rsidRPr="00D450AD">
        <w:rPr>
          <w:color w:val="auto"/>
          <w:lang w:val="en-AU"/>
        </w:rPr>
        <w:t>, not human beings.</w:t>
      </w:r>
      <w:r w:rsidR="00E02023" w:rsidRPr="00D450AD">
        <w:rPr>
          <w:color w:val="auto"/>
          <w:lang w:val="en-AU"/>
        </w:rPr>
        <w:t xml:space="preserve"> </w:t>
      </w:r>
      <w:r w:rsidR="00F447DF" w:rsidRPr="00D450AD">
        <w:rPr>
          <w:color w:val="auto"/>
          <w:lang w:val="en-AU"/>
        </w:rPr>
        <w:t xml:space="preserve">Vehicles may communicate with each other, </w:t>
      </w:r>
      <w:r w:rsidR="00CD5F20" w:rsidRPr="00D450AD">
        <w:rPr>
          <w:color w:val="auto"/>
          <w:lang w:val="en-AU"/>
        </w:rPr>
        <w:t xml:space="preserve">Intelligent Transport </w:t>
      </w:r>
      <w:r w:rsidR="00B11008" w:rsidRPr="00D450AD">
        <w:rPr>
          <w:color w:val="auto"/>
          <w:lang w:val="en-AU"/>
        </w:rPr>
        <w:t>Systems,</w:t>
      </w:r>
      <w:r w:rsidR="00303239" w:rsidRPr="00D450AD">
        <w:rPr>
          <w:color w:val="auto"/>
          <w:lang w:val="en-AU"/>
        </w:rPr>
        <w:t xml:space="preserve"> or satellites</w:t>
      </w:r>
      <w:r w:rsidR="00B11008" w:rsidRPr="00D450AD">
        <w:rPr>
          <w:color w:val="auto"/>
          <w:lang w:val="en-AU"/>
        </w:rPr>
        <w:t>,</w:t>
      </w:r>
      <w:r w:rsidR="00303239" w:rsidRPr="00D450AD">
        <w:rPr>
          <w:color w:val="auto"/>
          <w:lang w:val="en-AU"/>
        </w:rPr>
        <w:t xml:space="preserve"> and make decisions without a human participating in the process.</w:t>
      </w:r>
      <w:r w:rsidR="00B11008" w:rsidRPr="00D450AD">
        <w:rPr>
          <w:rStyle w:val="FootnoteReference"/>
          <w:color w:val="212529"/>
          <w:shd w:val="clear" w:color="auto" w:fill="FFFFFF"/>
          <w:lang w:val="en-AU"/>
        </w:rPr>
        <w:footnoteReference w:id="27"/>
      </w:r>
      <w:r w:rsidR="00F447DF" w:rsidRPr="00D450AD">
        <w:rPr>
          <w:color w:val="auto"/>
          <w:lang w:val="en-AU"/>
        </w:rPr>
        <w:t xml:space="preserve"> </w:t>
      </w:r>
      <w:r w:rsidR="00E02023" w:rsidRPr="00D450AD">
        <w:rPr>
          <w:color w:val="auto"/>
          <w:lang w:val="en-AU"/>
        </w:rPr>
        <w:t xml:space="preserve">This overturns the </w:t>
      </w:r>
      <w:r w:rsidR="00F90703" w:rsidRPr="00D450AD">
        <w:rPr>
          <w:color w:val="auto"/>
          <w:lang w:val="en-AU"/>
        </w:rPr>
        <w:t xml:space="preserve">social </w:t>
      </w:r>
      <w:r w:rsidR="000D4651" w:rsidRPr="00D450AD">
        <w:rPr>
          <w:color w:val="auto"/>
          <w:lang w:val="en-AU"/>
        </w:rPr>
        <w:t>model of road safety</w:t>
      </w:r>
      <w:r w:rsidR="00A14870" w:rsidRPr="00D450AD">
        <w:rPr>
          <w:color w:val="auto"/>
          <w:lang w:val="en-AU"/>
        </w:rPr>
        <w:t>,</w:t>
      </w:r>
      <w:r w:rsidR="00A14870" w:rsidRPr="00D450AD">
        <w:rPr>
          <w:rStyle w:val="FootnoteReference"/>
          <w:color w:val="auto"/>
          <w:shd w:val="clear" w:color="auto" w:fill="FFFFFF"/>
          <w:lang w:val="en-AU"/>
        </w:rPr>
        <w:footnoteReference w:id="28"/>
      </w:r>
      <w:r w:rsidR="00A14870" w:rsidRPr="00D450AD">
        <w:rPr>
          <w:color w:val="auto"/>
          <w:lang w:val="en-AU"/>
        </w:rPr>
        <w:t xml:space="preserve"> as personal decision making and </w:t>
      </w:r>
      <w:r w:rsidR="0014103C" w:rsidRPr="00D450AD">
        <w:rPr>
          <w:color w:val="auto"/>
          <w:lang w:val="en-AU"/>
        </w:rPr>
        <w:t xml:space="preserve">influence over </w:t>
      </w:r>
      <w:r w:rsidR="001E410B" w:rsidRPr="00D450AD">
        <w:rPr>
          <w:color w:val="auto"/>
          <w:lang w:val="en-AU"/>
        </w:rPr>
        <w:t>behaviour</w:t>
      </w:r>
      <w:r w:rsidR="0014103C" w:rsidRPr="00D450AD">
        <w:rPr>
          <w:color w:val="auto"/>
          <w:lang w:val="en-AU"/>
        </w:rPr>
        <w:t xml:space="preserve"> will be replaced</w:t>
      </w:r>
      <w:r w:rsidR="00AA6450" w:rsidRPr="00D450AD">
        <w:rPr>
          <w:color w:val="auto"/>
          <w:lang w:val="en-AU"/>
        </w:rPr>
        <w:t>,</w:t>
      </w:r>
      <w:r w:rsidR="0014103C" w:rsidRPr="00D450AD">
        <w:rPr>
          <w:color w:val="auto"/>
          <w:lang w:val="en-AU"/>
        </w:rPr>
        <w:t xml:space="preserve"> to the extent that the driving task is automated.</w:t>
      </w:r>
      <w:r w:rsidR="00AA6450" w:rsidRPr="00D450AD">
        <w:rPr>
          <w:color w:val="auto"/>
          <w:lang w:val="en-AU"/>
        </w:rPr>
        <w:t xml:space="preserve"> </w:t>
      </w:r>
    </w:p>
    <w:p w14:paraId="2D8635B5" w14:textId="33FE7676" w:rsidR="00670655" w:rsidRPr="00D450AD" w:rsidRDefault="00BF0E41" w:rsidP="00F76C26">
      <w:pPr>
        <w:pStyle w:val="BodyText"/>
        <w:rPr>
          <w:color w:val="auto"/>
          <w:lang w:val="en-AU"/>
        </w:rPr>
      </w:pPr>
      <w:r w:rsidRPr="00D450AD">
        <w:rPr>
          <w:color w:val="auto"/>
          <w:lang w:val="en-AU"/>
        </w:rPr>
        <w:t>I</w:t>
      </w:r>
      <w:r w:rsidR="00AA6450" w:rsidRPr="00D450AD">
        <w:rPr>
          <w:color w:val="auto"/>
          <w:lang w:val="en-AU"/>
        </w:rPr>
        <w:t xml:space="preserve">t is critical that </w:t>
      </w:r>
      <w:r w:rsidR="00B13A38" w:rsidRPr="00D450AD">
        <w:rPr>
          <w:color w:val="auto"/>
          <w:lang w:val="en-AU"/>
        </w:rPr>
        <w:t>the</w:t>
      </w:r>
      <w:r w:rsidR="00B13A38" w:rsidRPr="00D450AD">
        <w:rPr>
          <w:lang w:val="en-AU"/>
        </w:rPr>
        <w:t xml:space="preserve"> </w:t>
      </w:r>
      <w:r w:rsidR="00B13A38" w:rsidRPr="00D450AD">
        <w:rPr>
          <w:color w:val="212529"/>
          <w:shd w:val="clear" w:color="auto" w:fill="FFFFFF"/>
          <w:lang w:val="en-AU"/>
        </w:rPr>
        <w:t>draft National Road Transport Technology Strategy,</w:t>
      </w:r>
      <w:r w:rsidR="00B13A38" w:rsidRPr="00D450AD">
        <w:rPr>
          <w:rStyle w:val="FootnoteReference"/>
          <w:color w:val="212529"/>
          <w:shd w:val="clear" w:color="auto" w:fill="FFFFFF"/>
          <w:lang w:val="en-AU"/>
        </w:rPr>
        <w:footnoteReference w:id="29"/>
      </w:r>
      <w:r w:rsidR="00B13A38" w:rsidRPr="00D450AD">
        <w:rPr>
          <w:color w:val="212529"/>
          <w:shd w:val="clear" w:color="auto" w:fill="FFFFFF"/>
          <w:lang w:val="en-AU"/>
        </w:rPr>
        <w:t xml:space="preserve"> the 2024–2</w:t>
      </w:r>
      <w:r w:rsidR="00DA10EF">
        <w:rPr>
          <w:color w:val="212529"/>
          <w:shd w:val="clear" w:color="auto" w:fill="FFFFFF"/>
          <w:lang w:val="en-AU"/>
        </w:rPr>
        <w:t>02</w:t>
      </w:r>
      <w:r w:rsidR="00B13A38" w:rsidRPr="00D450AD">
        <w:rPr>
          <w:color w:val="212529"/>
          <w:shd w:val="clear" w:color="auto" w:fill="FFFFFF"/>
          <w:lang w:val="en-AU"/>
        </w:rPr>
        <w:t>7 National Connected and Automated Vehicle (CAV) Action Plan,</w:t>
      </w:r>
      <w:r w:rsidR="00B13A38" w:rsidRPr="00D450AD">
        <w:rPr>
          <w:rStyle w:val="FootnoteReference"/>
          <w:color w:val="212529"/>
          <w:shd w:val="clear" w:color="auto" w:fill="FFFFFF"/>
          <w:lang w:val="en-AU"/>
        </w:rPr>
        <w:footnoteReference w:id="30"/>
      </w:r>
      <w:r w:rsidR="00B13A38" w:rsidRPr="00D450AD">
        <w:rPr>
          <w:color w:val="212529"/>
          <w:shd w:val="clear" w:color="auto" w:fill="FFFFFF"/>
          <w:lang w:val="en-AU"/>
        </w:rPr>
        <w:t xml:space="preserve"> and </w:t>
      </w:r>
      <w:r w:rsidR="00AA6450" w:rsidRPr="00D450AD">
        <w:rPr>
          <w:color w:val="auto"/>
          <w:lang w:val="en-AU"/>
        </w:rPr>
        <w:t xml:space="preserve">vehicle automation systems </w:t>
      </w:r>
      <w:r w:rsidR="001A1639" w:rsidRPr="00D450AD">
        <w:rPr>
          <w:color w:val="auto"/>
          <w:lang w:val="en-AU"/>
        </w:rPr>
        <w:t xml:space="preserve">permitted under them </w:t>
      </w:r>
      <w:r w:rsidR="00572F4E" w:rsidRPr="00D450AD">
        <w:rPr>
          <w:color w:val="auto"/>
          <w:lang w:val="en-AU"/>
        </w:rPr>
        <w:t xml:space="preserve">be </w:t>
      </w:r>
      <w:r w:rsidR="001A4617" w:rsidRPr="00D450AD">
        <w:rPr>
          <w:color w:val="auto"/>
          <w:lang w:val="en-AU"/>
        </w:rPr>
        <w:t xml:space="preserve">designed to make safe decisions that </w:t>
      </w:r>
      <w:r w:rsidR="00E42D1F" w:rsidRPr="00D450AD">
        <w:rPr>
          <w:color w:val="auto"/>
          <w:lang w:val="en-AU"/>
        </w:rPr>
        <w:t>consider</w:t>
      </w:r>
      <w:r w:rsidR="001A4617" w:rsidRPr="00D450AD">
        <w:rPr>
          <w:color w:val="auto"/>
          <w:lang w:val="en-AU"/>
        </w:rPr>
        <w:t xml:space="preserve"> the needs of people with disability</w:t>
      </w:r>
      <w:r w:rsidR="00572F4E" w:rsidRPr="00D450AD">
        <w:rPr>
          <w:color w:val="auto"/>
          <w:lang w:val="en-AU"/>
        </w:rPr>
        <w:t xml:space="preserve">, </w:t>
      </w:r>
      <w:r w:rsidR="0054271A" w:rsidRPr="00D450AD">
        <w:rPr>
          <w:color w:val="auto"/>
          <w:lang w:val="en-AU"/>
        </w:rPr>
        <w:t xml:space="preserve">as the </w:t>
      </w:r>
      <w:r w:rsidR="001E410B" w:rsidRPr="00D450AD">
        <w:rPr>
          <w:color w:val="auto"/>
          <w:lang w:val="en-AU"/>
        </w:rPr>
        <w:t>behaviour</w:t>
      </w:r>
      <w:r w:rsidR="0054271A" w:rsidRPr="00D450AD">
        <w:rPr>
          <w:color w:val="auto"/>
          <w:lang w:val="en-AU"/>
        </w:rPr>
        <w:t xml:space="preserve"> of a human driver</w:t>
      </w:r>
      <w:r w:rsidR="0033353B" w:rsidRPr="00D450AD">
        <w:rPr>
          <w:color w:val="auto"/>
          <w:lang w:val="en-AU"/>
        </w:rPr>
        <w:t xml:space="preserve"> </w:t>
      </w:r>
      <w:r w:rsidR="0054271A" w:rsidRPr="00D450AD">
        <w:rPr>
          <w:color w:val="auto"/>
          <w:lang w:val="en-AU"/>
        </w:rPr>
        <w:t>may</w:t>
      </w:r>
      <w:r w:rsidR="0033353B" w:rsidRPr="00D450AD">
        <w:rPr>
          <w:color w:val="auto"/>
          <w:lang w:val="en-AU"/>
        </w:rPr>
        <w:t xml:space="preserve"> not be able </w:t>
      </w:r>
      <w:r w:rsidR="008313C5" w:rsidRPr="00D450AD">
        <w:rPr>
          <w:color w:val="auto"/>
          <w:lang w:val="en-AU"/>
        </w:rPr>
        <w:t>to override</w:t>
      </w:r>
      <w:r w:rsidR="00F23F98" w:rsidRPr="00D450AD">
        <w:rPr>
          <w:color w:val="auto"/>
          <w:lang w:val="en-AU"/>
        </w:rPr>
        <w:t xml:space="preserve"> the decisions</w:t>
      </w:r>
      <w:r w:rsidR="00EE1962" w:rsidRPr="00D450AD">
        <w:rPr>
          <w:color w:val="auto"/>
          <w:lang w:val="en-AU"/>
        </w:rPr>
        <w:t xml:space="preserve"> of machines</w:t>
      </w:r>
      <w:r w:rsidR="004B312B" w:rsidRPr="00D450AD">
        <w:rPr>
          <w:color w:val="auto"/>
          <w:lang w:val="en-AU"/>
        </w:rPr>
        <w:t>.</w:t>
      </w:r>
    </w:p>
    <w:p w14:paraId="423E510A" w14:textId="4466D141" w:rsidR="00FA0146" w:rsidRDefault="00F35B71" w:rsidP="00795430">
      <w:pPr>
        <w:pStyle w:val="BodyText"/>
        <w:rPr>
          <w:lang w:val="en-AU"/>
        </w:rPr>
      </w:pPr>
      <w:r w:rsidRPr="00D450AD">
        <w:rPr>
          <w:lang w:val="en-AU"/>
        </w:rPr>
        <w:lastRenderedPageBreak/>
        <w:t xml:space="preserve">Purchasers of </w:t>
      </w:r>
      <w:r w:rsidR="00EE20FE" w:rsidRPr="00D450AD">
        <w:rPr>
          <w:lang w:val="en-AU"/>
        </w:rPr>
        <w:t xml:space="preserve">private </w:t>
      </w:r>
      <w:r w:rsidRPr="00D450AD">
        <w:rPr>
          <w:lang w:val="en-AU"/>
        </w:rPr>
        <w:t>automated vehicles are likely to prefer automation systems that prioritise the safety of occupants, over that of pedestrians and other road users</w:t>
      </w:r>
      <w:r w:rsidR="008277F1" w:rsidRPr="00D450AD">
        <w:rPr>
          <w:lang w:val="en-AU"/>
        </w:rPr>
        <w:t xml:space="preserve">, in situations </w:t>
      </w:r>
      <w:r w:rsidR="00CC3CD7" w:rsidRPr="00D450AD">
        <w:rPr>
          <w:lang w:val="en-AU"/>
        </w:rPr>
        <w:t xml:space="preserve">where the needs of both are in </w:t>
      </w:r>
      <w:r w:rsidR="002B36F9" w:rsidRPr="00D450AD">
        <w:rPr>
          <w:lang w:val="en-AU"/>
        </w:rPr>
        <w:t>conflict</w:t>
      </w:r>
      <w:r w:rsidRPr="00D450AD">
        <w:rPr>
          <w:lang w:val="en-AU"/>
        </w:rPr>
        <w:t xml:space="preserve">. </w:t>
      </w:r>
      <w:r w:rsidR="003D2223" w:rsidRPr="00D450AD">
        <w:rPr>
          <w:lang w:val="en-AU"/>
        </w:rPr>
        <w:t xml:space="preserve">It is also possible the </w:t>
      </w:r>
      <w:r w:rsidR="00B20437" w:rsidRPr="00D450AD">
        <w:rPr>
          <w:lang w:val="en-AU"/>
        </w:rPr>
        <w:t xml:space="preserve">human </w:t>
      </w:r>
      <w:r w:rsidR="00EE20FE" w:rsidRPr="00D450AD">
        <w:rPr>
          <w:lang w:val="en-AU"/>
        </w:rPr>
        <w:t>owners</w:t>
      </w:r>
      <w:r w:rsidR="00B20437" w:rsidRPr="00D450AD">
        <w:rPr>
          <w:lang w:val="en-AU"/>
        </w:rPr>
        <w:t xml:space="preserve"> of</w:t>
      </w:r>
      <w:r w:rsidR="007A25E5" w:rsidRPr="00D450AD">
        <w:rPr>
          <w:lang w:val="en-AU"/>
        </w:rPr>
        <w:t xml:space="preserve"> automated vehicle</w:t>
      </w:r>
      <w:r w:rsidR="00B20437" w:rsidRPr="00D450AD">
        <w:rPr>
          <w:lang w:val="en-AU"/>
        </w:rPr>
        <w:t>s</w:t>
      </w:r>
      <w:r w:rsidR="007A25E5" w:rsidRPr="00D450AD">
        <w:rPr>
          <w:lang w:val="en-AU"/>
        </w:rPr>
        <w:t xml:space="preserve"> will be able to avoid legal responsibility for the crashes </w:t>
      </w:r>
      <w:r w:rsidR="00B20437" w:rsidRPr="00D450AD">
        <w:rPr>
          <w:lang w:val="en-AU"/>
        </w:rPr>
        <w:t>the</w:t>
      </w:r>
      <w:r w:rsidR="00C73E49" w:rsidRPr="00D450AD">
        <w:rPr>
          <w:lang w:val="en-AU"/>
        </w:rPr>
        <w:t>y</w:t>
      </w:r>
      <w:r w:rsidR="007A25E5" w:rsidRPr="00D450AD">
        <w:rPr>
          <w:lang w:val="en-AU"/>
        </w:rPr>
        <w:t xml:space="preserve"> cause.</w:t>
      </w:r>
      <w:r w:rsidR="0099791E" w:rsidRPr="00D450AD">
        <w:rPr>
          <w:rStyle w:val="FootnoteReference"/>
          <w:lang w:val="en-AU"/>
        </w:rPr>
        <w:footnoteReference w:id="31"/>
      </w:r>
      <w:r w:rsidR="007A25E5" w:rsidRPr="00D450AD">
        <w:rPr>
          <w:lang w:val="en-AU"/>
        </w:rPr>
        <w:t xml:space="preserve"> </w:t>
      </w:r>
      <w:r w:rsidR="00150EFA">
        <w:rPr>
          <w:lang w:val="en-AU"/>
        </w:rPr>
        <w:t xml:space="preserve">This highlights the need for </w:t>
      </w:r>
      <w:r w:rsidR="0013390F">
        <w:rPr>
          <w:lang w:val="en-AU"/>
        </w:rPr>
        <w:t xml:space="preserve">policy, regulation, independent </w:t>
      </w:r>
      <w:proofErr w:type="gramStart"/>
      <w:r w:rsidR="0013390F">
        <w:rPr>
          <w:lang w:val="en-AU"/>
        </w:rPr>
        <w:t>verification</w:t>
      </w:r>
      <w:proofErr w:type="gramEnd"/>
      <w:r w:rsidR="0013390F">
        <w:rPr>
          <w:lang w:val="en-AU"/>
        </w:rPr>
        <w:t xml:space="preserve"> and legislation requiring </w:t>
      </w:r>
      <w:r w:rsidR="00CA5014">
        <w:rPr>
          <w:lang w:val="en-AU"/>
        </w:rPr>
        <w:t>automated vehicle systems to operate safely and in accordance with inclusive design principles</w:t>
      </w:r>
      <w:r w:rsidR="00961600">
        <w:rPr>
          <w:lang w:val="en-AU"/>
        </w:rPr>
        <w:t xml:space="preserve"> that prioritise the needs of people with disability.</w:t>
      </w:r>
    </w:p>
    <w:p w14:paraId="4A890AFC" w14:textId="44F9F031" w:rsidR="00CE3209" w:rsidRPr="00CE6C49" w:rsidRDefault="00CE6C49" w:rsidP="00CE6C49">
      <w:pPr>
        <w:spacing w:before="0" w:after="5"/>
        <w:contextualSpacing/>
      </w:pPr>
      <w:r w:rsidRPr="00D450AD">
        <w:rPr>
          <w:b/>
        </w:rPr>
        <w:t xml:space="preserve">Recommendation </w:t>
      </w:r>
      <w:r>
        <w:rPr>
          <w:b/>
        </w:rPr>
        <w:t>2</w:t>
      </w:r>
      <w:r w:rsidRPr="00D450AD">
        <w:t xml:space="preserve"> </w:t>
      </w:r>
      <w:r w:rsidRPr="00D450AD">
        <w:rPr>
          <w:b/>
          <w:bCs/>
        </w:rPr>
        <w:t>–</w:t>
      </w:r>
      <w:r w:rsidRPr="00D450AD">
        <w:t xml:space="preserve"> The operating systems for Autonomous and Connected Autonomous Vehicles must be independently tested to ensure that they detect and respond safely to people with disability using assistance animals and mobility assistance devices</w:t>
      </w:r>
      <w:r w:rsidR="00CC3E20">
        <w:t>.</w:t>
      </w:r>
    </w:p>
    <w:p w14:paraId="1EC75909" w14:textId="39028915" w:rsidR="007416DC" w:rsidRPr="00D450AD" w:rsidRDefault="00766363" w:rsidP="00D3280C">
      <w:pPr>
        <w:pStyle w:val="Heading2"/>
      </w:pPr>
      <w:bookmarkStart w:id="44" w:name="_Toc151967054"/>
      <w:r w:rsidRPr="00D450AD">
        <w:t>Vehicle connectivity</w:t>
      </w:r>
      <w:bookmarkEnd w:id="44"/>
    </w:p>
    <w:p w14:paraId="09A313EA" w14:textId="0F9F6FDC" w:rsidR="00226653" w:rsidRDefault="00812600" w:rsidP="00D86CD9">
      <w:pPr>
        <w:pStyle w:val="BodyText"/>
        <w:rPr>
          <w:lang w:val="en-AU"/>
        </w:rPr>
      </w:pPr>
      <w:r>
        <w:rPr>
          <w:lang w:val="en-AU"/>
        </w:rPr>
        <w:t>This section discusse</w:t>
      </w:r>
      <w:r w:rsidR="009E1A1D">
        <w:rPr>
          <w:lang w:val="en-AU"/>
        </w:rPr>
        <w:t>s</w:t>
      </w:r>
      <w:r>
        <w:rPr>
          <w:lang w:val="en-AU"/>
        </w:rPr>
        <w:t xml:space="preserve"> </w:t>
      </w:r>
      <w:r w:rsidR="00127ABD">
        <w:rPr>
          <w:lang w:val="en-AU"/>
        </w:rPr>
        <w:t>‘</w:t>
      </w:r>
      <w:r>
        <w:rPr>
          <w:lang w:val="en-AU"/>
        </w:rPr>
        <w:t xml:space="preserve">connected </w:t>
      </w:r>
      <w:r w:rsidR="00127ABD">
        <w:rPr>
          <w:lang w:val="en-AU"/>
        </w:rPr>
        <w:t>vehicles’</w:t>
      </w:r>
      <w:r w:rsidR="006A2B13">
        <w:rPr>
          <w:lang w:val="en-AU"/>
        </w:rPr>
        <w:t xml:space="preserve">, vehicle convoys and </w:t>
      </w:r>
      <w:r w:rsidR="00A40965">
        <w:rPr>
          <w:lang w:val="en-AU"/>
        </w:rPr>
        <w:t>connected autonomous vehicles</w:t>
      </w:r>
      <w:r w:rsidR="00671CAE">
        <w:rPr>
          <w:lang w:val="en-AU"/>
        </w:rPr>
        <w:t xml:space="preserve">, the safety </w:t>
      </w:r>
      <w:proofErr w:type="gramStart"/>
      <w:r w:rsidR="00671CAE">
        <w:rPr>
          <w:lang w:val="en-AU"/>
        </w:rPr>
        <w:t>issues</w:t>
      </w:r>
      <w:proofErr w:type="gramEnd"/>
      <w:r w:rsidR="00671CAE">
        <w:rPr>
          <w:lang w:val="en-AU"/>
        </w:rPr>
        <w:t xml:space="preserve"> and cross-cutting actions to support them</w:t>
      </w:r>
      <w:r w:rsidR="00960D54">
        <w:rPr>
          <w:lang w:val="en-AU"/>
        </w:rPr>
        <w:t>.</w:t>
      </w:r>
      <w:r w:rsidR="00D4217B">
        <w:rPr>
          <w:lang w:val="en-AU"/>
        </w:rPr>
        <w:t xml:space="preserve"> </w:t>
      </w:r>
    </w:p>
    <w:p w14:paraId="0E084B3A" w14:textId="04D5DD8D" w:rsidR="00DA10EF" w:rsidRDefault="00F72FD5" w:rsidP="00D86CD9">
      <w:pPr>
        <w:pStyle w:val="BodyText"/>
        <w:rPr>
          <w:lang w:val="en-AU"/>
        </w:rPr>
      </w:pPr>
      <w:r w:rsidRPr="00D450AD">
        <w:rPr>
          <w:lang w:val="en-AU"/>
        </w:rPr>
        <w:t xml:space="preserve">Connected vehicles </w:t>
      </w:r>
      <w:r w:rsidR="00960D54">
        <w:rPr>
          <w:lang w:val="en-AU"/>
        </w:rPr>
        <w:t>are</w:t>
      </w:r>
      <w:r w:rsidR="00D4217B">
        <w:rPr>
          <w:lang w:val="en-AU"/>
        </w:rPr>
        <w:t xml:space="preserve"> where </w:t>
      </w:r>
      <w:r w:rsidR="000A5330">
        <w:rPr>
          <w:lang w:val="en-AU"/>
        </w:rPr>
        <w:t>individual</w:t>
      </w:r>
      <w:r w:rsidR="00886546">
        <w:rPr>
          <w:lang w:val="en-AU"/>
        </w:rPr>
        <w:t xml:space="preserve"> </w:t>
      </w:r>
      <w:r w:rsidR="00960D54">
        <w:rPr>
          <w:lang w:val="en-AU"/>
        </w:rPr>
        <w:t>vehicle</w:t>
      </w:r>
      <w:r w:rsidR="000A5330">
        <w:rPr>
          <w:lang w:val="en-AU"/>
        </w:rPr>
        <w:t>s</w:t>
      </w:r>
      <w:r w:rsidR="00960D54">
        <w:rPr>
          <w:lang w:val="en-AU"/>
        </w:rPr>
        <w:t xml:space="preserve"> </w:t>
      </w:r>
      <w:r w:rsidR="00886546">
        <w:rPr>
          <w:lang w:val="en-AU"/>
        </w:rPr>
        <w:t xml:space="preserve">may be </w:t>
      </w:r>
      <w:r w:rsidR="00960D54">
        <w:rPr>
          <w:lang w:val="en-AU"/>
        </w:rPr>
        <w:t>connected to a central control computer</w:t>
      </w:r>
      <w:r w:rsidR="003F6D36">
        <w:rPr>
          <w:lang w:val="en-AU"/>
        </w:rPr>
        <w:t xml:space="preserve"> or operator, </w:t>
      </w:r>
      <w:r w:rsidR="009F43DB">
        <w:rPr>
          <w:lang w:val="en-AU"/>
        </w:rPr>
        <w:t xml:space="preserve">and </w:t>
      </w:r>
      <w:r w:rsidR="002C52EA">
        <w:rPr>
          <w:lang w:val="en-AU"/>
        </w:rPr>
        <w:t xml:space="preserve">they </w:t>
      </w:r>
      <w:r w:rsidR="009F43DB">
        <w:rPr>
          <w:lang w:val="en-AU"/>
        </w:rPr>
        <w:t xml:space="preserve">may be </w:t>
      </w:r>
      <w:r w:rsidR="002C52EA">
        <w:rPr>
          <w:lang w:val="en-AU"/>
        </w:rPr>
        <w:t>elec</w:t>
      </w:r>
      <w:r w:rsidR="00672834">
        <w:rPr>
          <w:lang w:val="en-AU"/>
        </w:rPr>
        <w:t xml:space="preserve">tronically </w:t>
      </w:r>
      <w:r w:rsidR="009F43DB">
        <w:rPr>
          <w:lang w:val="en-AU"/>
        </w:rPr>
        <w:t xml:space="preserve">connected to other </w:t>
      </w:r>
      <w:r w:rsidR="003F6D36">
        <w:rPr>
          <w:lang w:val="en-AU"/>
        </w:rPr>
        <w:t>vehicles</w:t>
      </w:r>
      <w:r w:rsidR="009F43DB">
        <w:rPr>
          <w:lang w:val="en-AU"/>
        </w:rPr>
        <w:t>.</w:t>
      </w:r>
      <w:r w:rsidR="00226653">
        <w:rPr>
          <w:lang w:val="en-AU"/>
        </w:rPr>
        <w:t xml:space="preserve"> These </w:t>
      </w:r>
      <w:r w:rsidR="002C52EA">
        <w:rPr>
          <w:lang w:val="en-AU"/>
        </w:rPr>
        <w:t xml:space="preserve">vehicles </w:t>
      </w:r>
      <w:r w:rsidR="00D86CD9" w:rsidRPr="00D450AD">
        <w:rPr>
          <w:lang w:val="en-AU"/>
        </w:rPr>
        <w:t xml:space="preserve">could </w:t>
      </w:r>
      <w:r w:rsidR="009E4872" w:rsidRPr="00D450AD">
        <w:rPr>
          <w:lang w:val="en-AU"/>
        </w:rPr>
        <w:t>provide</w:t>
      </w:r>
      <w:r w:rsidR="00B34BF6" w:rsidRPr="00D450AD">
        <w:rPr>
          <w:lang w:val="en-AU"/>
        </w:rPr>
        <w:t xml:space="preserve"> ‘mobility as a service’ (</w:t>
      </w:r>
      <w:proofErr w:type="spellStart"/>
      <w:r w:rsidR="00B34BF6" w:rsidRPr="00D450AD">
        <w:rPr>
          <w:lang w:val="en-AU"/>
        </w:rPr>
        <w:t>MaaS</w:t>
      </w:r>
      <w:proofErr w:type="spellEnd"/>
      <w:r w:rsidR="00B34BF6" w:rsidRPr="00D450AD">
        <w:rPr>
          <w:lang w:val="en-AU"/>
        </w:rPr>
        <w:t>)</w:t>
      </w:r>
      <w:r w:rsidR="00C95983">
        <w:rPr>
          <w:rStyle w:val="FootnoteReference"/>
          <w:lang w:val="en-AU"/>
        </w:rPr>
        <w:footnoteReference w:id="32"/>
      </w:r>
      <w:r w:rsidR="009E4872" w:rsidRPr="00D450AD">
        <w:rPr>
          <w:lang w:val="en-AU"/>
        </w:rPr>
        <w:t xml:space="preserve"> enabling passenger</w:t>
      </w:r>
      <w:r w:rsidR="00D8428B" w:rsidRPr="00D450AD">
        <w:rPr>
          <w:lang w:val="en-AU"/>
        </w:rPr>
        <w:t>s to book individual</w:t>
      </w:r>
      <w:r w:rsidR="00EC4F8C" w:rsidRPr="00D450AD">
        <w:rPr>
          <w:lang w:val="en-AU"/>
        </w:rPr>
        <w:t xml:space="preserve"> driverless</w:t>
      </w:r>
      <w:r w:rsidR="00D8428B" w:rsidRPr="00D450AD">
        <w:rPr>
          <w:lang w:val="en-AU"/>
        </w:rPr>
        <w:t xml:space="preserve"> journeys</w:t>
      </w:r>
      <w:r w:rsidR="00EC4F8C" w:rsidRPr="00D450AD">
        <w:rPr>
          <w:lang w:val="en-AU"/>
        </w:rPr>
        <w:t xml:space="preserve"> </w:t>
      </w:r>
      <w:proofErr w:type="gramStart"/>
      <w:r w:rsidR="00EC4F8C" w:rsidRPr="00D450AD">
        <w:rPr>
          <w:lang w:val="en-AU"/>
        </w:rPr>
        <w:t>similar to</w:t>
      </w:r>
      <w:proofErr w:type="gramEnd"/>
      <w:r w:rsidR="00EC4F8C" w:rsidRPr="00D450AD">
        <w:rPr>
          <w:lang w:val="en-AU"/>
        </w:rPr>
        <w:t xml:space="preserve"> current taxis</w:t>
      </w:r>
      <w:r w:rsidR="00672834">
        <w:rPr>
          <w:lang w:val="en-AU"/>
        </w:rPr>
        <w:t xml:space="preserve">. </w:t>
      </w:r>
    </w:p>
    <w:p w14:paraId="77210077" w14:textId="51B9B5D6" w:rsidR="0015446A" w:rsidRDefault="0015446A" w:rsidP="00D86CD9">
      <w:pPr>
        <w:pStyle w:val="BodyText"/>
        <w:rPr>
          <w:lang w:val="en-AU"/>
        </w:rPr>
      </w:pPr>
      <w:r>
        <w:rPr>
          <w:lang w:val="en-AU"/>
        </w:rPr>
        <w:lastRenderedPageBreak/>
        <w:t>This could also help address unreliability and increasing shortages people with disability have identified with wheelchair accessible taxis in Queensland,</w:t>
      </w:r>
      <w:r>
        <w:rPr>
          <w:rStyle w:val="FootnoteReference"/>
          <w:lang w:val="en-AU"/>
        </w:rPr>
        <w:footnoteReference w:id="33"/>
      </w:r>
      <w:r>
        <w:rPr>
          <w:lang w:val="en-AU"/>
        </w:rPr>
        <w:t xml:space="preserve"> Victoria,</w:t>
      </w:r>
      <w:r>
        <w:rPr>
          <w:rStyle w:val="FootnoteReference"/>
          <w:lang w:val="en-AU"/>
        </w:rPr>
        <w:footnoteReference w:id="34"/>
      </w:r>
      <w:r>
        <w:rPr>
          <w:lang w:val="en-AU"/>
        </w:rPr>
        <w:t xml:space="preserve"> Tasmania,</w:t>
      </w:r>
      <w:r>
        <w:rPr>
          <w:rStyle w:val="FootnoteReference"/>
          <w:lang w:val="en-AU"/>
        </w:rPr>
        <w:footnoteReference w:id="35"/>
      </w:r>
      <w:r>
        <w:rPr>
          <w:lang w:val="en-AU"/>
        </w:rPr>
        <w:t xml:space="preserve"> New South Wales,</w:t>
      </w:r>
      <w:r>
        <w:rPr>
          <w:rStyle w:val="FootnoteReference"/>
          <w:lang w:val="en-AU"/>
        </w:rPr>
        <w:footnoteReference w:id="36"/>
      </w:r>
      <w:r>
        <w:rPr>
          <w:lang w:val="en-AU"/>
        </w:rPr>
        <w:t xml:space="preserve"> </w:t>
      </w:r>
      <w:r w:rsidR="00A61B47">
        <w:rPr>
          <w:lang w:val="en-AU"/>
        </w:rPr>
        <w:t xml:space="preserve">and </w:t>
      </w:r>
      <w:r>
        <w:rPr>
          <w:lang w:val="en-AU"/>
        </w:rPr>
        <w:t>South Australia.</w:t>
      </w:r>
      <w:r>
        <w:rPr>
          <w:rStyle w:val="FootnoteReference"/>
          <w:lang w:val="en-AU"/>
        </w:rPr>
        <w:footnoteReference w:id="37"/>
      </w:r>
      <w:r w:rsidRPr="00D450AD">
        <w:rPr>
          <w:lang w:val="en-AU"/>
        </w:rPr>
        <w:t xml:space="preserve"> </w:t>
      </w:r>
    </w:p>
    <w:p w14:paraId="61FA055E" w14:textId="7BAB4003" w:rsidR="004411F8" w:rsidRPr="00D450AD" w:rsidRDefault="00672834" w:rsidP="00D86CD9">
      <w:pPr>
        <w:pStyle w:val="BodyText"/>
        <w:rPr>
          <w:lang w:val="en-AU"/>
        </w:rPr>
      </w:pPr>
      <w:r>
        <w:rPr>
          <w:lang w:val="en-AU"/>
        </w:rPr>
        <w:t>Alternatively</w:t>
      </w:r>
      <w:r w:rsidR="005B5F2D">
        <w:rPr>
          <w:lang w:val="en-AU"/>
        </w:rPr>
        <w:t>,</w:t>
      </w:r>
      <w:r w:rsidR="00EC4F8C" w:rsidRPr="00D450AD">
        <w:rPr>
          <w:lang w:val="en-AU"/>
        </w:rPr>
        <w:t xml:space="preserve"> </w:t>
      </w:r>
      <w:r w:rsidR="0015446A">
        <w:rPr>
          <w:lang w:val="en-AU"/>
        </w:rPr>
        <w:t>connected vehicles</w:t>
      </w:r>
      <w:r w:rsidR="00EC4F8C" w:rsidRPr="00D450AD">
        <w:rPr>
          <w:lang w:val="en-AU"/>
        </w:rPr>
        <w:t xml:space="preserve"> </w:t>
      </w:r>
      <w:r w:rsidR="00A25A5E" w:rsidRPr="00D450AD">
        <w:rPr>
          <w:lang w:val="en-AU"/>
        </w:rPr>
        <w:t xml:space="preserve">could provide shuttle services </w:t>
      </w:r>
      <w:r w:rsidR="0015446A">
        <w:rPr>
          <w:lang w:val="en-AU"/>
        </w:rPr>
        <w:t xml:space="preserve">along </w:t>
      </w:r>
      <w:r w:rsidR="005402E8">
        <w:rPr>
          <w:lang w:val="en-AU"/>
        </w:rPr>
        <w:t xml:space="preserve">prescribe routes </w:t>
      </w:r>
      <w:r w:rsidR="00A25A5E" w:rsidRPr="00D450AD">
        <w:rPr>
          <w:lang w:val="en-AU"/>
        </w:rPr>
        <w:t xml:space="preserve">making large precincts accessible, or they </w:t>
      </w:r>
      <w:r w:rsidR="00EC4F8C" w:rsidRPr="00D450AD">
        <w:rPr>
          <w:lang w:val="en-AU"/>
        </w:rPr>
        <w:t xml:space="preserve">may operate as a </w:t>
      </w:r>
      <w:r w:rsidR="004917FE" w:rsidRPr="00D450AD">
        <w:rPr>
          <w:lang w:val="en-AU"/>
        </w:rPr>
        <w:t xml:space="preserve">‘last mile’ solution connecting passengers </w:t>
      </w:r>
      <w:r w:rsidR="009E4872" w:rsidRPr="00D450AD">
        <w:rPr>
          <w:lang w:val="en-AU"/>
        </w:rPr>
        <w:t xml:space="preserve">to </w:t>
      </w:r>
      <w:r w:rsidR="004917FE" w:rsidRPr="00D450AD">
        <w:rPr>
          <w:lang w:val="en-AU"/>
        </w:rPr>
        <w:t>key destinations or public transport hubs.</w:t>
      </w:r>
      <w:r w:rsidR="00A25A5E" w:rsidRPr="00D450AD">
        <w:rPr>
          <w:rStyle w:val="FootnoteReference"/>
          <w:lang w:val="en-AU"/>
        </w:rPr>
        <w:footnoteReference w:id="38"/>
      </w:r>
      <w:r w:rsidR="00681248" w:rsidRPr="00D450AD">
        <w:rPr>
          <w:lang w:val="en-AU"/>
        </w:rPr>
        <w:t xml:space="preserve"> Provided vehicles, booking services and </w:t>
      </w:r>
      <w:r w:rsidR="002F14D8" w:rsidRPr="00D450AD">
        <w:rPr>
          <w:lang w:val="en-AU"/>
        </w:rPr>
        <w:t xml:space="preserve">infrastructure are designed </w:t>
      </w:r>
      <w:r w:rsidR="00077A3F" w:rsidRPr="00D450AD">
        <w:rPr>
          <w:lang w:val="en-AU"/>
        </w:rPr>
        <w:t>to be inclusive, t</w:t>
      </w:r>
      <w:r w:rsidR="00681248" w:rsidRPr="00D450AD">
        <w:rPr>
          <w:lang w:val="en-AU"/>
        </w:rPr>
        <w:t xml:space="preserve">his </w:t>
      </w:r>
      <w:r w:rsidR="00077A3F" w:rsidRPr="00D450AD">
        <w:rPr>
          <w:lang w:val="en-AU"/>
        </w:rPr>
        <w:t>could offer</w:t>
      </w:r>
      <w:r w:rsidR="00681248" w:rsidRPr="00D450AD">
        <w:rPr>
          <w:lang w:val="en-AU"/>
        </w:rPr>
        <w:t xml:space="preserve"> </w:t>
      </w:r>
      <w:r w:rsidR="00077A3F" w:rsidRPr="00D450AD">
        <w:rPr>
          <w:lang w:val="en-AU"/>
        </w:rPr>
        <w:t xml:space="preserve">greater transport </w:t>
      </w:r>
      <w:r w:rsidR="00DA4A58" w:rsidRPr="00D450AD">
        <w:rPr>
          <w:lang w:val="en-AU"/>
        </w:rPr>
        <w:t xml:space="preserve">choice </w:t>
      </w:r>
      <w:r w:rsidR="00077A3F" w:rsidRPr="00D450AD">
        <w:rPr>
          <w:lang w:val="en-AU"/>
        </w:rPr>
        <w:t>for p</w:t>
      </w:r>
      <w:r w:rsidR="00681248" w:rsidRPr="00D450AD">
        <w:rPr>
          <w:lang w:val="en-AU"/>
        </w:rPr>
        <w:t>eople with disability</w:t>
      </w:r>
      <w:r w:rsidR="00DA4A58" w:rsidRPr="00D450AD">
        <w:rPr>
          <w:lang w:val="en-AU"/>
        </w:rPr>
        <w:t>.</w:t>
      </w:r>
      <w:r w:rsidR="00DA10EF">
        <w:rPr>
          <w:lang w:val="en-AU"/>
        </w:rPr>
        <w:t xml:space="preserve"> Therefore, i</w:t>
      </w:r>
      <w:r w:rsidR="00B55B41" w:rsidRPr="00D450AD">
        <w:rPr>
          <w:lang w:val="en-AU"/>
        </w:rPr>
        <w:t>t is important that</w:t>
      </w:r>
      <w:r w:rsidR="00662B0D" w:rsidRPr="00D450AD">
        <w:rPr>
          <w:lang w:val="en-AU"/>
        </w:rPr>
        <w:t>:</w:t>
      </w:r>
    </w:p>
    <w:p w14:paraId="13AA65CE" w14:textId="35913844" w:rsidR="004411F8" w:rsidRPr="00D450AD" w:rsidRDefault="00B55B41" w:rsidP="007500A3">
      <w:pPr>
        <w:pStyle w:val="BodyText"/>
        <w:numPr>
          <w:ilvl w:val="0"/>
          <w:numId w:val="45"/>
        </w:numPr>
        <w:rPr>
          <w:lang w:val="en-AU"/>
        </w:rPr>
      </w:pPr>
      <w:r w:rsidRPr="00D450AD">
        <w:rPr>
          <w:lang w:val="en-AU"/>
        </w:rPr>
        <w:t>the physical design of vehicles</w:t>
      </w:r>
      <w:r w:rsidR="00662B0D" w:rsidRPr="00D450AD">
        <w:rPr>
          <w:lang w:val="en-AU"/>
        </w:rPr>
        <w:t xml:space="preserve"> enables independent </w:t>
      </w:r>
      <w:proofErr w:type="gramStart"/>
      <w:r w:rsidR="00662B0D" w:rsidRPr="00D450AD">
        <w:rPr>
          <w:lang w:val="en-AU"/>
        </w:rPr>
        <w:t>access</w:t>
      </w:r>
      <w:proofErr w:type="gramEnd"/>
    </w:p>
    <w:p w14:paraId="2A01A6DC" w14:textId="77777777" w:rsidR="004411F8" w:rsidRPr="00D450AD" w:rsidRDefault="00662B0D" w:rsidP="007500A3">
      <w:pPr>
        <w:pStyle w:val="BodyText"/>
        <w:numPr>
          <w:ilvl w:val="0"/>
          <w:numId w:val="45"/>
        </w:numPr>
        <w:rPr>
          <w:lang w:val="en-AU"/>
        </w:rPr>
      </w:pPr>
      <w:r w:rsidRPr="00D450AD">
        <w:rPr>
          <w:lang w:val="en-AU"/>
        </w:rPr>
        <w:t xml:space="preserve">verbal, in-person and on-line bookings are </w:t>
      </w:r>
      <w:proofErr w:type="gramStart"/>
      <w:r w:rsidRPr="00D450AD">
        <w:rPr>
          <w:lang w:val="en-AU"/>
        </w:rPr>
        <w:t>possible</w:t>
      </w:r>
      <w:proofErr w:type="gramEnd"/>
      <w:r w:rsidRPr="00D450AD">
        <w:rPr>
          <w:lang w:val="en-AU"/>
        </w:rPr>
        <w:t xml:space="preserve"> </w:t>
      </w:r>
    </w:p>
    <w:p w14:paraId="335BB768" w14:textId="6E597109" w:rsidR="00D001F7" w:rsidRPr="00D450AD" w:rsidRDefault="00D001F7" w:rsidP="007500A3">
      <w:pPr>
        <w:pStyle w:val="BodyText"/>
        <w:numPr>
          <w:ilvl w:val="0"/>
          <w:numId w:val="45"/>
        </w:numPr>
        <w:rPr>
          <w:lang w:val="en-AU"/>
        </w:rPr>
      </w:pPr>
      <w:r w:rsidRPr="00D450AD">
        <w:rPr>
          <w:lang w:val="en-AU"/>
        </w:rPr>
        <w:t>controls, seating</w:t>
      </w:r>
      <w:r w:rsidR="002E5D21" w:rsidRPr="00D450AD">
        <w:rPr>
          <w:lang w:val="en-AU"/>
        </w:rPr>
        <w:t xml:space="preserve"> design, safety restrain</w:t>
      </w:r>
      <w:r w:rsidR="00602C32" w:rsidRPr="00D450AD">
        <w:rPr>
          <w:lang w:val="en-AU"/>
        </w:rPr>
        <w:t>t</w:t>
      </w:r>
      <w:r w:rsidR="002E5D21" w:rsidRPr="00D450AD">
        <w:rPr>
          <w:lang w:val="en-AU"/>
        </w:rPr>
        <w:t xml:space="preserve">s and signage are </w:t>
      </w:r>
      <w:r w:rsidR="00D736ED">
        <w:rPr>
          <w:lang w:val="en-AU"/>
        </w:rPr>
        <w:t xml:space="preserve">nationally </w:t>
      </w:r>
      <w:r w:rsidR="006148D9" w:rsidRPr="00D450AD">
        <w:rPr>
          <w:lang w:val="en-AU"/>
        </w:rPr>
        <w:t xml:space="preserve">consistent and easy to </w:t>
      </w:r>
      <w:proofErr w:type="gramStart"/>
      <w:r w:rsidR="006148D9" w:rsidRPr="00D450AD">
        <w:rPr>
          <w:lang w:val="en-AU"/>
        </w:rPr>
        <w:t>understand</w:t>
      </w:r>
      <w:proofErr w:type="gramEnd"/>
    </w:p>
    <w:p w14:paraId="56A43101" w14:textId="2DEBA32A" w:rsidR="007500A3" w:rsidRPr="00D450AD" w:rsidRDefault="004411F8" w:rsidP="007500A3">
      <w:pPr>
        <w:pStyle w:val="BodyText"/>
        <w:numPr>
          <w:ilvl w:val="0"/>
          <w:numId w:val="45"/>
        </w:numPr>
        <w:rPr>
          <w:lang w:val="en-AU"/>
        </w:rPr>
      </w:pPr>
      <w:r w:rsidRPr="00D450AD">
        <w:rPr>
          <w:lang w:val="en-AU"/>
        </w:rPr>
        <w:t xml:space="preserve">communication about the service is </w:t>
      </w:r>
      <w:r w:rsidR="00602C32" w:rsidRPr="00D450AD">
        <w:rPr>
          <w:lang w:val="en-AU"/>
        </w:rPr>
        <w:t>produced</w:t>
      </w:r>
      <w:r w:rsidRPr="00D450AD">
        <w:rPr>
          <w:lang w:val="en-AU"/>
        </w:rPr>
        <w:t xml:space="preserve"> in </w:t>
      </w:r>
      <w:r w:rsidR="005E7FF4" w:rsidRPr="00D450AD">
        <w:rPr>
          <w:lang w:val="en-AU"/>
        </w:rPr>
        <w:t>easy read</w:t>
      </w:r>
      <w:r w:rsidR="007500A3" w:rsidRPr="00D450AD">
        <w:rPr>
          <w:lang w:val="en-AU"/>
        </w:rPr>
        <w:t xml:space="preserve"> and accessible formats</w:t>
      </w:r>
      <w:r w:rsidR="009E23AB">
        <w:rPr>
          <w:lang w:val="en-AU"/>
        </w:rPr>
        <w:t xml:space="preserve">; </w:t>
      </w:r>
      <w:r w:rsidR="007500A3" w:rsidRPr="00D450AD">
        <w:rPr>
          <w:lang w:val="en-AU"/>
        </w:rPr>
        <w:t>and</w:t>
      </w:r>
    </w:p>
    <w:p w14:paraId="536C9664" w14:textId="73AEC326" w:rsidR="007500A3" w:rsidRDefault="007500A3" w:rsidP="007500A3">
      <w:pPr>
        <w:pStyle w:val="BodyText"/>
        <w:numPr>
          <w:ilvl w:val="0"/>
          <w:numId w:val="45"/>
        </w:numPr>
        <w:rPr>
          <w:lang w:val="en-AU"/>
        </w:rPr>
      </w:pPr>
      <w:r w:rsidRPr="00D450AD">
        <w:rPr>
          <w:lang w:val="en-AU"/>
        </w:rPr>
        <w:t>safety is monitored.</w:t>
      </w:r>
      <w:r w:rsidRPr="00D450AD">
        <w:rPr>
          <w:rStyle w:val="FootnoteReference"/>
          <w:lang w:val="en-AU"/>
        </w:rPr>
        <w:footnoteReference w:id="39"/>
      </w:r>
    </w:p>
    <w:p w14:paraId="39D0CB32" w14:textId="45D7DA13" w:rsidR="00F21A2E" w:rsidRDefault="00F21A2E" w:rsidP="00F21A2E">
      <w:pPr>
        <w:spacing w:before="0" w:after="5"/>
        <w:contextualSpacing/>
        <w:rPr>
          <w:shd w:val="clear" w:color="auto" w:fill="FFFFFF"/>
        </w:rPr>
      </w:pPr>
      <w:r w:rsidRPr="00F21A2E">
        <w:rPr>
          <w:b/>
        </w:rPr>
        <w:t>Recommendation 3</w:t>
      </w:r>
      <w:r w:rsidRPr="00903579">
        <w:t xml:space="preserve"> </w:t>
      </w:r>
      <w:r w:rsidRPr="00F21A2E">
        <w:rPr>
          <w:b/>
          <w:bCs/>
        </w:rPr>
        <w:t>–</w:t>
      </w:r>
      <w:r w:rsidRPr="00903579">
        <w:t xml:space="preserve"> </w:t>
      </w:r>
      <w:r w:rsidRPr="00F21A2E">
        <w:rPr>
          <w:shd w:val="clear" w:color="auto" w:fill="FFFFFF"/>
        </w:rPr>
        <w:t xml:space="preserve">Vehicle designs </w:t>
      </w:r>
      <w:r w:rsidR="00571E5F">
        <w:rPr>
          <w:shd w:val="clear" w:color="auto" w:fill="FFFFFF"/>
        </w:rPr>
        <w:t xml:space="preserve">for </w:t>
      </w:r>
      <w:r w:rsidR="00640033">
        <w:rPr>
          <w:shd w:val="clear" w:color="auto" w:fill="FFFFFF"/>
        </w:rPr>
        <w:t xml:space="preserve">connected vehicles providing </w:t>
      </w:r>
      <w:r w:rsidR="00822AB2">
        <w:rPr>
          <w:shd w:val="clear" w:color="auto" w:fill="FFFFFF"/>
        </w:rPr>
        <w:t>‘</w:t>
      </w:r>
      <w:r w:rsidR="00640033">
        <w:rPr>
          <w:shd w:val="clear" w:color="auto" w:fill="FFFFFF"/>
        </w:rPr>
        <w:t>mobility as a service</w:t>
      </w:r>
      <w:r w:rsidR="00822AB2">
        <w:rPr>
          <w:shd w:val="clear" w:color="auto" w:fill="FFFFFF"/>
        </w:rPr>
        <w:t>’</w:t>
      </w:r>
      <w:r w:rsidR="00640033">
        <w:rPr>
          <w:shd w:val="clear" w:color="auto" w:fill="FFFFFF"/>
        </w:rPr>
        <w:t xml:space="preserve"> </w:t>
      </w:r>
      <w:r w:rsidRPr="00F21A2E">
        <w:rPr>
          <w:shd w:val="clear" w:color="auto" w:fill="FFFFFF"/>
        </w:rPr>
        <w:t xml:space="preserve">must be accessible for people with disability to use </w:t>
      </w:r>
      <w:r w:rsidR="009E23AB" w:rsidRPr="00F21A2E">
        <w:rPr>
          <w:shd w:val="clear" w:color="auto" w:fill="FFFFFF"/>
        </w:rPr>
        <w:t>independently.</w:t>
      </w:r>
    </w:p>
    <w:p w14:paraId="0D719034" w14:textId="77777777" w:rsidR="00F21A2E" w:rsidRPr="00F21A2E" w:rsidRDefault="00F21A2E" w:rsidP="00F21A2E">
      <w:pPr>
        <w:spacing w:before="0" w:after="5"/>
        <w:contextualSpacing/>
        <w:rPr>
          <w:shd w:val="clear" w:color="auto" w:fill="FFFFFF"/>
        </w:rPr>
      </w:pPr>
    </w:p>
    <w:p w14:paraId="79507D14" w14:textId="354CDBFB" w:rsidR="00723D29" w:rsidRDefault="00723D29" w:rsidP="00DA10EF">
      <w:pPr>
        <w:spacing w:before="0" w:after="5"/>
        <w:contextualSpacing/>
      </w:pPr>
      <w:r w:rsidRPr="00723D29">
        <w:rPr>
          <w:b/>
        </w:rPr>
        <w:t xml:space="preserve">Recommendation </w:t>
      </w:r>
      <w:r w:rsidR="00903579">
        <w:rPr>
          <w:b/>
        </w:rPr>
        <w:t>4</w:t>
      </w:r>
      <w:r w:rsidRPr="00D450AD">
        <w:t xml:space="preserve"> </w:t>
      </w:r>
      <w:r w:rsidRPr="00723D29">
        <w:rPr>
          <w:b/>
          <w:bCs/>
        </w:rPr>
        <w:t xml:space="preserve">– </w:t>
      </w:r>
      <w:r w:rsidRPr="00D450AD">
        <w:t>Booking systems, controls, safety restraints and transport communications about Connected Autonomous Vehicles must be accessible and nationally standardised</w:t>
      </w:r>
      <w:r w:rsidR="009E23AB">
        <w:t xml:space="preserve">. </w:t>
      </w:r>
    </w:p>
    <w:p w14:paraId="363B3D0D" w14:textId="77777777" w:rsidR="00DA10EF" w:rsidRPr="00D450AD" w:rsidRDefault="00DA10EF" w:rsidP="00DA10EF">
      <w:pPr>
        <w:spacing w:before="0" w:after="5"/>
        <w:contextualSpacing/>
      </w:pPr>
    </w:p>
    <w:p w14:paraId="52A93B18" w14:textId="67DB6560" w:rsidR="004272C2" w:rsidRPr="00FB20F9" w:rsidRDefault="004272C2" w:rsidP="00FB20F9">
      <w:pPr>
        <w:pStyle w:val="Heading3"/>
      </w:pPr>
      <w:bookmarkStart w:id="45" w:name="_Toc151967055"/>
      <w:r w:rsidRPr="00FB20F9">
        <w:t xml:space="preserve">Vehicle </w:t>
      </w:r>
      <w:r w:rsidR="007058FC">
        <w:t>c</w:t>
      </w:r>
      <w:r w:rsidRPr="00FB20F9">
        <w:t>onvoys</w:t>
      </w:r>
      <w:bookmarkEnd w:id="45"/>
    </w:p>
    <w:p w14:paraId="746A78FD" w14:textId="77777777" w:rsidR="009E23AB" w:rsidRDefault="00BB1A33" w:rsidP="00AD3F8A">
      <w:r>
        <w:t xml:space="preserve">Vehicles can be </w:t>
      </w:r>
      <w:proofErr w:type="gramStart"/>
      <w:r>
        <w:t>c</w:t>
      </w:r>
      <w:r w:rsidR="00B30246" w:rsidRPr="00D450AD">
        <w:t xml:space="preserve">onnected </w:t>
      </w:r>
      <w:r>
        <w:t>together</w:t>
      </w:r>
      <w:proofErr w:type="gramEnd"/>
      <w:r>
        <w:t xml:space="preserve"> </w:t>
      </w:r>
      <w:r w:rsidR="008F6BDA" w:rsidRPr="00D450AD">
        <w:t xml:space="preserve">to improve the efficiency of </w:t>
      </w:r>
      <w:r w:rsidR="00C45809" w:rsidRPr="00D450AD">
        <w:t>freight and passenger operations by reducing the need for drivers</w:t>
      </w:r>
      <w:r w:rsidR="003A0576">
        <w:t xml:space="preserve">.  They </w:t>
      </w:r>
      <w:r w:rsidR="006D7CE0" w:rsidRPr="00D450AD">
        <w:t>can be connected in</w:t>
      </w:r>
      <w:r w:rsidR="004D3EF9" w:rsidRPr="00D450AD">
        <w:t xml:space="preserve"> series to form</w:t>
      </w:r>
      <w:r w:rsidR="006D7CE0" w:rsidRPr="00D450AD">
        <w:t xml:space="preserve"> a convoy</w:t>
      </w:r>
      <w:r w:rsidR="00DD5D8F">
        <w:t xml:space="preserve"> of linked vehicl</w:t>
      </w:r>
      <w:r w:rsidR="00AE4AC0">
        <w:t>es and they a</w:t>
      </w:r>
      <w:r w:rsidR="003E3037" w:rsidRPr="00D450AD">
        <w:t xml:space="preserve">re used as </w:t>
      </w:r>
      <w:r w:rsidR="002130D9" w:rsidRPr="00D450AD">
        <w:t xml:space="preserve">‘rail-less trams’ </w:t>
      </w:r>
      <w:r w:rsidR="003E3037" w:rsidRPr="00D450AD">
        <w:t>overseas</w:t>
      </w:r>
      <w:r w:rsidR="00AE4AC0">
        <w:t>.</w:t>
      </w:r>
      <w:r w:rsidR="003E3037" w:rsidRPr="00D450AD">
        <w:rPr>
          <w:rStyle w:val="FootnoteReference"/>
        </w:rPr>
        <w:footnoteReference w:id="40"/>
      </w:r>
      <w:r w:rsidR="003E3037" w:rsidRPr="00D450AD">
        <w:t xml:space="preserve"> </w:t>
      </w:r>
    </w:p>
    <w:p w14:paraId="2E7A2D94" w14:textId="45564997" w:rsidR="00AC7529" w:rsidRPr="001D6311" w:rsidRDefault="009E23AB" w:rsidP="00AD3F8A">
      <w:r w:rsidRPr="001D6311">
        <w:t>Vehicle convoys</w:t>
      </w:r>
      <w:r w:rsidR="00A07B58" w:rsidRPr="001D6311">
        <w:t xml:space="preserve"> </w:t>
      </w:r>
      <w:r w:rsidR="00C278DA" w:rsidRPr="001D6311">
        <w:t xml:space="preserve">are </w:t>
      </w:r>
      <w:r w:rsidR="00A07B58" w:rsidRPr="001D6311">
        <w:t>cheaper</w:t>
      </w:r>
      <w:r w:rsidR="00942564" w:rsidRPr="001D6311">
        <w:t xml:space="preserve"> and faster</w:t>
      </w:r>
      <w:r w:rsidR="00A07B58" w:rsidRPr="001D6311">
        <w:t xml:space="preserve"> </w:t>
      </w:r>
      <w:r w:rsidR="00942564" w:rsidRPr="001D6311">
        <w:t xml:space="preserve">to set up </w:t>
      </w:r>
      <w:r w:rsidR="00A07B58" w:rsidRPr="001D6311">
        <w:t xml:space="preserve">than </w:t>
      </w:r>
      <w:r w:rsidR="003E3037" w:rsidRPr="001D6311">
        <w:t xml:space="preserve">standard </w:t>
      </w:r>
      <w:r w:rsidR="00A07B58" w:rsidRPr="001D6311">
        <w:t xml:space="preserve">light </w:t>
      </w:r>
      <w:r w:rsidR="0085303C" w:rsidRPr="001D6311">
        <w:t>rail and</w:t>
      </w:r>
      <w:r w:rsidR="00956448" w:rsidRPr="001D6311">
        <w:t xml:space="preserve"> fit more passengers than conventional bus</w:t>
      </w:r>
      <w:r w:rsidR="00645DAC" w:rsidRPr="001D6311">
        <w:t>s</w:t>
      </w:r>
      <w:r w:rsidR="00956448" w:rsidRPr="001D6311">
        <w:t>es.</w:t>
      </w:r>
      <w:r w:rsidR="00F917DC" w:rsidRPr="001D6311">
        <w:rPr>
          <w:rStyle w:val="FootnoteReference"/>
        </w:rPr>
        <w:footnoteReference w:id="41"/>
      </w:r>
      <w:r w:rsidR="009568D5" w:rsidRPr="001D6311">
        <w:t xml:space="preserve"> </w:t>
      </w:r>
      <w:r w:rsidR="00AC7529" w:rsidRPr="001D6311">
        <w:t xml:space="preserve">These types of </w:t>
      </w:r>
      <w:r w:rsidR="00156082" w:rsidRPr="001D6311">
        <w:t>connected vehicles may operate on ordinary roads</w:t>
      </w:r>
      <w:r w:rsidRPr="001D6311">
        <w:t xml:space="preserve"> </w:t>
      </w:r>
      <w:r w:rsidR="00F7445A" w:rsidRPr="001D6311">
        <w:t xml:space="preserve">amongst traffic, or </w:t>
      </w:r>
      <w:r w:rsidR="003D3EC7" w:rsidRPr="001D6311">
        <w:t xml:space="preserve">in </w:t>
      </w:r>
      <w:r w:rsidR="00071F5F" w:rsidRPr="001D6311">
        <w:t>separated lanes</w:t>
      </w:r>
      <w:r w:rsidR="00F7445A" w:rsidRPr="001D6311">
        <w:t xml:space="preserve">. </w:t>
      </w:r>
      <w:r w:rsidR="0085303C" w:rsidRPr="001D6311">
        <w:t>However,</w:t>
      </w:r>
      <w:r w:rsidR="00F7445A" w:rsidRPr="001D6311">
        <w:t xml:space="preserve"> i</w:t>
      </w:r>
      <w:r w:rsidR="00071F5F" w:rsidRPr="001D6311">
        <w:t xml:space="preserve">t </w:t>
      </w:r>
      <w:r w:rsidR="003D3EC7" w:rsidRPr="001D6311">
        <w:t xml:space="preserve">will generally be </w:t>
      </w:r>
      <w:r w:rsidR="00071F5F" w:rsidRPr="001D6311">
        <w:t>clear that t</w:t>
      </w:r>
      <w:r w:rsidR="0031295A" w:rsidRPr="001D6311">
        <w:t xml:space="preserve">hey are connected to </w:t>
      </w:r>
      <w:r w:rsidR="00373A47" w:rsidRPr="001D6311">
        <w:t>each other</w:t>
      </w:r>
      <w:r w:rsidR="005058B4" w:rsidRPr="001D6311">
        <w:t>.</w:t>
      </w:r>
      <w:r w:rsidR="00373A47" w:rsidRPr="001D6311">
        <w:t xml:space="preserve"> </w:t>
      </w:r>
      <w:r w:rsidR="005058B4" w:rsidRPr="001D6311">
        <w:t>This makes</w:t>
      </w:r>
      <w:r w:rsidR="00373A47" w:rsidRPr="001D6311">
        <w:t xml:space="preserve"> it easier for </w:t>
      </w:r>
      <w:r w:rsidR="003E41D2" w:rsidRPr="001D6311">
        <w:t>people with disability</w:t>
      </w:r>
      <w:r w:rsidR="00F1042B" w:rsidRPr="001D6311">
        <w:t>,</w:t>
      </w:r>
      <w:r w:rsidR="003E41D2" w:rsidRPr="001D6311">
        <w:t xml:space="preserve"> and their assistance animals</w:t>
      </w:r>
      <w:r w:rsidR="00F1042B" w:rsidRPr="001D6311">
        <w:t>,</w:t>
      </w:r>
      <w:r w:rsidR="003E41D2" w:rsidRPr="001D6311">
        <w:t xml:space="preserve"> to</w:t>
      </w:r>
      <w:r w:rsidR="005058B4" w:rsidRPr="001D6311">
        <w:t xml:space="preserve"> </w:t>
      </w:r>
      <w:r w:rsidR="00705583" w:rsidRPr="001D6311">
        <w:t xml:space="preserve">identify that vehicles are connected and avoid </w:t>
      </w:r>
      <w:r w:rsidR="00451553" w:rsidRPr="001D6311">
        <w:t xml:space="preserve">crossing between </w:t>
      </w:r>
      <w:r w:rsidR="00E07F6E" w:rsidRPr="001D6311">
        <w:t xml:space="preserve">the connected </w:t>
      </w:r>
      <w:r w:rsidR="00451553" w:rsidRPr="001D6311">
        <w:t>vehicles.</w:t>
      </w:r>
    </w:p>
    <w:p w14:paraId="1534BED3" w14:textId="292362A0" w:rsidR="00204ED4" w:rsidRDefault="008D6007" w:rsidP="00AD3F8A">
      <w:r w:rsidRPr="001D6311">
        <w:t>C</w:t>
      </w:r>
      <w:r w:rsidR="003950B4" w:rsidRPr="001D6311">
        <w:t xml:space="preserve">onnected </w:t>
      </w:r>
      <w:r w:rsidR="003E3037" w:rsidRPr="001D6311">
        <w:t xml:space="preserve">heavy </w:t>
      </w:r>
      <w:r w:rsidR="003950B4" w:rsidRPr="001D6311">
        <w:t xml:space="preserve">vehicles on dedicated corridors could </w:t>
      </w:r>
      <w:r w:rsidR="009568D5" w:rsidRPr="001D6311">
        <w:t xml:space="preserve">also </w:t>
      </w:r>
      <w:r w:rsidR="005973BE" w:rsidRPr="001D6311">
        <w:t>provide</w:t>
      </w:r>
      <w:r w:rsidR="003950B4" w:rsidRPr="001D6311">
        <w:t xml:space="preserve"> more efficient</w:t>
      </w:r>
      <w:r w:rsidR="005973BE" w:rsidRPr="001D6311">
        <w:t xml:space="preserve"> inter-city or regional freight services. </w:t>
      </w:r>
      <w:r w:rsidR="006C7891" w:rsidRPr="001D6311">
        <w:t>However</w:t>
      </w:r>
      <w:r w:rsidR="007B483E" w:rsidRPr="001D6311">
        <w:t>,</w:t>
      </w:r>
      <w:r w:rsidR="006C7891" w:rsidRPr="001D6311">
        <w:t xml:space="preserve"> </w:t>
      </w:r>
      <w:r w:rsidR="001C432A" w:rsidRPr="001D6311">
        <w:t xml:space="preserve">it is usually unclear to </w:t>
      </w:r>
      <w:r w:rsidR="00894983" w:rsidRPr="001D6311">
        <w:t>the observer</w:t>
      </w:r>
      <w:r w:rsidR="001C432A" w:rsidRPr="001D6311">
        <w:t xml:space="preserve"> that </w:t>
      </w:r>
      <w:r w:rsidR="00A26056" w:rsidRPr="001D6311">
        <w:t>these</w:t>
      </w:r>
      <w:r w:rsidR="0002680E" w:rsidRPr="001D6311">
        <w:t xml:space="preserve"> vehicles </w:t>
      </w:r>
      <w:r w:rsidR="00894983" w:rsidRPr="001D6311">
        <w:t>are connected</w:t>
      </w:r>
      <w:r w:rsidR="0031300A" w:rsidRPr="001D6311">
        <w:t>,</w:t>
      </w:r>
      <w:r w:rsidR="00894983" w:rsidRPr="001D6311">
        <w:t xml:space="preserve"> </w:t>
      </w:r>
      <w:r w:rsidR="0061533A" w:rsidRPr="001D6311">
        <w:t xml:space="preserve">or how many are </w:t>
      </w:r>
      <w:r w:rsidR="00E57EC0" w:rsidRPr="001D6311">
        <w:t xml:space="preserve">in the convoy, or that </w:t>
      </w:r>
      <w:r w:rsidR="00894983" w:rsidRPr="001D6311">
        <w:t>a driver is not present in each vehicle. Thi</w:t>
      </w:r>
      <w:r w:rsidR="0031300A" w:rsidRPr="001D6311">
        <w:t>s can pose safety</w:t>
      </w:r>
      <w:r w:rsidR="00034C94" w:rsidRPr="001D6311">
        <w:t xml:space="preserve"> issues</w:t>
      </w:r>
      <w:r w:rsidR="009568D5" w:rsidRPr="001D6311">
        <w:t xml:space="preserve"> if they are </w:t>
      </w:r>
      <w:r w:rsidR="006D5F5A" w:rsidRPr="001D6311">
        <w:t>allowed</w:t>
      </w:r>
      <w:r w:rsidR="00FC097C" w:rsidRPr="001D6311">
        <w:t xml:space="preserve"> to travel</w:t>
      </w:r>
      <w:r w:rsidR="00720515" w:rsidRPr="001D6311">
        <w:t xml:space="preserve"> mixed with other traffic</w:t>
      </w:r>
      <w:r w:rsidR="00FC097C" w:rsidRPr="001D6311">
        <w:t xml:space="preserve"> </w:t>
      </w:r>
      <w:r w:rsidR="006D5F5A" w:rsidRPr="001D6311">
        <w:t>in the ordinary</w:t>
      </w:r>
      <w:r w:rsidR="00034C94" w:rsidRPr="001D6311">
        <w:t xml:space="preserve"> road related environment</w:t>
      </w:r>
      <w:r w:rsidR="004E4B9A" w:rsidRPr="001D6311">
        <w:t>.</w:t>
      </w:r>
      <w:r w:rsidR="002A2670" w:rsidRPr="00D450AD">
        <w:t xml:space="preserve"> </w:t>
      </w:r>
    </w:p>
    <w:p w14:paraId="468D7D74" w14:textId="4D0A229D" w:rsidR="0074161F" w:rsidRDefault="0031300A" w:rsidP="000977A8">
      <w:r>
        <w:t>P</w:t>
      </w:r>
      <w:r w:rsidR="00E07F6E">
        <w:t>eople with disability</w:t>
      </w:r>
      <w:r w:rsidR="00034C94" w:rsidRPr="00D450AD">
        <w:t xml:space="preserve"> </w:t>
      </w:r>
      <w:r w:rsidR="00B60D85" w:rsidRPr="00D450AD">
        <w:t>who need to cross the road</w:t>
      </w:r>
      <w:r w:rsidR="001A6819">
        <w:t>,</w:t>
      </w:r>
      <w:r w:rsidR="009E23AB">
        <w:t xml:space="preserve"> especially those with</w:t>
      </w:r>
      <w:r w:rsidR="00B26CB1">
        <w:t xml:space="preserve"> assistance animals</w:t>
      </w:r>
      <w:r w:rsidR="00FF5A87" w:rsidRPr="00D450AD">
        <w:t xml:space="preserve">, </w:t>
      </w:r>
      <w:r w:rsidR="0061533A">
        <w:t xml:space="preserve">may </w:t>
      </w:r>
      <w:r w:rsidR="001A6819">
        <w:t xml:space="preserve">mistake </w:t>
      </w:r>
      <w:r w:rsidR="005209FF">
        <w:t xml:space="preserve">these vehicles as separate and </w:t>
      </w:r>
      <w:r w:rsidR="0061533A">
        <w:t xml:space="preserve">try to cross between </w:t>
      </w:r>
      <w:r w:rsidR="005209FF">
        <w:t>them</w:t>
      </w:r>
      <w:r w:rsidR="00B26CB1">
        <w:t>.</w:t>
      </w:r>
      <w:r w:rsidR="00873FBA">
        <w:t xml:space="preserve"> </w:t>
      </w:r>
      <w:r w:rsidR="00767B44" w:rsidRPr="00D450AD">
        <w:t xml:space="preserve">A </w:t>
      </w:r>
      <w:r w:rsidR="00034C94" w:rsidRPr="00D450AD">
        <w:t xml:space="preserve">convoy of </w:t>
      </w:r>
      <w:r w:rsidR="00767B44" w:rsidRPr="00D450AD">
        <w:t xml:space="preserve">connected </w:t>
      </w:r>
      <w:r w:rsidR="00034C94" w:rsidRPr="00D450AD">
        <w:t xml:space="preserve">vehicles </w:t>
      </w:r>
      <w:r w:rsidR="00767B44" w:rsidRPr="00D450AD">
        <w:t xml:space="preserve">in motion could </w:t>
      </w:r>
      <w:r w:rsidR="00C252FD">
        <w:t xml:space="preserve">also </w:t>
      </w:r>
      <w:r w:rsidR="00513DAF">
        <w:t>be misunderstood</w:t>
      </w:r>
      <w:r w:rsidR="000977A8">
        <w:t xml:space="preserve"> as separate vehicles, </w:t>
      </w:r>
      <w:r w:rsidR="000977A8">
        <w:lastRenderedPageBreak/>
        <w:t>endangering other road users</w:t>
      </w:r>
      <w:r w:rsidR="00F918EA" w:rsidRPr="00D450AD">
        <w:t xml:space="preserve"> </w:t>
      </w:r>
      <w:r w:rsidR="00417B50">
        <w:t xml:space="preserve">trying </w:t>
      </w:r>
      <w:r w:rsidR="00F918EA" w:rsidRPr="00D450AD">
        <w:t>to change lanes</w:t>
      </w:r>
      <w:r w:rsidR="004002D3" w:rsidRPr="00D450AD">
        <w:t>,</w:t>
      </w:r>
      <w:r w:rsidR="00F918EA" w:rsidRPr="00D450AD">
        <w:t xml:space="preserve"> merge onto the road</w:t>
      </w:r>
      <w:r w:rsidR="00B8359E">
        <w:t>,</w:t>
      </w:r>
      <w:r w:rsidR="007B27C8" w:rsidRPr="00D450AD">
        <w:rPr>
          <w:rStyle w:val="FootnoteReference"/>
        </w:rPr>
        <w:footnoteReference w:id="42"/>
      </w:r>
      <w:r w:rsidR="00A604B9" w:rsidRPr="00D450AD">
        <w:t xml:space="preserve"> </w:t>
      </w:r>
      <w:r w:rsidR="00496B1B" w:rsidRPr="00D450AD">
        <w:t>collect a passenger</w:t>
      </w:r>
      <w:r w:rsidR="00C252FD">
        <w:t>,</w:t>
      </w:r>
      <w:r w:rsidR="00F60752" w:rsidRPr="00D450AD">
        <w:t xml:space="preserve"> </w:t>
      </w:r>
      <w:r w:rsidR="00496B1B" w:rsidRPr="00D450AD">
        <w:t>or stop in an emergency.</w:t>
      </w:r>
      <w:r w:rsidR="00F60752" w:rsidRPr="00D450AD">
        <w:t xml:space="preserve"> </w:t>
      </w:r>
    </w:p>
    <w:p w14:paraId="13380DD8" w14:textId="1CD36BF3" w:rsidR="00C8794F" w:rsidRDefault="001F42B0" w:rsidP="000977A8">
      <w:proofErr w:type="gramStart"/>
      <w:r>
        <w:t>In order to</w:t>
      </w:r>
      <w:proofErr w:type="gramEnd"/>
      <w:r>
        <w:t xml:space="preserve"> maximise the benefits </w:t>
      </w:r>
      <w:r w:rsidR="0004612F">
        <w:t>and reduce the risk to people with disability</w:t>
      </w:r>
      <w:r w:rsidR="00C77B8A">
        <w:t xml:space="preserve">, connected heavy vehicle use should be restricted to separated </w:t>
      </w:r>
      <w:r w:rsidR="0074161F">
        <w:t>corridors</w:t>
      </w:r>
      <w:r w:rsidR="009E23AB">
        <w:t>.</w:t>
      </w:r>
    </w:p>
    <w:p w14:paraId="45647D23" w14:textId="73AE03C7" w:rsidR="00345273" w:rsidRPr="00D450AD" w:rsidRDefault="001F42B0" w:rsidP="000977A8">
      <w:r w:rsidRPr="00723D29">
        <w:rPr>
          <w:b/>
        </w:rPr>
        <w:t xml:space="preserve">Recommendation </w:t>
      </w:r>
      <w:r>
        <w:rPr>
          <w:b/>
        </w:rPr>
        <w:t>5</w:t>
      </w:r>
      <w:r w:rsidRPr="00D450AD">
        <w:t xml:space="preserve"> </w:t>
      </w:r>
      <w:r w:rsidRPr="00723D29">
        <w:rPr>
          <w:b/>
          <w:bCs/>
        </w:rPr>
        <w:t xml:space="preserve">– </w:t>
      </w:r>
      <w:r w:rsidR="00FF3AC1">
        <w:t xml:space="preserve">Connected heavy </w:t>
      </w:r>
      <w:r w:rsidR="005053E8">
        <w:t xml:space="preserve">vehicles should be confined to dedicated </w:t>
      </w:r>
      <w:r w:rsidR="00BB64E6">
        <w:t>separate</w:t>
      </w:r>
      <w:r w:rsidR="00F46D72">
        <w:t xml:space="preserve">d </w:t>
      </w:r>
      <w:r>
        <w:t>corridors</w:t>
      </w:r>
      <w:r w:rsidR="00BB64E6">
        <w:t>.</w:t>
      </w:r>
    </w:p>
    <w:p w14:paraId="0D1E33D3" w14:textId="6D36B066" w:rsidR="009E23AB" w:rsidRPr="00FB20F9" w:rsidRDefault="009E23AB" w:rsidP="009E23AB">
      <w:pPr>
        <w:pStyle w:val="Heading3"/>
      </w:pPr>
      <w:bookmarkStart w:id="46" w:name="_Toc151967056"/>
      <w:r>
        <w:t>Safety by design</w:t>
      </w:r>
      <w:bookmarkEnd w:id="46"/>
    </w:p>
    <w:p w14:paraId="0F784D59" w14:textId="724833E9" w:rsidR="009043B4" w:rsidRPr="00D450AD" w:rsidRDefault="00AA6B2C" w:rsidP="00AD3F8A">
      <w:r w:rsidRPr="00D450AD">
        <w:t xml:space="preserve">It </w:t>
      </w:r>
      <w:r w:rsidR="00167770" w:rsidRPr="00D450AD">
        <w:t>is important that any physical road feature</w:t>
      </w:r>
      <w:r w:rsidR="004C12CC" w:rsidRPr="00D450AD">
        <w:t xml:space="preserve">, </w:t>
      </w:r>
      <w:r w:rsidR="000003E6" w:rsidRPr="00D450AD">
        <w:t>sign</w:t>
      </w:r>
      <w:r w:rsidR="004C12CC" w:rsidRPr="00D450AD">
        <w:t>,</w:t>
      </w:r>
      <w:r w:rsidR="00EB1FB4" w:rsidRPr="00D450AD">
        <w:t xml:space="preserve"> or system</w:t>
      </w:r>
      <w:r w:rsidR="00167770" w:rsidRPr="00D450AD">
        <w:t xml:space="preserve"> introduce</w:t>
      </w:r>
      <w:r w:rsidR="000C23BE" w:rsidRPr="00D450AD">
        <w:t>d</w:t>
      </w:r>
      <w:r w:rsidR="00167770" w:rsidRPr="00D450AD">
        <w:t xml:space="preserve"> </w:t>
      </w:r>
      <w:r w:rsidR="000C23BE" w:rsidRPr="00D450AD">
        <w:t xml:space="preserve">to support connected </w:t>
      </w:r>
      <w:r w:rsidR="004C12CC" w:rsidRPr="00D450AD">
        <w:t>automatic</w:t>
      </w:r>
      <w:r w:rsidR="00B6084E" w:rsidRPr="00D450AD">
        <w:t xml:space="preserve"> vehicles</w:t>
      </w:r>
      <w:r w:rsidR="00EB1FB4" w:rsidRPr="00D450AD">
        <w:t xml:space="preserve"> under </w:t>
      </w:r>
      <w:r w:rsidR="00BA7ECE" w:rsidRPr="00D450AD">
        <w:t xml:space="preserve">section 3.5 of the </w:t>
      </w:r>
      <w:r w:rsidR="00FB58A3" w:rsidRPr="00D450AD">
        <w:t>Connected Automatic Vehicle Action Plan</w:t>
      </w:r>
      <w:r w:rsidR="00BD7B97" w:rsidRPr="00D450AD">
        <w:rPr>
          <w:rStyle w:val="FootnoteReference"/>
        </w:rPr>
        <w:footnoteReference w:id="43"/>
      </w:r>
      <w:r w:rsidR="00B6084E" w:rsidRPr="00D450AD">
        <w:t xml:space="preserve"> </w:t>
      </w:r>
      <w:r w:rsidR="009E23AB">
        <w:t xml:space="preserve">does </w:t>
      </w:r>
      <w:r w:rsidR="00BD7B97" w:rsidRPr="00D450AD">
        <w:t>not create hazards</w:t>
      </w:r>
      <w:r w:rsidR="00FB58A3" w:rsidRPr="00D450AD">
        <w:t xml:space="preserve"> or </w:t>
      </w:r>
      <w:r w:rsidR="00695AE2" w:rsidRPr="00D450AD">
        <w:t>obstructions</w:t>
      </w:r>
      <w:r w:rsidR="00FB58A3" w:rsidRPr="00D450AD">
        <w:t xml:space="preserve"> for people with disability</w:t>
      </w:r>
      <w:r w:rsidR="00695AE2" w:rsidRPr="00D450AD">
        <w:t xml:space="preserve">. </w:t>
      </w:r>
    </w:p>
    <w:p w14:paraId="65C40C9F" w14:textId="7001B0AE" w:rsidR="00C8794F" w:rsidRDefault="009043B4" w:rsidP="00AD3F8A">
      <w:r w:rsidRPr="00D450AD">
        <w:t xml:space="preserve">Developing </w:t>
      </w:r>
      <w:r w:rsidR="00592161" w:rsidRPr="00D450AD">
        <w:t>autonomous</w:t>
      </w:r>
      <w:r w:rsidR="00183D5C">
        <w:t>,</w:t>
      </w:r>
      <w:r w:rsidR="00592161" w:rsidRPr="00D450AD">
        <w:t xml:space="preserve"> and connected autonomous vehicles</w:t>
      </w:r>
      <w:r w:rsidR="00183D5C">
        <w:t>,</w:t>
      </w:r>
      <w:r w:rsidR="00592161" w:rsidRPr="00D450AD">
        <w:t xml:space="preserve"> in line with the Safe Systems approach </w:t>
      </w:r>
      <w:r w:rsidR="004C3935" w:rsidRPr="00D450AD">
        <w:t xml:space="preserve">also </w:t>
      </w:r>
      <w:r w:rsidR="00F55431" w:rsidRPr="00D450AD">
        <w:t xml:space="preserve">aligns with the </w:t>
      </w:r>
      <w:r w:rsidR="00E85D16" w:rsidRPr="00D450AD">
        <w:t>requirements of Article 4 of the CRPD</w:t>
      </w:r>
      <w:r w:rsidR="00FA161A">
        <w:t xml:space="preserve"> to promote the use of new technologies suitable for people with disability</w:t>
      </w:r>
      <w:r w:rsidR="00E85D16" w:rsidRPr="00D450AD">
        <w:t>.</w:t>
      </w:r>
      <w:r w:rsidR="00E85D16" w:rsidRPr="00D450AD">
        <w:rPr>
          <w:rStyle w:val="FootnoteReference"/>
        </w:rPr>
        <w:footnoteReference w:id="44"/>
      </w:r>
      <w:r w:rsidR="00E85D16" w:rsidRPr="00D450AD">
        <w:t xml:space="preserve"> </w:t>
      </w:r>
      <w:r w:rsidR="00FC097C" w:rsidRPr="00D450AD">
        <w:t xml:space="preserve">PWDA </w:t>
      </w:r>
      <w:r w:rsidR="009E23AB">
        <w:t>recommends</w:t>
      </w:r>
      <w:r w:rsidR="00FC097C" w:rsidRPr="00D450AD">
        <w:t xml:space="preserve"> that </w:t>
      </w:r>
      <w:r w:rsidR="00081AFD" w:rsidRPr="00D450AD">
        <w:t xml:space="preserve">people with disability </w:t>
      </w:r>
      <w:r w:rsidR="009E6E55" w:rsidRPr="00D450AD">
        <w:t>be consulted, their needs</w:t>
      </w:r>
      <w:r w:rsidR="00622560" w:rsidRPr="00D450AD">
        <w:t xml:space="preserve"> designed for, </w:t>
      </w:r>
      <w:r w:rsidR="007751DF" w:rsidRPr="00D450AD">
        <w:t xml:space="preserve">and feedback sought, </w:t>
      </w:r>
      <w:r w:rsidR="00622560" w:rsidRPr="00D450AD">
        <w:t>in order to optimise the benefits</w:t>
      </w:r>
      <w:r w:rsidR="003E365E" w:rsidRPr="00D450AD">
        <w:t xml:space="preserve"> </w:t>
      </w:r>
      <w:r w:rsidR="00C8794F" w:rsidRPr="00D450AD">
        <w:t xml:space="preserve">and reduce the hazards </w:t>
      </w:r>
      <w:r w:rsidR="003E365E" w:rsidRPr="00D450AD">
        <w:t xml:space="preserve">of </w:t>
      </w:r>
      <w:r w:rsidR="00C8794F" w:rsidRPr="00D450AD">
        <w:t>connected automatic vehicle use.</w:t>
      </w:r>
      <w:r w:rsidR="001D386A" w:rsidRPr="00D450AD">
        <w:t xml:space="preserve"> This should include </w:t>
      </w:r>
      <w:r w:rsidR="006B41ED" w:rsidRPr="00D450AD">
        <w:t xml:space="preserve">an evaluation of vehicle standards, operating </w:t>
      </w:r>
      <w:r w:rsidR="00BB106C" w:rsidRPr="00D450AD">
        <w:t xml:space="preserve">rules, the transport environment, and the interactions </w:t>
      </w:r>
      <w:r w:rsidR="00852650" w:rsidRPr="00D450AD">
        <w:t>between people and vehicles</w:t>
      </w:r>
      <w:r w:rsidR="009332E5" w:rsidRPr="00D450AD">
        <w:t>.</w:t>
      </w:r>
    </w:p>
    <w:p w14:paraId="05DAA614" w14:textId="52D12DD5" w:rsidR="00345273" w:rsidRDefault="00345273" w:rsidP="009E23AB">
      <w:pPr>
        <w:spacing w:before="0" w:after="5"/>
        <w:contextualSpacing/>
      </w:pPr>
      <w:r w:rsidRPr="00D450AD">
        <w:rPr>
          <w:b/>
          <w:bCs/>
        </w:rPr>
        <w:t xml:space="preserve">Recommendation </w:t>
      </w:r>
      <w:r>
        <w:rPr>
          <w:b/>
          <w:bCs/>
        </w:rPr>
        <w:t>6</w:t>
      </w:r>
      <w:r w:rsidRPr="00D450AD">
        <w:t xml:space="preserve"> </w:t>
      </w:r>
      <w:r w:rsidRPr="00D450AD">
        <w:rPr>
          <w:b/>
          <w:bCs/>
        </w:rPr>
        <w:t>–</w:t>
      </w:r>
      <w:r w:rsidRPr="00D450AD">
        <w:t xml:space="preserve"> Any road feature introduced to support connected automatic vehicles must not create hazards or obstructions for people with disability</w:t>
      </w:r>
      <w:r w:rsidR="009E23AB">
        <w:t>.</w:t>
      </w:r>
    </w:p>
    <w:p w14:paraId="7D2D7B66" w14:textId="77777777" w:rsidR="009E23AB" w:rsidRDefault="009E23AB" w:rsidP="009E23AB">
      <w:pPr>
        <w:spacing w:before="0" w:after="5"/>
        <w:contextualSpacing/>
      </w:pPr>
    </w:p>
    <w:p w14:paraId="6481D32F" w14:textId="1EED7C39" w:rsidR="009E23AB" w:rsidRPr="00FB20F9" w:rsidRDefault="009E23AB" w:rsidP="009E23AB">
      <w:pPr>
        <w:pStyle w:val="Heading3"/>
      </w:pPr>
      <w:bookmarkStart w:id="47" w:name="_Toc151967057"/>
      <w:r>
        <w:lastRenderedPageBreak/>
        <w:t>Cross-cutting actions supporting C</w:t>
      </w:r>
      <w:r w:rsidR="00734348">
        <w:t xml:space="preserve">onnected </w:t>
      </w:r>
      <w:r>
        <w:t>A</w:t>
      </w:r>
      <w:r w:rsidR="00734348">
        <w:t xml:space="preserve">utonomous </w:t>
      </w:r>
      <w:r>
        <w:t>V</w:t>
      </w:r>
      <w:r w:rsidR="00734348">
        <w:t>ehicle</w:t>
      </w:r>
      <w:r>
        <w:t>s</w:t>
      </w:r>
      <w:bookmarkEnd w:id="47"/>
    </w:p>
    <w:bookmarkEnd w:id="42"/>
    <w:p w14:paraId="472576C2" w14:textId="77777777" w:rsidR="009E23AB" w:rsidRDefault="00712505" w:rsidP="003229BC">
      <w:pPr>
        <w:pStyle w:val="BodyText"/>
        <w:rPr>
          <w:lang w:val="en-AU"/>
        </w:rPr>
      </w:pPr>
      <w:r>
        <w:rPr>
          <w:lang w:val="en-AU"/>
        </w:rPr>
        <w:t xml:space="preserve">The road related environment </w:t>
      </w:r>
      <w:r w:rsidR="001B35AA">
        <w:rPr>
          <w:lang w:val="en-AU"/>
        </w:rPr>
        <w:t xml:space="preserve">in Australia </w:t>
      </w:r>
      <w:r w:rsidR="008F67C9">
        <w:rPr>
          <w:lang w:val="en-AU"/>
        </w:rPr>
        <w:t xml:space="preserve">is complicated by differences in </w:t>
      </w:r>
      <w:r w:rsidR="00A8471A">
        <w:rPr>
          <w:lang w:val="en-AU"/>
        </w:rPr>
        <w:t xml:space="preserve">laws and </w:t>
      </w:r>
      <w:r w:rsidR="008F67C9">
        <w:rPr>
          <w:lang w:val="en-AU"/>
        </w:rPr>
        <w:t xml:space="preserve">rules between </w:t>
      </w:r>
      <w:r w:rsidR="00F37E12">
        <w:rPr>
          <w:lang w:val="en-AU"/>
        </w:rPr>
        <w:t xml:space="preserve">Federal, </w:t>
      </w:r>
      <w:r w:rsidR="008F67C9">
        <w:rPr>
          <w:lang w:val="en-AU"/>
        </w:rPr>
        <w:t xml:space="preserve">State, </w:t>
      </w:r>
      <w:proofErr w:type="gramStart"/>
      <w:r w:rsidR="008F67C9">
        <w:rPr>
          <w:lang w:val="en-AU"/>
        </w:rPr>
        <w:t>Territor</w:t>
      </w:r>
      <w:r w:rsidR="00F37E12">
        <w:rPr>
          <w:lang w:val="en-AU"/>
        </w:rPr>
        <w:t>y</w:t>
      </w:r>
      <w:proofErr w:type="gramEnd"/>
      <w:r w:rsidR="00F37E12">
        <w:rPr>
          <w:lang w:val="en-AU"/>
        </w:rPr>
        <w:t xml:space="preserve"> and local </w:t>
      </w:r>
      <w:r w:rsidR="009836AE">
        <w:rPr>
          <w:lang w:val="en-AU"/>
        </w:rPr>
        <w:t xml:space="preserve">Government. </w:t>
      </w:r>
    </w:p>
    <w:p w14:paraId="3FAFC4F0" w14:textId="75E011FA" w:rsidR="009E23AB" w:rsidRDefault="00A132F4" w:rsidP="003229BC">
      <w:pPr>
        <w:pStyle w:val="BodyText"/>
        <w:rPr>
          <w:lang w:val="en-AU"/>
        </w:rPr>
      </w:pPr>
      <w:r>
        <w:rPr>
          <w:lang w:val="en-AU"/>
        </w:rPr>
        <w:t>P</w:t>
      </w:r>
      <w:r w:rsidR="002866CC">
        <w:rPr>
          <w:lang w:val="en-AU"/>
        </w:rPr>
        <w:t>ubli</w:t>
      </w:r>
      <w:r>
        <w:rPr>
          <w:lang w:val="en-AU"/>
        </w:rPr>
        <w:t>c</w:t>
      </w:r>
      <w:r w:rsidR="002866CC">
        <w:rPr>
          <w:lang w:val="en-AU"/>
        </w:rPr>
        <w:t xml:space="preserve"> transport </w:t>
      </w:r>
      <w:r>
        <w:rPr>
          <w:lang w:val="en-AU"/>
        </w:rPr>
        <w:t>vehicles, t</w:t>
      </w:r>
      <w:r w:rsidR="009836AE">
        <w:rPr>
          <w:lang w:val="en-AU"/>
        </w:rPr>
        <w:t xml:space="preserve">ransport </w:t>
      </w:r>
      <w:r w:rsidR="00A8471A">
        <w:rPr>
          <w:lang w:val="en-AU"/>
        </w:rPr>
        <w:t xml:space="preserve">information, </w:t>
      </w:r>
      <w:r w:rsidR="009836AE">
        <w:rPr>
          <w:lang w:val="en-AU"/>
        </w:rPr>
        <w:t xml:space="preserve">booking </w:t>
      </w:r>
      <w:r w:rsidR="00A8471A">
        <w:rPr>
          <w:lang w:val="en-AU"/>
        </w:rPr>
        <w:t xml:space="preserve">and payment systems </w:t>
      </w:r>
      <w:r w:rsidR="00817F7A">
        <w:rPr>
          <w:lang w:val="en-AU"/>
        </w:rPr>
        <w:t>are often not inter-operable within a state</w:t>
      </w:r>
      <w:r w:rsidR="00734348">
        <w:rPr>
          <w:lang w:val="en-AU"/>
        </w:rPr>
        <w:t xml:space="preserve"> where transitions between operators and modes occur. At the time of writing</w:t>
      </w:r>
      <w:r w:rsidR="0085303C">
        <w:rPr>
          <w:lang w:val="en-AU"/>
        </w:rPr>
        <w:t xml:space="preserve">, </w:t>
      </w:r>
      <w:r w:rsidR="00734348">
        <w:rPr>
          <w:lang w:val="en-AU"/>
        </w:rPr>
        <w:t>travelling</w:t>
      </w:r>
      <w:r w:rsidR="002866CC">
        <w:rPr>
          <w:lang w:val="en-AU"/>
        </w:rPr>
        <w:t xml:space="preserve"> between states and territories</w:t>
      </w:r>
      <w:r w:rsidR="00734348">
        <w:rPr>
          <w:lang w:val="en-AU"/>
        </w:rPr>
        <w:t xml:space="preserve"> require</w:t>
      </w:r>
      <w:r w:rsidR="0085303C">
        <w:rPr>
          <w:lang w:val="en-AU"/>
        </w:rPr>
        <w:t>s</w:t>
      </w:r>
      <w:r w:rsidR="00734348">
        <w:rPr>
          <w:lang w:val="en-AU"/>
        </w:rPr>
        <w:t xml:space="preserve"> using different state-based booking and ticketing services, that operate in different ways</w:t>
      </w:r>
      <w:r w:rsidR="002866CC">
        <w:rPr>
          <w:lang w:val="en-AU"/>
        </w:rPr>
        <w:t xml:space="preserve">. </w:t>
      </w:r>
      <w:r>
        <w:rPr>
          <w:lang w:val="en-AU"/>
        </w:rPr>
        <w:t>This makes using the</w:t>
      </w:r>
      <w:r w:rsidR="00734348">
        <w:rPr>
          <w:lang w:val="en-AU"/>
        </w:rPr>
        <w:t xml:space="preserve">se systems, and travelling, </w:t>
      </w:r>
      <w:r>
        <w:rPr>
          <w:lang w:val="en-AU"/>
        </w:rPr>
        <w:t xml:space="preserve">more confusing and difficult </w:t>
      </w:r>
      <w:r w:rsidR="00200F3C">
        <w:rPr>
          <w:lang w:val="en-AU"/>
        </w:rPr>
        <w:t xml:space="preserve">to use </w:t>
      </w:r>
      <w:r>
        <w:rPr>
          <w:lang w:val="en-AU"/>
        </w:rPr>
        <w:t>for</w:t>
      </w:r>
      <w:r w:rsidR="00417F24">
        <w:rPr>
          <w:lang w:val="en-AU"/>
        </w:rPr>
        <w:t xml:space="preserve"> people with disability</w:t>
      </w:r>
      <w:r>
        <w:rPr>
          <w:lang w:val="en-AU"/>
        </w:rPr>
        <w:t xml:space="preserve">. </w:t>
      </w:r>
    </w:p>
    <w:p w14:paraId="18A343E7" w14:textId="0349C24D" w:rsidR="002F7189" w:rsidRDefault="00406588" w:rsidP="003229BC">
      <w:pPr>
        <w:pStyle w:val="BodyText"/>
        <w:rPr>
          <w:lang w:val="en-AU"/>
        </w:rPr>
      </w:pPr>
      <w:r>
        <w:rPr>
          <w:lang w:val="en-AU"/>
        </w:rPr>
        <w:t>Evolving transport technology</w:t>
      </w:r>
      <w:r w:rsidR="002B4798">
        <w:rPr>
          <w:lang w:val="en-AU"/>
        </w:rPr>
        <w:t xml:space="preserve"> so that it is </w:t>
      </w:r>
      <w:r w:rsidR="009906EC">
        <w:rPr>
          <w:lang w:val="en-AU"/>
        </w:rPr>
        <w:t xml:space="preserve">inclusive by design and </w:t>
      </w:r>
      <w:r w:rsidR="002B4798">
        <w:rPr>
          <w:lang w:val="en-AU"/>
        </w:rPr>
        <w:t xml:space="preserve">nationally consistent </w:t>
      </w:r>
      <w:r w:rsidR="009906EC">
        <w:rPr>
          <w:lang w:val="en-AU"/>
        </w:rPr>
        <w:t xml:space="preserve">offers an excellent opportunity to </w:t>
      </w:r>
      <w:r w:rsidR="008D4C25">
        <w:rPr>
          <w:lang w:val="en-AU"/>
        </w:rPr>
        <w:t>increase independence and choice for people with disability.</w:t>
      </w:r>
      <w:r w:rsidR="00200F3C">
        <w:rPr>
          <w:lang w:val="en-AU"/>
        </w:rPr>
        <w:t xml:space="preserve"> </w:t>
      </w:r>
      <w:r w:rsidR="00417F24">
        <w:rPr>
          <w:lang w:val="en-AU"/>
        </w:rPr>
        <w:t xml:space="preserve"> </w:t>
      </w:r>
      <w:r w:rsidR="009836AE">
        <w:rPr>
          <w:lang w:val="en-AU"/>
        </w:rPr>
        <w:t xml:space="preserve"> </w:t>
      </w:r>
    </w:p>
    <w:p w14:paraId="6160C877" w14:textId="23513A86" w:rsidR="009E23AB" w:rsidRDefault="00BF74C8" w:rsidP="003229BC">
      <w:pPr>
        <w:pStyle w:val="BodyText"/>
        <w:rPr>
          <w:lang w:val="en-AU"/>
        </w:rPr>
      </w:pPr>
      <w:r w:rsidRPr="00D450AD">
        <w:rPr>
          <w:lang w:val="en-AU"/>
        </w:rPr>
        <w:t xml:space="preserve">In order </w:t>
      </w:r>
      <w:proofErr w:type="gramStart"/>
      <w:r w:rsidRPr="00D450AD">
        <w:rPr>
          <w:lang w:val="en-AU"/>
        </w:rPr>
        <w:t xml:space="preserve">to </w:t>
      </w:r>
      <w:r w:rsidR="001D0731">
        <w:rPr>
          <w:lang w:val="en-AU"/>
        </w:rPr>
        <w:t>’</w:t>
      </w:r>
      <w:proofErr w:type="gramEnd"/>
      <w:r w:rsidR="001D0731" w:rsidRPr="00D450AD">
        <w:rPr>
          <w:lang w:val="en-AU"/>
        </w:rPr>
        <w:t>…</w:t>
      </w:r>
      <w:r w:rsidR="003C799B" w:rsidRPr="00D450AD">
        <w:rPr>
          <w:lang w:val="en-AU"/>
        </w:rPr>
        <w:t>take a nationally consistent approach to technology deployment where this is needed to achieve the Strategy’s vision</w:t>
      </w:r>
      <w:r w:rsidR="001D0731">
        <w:rPr>
          <w:lang w:val="en-AU"/>
        </w:rPr>
        <w:t>’</w:t>
      </w:r>
      <w:r w:rsidR="003C799B" w:rsidRPr="00D450AD">
        <w:rPr>
          <w:rStyle w:val="FootnoteReference"/>
          <w:lang w:val="en-AU"/>
        </w:rPr>
        <w:footnoteReference w:id="45"/>
      </w:r>
      <w:r w:rsidR="003C799B" w:rsidRPr="00D450AD">
        <w:rPr>
          <w:lang w:val="en-AU"/>
        </w:rPr>
        <w:t xml:space="preserve"> </w:t>
      </w:r>
      <w:r w:rsidR="00C41F49" w:rsidRPr="00D450AD">
        <w:rPr>
          <w:lang w:val="en-AU"/>
        </w:rPr>
        <w:t xml:space="preserve">PWDA </w:t>
      </w:r>
      <w:r w:rsidR="00842B89" w:rsidRPr="00D450AD">
        <w:rPr>
          <w:lang w:val="en-AU"/>
        </w:rPr>
        <w:t xml:space="preserve">supports Action </w:t>
      </w:r>
      <w:r w:rsidR="00625890">
        <w:rPr>
          <w:lang w:val="en-AU"/>
        </w:rPr>
        <w:t xml:space="preserve">3.1 </w:t>
      </w:r>
      <w:r w:rsidR="001D0731">
        <w:rPr>
          <w:lang w:val="en-AU"/>
        </w:rPr>
        <w:t>‘</w:t>
      </w:r>
      <w:r w:rsidR="009E23AB">
        <w:rPr>
          <w:lang w:val="en-AU"/>
        </w:rPr>
        <w:t>[to]</w:t>
      </w:r>
      <w:r w:rsidR="009E23AB">
        <w:rPr>
          <w:rFonts w:cstheme="minorHAnsi"/>
          <w:lang w:val="en-AU"/>
        </w:rPr>
        <w:t xml:space="preserve"> c</w:t>
      </w:r>
      <w:r w:rsidR="005F63F7" w:rsidRPr="00D450AD">
        <w:rPr>
          <w:rFonts w:cstheme="minorHAnsi"/>
          <w:lang w:val="en-AU"/>
        </w:rPr>
        <w:t>onsider and develop an approach for looking holistically at the treatment of CAVs under Commonwealth, state and territory law</w:t>
      </w:r>
      <w:r w:rsidR="007B6D41" w:rsidRPr="00D450AD">
        <w:rPr>
          <w:rFonts w:cstheme="minorHAnsi"/>
          <w:b/>
          <w:lang w:val="en-AU"/>
        </w:rPr>
        <w:t>.</w:t>
      </w:r>
      <w:r w:rsidR="001D0731">
        <w:rPr>
          <w:lang w:val="en-AU"/>
        </w:rPr>
        <w:t>’</w:t>
      </w:r>
      <w:r w:rsidR="007B6D41" w:rsidRPr="00D450AD">
        <w:rPr>
          <w:rStyle w:val="FootnoteReference"/>
          <w:lang w:val="en-AU"/>
        </w:rPr>
        <w:footnoteReference w:id="46"/>
      </w:r>
      <w:r w:rsidR="003F3E39" w:rsidRPr="00D450AD">
        <w:rPr>
          <w:lang w:val="en-AU"/>
        </w:rPr>
        <w:t xml:space="preserve"> </w:t>
      </w:r>
    </w:p>
    <w:p w14:paraId="53229A96" w14:textId="5EF11288" w:rsidR="000414F5" w:rsidRPr="00D450AD" w:rsidRDefault="00527DE0" w:rsidP="003229BC">
      <w:pPr>
        <w:pStyle w:val="BodyText"/>
        <w:rPr>
          <w:lang w:val="en-AU"/>
        </w:rPr>
      </w:pPr>
      <w:r w:rsidRPr="00D450AD">
        <w:rPr>
          <w:lang w:val="en-AU"/>
        </w:rPr>
        <w:t>A</w:t>
      </w:r>
      <w:r w:rsidR="003F3E39" w:rsidRPr="00D450AD">
        <w:rPr>
          <w:lang w:val="en-AU"/>
        </w:rPr>
        <w:t xml:space="preserve"> nationally consistent framework </w:t>
      </w:r>
      <w:r w:rsidR="00420E4B" w:rsidRPr="00D450AD">
        <w:rPr>
          <w:lang w:val="en-AU"/>
        </w:rPr>
        <w:t>that</w:t>
      </w:r>
      <w:r w:rsidR="003F3E39" w:rsidRPr="00D450AD">
        <w:rPr>
          <w:lang w:val="en-AU"/>
        </w:rPr>
        <w:t xml:space="preserve"> regulate</w:t>
      </w:r>
      <w:r w:rsidR="00420E4B" w:rsidRPr="00D450AD">
        <w:rPr>
          <w:lang w:val="en-AU"/>
        </w:rPr>
        <w:t>s</w:t>
      </w:r>
      <w:r w:rsidR="003F3E39" w:rsidRPr="00D450AD">
        <w:rPr>
          <w:lang w:val="en-AU"/>
        </w:rPr>
        <w:t xml:space="preserve"> the t</w:t>
      </w:r>
      <w:r w:rsidR="00420E4B" w:rsidRPr="00D450AD">
        <w:rPr>
          <w:lang w:val="en-AU"/>
        </w:rPr>
        <w:t>ypes of vehicles allowed to operate in Aust</w:t>
      </w:r>
      <w:r w:rsidRPr="00D450AD">
        <w:rPr>
          <w:lang w:val="en-AU"/>
        </w:rPr>
        <w:t>ralia</w:t>
      </w:r>
      <w:r w:rsidR="000414F5" w:rsidRPr="00D450AD">
        <w:rPr>
          <w:lang w:val="en-AU"/>
        </w:rPr>
        <w:t>:</w:t>
      </w:r>
    </w:p>
    <w:p w14:paraId="6BDC01E5" w14:textId="2743B7A4" w:rsidR="0058513A" w:rsidRDefault="00043096" w:rsidP="00984FC8">
      <w:pPr>
        <w:pStyle w:val="BodyText"/>
        <w:numPr>
          <w:ilvl w:val="0"/>
          <w:numId w:val="46"/>
        </w:numPr>
        <w:rPr>
          <w:lang w:val="en-AU"/>
        </w:rPr>
      </w:pPr>
      <w:r w:rsidRPr="00D450AD">
        <w:rPr>
          <w:lang w:val="en-AU"/>
        </w:rPr>
        <w:t>provides the best chance of ensuring that</w:t>
      </w:r>
      <w:r w:rsidR="00A00333" w:rsidRPr="00D450AD">
        <w:rPr>
          <w:lang w:val="en-AU"/>
        </w:rPr>
        <w:t xml:space="preserve"> </w:t>
      </w:r>
      <w:r w:rsidR="000414F5" w:rsidRPr="00D450AD">
        <w:rPr>
          <w:lang w:val="en-AU"/>
        </w:rPr>
        <w:t>vehicles and support</w:t>
      </w:r>
      <w:r w:rsidR="0058513A" w:rsidRPr="00D450AD">
        <w:rPr>
          <w:lang w:val="en-AU"/>
        </w:rPr>
        <w:t>ing infrastructure is</w:t>
      </w:r>
      <w:r w:rsidR="00A00333" w:rsidRPr="00D450AD">
        <w:rPr>
          <w:lang w:val="en-AU"/>
        </w:rPr>
        <w:t xml:space="preserve"> </w:t>
      </w:r>
      <w:r w:rsidRPr="00D450AD">
        <w:rPr>
          <w:lang w:val="en-AU"/>
        </w:rPr>
        <w:t>in</w:t>
      </w:r>
      <w:r w:rsidR="00A00333" w:rsidRPr="00D450AD">
        <w:rPr>
          <w:lang w:val="en-AU"/>
        </w:rPr>
        <w:t xml:space="preserve">clusive by </w:t>
      </w:r>
      <w:proofErr w:type="gramStart"/>
      <w:r w:rsidR="00A00333" w:rsidRPr="00D450AD">
        <w:rPr>
          <w:lang w:val="en-AU"/>
        </w:rPr>
        <w:t>design</w:t>
      </w:r>
      <w:proofErr w:type="gramEnd"/>
    </w:p>
    <w:p w14:paraId="5388866F" w14:textId="67E438C2" w:rsidR="00464AA2" w:rsidRPr="00D450AD" w:rsidRDefault="00464AA2" w:rsidP="00984FC8">
      <w:pPr>
        <w:pStyle w:val="BodyText"/>
        <w:numPr>
          <w:ilvl w:val="0"/>
          <w:numId w:val="46"/>
        </w:numPr>
        <w:rPr>
          <w:lang w:val="en-AU"/>
        </w:rPr>
      </w:pPr>
      <w:r>
        <w:rPr>
          <w:lang w:val="en-AU"/>
        </w:rPr>
        <w:lastRenderedPageBreak/>
        <w:t xml:space="preserve">provides the best opportunity to ensure information and safety standards are legible and follow the same approach, so people with disability do not have to re-learn new systems as they travel between states and </w:t>
      </w:r>
      <w:proofErr w:type="gramStart"/>
      <w:r>
        <w:rPr>
          <w:lang w:val="en-AU"/>
        </w:rPr>
        <w:t>territories</w:t>
      </w:r>
      <w:proofErr w:type="gramEnd"/>
    </w:p>
    <w:p w14:paraId="7BFF4928" w14:textId="563B30B1" w:rsidR="009240AD" w:rsidRPr="00D450AD" w:rsidRDefault="0058513A" w:rsidP="00984FC8">
      <w:pPr>
        <w:pStyle w:val="BodyText"/>
        <w:numPr>
          <w:ilvl w:val="0"/>
          <w:numId w:val="46"/>
        </w:numPr>
        <w:rPr>
          <w:lang w:val="en-AU"/>
        </w:rPr>
      </w:pPr>
      <w:r w:rsidRPr="00D450AD">
        <w:rPr>
          <w:lang w:val="en-AU"/>
        </w:rPr>
        <w:t xml:space="preserve">helps </w:t>
      </w:r>
      <w:r w:rsidR="009240AD" w:rsidRPr="00D450AD">
        <w:rPr>
          <w:lang w:val="en-AU"/>
        </w:rPr>
        <w:t xml:space="preserve">reduce the accessibility barrier of having to learn new systems when </w:t>
      </w:r>
      <w:r w:rsidRPr="00D450AD">
        <w:rPr>
          <w:lang w:val="en-AU"/>
        </w:rPr>
        <w:t xml:space="preserve">people </w:t>
      </w:r>
      <w:r w:rsidR="000414F5" w:rsidRPr="00D450AD">
        <w:rPr>
          <w:lang w:val="en-AU"/>
        </w:rPr>
        <w:t>travel</w:t>
      </w:r>
      <w:r w:rsidR="009240AD" w:rsidRPr="00D450AD">
        <w:rPr>
          <w:lang w:val="en-AU"/>
        </w:rPr>
        <w:t xml:space="preserve"> across state </w:t>
      </w:r>
      <w:proofErr w:type="gramStart"/>
      <w:r w:rsidR="00852129" w:rsidRPr="00D450AD">
        <w:rPr>
          <w:lang w:val="en-AU"/>
        </w:rPr>
        <w:t>borders</w:t>
      </w:r>
      <w:proofErr w:type="gramEnd"/>
    </w:p>
    <w:p w14:paraId="1AE14D41" w14:textId="567E9C9F" w:rsidR="00B87FB9" w:rsidRPr="00D450AD" w:rsidRDefault="00C32DDA" w:rsidP="00984FC8">
      <w:pPr>
        <w:pStyle w:val="BodyText"/>
        <w:numPr>
          <w:ilvl w:val="0"/>
          <w:numId w:val="46"/>
        </w:numPr>
        <w:rPr>
          <w:lang w:val="en-AU"/>
        </w:rPr>
      </w:pPr>
      <w:r w:rsidRPr="00D450AD">
        <w:rPr>
          <w:lang w:val="en-AU"/>
        </w:rPr>
        <w:t>enables inter-operability of vehicles</w:t>
      </w:r>
      <w:r w:rsidR="00B87FB9" w:rsidRPr="00D450AD">
        <w:rPr>
          <w:lang w:val="en-AU"/>
        </w:rPr>
        <w:t xml:space="preserve"> between states</w:t>
      </w:r>
      <w:r w:rsidR="009E23AB">
        <w:rPr>
          <w:lang w:val="en-AU"/>
        </w:rPr>
        <w:t xml:space="preserve"> and </w:t>
      </w:r>
      <w:proofErr w:type="gramStart"/>
      <w:r w:rsidR="009E23AB">
        <w:rPr>
          <w:lang w:val="en-AU"/>
        </w:rPr>
        <w:t>territories</w:t>
      </w:r>
      <w:proofErr w:type="gramEnd"/>
    </w:p>
    <w:p w14:paraId="218451D2" w14:textId="07DDF25C" w:rsidR="00C32DDA" w:rsidRPr="00D450AD" w:rsidRDefault="00C32DDA" w:rsidP="00984FC8">
      <w:pPr>
        <w:pStyle w:val="BodyText"/>
        <w:numPr>
          <w:ilvl w:val="0"/>
          <w:numId w:val="46"/>
        </w:numPr>
        <w:rPr>
          <w:lang w:val="en-AU"/>
        </w:rPr>
      </w:pPr>
      <w:r w:rsidRPr="00D450AD">
        <w:rPr>
          <w:lang w:val="en-AU"/>
        </w:rPr>
        <w:t xml:space="preserve">increases employment opportunities for people </w:t>
      </w:r>
      <w:r w:rsidR="00023FED" w:rsidRPr="00D450AD">
        <w:rPr>
          <w:lang w:val="en-AU"/>
        </w:rPr>
        <w:t xml:space="preserve">operating, </w:t>
      </w:r>
      <w:proofErr w:type="gramStart"/>
      <w:r w:rsidR="00023FED" w:rsidRPr="00D450AD">
        <w:rPr>
          <w:lang w:val="en-AU"/>
        </w:rPr>
        <w:t>supporting</w:t>
      </w:r>
      <w:proofErr w:type="gramEnd"/>
      <w:r w:rsidR="00023FED" w:rsidRPr="00D450AD">
        <w:rPr>
          <w:lang w:val="en-AU"/>
        </w:rPr>
        <w:t xml:space="preserve"> or servicing vehicles, </w:t>
      </w:r>
      <w:r w:rsidRPr="00D450AD">
        <w:rPr>
          <w:lang w:val="en-AU"/>
        </w:rPr>
        <w:t xml:space="preserve">even if they need to </w:t>
      </w:r>
      <w:r w:rsidR="00211D5D" w:rsidRPr="00D450AD">
        <w:rPr>
          <w:lang w:val="en-AU"/>
        </w:rPr>
        <w:t>relocate</w:t>
      </w:r>
      <w:r w:rsidR="009E23AB">
        <w:rPr>
          <w:lang w:val="en-AU"/>
        </w:rPr>
        <w:t>; and</w:t>
      </w:r>
    </w:p>
    <w:p w14:paraId="7F4C75DB" w14:textId="68A77B0D" w:rsidR="008C6B37" w:rsidRPr="00D450AD" w:rsidRDefault="00F21467" w:rsidP="00984FC8">
      <w:pPr>
        <w:pStyle w:val="BodyText"/>
        <w:numPr>
          <w:ilvl w:val="0"/>
          <w:numId w:val="46"/>
        </w:numPr>
        <w:rPr>
          <w:rFonts w:ascii="VAG Rounded" w:eastAsia="Times New Roman" w:hAnsi="VAG Rounded" w:cs="Times New Roman"/>
          <w:b/>
          <w:color w:val="005496"/>
          <w:lang w:val="en-AU"/>
        </w:rPr>
      </w:pPr>
      <w:r w:rsidRPr="00D450AD">
        <w:rPr>
          <w:lang w:val="en-AU"/>
        </w:rPr>
        <w:t>makes it easier for</w:t>
      </w:r>
      <w:r w:rsidR="009240AD" w:rsidRPr="00D450AD">
        <w:rPr>
          <w:lang w:val="en-AU"/>
        </w:rPr>
        <w:t xml:space="preserve"> manufacturers </w:t>
      </w:r>
      <w:r w:rsidRPr="00D450AD">
        <w:rPr>
          <w:lang w:val="en-AU"/>
        </w:rPr>
        <w:t>to understand and comply with a single system</w:t>
      </w:r>
      <w:r w:rsidR="009E23AB">
        <w:rPr>
          <w:lang w:val="en-AU"/>
        </w:rPr>
        <w:t>.</w:t>
      </w:r>
    </w:p>
    <w:p w14:paraId="2130F6AC" w14:textId="423207B7" w:rsidR="00CC422B" w:rsidRPr="00D450AD" w:rsidRDefault="00B41F27" w:rsidP="00B41F27">
      <w:pPr>
        <w:pStyle w:val="BodyText"/>
        <w:rPr>
          <w:lang w:val="en-AU"/>
        </w:rPr>
      </w:pPr>
      <w:r w:rsidRPr="00D450AD">
        <w:rPr>
          <w:lang w:val="en-AU"/>
        </w:rPr>
        <w:t xml:space="preserve">In </w:t>
      </w:r>
      <w:r w:rsidR="00B93E4F" w:rsidRPr="00D450AD">
        <w:rPr>
          <w:lang w:val="en-AU"/>
        </w:rPr>
        <w:t>lea</w:t>
      </w:r>
      <w:r w:rsidR="004E4F79" w:rsidRPr="00D450AD">
        <w:rPr>
          <w:lang w:val="en-AU"/>
        </w:rPr>
        <w:t>r</w:t>
      </w:r>
      <w:r w:rsidR="00B93E4F" w:rsidRPr="00D450AD">
        <w:rPr>
          <w:lang w:val="en-AU"/>
        </w:rPr>
        <w:t>ning from other jurisdictions</w:t>
      </w:r>
      <w:r w:rsidR="00B675A2" w:rsidRPr="00D450AD">
        <w:rPr>
          <w:lang w:val="en-AU"/>
        </w:rPr>
        <w:t xml:space="preserve"> such as the USA and EU to develop a </w:t>
      </w:r>
      <w:r w:rsidR="007D2812" w:rsidRPr="00D450AD">
        <w:rPr>
          <w:lang w:val="en-AU"/>
        </w:rPr>
        <w:t>national road rating system for Australia</w:t>
      </w:r>
      <w:r w:rsidR="00B93E4F" w:rsidRPr="00D450AD">
        <w:rPr>
          <w:lang w:val="en-AU"/>
        </w:rPr>
        <w:t>,</w:t>
      </w:r>
      <w:r w:rsidR="00B93E4F" w:rsidRPr="00D450AD">
        <w:rPr>
          <w:rStyle w:val="FootnoteReference"/>
          <w:lang w:val="en-AU"/>
        </w:rPr>
        <w:footnoteReference w:id="47"/>
      </w:r>
      <w:r w:rsidR="00B93E4F" w:rsidRPr="00D450AD">
        <w:rPr>
          <w:lang w:val="en-AU"/>
        </w:rPr>
        <w:t xml:space="preserve"> PWDA </w:t>
      </w:r>
      <w:r w:rsidR="007D2812" w:rsidRPr="00D450AD">
        <w:rPr>
          <w:lang w:val="en-AU"/>
        </w:rPr>
        <w:t xml:space="preserve">also calls for lessons to be learned from the UK as detailed previously on </w:t>
      </w:r>
      <w:r w:rsidR="00840545" w:rsidRPr="00D450AD">
        <w:rPr>
          <w:lang w:val="en-AU"/>
        </w:rPr>
        <w:t xml:space="preserve">‘smart </w:t>
      </w:r>
      <w:proofErr w:type="gramStart"/>
      <w:r w:rsidR="00840545" w:rsidRPr="00D450AD">
        <w:rPr>
          <w:lang w:val="en-AU"/>
        </w:rPr>
        <w:t>motorways’</w:t>
      </w:r>
      <w:proofErr w:type="gramEnd"/>
      <w:r w:rsidR="00840545" w:rsidRPr="00D450AD">
        <w:rPr>
          <w:lang w:val="en-AU"/>
        </w:rPr>
        <w:t>.</w:t>
      </w:r>
      <w:r w:rsidR="002206C6" w:rsidRPr="00D450AD">
        <w:rPr>
          <w:rStyle w:val="FootnoteReference"/>
          <w:lang w:val="en-AU"/>
        </w:rPr>
        <w:footnoteReference w:id="48"/>
      </w:r>
      <w:r w:rsidR="00514003" w:rsidRPr="00D450AD">
        <w:rPr>
          <w:lang w:val="en-AU"/>
        </w:rPr>
        <w:t xml:space="preserve"> </w:t>
      </w:r>
      <w:r w:rsidR="00CC422B" w:rsidRPr="00D450AD">
        <w:rPr>
          <w:lang w:val="en-AU"/>
        </w:rPr>
        <w:t>R</w:t>
      </w:r>
      <w:r w:rsidR="00AC08EA" w:rsidRPr="00D450AD">
        <w:rPr>
          <w:lang w:val="en-AU"/>
        </w:rPr>
        <w:t xml:space="preserve">oad </w:t>
      </w:r>
      <w:r w:rsidR="00CC422B" w:rsidRPr="00D450AD">
        <w:rPr>
          <w:lang w:val="en-AU"/>
        </w:rPr>
        <w:t>features introduce</w:t>
      </w:r>
      <w:r w:rsidR="00724E64" w:rsidRPr="00D450AD">
        <w:rPr>
          <w:lang w:val="en-AU"/>
        </w:rPr>
        <w:t xml:space="preserve">d to support connected automatic vehicles </w:t>
      </w:r>
      <w:r w:rsidR="00CC422B" w:rsidRPr="00D450AD">
        <w:rPr>
          <w:lang w:val="en-AU"/>
        </w:rPr>
        <w:t>must not endanger or exclude people with disability from using transport.</w:t>
      </w:r>
    </w:p>
    <w:p w14:paraId="7A5E5D9C" w14:textId="45BAD274" w:rsidR="00BA6D2F" w:rsidRPr="00D450AD" w:rsidRDefault="009E23AB" w:rsidP="00B41F27">
      <w:pPr>
        <w:pStyle w:val="BodyText"/>
        <w:rPr>
          <w:lang w:val="en-AU"/>
        </w:rPr>
      </w:pPr>
      <w:r>
        <w:rPr>
          <w:lang w:val="en-AU"/>
        </w:rPr>
        <w:t>Therefore, we</w:t>
      </w:r>
      <w:r w:rsidR="00BC5724" w:rsidRPr="00D450AD">
        <w:rPr>
          <w:lang w:val="en-AU"/>
        </w:rPr>
        <w:t xml:space="preserve"> recommend using a combination of the </w:t>
      </w:r>
      <w:proofErr w:type="spellStart"/>
      <w:r w:rsidR="00BC5724" w:rsidRPr="00D450AD">
        <w:rPr>
          <w:lang w:val="en-AU"/>
        </w:rPr>
        <w:t>im</w:t>
      </w:r>
      <w:r w:rsidR="00C96EA8" w:rsidRPr="00D450AD">
        <w:rPr>
          <w:lang w:val="en-AU"/>
        </w:rPr>
        <w:t>ove</w:t>
      </w:r>
      <w:proofErr w:type="spellEnd"/>
      <w:r w:rsidR="00C96EA8" w:rsidRPr="00D450AD">
        <w:rPr>
          <w:lang w:val="en-AU"/>
        </w:rPr>
        <w:t xml:space="preserve"> research</w:t>
      </w:r>
      <w:r w:rsidR="008313E2" w:rsidRPr="00D450AD">
        <w:rPr>
          <w:rStyle w:val="FootnoteReference"/>
          <w:lang w:val="en-AU"/>
        </w:rPr>
        <w:footnoteReference w:id="49"/>
      </w:r>
      <w:r w:rsidR="00C96EA8" w:rsidRPr="00D450AD">
        <w:rPr>
          <w:lang w:val="en-AU"/>
        </w:rPr>
        <w:t xml:space="preserve"> and evaluation by people with disability</w:t>
      </w:r>
      <w:r w:rsidR="00BA6D2F" w:rsidRPr="00D450AD">
        <w:rPr>
          <w:lang w:val="en-AU"/>
        </w:rPr>
        <w:t>,</w:t>
      </w:r>
      <w:r w:rsidR="00C96EA8" w:rsidRPr="00D450AD">
        <w:rPr>
          <w:lang w:val="en-AU"/>
        </w:rPr>
        <w:t xml:space="preserve"> to develo</w:t>
      </w:r>
      <w:r w:rsidR="008940F7" w:rsidRPr="00D450AD">
        <w:rPr>
          <w:lang w:val="en-AU"/>
        </w:rPr>
        <w:t>p</w:t>
      </w:r>
      <w:r w:rsidR="00BA6D2F" w:rsidRPr="00D450AD">
        <w:rPr>
          <w:lang w:val="en-AU"/>
        </w:rPr>
        <w:t>:</w:t>
      </w:r>
    </w:p>
    <w:p w14:paraId="6696576A" w14:textId="4EF2D0A0" w:rsidR="00C120E1" w:rsidRPr="00D450AD" w:rsidRDefault="00AA0550" w:rsidP="000C7C52">
      <w:pPr>
        <w:pStyle w:val="BodyText"/>
        <w:numPr>
          <w:ilvl w:val="0"/>
          <w:numId w:val="47"/>
        </w:numPr>
        <w:rPr>
          <w:lang w:val="en-AU"/>
        </w:rPr>
      </w:pPr>
      <w:r w:rsidRPr="00D450AD">
        <w:rPr>
          <w:lang w:val="en-AU"/>
        </w:rPr>
        <w:t>a</w:t>
      </w:r>
      <w:r w:rsidR="008940F7" w:rsidRPr="00D450AD">
        <w:rPr>
          <w:lang w:val="en-AU"/>
        </w:rPr>
        <w:t xml:space="preserve"> national rating system</w:t>
      </w:r>
      <w:r w:rsidR="00BA6D2F" w:rsidRPr="00D450AD">
        <w:rPr>
          <w:lang w:val="en-AU"/>
        </w:rPr>
        <w:t xml:space="preserve"> for roads and infrastructure for </w:t>
      </w:r>
      <w:r w:rsidR="00C120E1" w:rsidRPr="00D450AD">
        <w:rPr>
          <w:lang w:val="en-AU"/>
        </w:rPr>
        <w:t xml:space="preserve">connected autonomous </w:t>
      </w:r>
      <w:proofErr w:type="gramStart"/>
      <w:r w:rsidR="00C120E1" w:rsidRPr="00D450AD">
        <w:rPr>
          <w:lang w:val="en-AU"/>
        </w:rPr>
        <w:t>vehicles</w:t>
      </w:r>
      <w:proofErr w:type="gramEnd"/>
    </w:p>
    <w:p w14:paraId="5137889E" w14:textId="00D79377" w:rsidR="00396311" w:rsidRPr="00D450AD" w:rsidRDefault="00C120E1" w:rsidP="000C7C52">
      <w:pPr>
        <w:pStyle w:val="BodyText"/>
        <w:numPr>
          <w:ilvl w:val="0"/>
          <w:numId w:val="47"/>
        </w:numPr>
        <w:rPr>
          <w:lang w:val="en-AU"/>
        </w:rPr>
      </w:pPr>
      <w:r w:rsidRPr="00D450AD">
        <w:rPr>
          <w:lang w:val="en-AU"/>
        </w:rPr>
        <w:lastRenderedPageBreak/>
        <w:t>standardi</w:t>
      </w:r>
      <w:r w:rsidR="005C4B38" w:rsidRPr="00D450AD">
        <w:rPr>
          <w:lang w:val="en-AU"/>
        </w:rPr>
        <w:t>s</w:t>
      </w:r>
      <w:r w:rsidRPr="00D450AD">
        <w:rPr>
          <w:lang w:val="en-AU"/>
        </w:rPr>
        <w:t xml:space="preserve">ed set of </w:t>
      </w:r>
      <w:r w:rsidR="00481DAF" w:rsidRPr="00D450AD">
        <w:rPr>
          <w:lang w:val="en-AU"/>
        </w:rPr>
        <w:t>tools</w:t>
      </w:r>
      <w:r w:rsidR="008940F7" w:rsidRPr="00D450AD">
        <w:rPr>
          <w:lang w:val="en-AU"/>
        </w:rPr>
        <w:t xml:space="preserve">, </w:t>
      </w:r>
      <w:r w:rsidR="00F07F97" w:rsidRPr="00D450AD">
        <w:rPr>
          <w:lang w:val="en-AU"/>
        </w:rPr>
        <w:t xml:space="preserve">including icons, braille, </w:t>
      </w:r>
      <w:r w:rsidR="00396311" w:rsidRPr="00D450AD">
        <w:rPr>
          <w:lang w:val="en-AU"/>
        </w:rPr>
        <w:t xml:space="preserve">tactiles, </w:t>
      </w:r>
      <w:r w:rsidR="00F07F97" w:rsidRPr="00D450AD">
        <w:rPr>
          <w:lang w:val="en-AU"/>
        </w:rPr>
        <w:t>easy read</w:t>
      </w:r>
      <w:r w:rsidR="00396311" w:rsidRPr="00D450AD">
        <w:rPr>
          <w:lang w:val="en-AU"/>
        </w:rPr>
        <w:t xml:space="preserve"> and meaningful images to communicate transport information, services</w:t>
      </w:r>
      <w:r w:rsidR="00464AA2">
        <w:rPr>
          <w:lang w:val="en-AU"/>
        </w:rPr>
        <w:t>, safety information</w:t>
      </w:r>
      <w:r w:rsidR="00396311" w:rsidRPr="00D450AD">
        <w:rPr>
          <w:lang w:val="en-AU"/>
        </w:rPr>
        <w:t xml:space="preserve"> and </w:t>
      </w:r>
      <w:proofErr w:type="gramStart"/>
      <w:r w:rsidR="00396311" w:rsidRPr="00D450AD">
        <w:rPr>
          <w:lang w:val="en-AU"/>
        </w:rPr>
        <w:t>wayfinding</w:t>
      </w:r>
      <w:proofErr w:type="gramEnd"/>
    </w:p>
    <w:p w14:paraId="5D1DB9D9" w14:textId="5EFE6415" w:rsidR="00496E99" w:rsidRPr="00D450AD" w:rsidRDefault="008940F7" w:rsidP="000C7C52">
      <w:pPr>
        <w:pStyle w:val="BodyText"/>
        <w:numPr>
          <w:ilvl w:val="0"/>
          <w:numId w:val="47"/>
        </w:numPr>
        <w:rPr>
          <w:lang w:val="en-AU"/>
        </w:rPr>
      </w:pPr>
      <w:r w:rsidRPr="00D450AD">
        <w:rPr>
          <w:lang w:val="en-AU"/>
        </w:rPr>
        <w:t>a</w:t>
      </w:r>
      <w:r w:rsidR="00496E99" w:rsidRPr="00D450AD">
        <w:rPr>
          <w:lang w:val="en-AU"/>
        </w:rPr>
        <w:t xml:space="preserve"> set of national standards to train transport workers, </w:t>
      </w:r>
      <w:proofErr w:type="gramStart"/>
      <w:r w:rsidR="00496E99" w:rsidRPr="00D450AD">
        <w:rPr>
          <w:lang w:val="en-AU"/>
        </w:rPr>
        <w:t>in o</w:t>
      </w:r>
      <w:r w:rsidR="00E05A96" w:rsidRPr="00D450AD">
        <w:rPr>
          <w:lang w:val="en-AU"/>
        </w:rPr>
        <w:t>rder to</w:t>
      </w:r>
      <w:proofErr w:type="gramEnd"/>
      <w:r w:rsidR="00E05A96" w:rsidRPr="00D450AD">
        <w:rPr>
          <w:lang w:val="en-AU"/>
        </w:rPr>
        <w:t xml:space="preserve"> improve inclusion</w:t>
      </w:r>
      <w:r w:rsidR="009E23AB">
        <w:rPr>
          <w:lang w:val="en-AU"/>
        </w:rPr>
        <w:t>; and</w:t>
      </w:r>
    </w:p>
    <w:p w14:paraId="6915541A" w14:textId="5080758E" w:rsidR="009B078E" w:rsidRPr="00D450AD" w:rsidRDefault="009B078E" w:rsidP="000C7C52">
      <w:pPr>
        <w:pStyle w:val="BodyText"/>
        <w:numPr>
          <w:ilvl w:val="0"/>
          <w:numId w:val="47"/>
        </w:numPr>
        <w:rPr>
          <w:lang w:val="en-AU"/>
        </w:rPr>
      </w:pPr>
      <w:r w:rsidRPr="00D450AD">
        <w:rPr>
          <w:lang w:val="en-AU"/>
        </w:rPr>
        <w:t xml:space="preserve">standards </w:t>
      </w:r>
      <w:r w:rsidR="00F0349D" w:rsidRPr="00D450AD">
        <w:rPr>
          <w:lang w:val="en-AU"/>
        </w:rPr>
        <w:t xml:space="preserve">for the disability accessibility of connected autonomous </w:t>
      </w:r>
      <w:proofErr w:type="gramStart"/>
      <w:r w:rsidR="00F0349D" w:rsidRPr="00D450AD">
        <w:rPr>
          <w:lang w:val="en-AU"/>
        </w:rPr>
        <w:t>vehicles</w:t>
      </w:r>
      <w:proofErr w:type="gramEnd"/>
    </w:p>
    <w:p w14:paraId="23793E30" w14:textId="0AE9ACE6" w:rsidR="00E05A96" w:rsidRPr="00D450AD" w:rsidRDefault="003760EE" w:rsidP="00B41F27">
      <w:pPr>
        <w:pStyle w:val="BodyText"/>
        <w:rPr>
          <w:lang w:val="en-AU"/>
        </w:rPr>
      </w:pPr>
      <w:r w:rsidRPr="00D450AD">
        <w:rPr>
          <w:lang w:val="en-AU"/>
        </w:rPr>
        <w:t xml:space="preserve">PWDA </w:t>
      </w:r>
      <w:r w:rsidR="00A54FF0" w:rsidRPr="00D450AD">
        <w:rPr>
          <w:lang w:val="en-AU"/>
        </w:rPr>
        <w:t>supports</w:t>
      </w:r>
      <w:r w:rsidR="00AB33D0" w:rsidRPr="00D450AD">
        <w:rPr>
          <w:lang w:val="en-AU"/>
        </w:rPr>
        <w:t xml:space="preserve"> national </w:t>
      </w:r>
      <w:r w:rsidR="008C0D76" w:rsidRPr="00D450AD">
        <w:rPr>
          <w:lang w:val="en-AU"/>
        </w:rPr>
        <w:t xml:space="preserve">work to identify and plan for </w:t>
      </w:r>
      <w:r w:rsidR="006146E4" w:rsidRPr="00D450AD">
        <w:rPr>
          <w:lang w:val="en-AU"/>
        </w:rPr>
        <w:t>the needs of a connected autonomous vehicle workforce.</w:t>
      </w:r>
      <w:r w:rsidR="004447DD" w:rsidRPr="00D450AD">
        <w:rPr>
          <w:rStyle w:val="FootnoteReference"/>
          <w:lang w:val="en-AU"/>
        </w:rPr>
        <w:footnoteReference w:id="50"/>
      </w:r>
      <w:r w:rsidR="006146E4" w:rsidRPr="00D450AD">
        <w:rPr>
          <w:lang w:val="en-AU"/>
        </w:rPr>
        <w:t xml:space="preserve">  This should include </w:t>
      </w:r>
      <w:r w:rsidR="00CC722B" w:rsidRPr="00D450AD">
        <w:rPr>
          <w:lang w:val="en-AU"/>
        </w:rPr>
        <w:t>consider</w:t>
      </w:r>
      <w:r w:rsidR="00524F1C">
        <w:rPr>
          <w:lang w:val="en-AU"/>
        </w:rPr>
        <w:t xml:space="preserve">ation of </w:t>
      </w:r>
      <w:r w:rsidR="008D3FE1" w:rsidRPr="00D450AD">
        <w:rPr>
          <w:lang w:val="en-AU"/>
        </w:rPr>
        <w:t>the skills</w:t>
      </w:r>
      <w:r w:rsidR="005526B0">
        <w:rPr>
          <w:lang w:val="en-AU"/>
        </w:rPr>
        <w:t xml:space="preserve"> </w:t>
      </w:r>
      <w:r w:rsidR="008D3FE1" w:rsidRPr="00D450AD">
        <w:rPr>
          <w:lang w:val="en-AU"/>
        </w:rPr>
        <w:t>and education requirements to ensur</w:t>
      </w:r>
      <w:r w:rsidR="00D70FFA" w:rsidRPr="00D450AD">
        <w:rPr>
          <w:lang w:val="en-AU"/>
        </w:rPr>
        <w:t xml:space="preserve">e </w:t>
      </w:r>
      <w:r w:rsidR="008D3FE1" w:rsidRPr="00D450AD">
        <w:rPr>
          <w:lang w:val="en-AU"/>
        </w:rPr>
        <w:t xml:space="preserve">the workforce is trained to provide inclusive transport services, and </w:t>
      </w:r>
      <w:r w:rsidR="004447DD" w:rsidRPr="00D450AD">
        <w:rPr>
          <w:lang w:val="en-AU"/>
        </w:rPr>
        <w:t>to include</w:t>
      </w:r>
      <w:r w:rsidR="00D70FFA" w:rsidRPr="00D450AD">
        <w:rPr>
          <w:lang w:val="en-AU"/>
        </w:rPr>
        <w:t xml:space="preserve"> people with disability </w:t>
      </w:r>
      <w:r w:rsidR="004447DD" w:rsidRPr="00D450AD">
        <w:rPr>
          <w:lang w:val="en-AU"/>
        </w:rPr>
        <w:t>as workers.</w:t>
      </w:r>
      <w:r w:rsidR="00D70FFA" w:rsidRPr="00D450AD">
        <w:rPr>
          <w:lang w:val="en-AU"/>
        </w:rPr>
        <w:t xml:space="preserve"> </w:t>
      </w:r>
    </w:p>
    <w:p w14:paraId="711C8A7A" w14:textId="446DB61A" w:rsidR="009575A5" w:rsidRPr="00D450AD" w:rsidRDefault="00132E58" w:rsidP="00132E58">
      <w:pPr>
        <w:pStyle w:val="BodyText"/>
        <w:rPr>
          <w:lang w:val="en-AU"/>
        </w:rPr>
      </w:pPr>
      <w:r w:rsidRPr="00D450AD">
        <w:rPr>
          <w:lang w:val="en-AU"/>
        </w:rPr>
        <w:t>In the past</w:t>
      </w:r>
      <w:r w:rsidR="00201A23">
        <w:rPr>
          <w:lang w:val="en-AU"/>
        </w:rPr>
        <w:t>,</w:t>
      </w:r>
      <w:r w:rsidRPr="00D450AD">
        <w:rPr>
          <w:lang w:val="en-AU"/>
        </w:rPr>
        <w:t xml:space="preserve"> </w:t>
      </w:r>
      <w:r w:rsidR="004274AB" w:rsidRPr="00D450AD">
        <w:rPr>
          <w:lang w:val="en-AU"/>
        </w:rPr>
        <w:t>Australia</w:t>
      </w:r>
      <w:r w:rsidRPr="00D450AD">
        <w:rPr>
          <w:lang w:val="en-AU"/>
        </w:rPr>
        <w:t xml:space="preserve">n transport </w:t>
      </w:r>
      <w:r w:rsidR="00CC40E9" w:rsidRPr="00D450AD">
        <w:rPr>
          <w:lang w:val="en-AU"/>
        </w:rPr>
        <w:t>systems have suffered from a lack of interoperabilit</w:t>
      </w:r>
      <w:r w:rsidR="0060736F" w:rsidRPr="00D450AD">
        <w:rPr>
          <w:lang w:val="en-AU"/>
        </w:rPr>
        <w:t>y</w:t>
      </w:r>
      <w:r w:rsidR="00534035" w:rsidRPr="00D450AD">
        <w:rPr>
          <w:lang w:val="en-AU"/>
        </w:rPr>
        <w:t xml:space="preserve">.  </w:t>
      </w:r>
      <w:r w:rsidR="00EA1835" w:rsidRPr="00D450AD">
        <w:rPr>
          <w:lang w:val="en-AU"/>
        </w:rPr>
        <w:t>This</w:t>
      </w:r>
      <w:r w:rsidR="00B03CE3" w:rsidRPr="00D450AD">
        <w:rPr>
          <w:lang w:val="en-AU"/>
        </w:rPr>
        <w:t xml:space="preserve"> incon</w:t>
      </w:r>
      <w:r w:rsidR="005F4DF2" w:rsidRPr="00D450AD">
        <w:rPr>
          <w:lang w:val="en-AU"/>
        </w:rPr>
        <w:t>sistency</w:t>
      </w:r>
      <w:r w:rsidR="00EA1835" w:rsidRPr="00D450AD">
        <w:rPr>
          <w:lang w:val="en-AU"/>
        </w:rPr>
        <w:t xml:space="preserve"> </w:t>
      </w:r>
      <w:r w:rsidR="0061506B" w:rsidRPr="00D450AD">
        <w:rPr>
          <w:lang w:val="en-AU"/>
        </w:rPr>
        <w:t xml:space="preserve">is </w:t>
      </w:r>
      <w:r w:rsidR="00EA1835" w:rsidRPr="00D450AD">
        <w:rPr>
          <w:lang w:val="en-AU"/>
        </w:rPr>
        <w:t>confusing</w:t>
      </w:r>
      <w:r w:rsidR="005F4DF2" w:rsidRPr="00D450AD">
        <w:rPr>
          <w:lang w:val="en-AU"/>
        </w:rPr>
        <w:t xml:space="preserve"> for </w:t>
      </w:r>
      <w:r w:rsidR="009E23AB" w:rsidRPr="00D450AD">
        <w:rPr>
          <w:lang w:val="en-AU"/>
        </w:rPr>
        <w:t>everyone and</w:t>
      </w:r>
      <w:r w:rsidR="00E27899" w:rsidRPr="00D450AD">
        <w:rPr>
          <w:lang w:val="en-AU"/>
        </w:rPr>
        <w:t xml:space="preserve"> </w:t>
      </w:r>
      <w:r w:rsidR="00075C8F" w:rsidRPr="00D450AD">
        <w:rPr>
          <w:lang w:val="en-AU"/>
        </w:rPr>
        <w:t>makes it difficult for people with disability to use the trans</w:t>
      </w:r>
      <w:r w:rsidR="00E1337E" w:rsidRPr="00D450AD">
        <w:rPr>
          <w:lang w:val="en-AU"/>
        </w:rPr>
        <w:t xml:space="preserve">port system. </w:t>
      </w:r>
      <w:r w:rsidR="005D3D5B" w:rsidRPr="00D450AD">
        <w:rPr>
          <w:lang w:val="en-AU"/>
        </w:rPr>
        <w:t xml:space="preserve">PWDA calls for national </w:t>
      </w:r>
      <w:r w:rsidR="001F3FBD" w:rsidRPr="00D450AD">
        <w:rPr>
          <w:lang w:val="en-AU"/>
        </w:rPr>
        <w:t xml:space="preserve">coordination of </w:t>
      </w:r>
      <w:r w:rsidR="00464AA2">
        <w:rPr>
          <w:lang w:val="en-AU"/>
        </w:rPr>
        <w:t>‘mobility as a service’</w:t>
      </w:r>
      <w:r w:rsidR="00B00347" w:rsidRPr="00D450AD">
        <w:rPr>
          <w:lang w:val="en-AU"/>
        </w:rPr>
        <w:t xml:space="preserve"> </w:t>
      </w:r>
      <w:r w:rsidR="001F3FBD" w:rsidRPr="00D450AD">
        <w:rPr>
          <w:lang w:val="en-AU"/>
        </w:rPr>
        <w:t xml:space="preserve">to improve consistency, </w:t>
      </w:r>
      <w:proofErr w:type="gramStart"/>
      <w:r w:rsidR="001F3FBD" w:rsidRPr="00D450AD">
        <w:rPr>
          <w:lang w:val="en-AU"/>
        </w:rPr>
        <w:t>accessibility</w:t>
      </w:r>
      <w:proofErr w:type="gramEnd"/>
      <w:r w:rsidR="001F3FBD" w:rsidRPr="00D450AD">
        <w:rPr>
          <w:lang w:val="en-AU"/>
        </w:rPr>
        <w:t xml:space="preserve"> and coherent operation nationwide.</w:t>
      </w:r>
    </w:p>
    <w:p w14:paraId="226B0C46" w14:textId="76BEEF37" w:rsidR="005526B0" w:rsidRDefault="005526B0" w:rsidP="005526B0">
      <w:pPr>
        <w:spacing w:before="0" w:after="5"/>
        <w:contextualSpacing/>
      </w:pPr>
      <w:r w:rsidRPr="00D450AD">
        <w:rPr>
          <w:b/>
          <w:bCs/>
        </w:rPr>
        <w:t xml:space="preserve">Recommendation </w:t>
      </w:r>
      <w:r>
        <w:rPr>
          <w:b/>
          <w:bCs/>
        </w:rPr>
        <w:t>7</w:t>
      </w:r>
      <w:r w:rsidRPr="00D450AD">
        <w:t xml:space="preserve"> </w:t>
      </w:r>
      <w:r w:rsidR="009E23AB" w:rsidRPr="00D450AD">
        <w:rPr>
          <w:b/>
          <w:bCs/>
        </w:rPr>
        <w:t>–</w:t>
      </w:r>
      <w:r w:rsidR="009E23AB" w:rsidRPr="00D450AD">
        <w:t xml:space="preserve"> People</w:t>
      </w:r>
      <w:r w:rsidRPr="00D450AD">
        <w:t xml:space="preserve"> with disability must be consulted on the design of vehicles, </w:t>
      </w:r>
      <w:proofErr w:type="gramStart"/>
      <w:r w:rsidRPr="00D450AD">
        <w:t>infrastructure</w:t>
      </w:r>
      <w:proofErr w:type="gramEnd"/>
      <w:r w:rsidRPr="00D450AD">
        <w:t xml:space="preserve"> and standards for Autonomous and Connected Autonomous Vehicles, and their needs included in standard settings, for infrastructure and vehicle design.</w:t>
      </w:r>
    </w:p>
    <w:p w14:paraId="201A67DD" w14:textId="77777777" w:rsidR="0085303C" w:rsidRDefault="0085303C" w:rsidP="005526B0">
      <w:pPr>
        <w:spacing w:before="0" w:after="5"/>
        <w:contextualSpacing/>
      </w:pPr>
    </w:p>
    <w:p w14:paraId="55BFDDCF" w14:textId="77777777" w:rsidR="0085303C" w:rsidRDefault="0085303C" w:rsidP="005526B0">
      <w:pPr>
        <w:spacing w:before="0" w:after="5"/>
        <w:contextualSpacing/>
      </w:pPr>
    </w:p>
    <w:p w14:paraId="5C9A9A23" w14:textId="77777777" w:rsidR="0085303C" w:rsidRPr="00D450AD" w:rsidRDefault="0085303C" w:rsidP="005526B0">
      <w:pPr>
        <w:spacing w:before="0" w:after="5"/>
        <w:contextualSpacing/>
      </w:pPr>
    </w:p>
    <w:p w14:paraId="70E5D9B9" w14:textId="733E8686" w:rsidR="008046F0" w:rsidRDefault="008046F0">
      <w:pPr>
        <w:spacing w:before="0" w:after="120" w:line="280" w:lineRule="atLeast"/>
        <w:rPr>
          <w:rFonts w:ascii="Arial" w:eastAsia="Times New Roman" w:hAnsi="Arial" w:cs="Times New Roman"/>
          <w:b/>
          <w:iCs/>
          <w:color w:val="005496"/>
          <w:sz w:val="28"/>
        </w:rPr>
      </w:pPr>
    </w:p>
    <w:p w14:paraId="66DD80C0" w14:textId="3FCB10D5" w:rsidR="0092052C" w:rsidRPr="00D450AD" w:rsidRDefault="0092052C" w:rsidP="00AE0E1D">
      <w:pPr>
        <w:pStyle w:val="Heading2"/>
      </w:pPr>
      <w:bookmarkStart w:id="48" w:name="_Toc151967058"/>
      <w:r w:rsidRPr="00D450AD">
        <w:lastRenderedPageBreak/>
        <w:t>Conclusion</w:t>
      </w:r>
      <w:bookmarkEnd w:id="48"/>
    </w:p>
    <w:p w14:paraId="0D8320B4" w14:textId="1AE4302B" w:rsidR="00B06C29" w:rsidRDefault="00E91A0E" w:rsidP="007204B9">
      <w:pPr>
        <w:pStyle w:val="BodyText"/>
        <w:rPr>
          <w:rStyle w:val="Hyperlink"/>
          <w:color w:val="000000"/>
          <w:u w:val="none"/>
          <w:lang w:val="en-AU"/>
        </w:rPr>
      </w:pPr>
      <w:r>
        <w:rPr>
          <w:rStyle w:val="Hyperlink"/>
          <w:color w:val="000000"/>
          <w:u w:val="none"/>
          <w:lang w:val="en-AU"/>
        </w:rPr>
        <w:t>The</w:t>
      </w:r>
      <w:r w:rsidR="00A13949">
        <w:rPr>
          <w:rStyle w:val="Hyperlink"/>
          <w:color w:val="000000"/>
          <w:u w:val="none"/>
          <w:lang w:val="en-AU"/>
        </w:rPr>
        <w:t xml:space="preserve"> Infrastructure and Transport Ministers</w:t>
      </w:r>
      <w:r>
        <w:rPr>
          <w:rStyle w:val="Hyperlink"/>
          <w:color w:val="000000"/>
          <w:u w:val="none"/>
          <w:lang w:val="en-AU"/>
        </w:rPr>
        <w:t xml:space="preserve"> </w:t>
      </w:r>
      <w:r w:rsidR="007204B9" w:rsidRPr="00D450AD">
        <w:rPr>
          <w:rStyle w:val="Hyperlink"/>
          <w:color w:val="000000"/>
          <w:u w:val="none"/>
          <w:lang w:val="en-AU"/>
        </w:rPr>
        <w:t xml:space="preserve">must ensure that vehicle designs are accessible, </w:t>
      </w:r>
      <w:proofErr w:type="gramStart"/>
      <w:r w:rsidR="007204B9" w:rsidRPr="00D450AD">
        <w:rPr>
          <w:rStyle w:val="Hyperlink"/>
          <w:color w:val="000000"/>
          <w:u w:val="none"/>
          <w:lang w:val="en-AU"/>
        </w:rPr>
        <w:t>safe</w:t>
      </w:r>
      <w:proofErr w:type="gramEnd"/>
      <w:r w:rsidR="007204B9" w:rsidRPr="00D450AD">
        <w:rPr>
          <w:rStyle w:val="Hyperlink"/>
          <w:color w:val="000000"/>
          <w:u w:val="none"/>
          <w:lang w:val="en-AU"/>
        </w:rPr>
        <w:t xml:space="preserve"> and standardi</w:t>
      </w:r>
      <w:r w:rsidR="009E23AB">
        <w:rPr>
          <w:rStyle w:val="Hyperlink"/>
          <w:color w:val="000000"/>
          <w:u w:val="none"/>
          <w:lang w:val="en-AU"/>
        </w:rPr>
        <w:t>s</w:t>
      </w:r>
      <w:r w:rsidR="007204B9" w:rsidRPr="00D450AD">
        <w:rPr>
          <w:rStyle w:val="Hyperlink"/>
          <w:color w:val="000000"/>
          <w:u w:val="none"/>
          <w:lang w:val="en-AU"/>
        </w:rPr>
        <w:t xml:space="preserve">ed for people with disability. </w:t>
      </w:r>
    </w:p>
    <w:p w14:paraId="4E6F92B3" w14:textId="77777777" w:rsidR="00DB0611" w:rsidRDefault="005B2FF0" w:rsidP="007204B9">
      <w:pPr>
        <w:pStyle w:val="BodyText"/>
        <w:rPr>
          <w:rStyle w:val="Hyperlink"/>
          <w:color w:val="000000"/>
          <w:u w:val="none"/>
          <w:lang w:val="en-AU"/>
        </w:rPr>
      </w:pPr>
      <w:r>
        <w:rPr>
          <w:rStyle w:val="Hyperlink"/>
          <w:color w:val="000000"/>
          <w:u w:val="none"/>
          <w:lang w:val="en-AU"/>
        </w:rPr>
        <w:t xml:space="preserve">Our road safety model must evolve to </w:t>
      </w:r>
      <w:r w:rsidR="002B0C17">
        <w:rPr>
          <w:rStyle w:val="Hyperlink"/>
          <w:color w:val="000000"/>
          <w:u w:val="none"/>
          <w:lang w:val="en-AU"/>
        </w:rPr>
        <w:t xml:space="preserve">reflect the increasing replacement of human decision making by machines. </w:t>
      </w:r>
      <w:r w:rsidR="00B61ACB">
        <w:rPr>
          <w:rStyle w:val="Hyperlink"/>
          <w:color w:val="000000"/>
          <w:u w:val="none"/>
          <w:lang w:val="en-AU"/>
        </w:rPr>
        <w:t xml:space="preserve">But the programming of the machines making decisions must avoid </w:t>
      </w:r>
      <w:r w:rsidR="00993A36">
        <w:rPr>
          <w:rStyle w:val="Hyperlink"/>
          <w:color w:val="000000"/>
          <w:u w:val="none"/>
          <w:lang w:val="en-AU"/>
        </w:rPr>
        <w:t>ableism, reflecting and accommodating the needs of people with disability</w:t>
      </w:r>
      <w:r w:rsidR="00BA2DCA">
        <w:rPr>
          <w:rStyle w:val="Hyperlink"/>
          <w:color w:val="000000"/>
          <w:u w:val="none"/>
          <w:lang w:val="en-AU"/>
        </w:rPr>
        <w:t xml:space="preserve">. </w:t>
      </w:r>
    </w:p>
    <w:p w14:paraId="730AA603" w14:textId="7C6CDF1F" w:rsidR="00993A36" w:rsidRDefault="00BA2DCA" w:rsidP="007204B9">
      <w:pPr>
        <w:pStyle w:val="BodyText"/>
        <w:rPr>
          <w:rStyle w:val="Hyperlink"/>
          <w:color w:val="000000"/>
          <w:u w:val="none"/>
          <w:lang w:val="en-AU"/>
        </w:rPr>
      </w:pPr>
      <w:r>
        <w:rPr>
          <w:rStyle w:val="Hyperlink"/>
          <w:color w:val="000000"/>
          <w:u w:val="none"/>
          <w:lang w:val="en-AU"/>
        </w:rPr>
        <w:t>Vehicle designs</w:t>
      </w:r>
      <w:r w:rsidR="004525CC">
        <w:rPr>
          <w:rStyle w:val="Hyperlink"/>
          <w:color w:val="000000"/>
          <w:u w:val="none"/>
          <w:lang w:val="en-AU"/>
        </w:rPr>
        <w:t>, booking systems</w:t>
      </w:r>
      <w:r w:rsidR="00606540">
        <w:rPr>
          <w:rStyle w:val="Hyperlink"/>
          <w:color w:val="000000"/>
          <w:u w:val="none"/>
          <w:lang w:val="en-AU"/>
        </w:rPr>
        <w:t>,</w:t>
      </w:r>
      <w:r w:rsidR="009E23AB">
        <w:rPr>
          <w:rStyle w:val="Hyperlink"/>
          <w:color w:val="000000"/>
          <w:u w:val="none"/>
          <w:lang w:val="en-AU"/>
        </w:rPr>
        <w:t xml:space="preserve"> and</w:t>
      </w:r>
      <w:r w:rsidR="00606540">
        <w:rPr>
          <w:rStyle w:val="Hyperlink"/>
          <w:color w:val="000000"/>
          <w:u w:val="none"/>
          <w:lang w:val="en-AU"/>
        </w:rPr>
        <w:t xml:space="preserve"> safety restraints</w:t>
      </w:r>
      <w:r>
        <w:rPr>
          <w:rStyle w:val="Hyperlink"/>
          <w:color w:val="000000"/>
          <w:u w:val="none"/>
          <w:lang w:val="en-AU"/>
        </w:rPr>
        <w:t xml:space="preserve"> should evolve to enable </w:t>
      </w:r>
      <w:r w:rsidR="00BA440F">
        <w:rPr>
          <w:rStyle w:val="Hyperlink"/>
          <w:color w:val="000000"/>
          <w:u w:val="none"/>
          <w:lang w:val="en-AU"/>
        </w:rPr>
        <w:t>safe, independent use by people with disability</w:t>
      </w:r>
      <w:r w:rsidR="00810C42">
        <w:rPr>
          <w:rStyle w:val="Hyperlink"/>
          <w:color w:val="000000"/>
          <w:u w:val="none"/>
          <w:lang w:val="en-AU"/>
        </w:rPr>
        <w:t xml:space="preserve"> to maximise our ability to travel where we need to go</w:t>
      </w:r>
      <w:r w:rsidR="00BD0912">
        <w:rPr>
          <w:rStyle w:val="Hyperlink"/>
          <w:color w:val="000000"/>
          <w:u w:val="none"/>
          <w:lang w:val="en-AU"/>
        </w:rPr>
        <w:t xml:space="preserve">. </w:t>
      </w:r>
      <w:r w:rsidR="00EC4087">
        <w:rPr>
          <w:rStyle w:val="Hyperlink"/>
          <w:color w:val="000000"/>
          <w:u w:val="none"/>
          <w:lang w:val="en-AU"/>
        </w:rPr>
        <w:t xml:space="preserve">Road features to support connected autonomous vehicles must not </w:t>
      </w:r>
      <w:r w:rsidR="00DB0611">
        <w:rPr>
          <w:rStyle w:val="Hyperlink"/>
          <w:color w:val="000000"/>
          <w:u w:val="none"/>
          <w:lang w:val="en-AU"/>
        </w:rPr>
        <w:t>introduce hazards for people with disability and c</w:t>
      </w:r>
      <w:r w:rsidR="00BD0912">
        <w:rPr>
          <w:rStyle w:val="Hyperlink"/>
          <w:color w:val="000000"/>
          <w:u w:val="none"/>
          <w:lang w:val="en-AU"/>
        </w:rPr>
        <w:t xml:space="preserve">onnected heavy vehicles </w:t>
      </w:r>
      <w:r w:rsidR="00DB0611">
        <w:rPr>
          <w:rStyle w:val="Hyperlink"/>
          <w:color w:val="000000"/>
          <w:u w:val="none"/>
          <w:lang w:val="en-AU"/>
        </w:rPr>
        <w:t>should be confined to separate corridors.</w:t>
      </w:r>
    </w:p>
    <w:p w14:paraId="1DEA0887" w14:textId="4BAB8B72" w:rsidR="00463692" w:rsidRPr="00D450AD" w:rsidRDefault="000056D7" w:rsidP="00463692">
      <w:pPr>
        <w:pStyle w:val="BodyText"/>
        <w:rPr>
          <w:lang w:val="en-AU"/>
        </w:rPr>
      </w:pPr>
      <w:r>
        <w:rPr>
          <w:rStyle w:val="Hyperlink"/>
          <w:color w:val="000000"/>
          <w:u w:val="none"/>
          <w:lang w:val="en-AU"/>
        </w:rPr>
        <w:t>E</w:t>
      </w:r>
      <w:r w:rsidR="00DB0611">
        <w:rPr>
          <w:rStyle w:val="Hyperlink"/>
          <w:color w:val="000000"/>
          <w:u w:val="none"/>
          <w:lang w:val="en-AU"/>
        </w:rPr>
        <w:t xml:space="preserve">ngaging </w:t>
      </w:r>
      <w:r w:rsidR="00C20094" w:rsidRPr="00D450AD">
        <w:rPr>
          <w:rStyle w:val="Hyperlink"/>
          <w:color w:val="000000"/>
          <w:u w:val="none"/>
          <w:lang w:val="en-AU"/>
        </w:rPr>
        <w:t xml:space="preserve">people with </w:t>
      </w:r>
      <w:r w:rsidR="00DE0030" w:rsidRPr="00D450AD">
        <w:rPr>
          <w:rStyle w:val="Hyperlink"/>
          <w:color w:val="000000"/>
          <w:u w:val="none"/>
          <w:lang w:val="en-AU"/>
        </w:rPr>
        <w:t>disability</w:t>
      </w:r>
      <w:r w:rsidR="00E03368">
        <w:rPr>
          <w:rStyle w:val="Hyperlink"/>
          <w:color w:val="000000"/>
          <w:u w:val="none"/>
          <w:lang w:val="en-AU"/>
        </w:rPr>
        <w:t xml:space="preserve"> on </w:t>
      </w:r>
      <w:r w:rsidR="003A1B21" w:rsidRPr="00D450AD">
        <w:rPr>
          <w:rStyle w:val="Hyperlink"/>
          <w:color w:val="000000"/>
          <w:u w:val="none"/>
          <w:lang w:val="en-AU"/>
        </w:rPr>
        <w:t xml:space="preserve">vehicle and transport system </w:t>
      </w:r>
      <w:r w:rsidR="00C20094" w:rsidRPr="00D450AD">
        <w:rPr>
          <w:rStyle w:val="Hyperlink"/>
          <w:color w:val="000000"/>
          <w:u w:val="none"/>
          <w:lang w:val="en-AU"/>
        </w:rPr>
        <w:t xml:space="preserve">designs that </w:t>
      </w:r>
      <w:r w:rsidR="00DE0030" w:rsidRPr="00D450AD">
        <w:rPr>
          <w:rStyle w:val="Hyperlink"/>
          <w:color w:val="000000"/>
          <w:u w:val="none"/>
          <w:lang w:val="en-AU"/>
        </w:rPr>
        <w:t>focu</w:t>
      </w:r>
      <w:r w:rsidR="003A1B21" w:rsidRPr="00D450AD">
        <w:rPr>
          <w:rStyle w:val="Hyperlink"/>
          <w:color w:val="000000"/>
          <w:u w:val="none"/>
          <w:lang w:val="en-AU"/>
        </w:rPr>
        <w:t>s</w:t>
      </w:r>
      <w:r>
        <w:rPr>
          <w:rStyle w:val="Hyperlink"/>
          <w:color w:val="000000"/>
          <w:u w:val="none"/>
          <w:lang w:val="en-AU"/>
        </w:rPr>
        <w:t>es</w:t>
      </w:r>
      <w:r w:rsidR="00DE0030" w:rsidRPr="00D450AD">
        <w:rPr>
          <w:rStyle w:val="Hyperlink"/>
          <w:color w:val="000000"/>
          <w:u w:val="none"/>
          <w:lang w:val="en-AU"/>
        </w:rPr>
        <w:t xml:space="preserve"> on s</w:t>
      </w:r>
      <w:r w:rsidR="003A1B21" w:rsidRPr="00D450AD">
        <w:rPr>
          <w:rStyle w:val="Hyperlink"/>
          <w:color w:val="000000"/>
          <w:u w:val="none"/>
          <w:lang w:val="en-AU"/>
        </w:rPr>
        <w:t>afety and accessibility</w:t>
      </w:r>
      <w:r w:rsidR="006D2A57" w:rsidRPr="00D450AD">
        <w:rPr>
          <w:rStyle w:val="Hyperlink"/>
          <w:color w:val="000000"/>
          <w:u w:val="none"/>
          <w:lang w:val="en-AU"/>
        </w:rPr>
        <w:t xml:space="preserve">, </w:t>
      </w:r>
      <w:r w:rsidR="00DE0030" w:rsidRPr="00D450AD">
        <w:rPr>
          <w:rStyle w:val="Hyperlink"/>
          <w:color w:val="000000"/>
          <w:u w:val="none"/>
          <w:lang w:val="en-AU"/>
        </w:rPr>
        <w:t xml:space="preserve">will ensure that </w:t>
      </w:r>
      <w:r w:rsidR="001E48D9" w:rsidRPr="00D450AD">
        <w:rPr>
          <w:rStyle w:val="Hyperlink"/>
          <w:color w:val="000000"/>
          <w:u w:val="none"/>
          <w:lang w:val="en-AU"/>
        </w:rPr>
        <w:t>evolving transport technologies</w:t>
      </w:r>
      <w:r w:rsidR="007204B9" w:rsidRPr="00D450AD">
        <w:rPr>
          <w:rStyle w:val="Hyperlink"/>
          <w:color w:val="000000"/>
          <w:u w:val="none"/>
          <w:lang w:val="en-AU"/>
        </w:rPr>
        <w:t xml:space="preserve"> </w:t>
      </w:r>
      <w:r w:rsidR="006D2A57" w:rsidRPr="00D450AD">
        <w:rPr>
          <w:rStyle w:val="Hyperlink"/>
          <w:color w:val="000000"/>
          <w:u w:val="none"/>
          <w:lang w:val="en-AU"/>
        </w:rPr>
        <w:t>maximi</w:t>
      </w:r>
      <w:r w:rsidR="009D3B3B">
        <w:rPr>
          <w:rStyle w:val="Hyperlink"/>
          <w:color w:val="000000"/>
          <w:u w:val="none"/>
          <w:lang w:val="en-AU"/>
        </w:rPr>
        <w:t>s</w:t>
      </w:r>
      <w:r w:rsidR="006D2A57" w:rsidRPr="00D450AD">
        <w:rPr>
          <w:rStyle w:val="Hyperlink"/>
          <w:color w:val="000000"/>
          <w:u w:val="none"/>
          <w:lang w:val="en-AU"/>
        </w:rPr>
        <w:t>e social benefit and inclusion</w:t>
      </w:r>
      <w:r w:rsidR="006117BB">
        <w:rPr>
          <w:rStyle w:val="Hyperlink"/>
          <w:color w:val="000000"/>
          <w:u w:val="none"/>
          <w:lang w:val="en-AU"/>
        </w:rPr>
        <w:t xml:space="preserve"> and reduce hazards</w:t>
      </w:r>
      <w:r w:rsidR="006D2A57" w:rsidRPr="00D450AD">
        <w:rPr>
          <w:rStyle w:val="Hyperlink"/>
          <w:color w:val="000000"/>
          <w:u w:val="none"/>
          <w:lang w:val="en-AU"/>
        </w:rPr>
        <w:t xml:space="preserve"> for everyone.</w:t>
      </w:r>
    </w:p>
    <w:p w14:paraId="0F9C8B02" w14:textId="7DE8037B" w:rsidR="00CB31D9" w:rsidRPr="00D450AD" w:rsidRDefault="00CB31D9" w:rsidP="00E5281A">
      <w:pPr>
        <w:spacing w:before="120" w:after="120"/>
        <w:rPr>
          <w:rFonts w:ascii="Arial" w:hAnsi="Arial" w:cs="Arial"/>
        </w:rPr>
        <w:sectPr w:rsidR="00CB31D9" w:rsidRPr="00D450AD" w:rsidSect="00CD4D83">
          <w:footerReference w:type="default" r:id="rId22"/>
          <w:pgSz w:w="11906" w:h="16838" w:code="9"/>
          <w:pgMar w:top="1701" w:right="1134" w:bottom="1928" w:left="1134" w:header="284" w:footer="510" w:gutter="0"/>
          <w:cols w:space="708"/>
          <w:docGrid w:linePitch="360"/>
        </w:sectPr>
      </w:pPr>
    </w:p>
    <w:p w14:paraId="5960C641" w14:textId="2F76044D" w:rsidR="000E2282" w:rsidRPr="00D450AD" w:rsidRDefault="006741BD" w:rsidP="000E2282">
      <w:pPr>
        <w:tabs>
          <w:tab w:val="left" w:pos="2327"/>
        </w:tabs>
        <w:rPr>
          <w:rFonts w:cstheme="minorHAnsi"/>
          <w:color w:val="000000"/>
          <w:sz w:val="20"/>
          <w:szCs w:val="20"/>
        </w:rPr>
      </w:pPr>
      <w:r w:rsidRPr="00D450AD">
        <w:rPr>
          <w:noProof/>
          <w:lang w:eastAsia="en-AU"/>
        </w:rPr>
        <w:lastRenderedPageBreak/>
        <w:drawing>
          <wp:anchor distT="0" distB="0" distL="114300" distR="114300" simplePos="0" relativeHeight="251662848" behindDoc="1" locked="1" layoutInCell="1" allowOverlap="1" wp14:anchorId="0A0E0F67" wp14:editId="3649D8CB">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0E2282" w:rsidRPr="00D450AD">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D450AD" w:rsidRDefault="000E2282" w:rsidP="000E2282">
      <w:pPr>
        <w:tabs>
          <w:tab w:val="left" w:pos="2327"/>
        </w:tabs>
        <w:rPr>
          <w:rFonts w:cstheme="minorHAnsi"/>
        </w:rPr>
      </w:pPr>
      <w:r w:rsidRPr="00D450AD">
        <w:rPr>
          <w:rFonts w:cstheme="minorHAnsi"/>
          <w:color w:val="000000"/>
          <w:sz w:val="20"/>
          <w:szCs w:val="20"/>
        </w:rPr>
        <w:t>For individual advocacy support contact PWDA</w:t>
      </w:r>
      <w:r w:rsidRPr="00D450AD">
        <w:rPr>
          <w:rFonts w:cstheme="minorHAnsi"/>
          <w:b/>
          <w:bCs/>
          <w:color w:val="000000"/>
          <w:sz w:val="20"/>
          <w:szCs w:val="20"/>
        </w:rPr>
        <w:t xml:space="preserve"> </w:t>
      </w:r>
      <w:r w:rsidRPr="00D450AD">
        <w:rPr>
          <w:rFonts w:cstheme="minorHAnsi"/>
          <w:color w:val="000000"/>
          <w:sz w:val="20"/>
          <w:szCs w:val="20"/>
        </w:rPr>
        <w:t xml:space="preserve">between 9 am and 5 pm (AEST/AEDT) Monday to Friday via phone (toll free) on </w:t>
      </w:r>
      <w:r w:rsidRPr="00D450AD">
        <w:rPr>
          <w:rFonts w:cstheme="minorHAnsi"/>
          <w:b/>
          <w:bCs/>
          <w:color w:val="000000"/>
          <w:sz w:val="20"/>
          <w:szCs w:val="20"/>
        </w:rPr>
        <w:t xml:space="preserve">1800 843 929 </w:t>
      </w:r>
      <w:r w:rsidRPr="00D450AD">
        <w:rPr>
          <w:rFonts w:cstheme="minorHAnsi"/>
          <w:color w:val="000000"/>
          <w:sz w:val="20"/>
          <w:szCs w:val="20"/>
        </w:rPr>
        <w:t xml:space="preserve">or via email at </w:t>
      </w:r>
      <w:hyperlink r:id="rId24" w:history="1">
        <w:r w:rsidRPr="00D450AD">
          <w:rPr>
            <w:rStyle w:val="Hyperlink"/>
            <w:rFonts w:cstheme="minorHAnsi"/>
            <w:sz w:val="20"/>
            <w:szCs w:val="20"/>
          </w:rPr>
          <w:t>pwd@pwd.org.au</w:t>
        </w:r>
      </w:hyperlink>
      <w:r w:rsidRPr="00D450AD">
        <w:rPr>
          <w:rFonts w:cstheme="minorHAnsi"/>
          <w:color w:val="000000"/>
          <w:sz w:val="20"/>
          <w:szCs w:val="20"/>
        </w:rPr>
        <w:t xml:space="preserve"> </w:t>
      </w:r>
    </w:p>
    <w:p w14:paraId="7ADC4094" w14:textId="77777777" w:rsidR="000E2282" w:rsidRPr="00D450AD" w:rsidRDefault="000E2282" w:rsidP="000E2282">
      <w:pPr>
        <w:pStyle w:val="PWDAContacts"/>
        <w:rPr>
          <w:rFonts w:cstheme="minorHAnsi"/>
          <w:b/>
          <w:bCs/>
          <w:color w:val="000000"/>
          <w:szCs w:val="20"/>
        </w:rPr>
      </w:pPr>
      <w:r w:rsidRPr="00D450AD">
        <w:rPr>
          <w:rFonts w:cstheme="minorHAnsi"/>
          <w:b/>
          <w:bCs/>
          <w:color w:val="000000"/>
          <w:szCs w:val="20"/>
        </w:rPr>
        <w:t>Submission contact</w:t>
      </w:r>
    </w:p>
    <w:p w14:paraId="5247A7FD" w14:textId="77777777" w:rsidR="000E2282" w:rsidRPr="00D450AD" w:rsidRDefault="000E2282" w:rsidP="000E2282">
      <w:pPr>
        <w:pStyle w:val="PWDAContacts"/>
        <w:rPr>
          <w:rFonts w:cstheme="minorHAnsi"/>
          <w:color w:val="000000"/>
          <w:szCs w:val="20"/>
        </w:rPr>
      </w:pPr>
      <w:r w:rsidRPr="00D450AD">
        <w:rPr>
          <w:rFonts w:cstheme="minorHAnsi"/>
          <w:color w:val="000000"/>
          <w:szCs w:val="20"/>
        </w:rPr>
        <w:t>Giancarlo de Vera</w:t>
      </w:r>
    </w:p>
    <w:p w14:paraId="44AED580" w14:textId="77777777" w:rsidR="000E2282" w:rsidRPr="00D450AD" w:rsidRDefault="000E2282" w:rsidP="000E2282">
      <w:pPr>
        <w:pStyle w:val="PWDAContacts"/>
        <w:rPr>
          <w:rFonts w:cstheme="minorHAnsi"/>
          <w:color w:val="000000"/>
          <w:szCs w:val="20"/>
        </w:rPr>
      </w:pPr>
      <w:r w:rsidRPr="00D450AD">
        <w:rPr>
          <w:rFonts w:cstheme="minorHAnsi"/>
          <w:color w:val="000000"/>
          <w:szCs w:val="20"/>
        </w:rPr>
        <w:t>Senior Manager of Policy</w:t>
      </w:r>
    </w:p>
    <w:p w14:paraId="203382D2" w14:textId="741BDD62" w:rsidR="000E2282" w:rsidRPr="00D450AD" w:rsidRDefault="000E2282" w:rsidP="000E2282">
      <w:pPr>
        <w:pStyle w:val="PWDAContacts"/>
        <w:rPr>
          <w:rFonts w:cstheme="minorHAnsi"/>
          <w:b/>
          <w:bCs/>
          <w:color w:val="000000"/>
          <w:szCs w:val="20"/>
        </w:rPr>
      </w:pPr>
      <w:r w:rsidRPr="00D450AD">
        <w:rPr>
          <w:rFonts w:cstheme="minorHAnsi"/>
          <w:color w:val="000000"/>
          <w:szCs w:val="20"/>
        </w:rPr>
        <w:t xml:space="preserve">E: </w:t>
      </w:r>
      <w:hyperlink r:id="rId25" w:history="1">
        <w:r w:rsidR="005D7712" w:rsidRPr="003B37BB">
          <w:rPr>
            <w:rStyle w:val="Hyperlink"/>
            <w:rFonts w:cstheme="minorHAnsi"/>
            <w:bCs/>
            <w:szCs w:val="20"/>
          </w:rPr>
          <w:t>policy@pwd.org.au</w:t>
        </w:r>
      </w:hyperlink>
      <w:r w:rsidRPr="00D450AD">
        <w:rPr>
          <w:rFonts w:cstheme="minorHAnsi"/>
          <w:b/>
          <w:bCs/>
          <w:color w:val="000000"/>
          <w:szCs w:val="20"/>
        </w:rPr>
        <w:t xml:space="preserve"> </w:t>
      </w:r>
    </w:p>
    <w:p w14:paraId="732E6A68" w14:textId="7ACD04FB" w:rsidR="00CB2E90" w:rsidRPr="00D450AD" w:rsidRDefault="00C8024E" w:rsidP="006741BD">
      <w:pPr>
        <w:pStyle w:val="Finalpagecontactinformation"/>
        <w:rPr>
          <w:lang w:val="en-AU"/>
        </w:rPr>
      </w:pPr>
      <w:r w:rsidRPr="00D450AD">
        <w:rPr>
          <w:lang w:val="en-AU"/>
        </w:rPr>
        <w:br/>
      </w:r>
    </w:p>
    <w:sectPr w:rsidR="00CB2E90" w:rsidRPr="00D450AD" w:rsidSect="00C02BFC">
      <w:headerReference w:type="default" r:id="rId26"/>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30606" w14:textId="77777777" w:rsidR="007C57A7" w:rsidRDefault="007C57A7" w:rsidP="00F1283C">
      <w:pPr>
        <w:spacing w:after="0" w:line="240" w:lineRule="auto"/>
      </w:pPr>
      <w:r>
        <w:separator/>
      </w:r>
    </w:p>
  </w:endnote>
  <w:endnote w:type="continuationSeparator" w:id="0">
    <w:p w14:paraId="3761FF36" w14:textId="77777777" w:rsidR="007C57A7" w:rsidRDefault="007C57A7"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0040304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44581005"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5168"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1673742141" name="Picture 1673742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separate"/>
    </w:r>
    <w:r w:rsidR="00CA4114">
      <w:rPr>
        <w:noProof/>
      </w:rPr>
      <w:t>Copyright information</w: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1623A730" w:rsidR="00AF4139" w:rsidRDefault="00AF4139" w:rsidP="004B0CC2">
    <w:pPr>
      <w:pStyle w:val="Footer"/>
      <w:tabs>
        <w:tab w:val="clear" w:pos="4680"/>
        <w:tab w:val="clear" w:pos="9360"/>
        <w:tab w:val="right" w:pos="8505"/>
        <w:tab w:val="right" w:pos="9639"/>
      </w:tabs>
      <w:jc w:val="right"/>
    </w:pPr>
    <w:r>
      <w:rPr>
        <w:noProof/>
        <w:lang w:eastAsia="en-AU"/>
      </w:rPr>
      <w:drawing>
        <wp:anchor distT="0" distB="0" distL="114300" distR="114300" simplePos="0" relativeHeight="251656192" behindDoc="1" locked="0" layoutInCell="1" allowOverlap="1" wp14:anchorId="098107C3" wp14:editId="43BCF56C">
          <wp:simplePos x="0" y="0"/>
          <wp:positionH relativeFrom="column">
            <wp:posOffset>-215265</wp:posOffset>
          </wp:positionH>
          <wp:positionV relativeFrom="paragraph">
            <wp:posOffset>-163195</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tab/>
    </w:r>
    <w:r w:rsidR="004C4B79">
      <w:t xml:space="preserve"> </w:t>
    </w:r>
    <w:r w:rsidR="005C2FCD">
      <w:t xml:space="preserve"> </w:t>
    </w:r>
    <w:r w:rsidR="00F62758">
      <w:rPr>
        <w:rFonts w:asciiTheme="minorHAnsi" w:hAnsiTheme="minorHAnsi" w:cstheme="minorHAnsi"/>
      </w:rPr>
      <w:t>National Road Transport Technology</w:t>
    </w:r>
    <w:r w:rsidR="00BC5FE9">
      <w:rPr>
        <w:rFonts w:asciiTheme="minorHAnsi" w:hAnsiTheme="minorHAnsi" w:cstheme="minorHAnsi"/>
        <w:noProof/>
      </w:rPr>
      <w:t xml:space="preserve">   </w:t>
    </w:r>
    <w:r w:rsidR="004B0CC2">
      <w:rPr>
        <w:rFonts w:asciiTheme="minorHAnsi" w:hAnsiTheme="minorHAnsi" w:cstheme="minorHAnsi"/>
        <w:noProof/>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F879" w14:textId="77777777" w:rsidR="007C57A7" w:rsidRDefault="007C57A7" w:rsidP="00F1283C">
      <w:pPr>
        <w:spacing w:after="0" w:line="240" w:lineRule="auto"/>
      </w:pPr>
      <w:r>
        <w:separator/>
      </w:r>
    </w:p>
  </w:footnote>
  <w:footnote w:type="continuationSeparator" w:id="0">
    <w:p w14:paraId="50FC4F1B" w14:textId="77777777" w:rsidR="007C57A7" w:rsidRDefault="007C57A7" w:rsidP="00F1283C">
      <w:pPr>
        <w:spacing w:after="0" w:line="240" w:lineRule="auto"/>
      </w:pPr>
      <w:r>
        <w:continuationSeparator/>
      </w:r>
    </w:p>
  </w:footnote>
  <w:footnote w:id="1">
    <w:p w14:paraId="2FA823B9" w14:textId="77777777" w:rsidR="005D7712" w:rsidRPr="0085303C" w:rsidRDefault="005D7712" w:rsidP="005D7712">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Pr="0085303C">
        <w:rPr>
          <w:rFonts w:cstheme="minorHAnsi"/>
          <w:sz w:val="16"/>
          <w:szCs w:val="16"/>
          <w:lang w:val="en-US"/>
        </w:rPr>
        <w:t xml:space="preserve">Infrastructure and Transport Ministers, National Road Safety Strategy 2021-30, National Road Safety Action Plan, last accessed 7 November 2023, </w:t>
      </w:r>
      <w:hyperlink r:id="rId1" w:history="1">
        <w:r w:rsidRPr="0085303C">
          <w:rPr>
            <w:rStyle w:val="Hyperlink"/>
            <w:rFonts w:cstheme="minorHAnsi"/>
            <w:sz w:val="16"/>
            <w:szCs w:val="16"/>
          </w:rPr>
          <w:t>https://www.roadsafety.gov.au/action-plan/national-road-safety-action-plan-2023-25</w:t>
        </w:r>
      </w:hyperlink>
      <w:r w:rsidRPr="0085303C">
        <w:rPr>
          <w:rFonts w:cstheme="minorHAnsi"/>
          <w:sz w:val="16"/>
          <w:szCs w:val="16"/>
        </w:rPr>
        <w:t xml:space="preserve"> </w:t>
      </w:r>
    </w:p>
  </w:footnote>
  <w:footnote w:id="2">
    <w:p w14:paraId="606F4AA5" w14:textId="257AAF86" w:rsidR="005D7712" w:rsidRPr="0085303C" w:rsidRDefault="005D7712" w:rsidP="005D7712">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lang w:val="en-US"/>
        </w:rPr>
        <w:t xml:space="preserve"> Infrastructure and Transport Ministers, National Road Safety Strategy 2021-30, National Road Safety Action Plan, last accessed 7 November 2023,</w:t>
      </w:r>
      <w:r w:rsidRPr="0085303C">
        <w:rPr>
          <w:rFonts w:cstheme="minorHAnsi"/>
          <w:sz w:val="16"/>
          <w:szCs w:val="16"/>
        </w:rPr>
        <w:t xml:space="preserve"> </w:t>
      </w:r>
      <w:hyperlink r:id="rId2" w:history="1">
        <w:r w:rsidRPr="0085303C">
          <w:rPr>
            <w:rStyle w:val="Hyperlink"/>
            <w:rFonts w:cstheme="minorHAnsi"/>
            <w:sz w:val="16"/>
            <w:szCs w:val="16"/>
          </w:rPr>
          <w:t>https://www.roadsafety.gov.au/nrss</w:t>
        </w:r>
      </w:hyperlink>
      <w:r w:rsidRPr="0085303C">
        <w:rPr>
          <w:rFonts w:cstheme="minorHAnsi"/>
          <w:sz w:val="16"/>
          <w:szCs w:val="16"/>
        </w:rPr>
        <w:t xml:space="preserve"> </w:t>
      </w:r>
    </w:p>
  </w:footnote>
  <w:footnote w:id="3">
    <w:p w14:paraId="23A9F21A" w14:textId="33E71D70" w:rsidR="00C744FD" w:rsidRPr="0085303C" w:rsidRDefault="00C744FD" w:rsidP="00C744FD">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Pr="0085303C">
        <w:rPr>
          <w:rFonts w:cstheme="minorHAnsi"/>
          <w:sz w:val="16"/>
          <w:szCs w:val="16"/>
          <w:lang w:val="en-US"/>
        </w:rPr>
        <w:t xml:space="preserve">Infrastructure and Transport Ministers, National Road </w:t>
      </w:r>
      <w:r w:rsidR="009A40AD" w:rsidRPr="0085303C">
        <w:rPr>
          <w:rFonts w:cstheme="minorHAnsi"/>
          <w:sz w:val="16"/>
          <w:szCs w:val="16"/>
          <w:lang w:val="en-US"/>
        </w:rPr>
        <w:t>S</w:t>
      </w:r>
      <w:r w:rsidRPr="0085303C">
        <w:rPr>
          <w:rFonts w:cstheme="minorHAnsi"/>
          <w:sz w:val="16"/>
          <w:szCs w:val="16"/>
          <w:lang w:val="en-US"/>
        </w:rPr>
        <w:t xml:space="preserve">afety Strategy 2021-30, last accessed 6 November 2023, </w:t>
      </w:r>
      <w:hyperlink r:id="rId3" w:history="1">
        <w:r w:rsidR="008957D8" w:rsidRPr="0085303C">
          <w:rPr>
            <w:rStyle w:val="Hyperlink"/>
            <w:rFonts w:cstheme="minorHAnsi"/>
            <w:sz w:val="16"/>
            <w:szCs w:val="16"/>
            <w:lang w:val="en-US"/>
          </w:rPr>
          <w:t>https://www.roadsafety.gov.au/sites/default/files/documents/National-Road-Safety-Strategy-2021-30.pdf</w:t>
        </w:r>
      </w:hyperlink>
      <w:r w:rsidR="008957D8" w:rsidRPr="0085303C">
        <w:rPr>
          <w:rFonts w:cstheme="minorHAnsi"/>
          <w:sz w:val="16"/>
          <w:szCs w:val="16"/>
          <w:lang w:val="en-US"/>
        </w:rPr>
        <w:t xml:space="preserve"> </w:t>
      </w:r>
    </w:p>
  </w:footnote>
  <w:footnote w:id="4">
    <w:p w14:paraId="22016E48" w14:textId="44B19108" w:rsidR="005E6767" w:rsidRPr="0085303C" w:rsidRDefault="005E6767" w:rsidP="00D07D55">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00764A2F" w:rsidRPr="0085303C">
        <w:rPr>
          <w:rFonts w:asciiTheme="minorHAnsi" w:hAnsiTheme="minorHAnsi" w:cstheme="minorHAnsi"/>
          <w:sz w:val="16"/>
          <w:szCs w:val="16"/>
        </w:rPr>
        <w:t>Australian Government</w:t>
      </w:r>
      <w:r w:rsidR="009B52FA" w:rsidRPr="0085303C">
        <w:rPr>
          <w:rFonts w:asciiTheme="minorHAnsi" w:hAnsiTheme="minorHAnsi" w:cstheme="minorHAnsi"/>
          <w:sz w:val="16"/>
          <w:szCs w:val="16"/>
        </w:rPr>
        <w:t>,</w:t>
      </w:r>
      <w:r w:rsidRPr="0085303C">
        <w:rPr>
          <w:rFonts w:asciiTheme="minorHAnsi" w:hAnsiTheme="minorHAnsi" w:cstheme="minorHAnsi"/>
          <w:sz w:val="16"/>
          <w:szCs w:val="16"/>
        </w:rPr>
        <w:t xml:space="preserve"> </w:t>
      </w:r>
      <w:r w:rsidRPr="0085303C">
        <w:rPr>
          <w:rStyle w:val="BodyTextChar"/>
          <w:rFonts w:asciiTheme="minorHAnsi" w:hAnsiTheme="minorHAnsi" w:cstheme="minorHAnsi"/>
          <w:sz w:val="16"/>
          <w:szCs w:val="16"/>
        </w:rPr>
        <w:t>Disability Standards for Accessible Public Transport 200</w:t>
      </w:r>
      <w:r w:rsidR="009B52FA" w:rsidRPr="0085303C">
        <w:rPr>
          <w:rStyle w:val="BodyTextChar"/>
          <w:rFonts w:asciiTheme="minorHAnsi" w:hAnsiTheme="minorHAnsi" w:cstheme="minorHAnsi"/>
          <w:sz w:val="16"/>
          <w:szCs w:val="16"/>
        </w:rPr>
        <w:t>2</w:t>
      </w:r>
      <w:r w:rsidR="00C57437" w:rsidRPr="0085303C">
        <w:rPr>
          <w:rStyle w:val="BodyTextChar"/>
          <w:rFonts w:asciiTheme="minorHAnsi" w:hAnsiTheme="minorHAnsi" w:cstheme="minorHAnsi"/>
          <w:sz w:val="16"/>
          <w:szCs w:val="16"/>
        </w:rPr>
        <w:t xml:space="preserve">, updated 1 May 2011, last accessed </w:t>
      </w:r>
      <w:r w:rsidR="00D172E9" w:rsidRPr="0085303C">
        <w:rPr>
          <w:rStyle w:val="BodyTextChar"/>
          <w:rFonts w:asciiTheme="minorHAnsi" w:hAnsiTheme="minorHAnsi" w:cstheme="minorHAnsi"/>
          <w:sz w:val="16"/>
          <w:szCs w:val="16"/>
        </w:rPr>
        <w:t xml:space="preserve">6 November 2023, </w:t>
      </w:r>
      <w:hyperlink r:id="rId4" w:history="1">
        <w:r w:rsidR="00D172E9" w:rsidRPr="0085303C">
          <w:rPr>
            <w:rStyle w:val="Hyperlink"/>
            <w:rFonts w:asciiTheme="minorHAnsi" w:eastAsia="Times New Roman" w:hAnsiTheme="minorHAnsi" w:cstheme="minorHAnsi"/>
            <w:sz w:val="16"/>
            <w:szCs w:val="16"/>
            <w:lang w:eastAsia="en-AU"/>
          </w:rPr>
          <w:t>https://www.legislation.gov.au/Details/F2011C00213</w:t>
        </w:r>
      </w:hyperlink>
    </w:p>
  </w:footnote>
  <w:footnote w:id="5">
    <w:p w14:paraId="46A6A0FC" w14:textId="77095475" w:rsidR="00435B5B" w:rsidRPr="0085303C" w:rsidRDefault="00435B5B" w:rsidP="007355F1">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 United Nations, Convention on the Rights of Persons with Disabilities, 12 December 2006. Last accessed 6 November 2023, </w:t>
      </w:r>
      <w:hyperlink r:id="rId5" w:history="1">
        <w:r w:rsidR="00D07D55" w:rsidRPr="0085303C">
          <w:rPr>
            <w:rStyle w:val="Hyperlink"/>
            <w:rFonts w:asciiTheme="minorHAnsi" w:hAnsiTheme="minorHAnsi" w:cstheme="minorHAnsi"/>
            <w:sz w:val="16"/>
            <w:szCs w:val="16"/>
          </w:rPr>
          <w:t>https://www.ohchr.org/en/instruments-mechanisms/instruments/convention-rights-persons-disabilities</w:t>
        </w:r>
      </w:hyperlink>
      <w:r w:rsidR="00D07D55" w:rsidRPr="0085303C">
        <w:rPr>
          <w:rFonts w:asciiTheme="minorHAnsi" w:hAnsiTheme="minorHAnsi" w:cstheme="minorHAnsi"/>
          <w:sz w:val="16"/>
          <w:szCs w:val="16"/>
        </w:rPr>
        <w:t xml:space="preserve"> </w:t>
      </w:r>
    </w:p>
  </w:footnote>
  <w:footnote w:id="6">
    <w:p w14:paraId="6F2F3884" w14:textId="72B25165" w:rsidR="006E37E6" w:rsidRPr="0085303C" w:rsidRDefault="006E37E6" w:rsidP="001E657E">
      <w:pPr>
        <w:pStyle w:val="Heading4"/>
        <w:shd w:val="clear" w:color="auto" w:fill="FFFFFF"/>
        <w:spacing w:before="0" w:after="0" w:line="240" w:lineRule="auto"/>
        <w:rPr>
          <w:rFonts w:asciiTheme="minorHAnsi" w:hAnsiTheme="minorHAnsi" w:cstheme="minorHAnsi"/>
          <w:sz w:val="16"/>
          <w:szCs w:val="16"/>
          <w:lang w:val="en-US"/>
        </w:rPr>
      </w:pPr>
      <w:r w:rsidRPr="0085303C">
        <w:rPr>
          <w:rStyle w:val="FootnoteReference"/>
          <w:rFonts w:asciiTheme="minorHAnsi" w:hAnsiTheme="minorHAnsi" w:cstheme="minorHAnsi"/>
          <w:b w:val="0"/>
          <w:bCs/>
          <w:color w:val="auto"/>
          <w:sz w:val="16"/>
          <w:szCs w:val="16"/>
        </w:rPr>
        <w:footnoteRef/>
      </w:r>
      <w:r w:rsidR="005D7712" w:rsidRPr="0085303C">
        <w:rPr>
          <w:rFonts w:asciiTheme="minorHAnsi" w:hAnsiTheme="minorHAnsi" w:cstheme="minorHAnsi"/>
          <w:b w:val="0"/>
          <w:bCs/>
          <w:color w:val="auto"/>
          <w:sz w:val="16"/>
          <w:szCs w:val="16"/>
        </w:rPr>
        <w:t xml:space="preserve"> </w:t>
      </w:r>
      <w:r w:rsidR="00E6738C" w:rsidRPr="0085303C">
        <w:rPr>
          <w:rFonts w:asciiTheme="minorHAnsi" w:hAnsiTheme="minorHAnsi" w:cstheme="minorHAnsi"/>
          <w:b w:val="0"/>
          <w:bCs/>
          <w:color w:val="auto"/>
          <w:sz w:val="16"/>
          <w:szCs w:val="16"/>
        </w:rPr>
        <w:t>Signor, K</w:t>
      </w:r>
      <w:r w:rsidR="0040344F" w:rsidRPr="0085303C">
        <w:rPr>
          <w:rFonts w:asciiTheme="minorHAnsi" w:hAnsiTheme="minorHAnsi" w:cstheme="minorHAnsi"/>
          <w:b w:val="0"/>
          <w:bCs/>
          <w:color w:val="auto"/>
          <w:sz w:val="16"/>
          <w:szCs w:val="16"/>
        </w:rPr>
        <w:t>., Kumfer, W., LaJeunesse</w:t>
      </w:r>
      <w:r w:rsidR="003D5DEC" w:rsidRPr="0085303C">
        <w:rPr>
          <w:rFonts w:asciiTheme="minorHAnsi" w:hAnsiTheme="minorHAnsi" w:cstheme="minorHAnsi"/>
          <w:b w:val="0"/>
          <w:bCs/>
          <w:color w:val="auto"/>
          <w:sz w:val="16"/>
          <w:szCs w:val="16"/>
        </w:rPr>
        <w:t>, S., Carter, D., UNC High</w:t>
      </w:r>
      <w:r w:rsidR="007355F1" w:rsidRPr="0085303C">
        <w:rPr>
          <w:rFonts w:asciiTheme="minorHAnsi" w:hAnsiTheme="minorHAnsi" w:cstheme="minorHAnsi"/>
          <w:b w:val="0"/>
          <w:bCs/>
          <w:color w:val="auto"/>
          <w:sz w:val="16"/>
          <w:szCs w:val="16"/>
        </w:rPr>
        <w:t>way Safety Research Centre,</w:t>
      </w:r>
      <w:r w:rsidRPr="0085303C">
        <w:rPr>
          <w:rFonts w:asciiTheme="minorHAnsi" w:hAnsiTheme="minorHAnsi" w:cstheme="minorHAnsi"/>
          <w:b w:val="0"/>
          <w:bCs/>
          <w:color w:val="auto"/>
          <w:sz w:val="16"/>
          <w:szCs w:val="16"/>
        </w:rPr>
        <w:t xml:space="preserve"> </w:t>
      </w:r>
      <w:r w:rsidRPr="0085303C">
        <w:rPr>
          <w:rFonts w:asciiTheme="minorHAnsi" w:hAnsiTheme="minorHAnsi" w:cstheme="minorHAnsi"/>
          <w:b w:val="0"/>
          <w:bCs/>
          <w:color w:val="202124"/>
          <w:sz w:val="16"/>
          <w:szCs w:val="16"/>
        </w:rPr>
        <w:t>University of North Carolina at Chapel Hill</w:t>
      </w:r>
      <w:r w:rsidR="00E6738C" w:rsidRPr="0085303C">
        <w:rPr>
          <w:rFonts w:asciiTheme="minorHAnsi" w:hAnsiTheme="minorHAnsi" w:cstheme="minorHAnsi"/>
          <w:b w:val="0"/>
          <w:bCs/>
          <w:color w:val="202124"/>
          <w:sz w:val="16"/>
          <w:szCs w:val="16"/>
        </w:rPr>
        <w:t xml:space="preserve">, </w:t>
      </w:r>
      <w:r w:rsidR="00EA42A5" w:rsidRPr="0085303C">
        <w:rPr>
          <w:rFonts w:asciiTheme="minorHAnsi" w:hAnsiTheme="minorHAnsi" w:cstheme="minorHAnsi"/>
          <w:b w:val="0"/>
          <w:bCs/>
          <w:color w:val="202124"/>
          <w:sz w:val="16"/>
          <w:szCs w:val="16"/>
        </w:rPr>
        <w:t>28 June 2018,</w:t>
      </w:r>
      <w:r w:rsidR="00880CCF" w:rsidRPr="0085303C">
        <w:rPr>
          <w:rFonts w:asciiTheme="minorHAnsi" w:hAnsiTheme="minorHAnsi" w:cstheme="minorHAnsi"/>
          <w:b w:val="0"/>
          <w:bCs/>
          <w:color w:val="202124"/>
          <w:sz w:val="16"/>
          <w:szCs w:val="16"/>
        </w:rPr>
        <w:t xml:space="preserve"> p1,</w:t>
      </w:r>
      <w:r w:rsidR="00EA42A5" w:rsidRPr="0085303C">
        <w:rPr>
          <w:rFonts w:asciiTheme="minorHAnsi" w:hAnsiTheme="minorHAnsi" w:cstheme="minorHAnsi"/>
          <w:b w:val="0"/>
          <w:bCs/>
          <w:color w:val="202124"/>
          <w:sz w:val="16"/>
          <w:szCs w:val="16"/>
        </w:rPr>
        <w:t xml:space="preserve"> last accessed </w:t>
      </w:r>
      <w:r w:rsidR="00DB2E16" w:rsidRPr="0085303C">
        <w:rPr>
          <w:rFonts w:asciiTheme="minorHAnsi" w:hAnsiTheme="minorHAnsi" w:cstheme="minorHAnsi"/>
          <w:b w:val="0"/>
          <w:bCs/>
          <w:color w:val="202124"/>
          <w:sz w:val="16"/>
          <w:szCs w:val="16"/>
        </w:rPr>
        <w:t xml:space="preserve">24 November 2023, </w:t>
      </w:r>
      <w:hyperlink r:id="rId6" w:history="1">
        <w:r w:rsidR="00DB2E16" w:rsidRPr="0085303C">
          <w:rPr>
            <w:rStyle w:val="Hyperlink"/>
            <w:rFonts w:asciiTheme="minorHAnsi" w:hAnsiTheme="minorHAnsi" w:cstheme="minorHAnsi"/>
            <w:b w:val="0"/>
            <w:bCs/>
            <w:sz w:val="16"/>
            <w:szCs w:val="16"/>
          </w:rPr>
          <w:t>https://www.roadsafety.unc.edu/wp-content/uploads/2018/08/SafeSystemsSynthesis-FinalReport_3.pdf</w:t>
        </w:r>
      </w:hyperlink>
      <w:r w:rsidR="00DB2E16" w:rsidRPr="0085303C">
        <w:rPr>
          <w:rFonts w:asciiTheme="minorHAnsi" w:hAnsiTheme="minorHAnsi" w:cstheme="minorHAnsi"/>
          <w:b w:val="0"/>
          <w:bCs/>
          <w:color w:val="202124"/>
          <w:sz w:val="16"/>
          <w:szCs w:val="16"/>
        </w:rPr>
        <w:t xml:space="preserve"> </w:t>
      </w:r>
    </w:p>
  </w:footnote>
  <w:footnote w:id="7">
    <w:p w14:paraId="0B04CAE1" w14:textId="08A01B3F" w:rsidR="001E657E" w:rsidRPr="0085303C" w:rsidRDefault="001E657E" w:rsidP="001E657E">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Signor, K., Kumfer, W., LaJeunesse, S., Carter, D., UNC Highway Safety Research Centre, </w:t>
      </w:r>
      <w:r w:rsidRPr="0085303C">
        <w:rPr>
          <w:rFonts w:cstheme="minorHAnsi"/>
          <w:color w:val="202124"/>
          <w:sz w:val="16"/>
          <w:szCs w:val="16"/>
        </w:rPr>
        <w:t>University of North Carolina at Chapel Hill, 28 June 2018, p3, last accessed 24 November 2023,</w:t>
      </w:r>
      <w:r w:rsidRPr="0085303C">
        <w:rPr>
          <w:rFonts w:cstheme="minorHAnsi"/>
          <w:b/>
          <w:bCs/>
          <w:color w:val="202124"/>
          <w:sz w:val="16"/>
          <w:szCs w:val="16"/>
        </w:rPr>
        <w:t xml:space="preserve"> </w:t>
      </w:r>
      <w:hyperlink r:id="rId7" w:history="1">
        <w:r w:rsidRPr="0085303C">
          <w:rPr>
            <w:rStyle w:val="Hyperlink"/>
            <w:rFonts w:cstheme="minorHAnsi"/>
            <w:bCs/>
            <w:sz w:val="16"/>
            <w:szCs w:val="16"/>
          </w:rPr>
          <w:t>https://www.roadsafety.unc.edu/wp-content/uploads/2018/08/SafeSystemsSynthesis-FinalReport_3.pdf</w:t>
        </w:r>
      </w:hyperlink>
    </w:p>
  </w:footnote>
  <w:footnote w:id="8">
    <w:p w14:paraId="1DF2D7B4" w14:textId="77777777" w:rsidR="00D75320" w:rsidRPr="0085303C" w:rsidRDefault="00D75320" w:rsidP="00D75320">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Australian Government, </w:t>
      </w:r>
      <w:r w:rsidRPr="0085303C">
        <w:rPr>
          <w:rStyle w:val="BodyTextChar"/>
          <w:rFonts w:asciiTheme="minorHAnsi" w:hAnsiTheme="minorHAnsi" w:cstheme="minorHAnsi"/>
          <w:sz w:val="16"/>
          <w:szCs w:val="16"/>
        </w:rPr>
        <w:t xml:space="preserve">Disability Standards for Accessible Public Transport 2002, updated 1 May 2011, last accessed 6 November 2023, </w:t>
      </w:r>
      <w:hyperlink r:id="rId8" w:history="1">
        <w:r w:rsidRPr="0085303C">
          <w:rPr>
            <w:rStyle w:val="Hyperlink"/>
            <w:rFonts w:asciiTheme="minorHAnsi" w:eastAsia="Times New Roman" w:hAnsiTheme="minorHAnsi" w:cstheme="minorHAnsi"/>
            <w:sz w:val="16"/>
            <w:szCs w:val="16"/>
            <w:lang w:eastAsia="en-AU"/>
          </w:rPr>
          <w:t>https://www.legislation.gov.au/Details/F2011C00213</w:t>
        </w:r>
      </w:hyperlink>
    </w:p>
  </w:footnote>
  <w:footnote w:id="9">
    <w:p w14:paraId="5F832B5F" w14:textId="77777777" w:rsidR="00DE191B" w:rsidRPr="0085303C" w:rsidRDefault="00DE191B" w:rsidP="00045FED">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Pr="0085303C">
        <w:rPr>
          <w:rFonts w:cstheme="minorHAnsi"/>
          <w:sz w:val="16"/>
          <w:szCs w:val="16"/>
          <w:lang w:val="en-US"/>
        </w:rPr>
        <w:t xml:space="preserve">Infrastructure and Transport Ministers, National Road Safety Strategy 2021-30, last accessed 6 November 2023, </w:t>
      </w:r>
      <w:hyperlink r:id="rId9" w:history="1">
        <w:r w:rsidRPr="0085303C">
          <w:rPr>
            <w:rStyle w:val="Hyperlink"/>
            <w:rFonts w:cstheme="minorHAnsi"/>
            <w:sz w:val="16"/>
            <w:szCs w:val="16"/>
            <w:lang w:val="en-US"/>
          </w:rPr>
          <w:t>https://www.roadsafety.gov.au/sites/default/files/documents/National-Road-Safety-Strategy-2021-30.pdf</w:t>
        </w:r>
      </w:hyperlink>
      <w:r w:rsidRPr="0085303C">
        <w:rPr>
          <w:rFonts w:cstheme="minorHAnsi"/>
          <w:sz w:val="16"/>
          <w:szCs w:val="16"/>
          <w:lang w:val="en-US"/>
        </w:rPr>
        <w:t xml:space="preserve"> </w:t>
      </w:r>
    </w:p>
  </w:footnote>
  <w:footnote w:id="10">
    <w:p w14:paraId="3A4444FB" w14:textId="77777777" w:rsidR="00462039" w:rsidRPr="0085303C" w:rsidRDefault="00462039" w:rsidP="00462039">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 United Nations, Convention on the Rights of Persons with Disabilities, 12 December 2006. Last accessed 6 November 2023, </w:t>
      </w:r>
      <w:hyperlink r:id="rId10" w:history="1">
        <w:r w:rsidRPr="0085303C">
          <w:rPr>
            <w:rStyle w:val="Hyperlink"/>
            <w:rFonts w:asciiTheme="minorHAnsi" w:hAnsiTheme="minorHAnsi" w:cstheme="minorHAnsi"/>
            <w:sz w:val="16"/>
            <w:szCs w:val="16"/>
          </w:rPr>
          <w:t>https://www.ohchr.org/en/instruments-mechanisms/instruments/convention-rights-persons-disabilities</w:t>
        </w:r>
      </w:hyperlink>
      <w:r w:rsidRPr="0085303C">
        <w:rPr>
          <w:rFonts w:asciiTheme="minorHAnsi" w:hAnsiTheme="minorHAnsi" w:cstheme="minorHAnsi"/>
          <w:sz w:val="16"/>
          <w:szCs w:val="16"/>
        </w:rPr>
        <w:t xml:space="preserve"> </w:t>
      </w:r>
    </w:p>
  </w:footnote>
  <w:footnote w:id="11">
    <w:p w14:paraId="0D0087EC" w14:textId="60FEE80F" w:rsidR="00034AB5" w:rsidRPr="0085303C" w:rsidRDefault="00034AB5" w:rsidP="00C96095">
      <w:pPr>
        <w:spacing w:before="0" w:after="0" w:line="240" w:lineRule="auto"/>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Australian Government</w:t>
      </w:r>
      <w:r w:rsidR="00E6783C" w:rsidRPr="0085303C">
        <w:rPr>
          <w:rFonts w:cstheme="minorHAnsi"/>
          <w:sz w:val="16"/>
          <w:szCs w:val="16"/>
        </w:rPr>
        <w:t>, Department of Infrastructure, transport, Regional Development, Communication and the Arts</w:t>
      </w:r>
      <w:r w:rsidR="00CD1B1C" w:rsidRPr="0085303C">
        <w:rPr>
          <w:rFonts w:cstheme="minorHAnsi"/>
          <w:sz w:val="16"/>
          <w:szCs w:val="16"/>
        </w:rPr>
        <w:t xml:space="preserve">, 2022 Review of the Transport Standards, </w:t>
      </w:r>
      <w:r w:rsidRPr="0085303C">
        <w:rPr>
          <w:rFonts w:cstheme="minorHAnsi"/>
          <w:sz w:val="16"/>
          <w:szCs w:val="16"/>
        </w:rPr>
        <w:t xml:space="preserve"> </w:t>
      </w:r>
      <w:r w:rsidR="00A03CB0" w:rsidRPr="0085303C">
        <w:rPr>
          <w:rFonts w:eastAsia="Times New Roman" w:cstheme="minorHAnsi"/>
          <w:sz w:val="16"/>
          <w:szCs w:val="16"/>
          <w:lang w:eastAsia="en-AU"/>
        </w:rPr>
        <w:t xml:space="preserve">last accessed </w:t>
      </w:r>
      <w:r w:rsidR="00D07D55" w:rsidRPr="0085303C">
        <w:rPr>
          <w:rFonts w:eastAsia="Times New Roman" w:cstheme="minorHAnsi"/>
          <w:sz w:val="16"/>
          <w:szCs w:val="16"/>
          <w:lang w:eastAsia="en-AU"/>
        </w:rPr>
        <w:t xml:space="preserve">6 November 2023, </w:t>
      </w:r>
      <w:hyperlink r:id="rId11" w:history="1">
        <w:r w:rsidRPr="0085303C">
          <w:rPr>
            <w:rStyle w:val="Hyperlink"/>
            <w:rFonts w:eastAsia="Times New Roman" w:cstheme="minorHAnsi"/>
            <w:sz w:val="16"/>
            <w:szCs w:val="16"/>
            <w:lang w:eastAsia="en-AU"/>
          </w:rPr>
          <w:t>https://www.infrastructure.gov.au/infrastructure-transport-vehicles/transport-accessibility/reviews-disability-standards-accessible-public-transport-2002-transport-standards/2022-review-transport-standards</w:t>
        </w:r>
      </w:hyperlink>
      <w:r w:rsidR="003C21C0" w:rsidRPr="0085303C">
        <w:rPr>
          <w:rFonts w:eastAsia="Times New Roman" w:cstheme="minorHAnsi"/>
          <w:sz w:val="16"/>
          <w:szCs w:val="16"/>
          <w:lang w:eastAsia="en-AU"/>
        </w:rPr>
        <w:t xml:space="preserve"> </w:t>
      </w:r>
    </w:p>
  </w:footnote>
  <w:footnote w:id="12">
    <w:p w14:paraId="11D9DA8E" w14:textId="66E38AE9" w:rsidR="00BE0F03" w:rsidRPr="0085303C" w:rsidRDefault="00BE0F03" w:rsidP="00C96095">
      <w:pPr>
        <w:pStyle w:val="FootnoteText"/>
        <w:spacing w:before="0"/>
        <w:rPr>
          <w:rFonts w:cstheme="minorHAnsi"/>
          <w:sz w:val="16"/>
          <w:szCs w:val="16"/>
          <w:lang w:val="en-US"/>
        </w:rPr>
      </w:pPr>
      <w:r w:rsidRPr="0085303C">
        <w:rPr>
          <w:rStyle w:val="FootnoteReference"/>
          <w:rFonts w:cstheme="minorHAnsi"/>
          <w:sz w:val="16"/>
          <w:szCs w:val="16"/>
          <w:vertAlign w:val="baseline"/>
        </w:rPr>
        <w:footnoteRef/>
      </w:r>
      <w:r w:rsidR="0085303C">
        <w:rPr>
          <w:rFonts w:cstheme="minorHAnsi"/>
          <w:sz w:val="16"/>
          <w:szCs w:val="16"/>
          <w:shd w:val="clear" w:color="auto" w:fill="FFFFFF"/>
        </w:rPr>
        <w:t xml:space="preserve"> </w:t>
      </w:r>
      <w:r w:rsidR="003C21C0" w:rsidRPr="0085303C">
        <w:rPr>
          <w:rFonts w:cstheme="minorHAnsi"/>
          <w:sz w:val="16"/>
          <w:szCs w:val="16"/>
          <w:shd w:val="clear" w:color="auto" w:fill="FFFFFF"/>
        </w:rPr>
        <w:t xml:space="preserve">Australian Government, </w:t>
      </w:r>
      <w:r w:rsidRPr="0085303C">
        <w:rPr>
          <w:rFonts w:cstheme="minorHAnsi"/>
          <w:sz w:val="16"/>
          <w:szCs w:val="16"/>
          <w:shd w:val="clear" w:color="auto" w:fill="FFFFFF"/>
        </w:rPr>
        <w:t>Disability Standards for Accessible Public Transport Guidelines 2004,</w:t>
      </w:r>
      <w:r w:rsidR="003C21C0" w:rsidRPr="0085303C">
        <w:rPr>
          <w:rFonts w:cstheme="minorHAnsi"/>
          <w:sz w:val="16"/>
          <w:szCs w:val="16"/>
          <w:shd w:val="clear" w:color="auto" w:fill="FFFFFF"/>
        </w:rPr>
        <w:t xml:space="preserve"> </w:t>
      </w:r>
      <w:r w:rsidRPr="0085303C">
        <w:rPr>
          <w:rFonts w:cstheme="minorHAnsi"/>
          <w:sz w:val="16"/>
          <w:szCs w:val="16"/>
          <w:shd w:val="clear" w:color="auto" w:fill="FFFFFF"/>
        </w:rPr>
        <w:t xml:space="preserve">last accessed </w:t>
      </w:r>
      <w:r w:rsidR="003C21C0" w:rsidRPr="0085303C">
        <w:rPr>
          <w:rFonts w:cstheme="minorHAnsi"/>
          <w:sz w:val="16"/>
          <w:szCs w:val="16"/>
          <w:shd w:val="clear" w:color="auto" w:fill="FFFFFF"/>
        </w:rPr>
        <w:t>6 November 2023,</w:t>
      </w:r>
      <w:r w:rsidRPr="0085303C">
        <w:rPr>
          <w:rFonts w:cstheme="minorHAnsi"/>
          <w:sz w:val="16"/>
          <w:szCs w:val="16"/>
        </w:rPr>
        <w:t xml:space="preserve"> </w:t>
      </w:r>
      <w:hyperlink r:id="rId12" w:history="1">
        <w:r w:rsidRPr="0085303C">
          <w:rPr>
            <w:rStyle w:val="Hyperlink"/>
            <w:rFonts w:cstheme="minorHAnsi"/>
            <w:sz w:val="16"/>
            <w:szCs w:val="16"/>
          </w:rPr>
          <w:t>https://www.legislation.gov.au/Details/F2005B01059/Supporting%20Material%203/Text</w:t>
        </w:r>
      </w:hyperlink>
      <w:r w:rsidRPr="0085303C">
        <w:rPr>
          <w:rFonts w:cstheme="minorHAnsi"/>
          <w:sz w:val="16"/>
          <w:szCs w:val="16"/>
        </w:rPr>
        <w:t xml:space="preserve"> </w:t>
      </w:r>
    </w:p>
  </w:footnote>
  <w:footnote w:id="13">
    <w:p w14:paraId="6F69D2A5" w14:textId="67E30D63" w:rsidR="00F26F33" w:rsidRPr="0085303C" w:rsidRDefault="00F26F33" w:rsidP="00BE7002">
      <w:pPr>
        <w:spacing w:before="0" w:after="0" w:line="240" w:lineRule="auto"/>
        <w:rPr>
          <w:rFonts w:eastAsia="Times New Roman" w:cstheme="minorHAnsi"/>
          <w:sz w:val="16"/>
          <w:szCs w:val="16"/>
          <w:lang w:eastAsia="en-AU"/>
        </w:rPr>
      </w:pPr>
      <w:r w:rsidRPr="0085303C">
        <w:rPr>
          <w:rStyle w:val="FootnoteReference"/>
          <w:rFonts w:cstheme="minorHAnsi"/>
          <w:sz w:val="16"/>
          <w:szCs w:val="16"/>
        </w:rPr>
        <w:footnoteRef/>
      </w:r>
      <w:r w:rsidRPr="0085303C">
        <w:rPr>
          <w:rFonts w:cstheme="minorHAnsi"/>
          <w:sz w:val="16"/>
          <w:szCs w:val="16"/>
        </w:rPr>
        <w:t xml:space="preserve"> </w:t>
      </w:r>
      <w:r w:rsidRPr="0085303C">
        <w:rPr>
          <w:rFonts w:eastAsia="Times New Roman" w:cstheme="minorHAnsi"/>
          <w:sz w:val="16"/>
          <w:szCs w:val="16"/>
          <w:lang w:eastAsia="en-AU"/>
        </w:rPr>
        <w:t xml:space="preserve">Australian Government, Department of Infrastructure and Regional Development, The Whole Journey: A guide for thinking beyond compliance to create accessible public transport journeys, p 50, last accessed 6 November 2023, </w:t>
      </w:r>
      <w:hyperlink r:id="rId13" w:history="1">
        <w:r w:rsidRPr="0085303C">
          <w:rPr>
            <w:rStyle w:val="Hyperlink"/>
            <w:rFonts w:eastAsia="Times New Roman" w:cstheme="minorHAnsi"/>
            <w:sz w:val="16"/>
            <w:szCs w:val="16"/>
            <w:lang w:eastAsia="en-AU"/>
          </w:rPr>
          <w:t>https://www.infrastructure.gov.au/sites/default/files/migrated/transport/disabilities/whole-journey/files/whole_of_journey_guide.pdf</w:t>
        </w:r>
      </w:hyperlink>
      <w:r w:rsidR="00EF4BC5" w:rsidRPr="0085303C">
        <w:rPr>
          <w:rFonts w:eastAsia="Times New Roman" w:cstheme="minorHAnsi"/>
          <w:sz w:val="16"/>
          <w:szCs w:val="16"/>
          <w:lang w:eastAsia="en-AU"/>
        </w:rPr>
        <w:t xml:space="preserve"> </w:t>
      </w:r>
    </w:p>
  </w:footnote>
  <w:footnote w:id="14">
    <w:p w14:paraId="7DC22D1B" w14:textId="4E7BFA95" w:rsidR="00566C98" w:rsidRPr="0085303C" w:rsidRDefault="00566C98" w:rsidP="00BE7002">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Pr="0085303C">
        <w:rPr>
          <w:rFonts w:eastAsia="Times New Roman" w:cstheme="minorHAnsi"/>
          <w:sz w:val="16"/>
          <w:szCs w:val="16"/>
          <w:lang w:eastAsia="en-AU"/>
        </w:rPr>
        <w:t xml:space="preserve">Australian Government, Department of Infrastructure and Regional Development, The Whole Journey: A guide for thinking beyond compliance to create accessible public transport journeys, p 50, last accessed 6 November 2023, </w:t>
      </w:r>
      <w:hyperlink r:id="rId14" w:history="1">
        <w:r w:rsidRPr="0085303C">
          <w:rPr>
            <w:rStyle w:val="Hyperlink"/>
            <w:rFonts w:eastAsia="Times New Roman" w:cstheme="minorHAnsi"/>
            <w:sz w:val="16"/>
            <w:szCs w:val="16"/>
            <w:lang w:eastAsia="en-AU"/>
          </w:rPr>
          <w:t>https://www.infrastructure.gov.au/sites/default/files/migrated/transport/disabilities/whole-journey/files/whole_of_journey_guide.pdf</w:t>
        </w:r>
      </w:hyperlink>
    </w:p>
  </w:footnote>
  <w:footnote w:id="15">
    <w:p w14:paraId="46DCC500" w14:textId="77777777" w:rsidR="00DB094B" w:rsidRPr="0085303C" w:rsidRDefault="00DB094B" w:rsidP="00BE7002">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Pr="0085303C">
        <w:rPr>
          <w:rFonts w:eastAsia="Times New Roman" w:cstheme="minorHAnsi"/>
          <w:sz w:val="16"/>
          <w:szCs w:val="16"/>
          <w:lang w:eastAsia="en-AU"/>
        </w:rPr>
        <w:t xml:space="preserve">Australian Government, Department of Infrastructure and Regional Development, The Whole Journey: A guide for thinking beyond compliance to create accessible public transport journeys, p 50, last accessed 6 November 2023, </w:t>
      </w:r>
      <w:hyperlink r:id="rId15" w:history="1">
        <w:r w:rsidRPr="0085303C">
          <w:rPr>
            <w:rStyle w:val="Hyperlink"/>
            <w:rFonts w:eastAsia="Times New Roman" w:cstheme="minorHAnsi"/>
            <w:sz w:val="16"/>
            <w:szCs w:val="16"/>
            <w:lang w:eastAsia="en-AU"/>
          </w:rPr>
          <w:t>https://www.infrastructure.gov.au/sites/default/files/migrated/transport/disabilities/whole-journey/files/whole_of_journey_guide.pdf</w:t>
        </w:r>
      </w:hyperlink>
    </w:p>
  </w:footnote>
  <w:footnote w:id="16">
    <w:p w14:paraId="42701E75" w14:textId="58075B1B" w:rsidR="00282801" w:rsidRPr="0085303C" w:rsidRDefault="00282801" w:rsidP="00D868F7">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00417B08" w:rsidRPr="0085303C">
        <w:rPr>
          <w:rFonts w:cstheme="minorHAnsi"/>
          <w:sz w:val="16"/>
          <w:szCs w:val="16"/>
          <w:lang w:val="en-US"/>
        </w:rPr>
        <w:t xml:space="preserve">Infrastructure and Transport Ministers, National Road </w:t>
      </w:r>
      <w:r w:rsidR="00D868F7" w:rsidRPr="0085303C">
        <w:rPr>
          <w:rFonts w:cstheme="minorHAnsi"/>
          <w:sz w:val="16"/>
          <w:szCs w:val="16"/>
          <w:lang w:val="en-US"/>
        </w:rPr>
        <w:t>S</w:t>
      </w:r>
      <w:r w:rsidR="00417B08" w:rsidRPr="0085303C">
        <w:rPr>
          <w:rFonts w:cstheme="minorHAnsi"/>
          <w:sz w:val="16"/>
          <w:szCs w:val="16"/>
          <w:lang w:val="en-US"/>
        </w:rPr>
        <w:t>afety Strategy 2021-30</w:t>
      </w:r>
      <w:r w:rsidR="00C47919" w:rsidRPr="0085303C">
        <w:rPr>
          <w:rFonts w:cstheme="minorHAnsi"/>
          <w:sz w:val="16"/>
          <w:szCs w:val="16"/>
          <w:lang w:val="en-US"/>
        </w:rPr>
        <w:t xml:space="preserve">, last accessed 6 November 2023, </w:t>
      </w:r>
      <w:hyperlink r:id="rId16" w:history="1">
        <w:r w:rsidR="00D868F7" w:rsidRPr="0085303C">
          <w:rPr>
            <w:rStyle w:val="Hyperlink"/>
            <w:rFonts w:cstheme="minorHAnsi"/>
            <w:sz w:val="16"/>
            <w:szCs w:val="16"/>
            <w:lang w:val="en-US"/>
          </w:rPr>
          <w:t>https://www.roadsafety.gov.au/sites/default/files/documents/National-Road-Safety-Strategy-2021-30.pdf</w:t>
        </w:r>
      </w:hyperlink>
      <w:r w:rsidR="00D868F7" w:rsidRPr="0085303C">
        <w:rPr>
          <w:rFonts w:cstheme="minorHAnsi"/>
          <w:sz w:val="16"/>
          <w:szCs w:val="16"/>
          <w:lang w:val="en-US"/>
        </w:rPr>
        <w:t xml:space="preserve"> </w:t>
      </w:r>
    </w:p>
  </w:footnote>
  <w:footnote w:id="17">
    <w:p w14:paraId="5BEB02D6" w14:textId="7C3D7DFA" w:rsidR="009510E7" w:rsidRPr="0085303C" w:rsidRDefault="009510E7" w:rsidP="00D868F7">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00BF4D9E" w:rsidRPr="0085303C">
        <w:rPr>
          <w:rFonts w:cstheme="minorHAnsi"/>
          <w:sz w:val="16"/>
          <w:szCs w:val="16"/>
        </w:rPr>
        <w:t>Australian Government, Depart</w:t>
      </w:r>
      <w:r w:rsidR="00F819D6" w:rsidRPr="0085303C">
        <w:rPr>
          <w:rFonts w:cstheme="minorHAnsi"/>
          <w:sz w:val="16"/>
          <w:szCs w:val="16"/>
        </w:rPr>
        <w:t xml:space="preserve">ment of Infrastructure Transport, Regional Development, Communications and the Arts, </w:t>
      </w:r>
      <w:r w:rsidR="00BD50C1" w:rsidRPr="0085303C">
        <w:rPr>
          <w:rFonts w:cstheme="minorHAnsi"/>
          <w:sz w:val="16"/>
          <w:szCs w:val="16"/>
        </w:rPr>
        <w:t xml:space="preserve">National Road Safety Strategy 2021-31, last accessed </w:t>
      </w:r>
      <w:r w:rsidR="00F62BF7" w:rsidRPr="0085303C">
        <w:rPr>
          <w:rFonts w:cstheme="minorHAnsi"/>
          <w:sz w:val="16"/>
          <w:szCs w:val="16"/>
        </w:rPr>
        <w:t xml:space="preserve">6 November 2023, </w:t>
      </w:r>
      <w:hyperlink r:id="rId17" w:history="1">
        <w:r w:rsidR="00596E65" w:rsidRPr="0085303C">
          <w:rPr>
            <w:rStyle w:val="Hyperlink"/>
            <w:rFonts w:cstheme="minorHAnsi"/>
            <w:sz w:val="16"/>
            <w:szCs w:val="16"/>
          </w:rPr>
          <w:t>https://www.roadsafety.gov.au/nrss/fact-sheets/social-model-approach</w:t>
        </w:r>
      </w:hyperlink>
      <w:r w:rsidR="00596E65" w:rsidRPr="0085303C">
        <w:rPr>
          <w:rFonts w:cstheme="minorHAnsi"/>
          <w:sz w:val="16"/>
          <w:szCs w:val="16"/>
        </w:rPr>
        <w:t xml:space="preserve"> </w:t>
      </w:r>
      <w:hyperlink r:id="rId18" w:history="1">
        <w:r w:rsidR="00E21927" w:rsidRPr="0085303C">
          <w:rPr>
            <w:rStyle w:val="Hyperlink"/>
            <w:rFonts w:cstheme="minorHAnsi"/>
            <w:sz w:val="16"/>
            <w:szCs w:val="16"/>
          </w:rPr>
          <w:t>https://www.roadsafety.gov.au/nrss</w:t>
        </w:r>
      </w:hyperlink>
      <w:r w:rsidR="00C66596" w:rsidRPr="0085303C">
        <w:rPr>
          <w:rStyle w:val="Hyperlink"/>
          <w:rFonts w:cstheme="minorHAnsi"/>
          <w:sz w:val="16"/>
          <w:szCs w:val="16"/>
        </w:rPr>
        <w:t xml:space="preserve"> </w:t>
      </w:r>
    </w:p>
  </w:footnote>
  <w:footnote w:id="18">
    <w:p w14:paraId="0BCFB452" w14:textId="36E56E8B" w:rsidR="00ED1E25" w:rsidRPr="0085303C" w:rsidRDefault="00ED1E25" w:rsidP="00ED1E25">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00DA10EF" w:rsidRPr="0085303C">
        <w:rPr>
          <w:rFonts w:asciiTheme="minorHAnsi" w:hAnsiTheme="minorHAnsi" w:cstheme="minorHAnsi"/>
          <w:sz w:val="16"/>
          <w:szCs w:val="16"/>
        </w:rPr>
        <w:t xml:space="preserve"> </w:t>
      </w:r>
      <w:r w:rsidRPr="0085303C">
        <w:rPr>
          <w:rFonts w:asciiTheme="minorHAnsi" w:hAnsiTheme="minorHAnsi" w:cstheme="minorHAnsi"/>
          <w:sz w:val="16"/>
          <w:szCs w:val="16"/>
        </w:rPr>
        <w:t xml:space="preserve">Australian Government, Department of Infrastructure, Transport, Regional Development, Communications and the Arts, </w:t>
      </w:r>
      <w:r w:rsidRPr="0085303C">
        <w:rPr>
          <w:rStyle w:val="field"/>
          <w:rFonts w:asciiTheme="minorHAnsi" w:hAnsiTheme="minorHAnsi" w:cstheme="minorHAnsi"/>
          <w:color w:val="071E3E"/>
          <w:sz w:val="16"/>
          <w:szCs w:val="16"/>
        </w:rPr>
        <w:t xml:space="preserve">National Road Transport Technology Strategy—draft for public consultation, 25 October 2023, last accessed 9 November 2023, page 8 </w:t>
      </w:r>
      <w:hyperlink r:id="rId19" w:history="1">
        <w:r w:rsidR="00153DF3" w:rsidRPr="0085303C">
          <w:rPr>
            <w:rStyle w:val="Hyperlink"/>
            <w:rFonts w:asciiTheme="minorHAnsi" w:hAnsiTheme="minorHAnsi" w:cstheme="minorHAnsi"/>
            <w:sz w:val="16"/>
            <w:szCs w:val="16"/>
          </w:rPr>
          <w:t>https://www.infrastructure.gov.au/sites/default/files/documents/national-road-transport-technology-strategy-draft-for-public-consultation-october2023.docx</w:t>
        </w:r>
      </w:hyperlink>
      <w:r w:rsidRPr="0085303C">
        <w:rPr>
          <w:rStyle w:val="field"/>
          <w:rFonts w:asciiTheme="minorHAnsi" w:hAnsiTheme="minorHAnsi" w:cstheme="minorHAnsi"/>
          <w:color w:val="071E3E"/>
          <w:sz w:val="16"/>
          <w:szCs w:val="16"/>
        </w:rPr>
        <w:t xml:space="preserve"> </w:t>
      </w:r>
      <w:r w:rsidR="00153DF3" w:rsidRPr="0085303C">
        <w:rPr>
          <w:rStyle w:val="field"/>
          <w:rFonts w:asciiTheme="minorHAnsi" w:hAnsiTheme="minorHAnsi" w:cstheme="minorHAnsi"/>
          <w:color w:val="071E3E"/>
          <w:sz w:val="16"/>
          <w:szCs w:val="16"/>
        </w:rPr>
        <w:t>Monash University,</w:t>
      </w:r>
      <w:r w:rsidR="007B6B02" w:rsidRPr="0085303C">
        <w:rPr>
          <w:rStyle w:val="field"/>
          <w:rFonts w:asciiTheme="minorHAnsi" w:hAnsiTheme="minorHAnsi" w:cstheme="minorHAnsi"/>
          <w:color w:val="071E3E"/>
          <w:sz w:val="16"/>
          <w:szCs w:val="16"/>
        </w:rPr>
        <w:t xml:space="preserve"> Vehicle safety </w:t>
      </w:r>
      <w:r w:rsidR="008A6EAB" w:rsidRPr="0085303C">
        <w:rPr>
          <w:rStyle w:val="field"/>
          <w:rFonts w:asciiTheme="minorHAnsi" w:hAnsiTheme="minorHAnsi" w:cstheme="minorHAnsi"/>
          <w:color w:val="071E3E"/>
          <w:sz w:val="16"/>
          <w:szCs w:val="16"/>
        </w:rPr>
        <w:t>research group,</w:t>
      </w:r>
      <w:r w:rsidR="00153DF3" w:rsidRPr="0085303C">
        <w:rPr>
          <w:rStyle w:val="field"/>
          <w:rFonts w:asciiTheme="minorHAnsi" w:hAnsiTheme="minorHAnsi" w:cstheme="minorHAnsi"/>
          <w:color w:val="071E3E"/>
          <w:sz w:val="16"/>
          <w:szCs w:val="16"/>
        </w:rPr>
        <w:t xml:space="preserve"> The Contribution of Vehicle Safety </w:t>
      </w:r>
      <w:r w:rsidR="007F3CB6" w:rsidRPr="0085303C">
        <w:rPr>
          <w:rStyle w:val="field"/>
          <w:rFonts w:asciiTheme="minorHAnsi" w:hAnsiTheme="minorHAnsi" w:cstheme="minorHAnsi"/>
          <w:color w:val="071E3E"/>
          <w:sz w:val="16"/>
          <w:szCs w:val="16"/>
        </w:rPr>
        <w:t xml:space="preserve">Improvement to Road Trauma Trends and the Potential Benefits of New Safety Technologies for Light and Heavy Vehicles, </w:t>
      </w:r>
      <w:r w:rsidR="008A6EAB" w:rsidRPr="0085303C">
        <w:rPr>
          <w:rStyle w:val="field"/>
          <w:rFonts w:asciiTheme="minorHAnsi" w:hAnsiTheme="minorHAnsi" w:cstheme="minorHAnsi"/>
          <w:color w:val="071E3E"/>
          <w:sz w:val="16"/>
          <w:szCs w:val="16"/>
        </w:rPr>
        <w:t xml:space="preserve">last accessed 9 November 2023, </w:t>
      </w:r>
      <w:hyperlink r:id="rId20" w:history="1">
        <w:r w:rsidR="008A6EAB" w:rsidRPr="0085303C">
          <w:rPr>
            <w:rStyle w:val="Hyperlink"/>
            <w:rFonts w:asciiTheme="minorHAnsi" w:hAnsiTheme="minorHAnsi" w:cstheme="minorHAnsi"/>
            <w:sz w:val="16"/>
            <w:szCs w:val="16"/>
          </w:rPr>
          <w:t>https://www.monash.edu/__data/assets/pdf_file/0019/1045216/Contribution-of-vehicle-safety-improvement-to-road-trauma-trends.pdf</w:t>
        </w:r>
      </w:hyperlink>
      <w:r w:rsidR="008A6EAB" w:rsidRPr="0085303C">
        <w:rPr>
          <w:rStyle w:val="field"/>
          <w:rFonts w:asciiTheme="minorHAnsi" w:hAnsiTheme="minorHAnsi" w:cstheme="minorHAnsi"/>
          <w:color w:val="071E3E"/>
          <w:sz w:val="16"/>
          <w:szCs w:val="16"/>
        </w:rPr>
        <w:t xml:space="preserve"> </w:t>
      </w:r>
    </w:p>
  </w:footnote>
  <w:footnote w:id="19">
    <w:p w14:paraId="0CC35574" w14:textId="356887CB" w:rsidR="001B5573" w:rsidRPr="0085303C" w:rsidRDefault="001B5573" w:rsidP="009C74A2">
      <w:pPr>
        <w:pStyle w:val="FootnoteText"/>
        <w:spacing w:before="0"/>
        <w:rPr>
          <w:rFonts w:cstheme="minorHAnsi"/>
          <w:sz w:val="16"/>
          <w:szCs w:val="16"/>
        </w:rPr>
      </w:pPr>
      <w:r w:rsidRPr="0085303C">
        <w:rPr>
          <w:rStyle w:val="FootnoteReference"/>
          <w:rFonts w:cstheme="minorHAnsi"/>
          <w:sz w:val="16"/>
          <w:szCs w:val="16"/>
        </w:rPr>
        <w:footnoteRef/>
      </w:r>
      <w:r w:rsidRPr="0085303C">
        <w:rPr>
          <w:rFonts w:cstheme="minorHAnsi"/>
          <w:sz w:val="16"/>
          <w:szCs w:val="16"/>
        </w:rPr>
        <w:t xml:space="preserve"> </w:t>
      </w:r>
      <w:proofErr w:type="spellStart"/>
      <w:r w:rsidR="00C85EC0" w:rsidRPr="0085303C">
        <w:rPr>
          <w:rFonts w:cstheme="minorHAnsi"/>
          <w:sz w:val="16"/>
          <w:szCs w:val="16"/>
        </w:rPr>
        <w:t>L</w:t>
      </w:r>
      <w:r w:rsidRPr="0085303C">
        <w:rPr>
          <w:rFonts w:cstheme="minorHAnsi"/>
          <w:sz w:val="16"/>
          <w:szCs w:val="16"/>
        </w:rPr>
        <w:t>ja</w:t>
      </w:r>
      <w:proofErr w:type="spellEnd"/>
      <w:r w:rsidRPr="0085303C">
        <w:rPr>
          <w:rFonts w:cstheme="minorHAnsi"/>
          <w:sz w:val="16"/>
          <w:szCs w:val="16"/>
        </w:rPr>
        <w:t xml:space="preserve"> </w:t>
      </w:r>
      <w:proofErr w:type="spellStart"/>
      <w:r w:rsidRPr="0085303C">
        <w:rPr>
          <w:rFonts w:cstheme="minorHAnsi"/>
          <w:sz w:val="16"/>
          <w:szCs w:val="16"/>
        </w:rPr>
        <w:t>Nastjuk</w:t>
      </w:r>
      <w:proofErr w:type="spellEnd"/>
      <w:r w:rsidRPr="0085303C">
        <w:rPr>
          <w:rFonts w:cstheme="minorHAnsi"/>
          <w:sz w:val="16"/>
          <w:szCs w:val="16"/>
        </w:rPr>
        <w:t xml:space="preserve">, Bernd </w:t>
      </w:r>
      <w:proofErr w:type="spellStart"/>
      <w:r w:rsidRPr="0085303C">
        <w:rPr>
          <w:rFonts w:cstheme="minorHAnsi"/>
          <w:sz w:val="16"/>
          <w:szCs w:val="16"/>
        </w:rPr>
        <w:t>Herrenkind</w:t>
      </w:r>
      <w:proofErr w:type="spellEnd"/>
      <w:r w:rsidRPr="0085303C">
        <w:rPr>
          <w:rFonts w:cstheme="minorHAnsi"/>
          <w:sz w:val="16"/>
          <w:szCs w:val="16"/>
        </w:rPr>
        <w:t>, Mauricio Marrone, Alfred Benedikt Brendel, Lutz M. Kolbe,</w:t>
      </w:r>
      <w:r w:rsidR="00604C05" w:rsidRPr="0085303C">
        <w:rPr>
          <w:rFonts w:cstheme="minorHAnsi"/>
          <w:sz w:val="16"/>
          <w:szCs w:val="16"/>
        </w:rPr>
        <w:t xml:space="preserve"> </w:t>
      </w:r>
      <w:proofErr w:type="gramStart"/>
      <w:r w:rsidRPr="0085303C">
        <w:rPr>
          <w:rFonts w:cstheme="minorHAnsi"/>
          <w:sz w:val="16"/>
          <w:szCs w:val="16"/>
        </w:rPr>
        <w:t>What</w:t>
      </w:r>
      <w:proofErr w:type="gramEnd"/>
      <w:r w:rsidRPr="0085303C">
        <w:rPr>
          <w:rFonts w:cstheme="minorHAnsi"/>
          <w:sz w:val="16"/>
          <w:szCs w:val="16"/>
        </w:rPr>
        <w:t xml:space="preserve"> drives the acceptance of autonomous driving? An investigation of acceptance factors from an end-user's perspective,</w:t>
      </w:r>
      <w:r w:rsidR="00604C05" w:rsidRPr="0085303C">
        <w:rPr>
          <w:rFonts w:cstheme="minorHAnsi"/>
          <w:sz w:val="16"/>
          <w:szCs w:val="16"/>
        </w:rPr>
        <w:t xml:space="preserve"> </w:t>
      </w:r>
      <w:r w:rsidRPr="0085303C">
        <w:rPr>
          <w:rFonts w:cstheme="minorHAnsi"/>
          <w:sz w:val="16"/>
          <w:szCs w:val="16"/>
        </w:rPr>
        <w:t>Technological Forecasting and Social Change,</w:t>
      </w:r>
      <w:r w:rsidR="00604C05" w:rsidRPr="0085303C">
        <w:rPr>
          <w:rFonts w:cstheme="minorHAnsi"/>
          <w:sz w:val="16"/>
          <w:szCs w:val="16"/>
        </w:rPr>
        <w:t xml:space="preserve"> v</w:t>
      </w:r>
      <w:r w:rsidRPr="0085303C">
        <w:rPr>
          <w:rFonts w:cstheme="minorHAnsi"/>
          <w:sz w:val="16"/>
          <w:szCs w:val="16"/>
        </w:rPr>
        <w:t xml:space="preserve"> 161,</w:t>
      </w:r>
      <w:r w:rsidR="00604C05" w:rsidRPr="0085303C">
        <w:rPr>
          <w:rFonts w:cstheme="minorHAnsi"/>
          <w:sz w:val="16"/>
          <w:szCs w:val="16"/>
        </w:rPr>
        <w:t xml:space="preserve"> </w:t>
      </w:r>
      <w:r w:rsidRPr="0085303C">
        <w:rPr>
          <w:rFonts w:cstheme="minorHAnsi"/>
          <w:sz w:val="16"/>
          <w:szCs w:val="16"/>
        </w:rPr>
        <w:t>2020,</w:t>
      </w:r>
      <w:r w:rsidR="00604C05" w:rsidRPr="0085303C">
        <w:rPr>
          <w:rFonts w:cstheme="minorHAnsi"/>
          <w:sz w:val="16"/>
          <w:szCs w:val="16"/>
        </w:rPr>
        <w:t xml:space="preserve"> last accessed 9 November 2023</w:t>
      </w:r>
      <w:r w:rsidR="00732F81" w:rsidRPr="0085303C">
        <w:rPr>
          <w:rFonts w:cstheme="minorHAnsi"/>
          <w:sz w:val="16"/>
          <w:szCs w:val="16"/>
        </w:rPr>
        <w:t xml:space="preserve">, </w:t>
      </w:r>
      <w:hyperlink r:id="rId21" w:history="1">
        <w:r w:rsidR="00822AB2" w:rsidRPr="0085303C">
          <w:rPr>
            <w:rStyle w:val="Hyperlink"/>
            <w:rFonts w:cstheme="minorHAnsi"/>
            <w:sz w:val="16"/>
            <w:szCs w:val="16"/>
          </w:rPr>
          <w:t>https://doi.org/10.1016/j.techfore.2020.120319</w:t>
        </w:r>
      </w:hyperlink>
      <w:r w:rsidRPr="0085303C">
        <w:rPr>
          <w:rFonts w:cstheme="minorHAnsi"/>
          <w:sz w:val="16"/>
          <w:szCs w:val="16"/>
        </w:rPr>
        <w:t>.</w:t>
      </w:r>
      <w:r w:rsidR="00822AB2" w:rsidRPr="0085303C">
        <w:rPr>
          <w:rFonts w:cstheme="minorHAnsi"/>
          <w:sz w:val="16"/>
          <w:szCs w:val="16"/>
        </w:rPr>
        <w:t xml:space="preserve"> </w:t>
      </w:r>
    </w:p>
  </w:footnote>
  <w:footnote w:id="20">
    <w:p w14:paraId="70D241C4" w14:textId="0C7E5864" w:rsidR="00CB25C0" w:rsidRPr="0085303C" w:rsidRDefault="00CB25C0" w:rsidP="009C74A2">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Australian Government, Department of Infrastructure, Transport, Regional Development, Communications and the Arts, </w:t>
      </w:r>
      <w:r w:rsidRPr="0085303C">
        <w:rPr>
          <w:rStyle w:val="field"/>
          <w:rFonts w:asciiTheme="minorHAnsi" w:hAnsiTheme="minorHAnsi" w:cstheme="minorHAnsi"/>
          <w:color w:val="071E3E"/>
          <w:sz w:val="16"/>
          <w:szCs w:val="16"/>
        </w:rPr>
        <w:t xml:space="preserve">National Road Transport Technology Strategy—draft for public consultation, 25 October 2023, last accessed 9 November 2023, page 8 </w:t>
      </w:r>
      <w:hyperlink r:id="rId22" w:history="1">
        <w:r w:rsidRPr="0085303C">
          <w:rPr>
            <w:rStyle w:val="Hyperlink"/>
            <w:rFonts w:asciiTheme="minorHAnsi" w:hAnsiTheme="minorHAnsi" w:cstheme="minorHAnsi"/>
            <w:sz w:val="16"/>
            <w:szCs w:val="16"/>
          </w:rPr>
          <w:t>https://www.infrastructure.gov.au/sites/default/files/documents/national-road-transport-technology-strategy-draft-for-public-consultation-october2023.docx</w:t>
        </w:r>
      </w:hyperlink>
      <w:r w:rsidRPr="0085303C">
        <w:rPr>
          <w:rStyle w:val="field"/>
          <w:rFonts w:asciiTheme="minorHAnsi" w:hAnsiTheme="minorHAnsi" w:cstheme="minorHAnsi"/>
          <w:color w:val="071E3E"/>
          <w:sz w:val="16"/>
          <w:szCs w:val="16"/>
        </w:rPr>
        <w:t xml:space="preserve"> </w:t>
      </w:r>
    </w:p>
  </w:footnote>
  <w:footnote w:id="21">
    <w:p w14:paraId="30EEA2DB" w14:textId="4F64DB6E" w:rsidR="0072501B" w:rsidRPr="0085303C" w:rsidRDefault="0072501B" w:rsidP="009C74A2">
      <w:pPr>
        <w:pStyle w:val="FootnoteText"/>
        <w:spacing w:before="0"/>
        <w:rPr>
          <w:rFonts w:cstheme="minorHAnsi"/>
          <w:sz w:val="16"/>
          <w:szCs w:val="16"/>
          <w:lang w:val="en-US"/>
        </w:rPr>
      </w:pPr>
      <w:r w:rsidRPr="0085303C">
        <w:rPr>
          <w:rStyle w:val="FootnoteReference"/>
          <w:rFonts w:cstheme="minorHAnsi"/>
          <w:sz w:val="16"/>
          <w:szCs w:val="16"/>
        </w:rPr>
        <w:footnoteRef/>
      </w:r>
      <w:r w:rsidR="00D14552" w:rsidRPr="0085303C">
        <w:rPr>
          <w:rFonts w:cstheme="minorHAnsi"/>
          <w:color w:val="212529"/>
          <w:sz w:val="16"/>
          <w:szCs w:val="16"/>
          <w:shd w:val="clear" w:color="auto" w:fill="FFFFFF"/>
        </w:rPr>
        <w:t>I</w:t>
      </w:r>
      <w:r w:rsidRPr="0085303C">
        <w:rPr>
          <w:rFonts w:cstheme="minorHAnsi"/>
          <w:color w:val="212529"/>
          <w:sz w:val="16"/>
          <w:szCs w:val="16"/>
          <w:shd w:val="clear" w:color="auto" w:fill="FFFFFF"/>
        </w:rPr>
        <w:t>move</w:t>
      </w:r>
      <w:r w:rsidR="00D14552" w:rsidRPr="0085303C">
        <w:rPr>
          <w:rFonts w:cstheme="minorHAnsi"/>
          <w:color w:val="212529"/>
          <w:sz w:val="16"/>
          <w:szCs w:val="16"/>
          <w:shd w:val="clear" w:color="auto" w:fill="FFFFFF"/>
        </w:rPr>
        <w:t xml:space="preserve"> CRC,</w:t>
      </w:r>
      <w:r w:rsidR="00207B8E" w:rsidRPr="0085303C">
        <w:rPr>
          <w:rFonts w:cstheme="minorHAnsi"/>
          <w:color w:val="212529"/>
          <w:sz w:val="16"/>
          <w:szCs w:val="16"/>
          <w:shd w:val="clear" w:color="auto" w:fill="FFFFFF"/>
        </w:rPr>
        <w:t xml:space="preserve"> Australian Government, Department</w:t>
      </w:r>
      <w:r w:rsidR="00D14552" w:rsidRPr="0085303C">
        <w:rPr>
          <w:rFonts w:cstheme="minorHAnsi"/>
          <w:color w:val="212529"/>
          <w:sz w:val="16"/>
          <w:szCs w:val="16"/>
          <w:shd w:val="clear" w:color="auto" w:fill="FFFFFF"/>
        </w:rPr>
        <w:t xml:space="preserve"> </w:t>
      </w:r>
      <w:r w:rsidR="00385137" w:rsidRPr="0085303C">
        <w:rPr>
          <w:rFonts w:cstheme="minorHAnsi"/>
          <w:color w:val="212529"/>
          <w:sz w:val="16"/>
          <w:szCs w:val="16"/>
          <w:shd w:val="clear" w:color="auto" w:fill="FFFFFF"/>
        </w:rPr>
        <w:t xml:space="preserve">of Infrastructure, Transport, Regional Development and Communications, </w:t>
      </w:r>
      <w:r w:rsidRPr="0085303C">
        <w:rPr>
          <w:rFonts w:cstheme="minorHAnsi"/>
          <w:color w:val="212529"/>
          <w:sz w:val="16"/>
          <w:szCs w:val="16"/>
          <w:shd w:val="clear" w:color="auto" w:fill="FFFFFF"/>
        </w:rPr>
        <w:t>Connected and automated vehicles: barriers and opportunities for people with disability</w:t>
      </w:r>
      <w:r w:rsidR="00207B8E" w:rsidRPr="0085303C">
        <w:rPr>
          <w:rFonts w:cstheme="minorHAnsi"/>
          <w:sz w:val="16"/>
          <w:szCs w:val="16"/>
        </w:rPr>
        <w:t xml:space="preserve">, last accessed 9 November 2023, </w:t>
      </w:r>
      <w:hyperlink r:id="rId23" w:history="1">
        <w:r w:rsidR="00207B8E" w:rsidRPr="0085303C">
          <w:rPr>
            <w:rStyle w:val="Hyperlink"/>
            <w:rFonts w:cstheme="minorHAnsi"/>
            <w:sz w:val="16"/>
            <w:szCs w:val="16"/>
          </w:rPr>
          <w:t>https://imoveaustralia.com/wp-content/uploads/2021/12/DSAPT-CAV-and-PWD-barriers-and-opportunities.pdf</w:t>
        </w:r>
      </w:hyperlink>
      <w:r w:rsidRPr="0085303C">
        <w:rPr>
          <w:rFonts w:cstheme="minorHAnsi"/>
          <w:sz w:val="16"/>
          <w:szCs w:val="16"/>
        </w:rPr>
        <w:t xml:space="preserve"> </w:t>
      </w:r>
    </w:p>
  </w:footnote>
  <w:footnote w:id="22">
    <w:p w14:paraId="77202C76" w14:textId="0C1661B0" w:rsidR="00252306" w:rsidRPr="0085303C" w:rsidRDefault="00252306" w:rsidP="009C74A2">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color w:val="212529"/>
          <w:sz w:val="16"/>
          <w:szCs w:val="16"/>
          <w:shd w:val="clear" w:color="auto" w:fill="FFFFFF"/>
        </w:rPr>
        <w:t>Imove CRC, Australian Government, Department of Infrastructure, Transport, Regional Development and Communications, Connected and automated vehicles: barriers and opportunities for people with disability</w:t>
      </w:r>
      <w:r w:rsidRPr="0085303C">
        <w:rPr>
          <w:rFonts w:cstheme="minorHAnsi"/>
          <w:sz w:val="16"/>
          <w:szCs w:val="16"/>
        </w:rPr>
        <w:t xml:space="preserve">, </w:t>
      </w:r>
      <w:r w:rsidR="006C2BA3" w:rsidRPr="0085303C">
        <w:rPr>
          <w:rFonts w:cstheme="minorHAnsi"/>
          <w:sz w:val="16"/>
          <w:szCs w:val="16"/>
        </w:rPr>
        <w:t xml:space="preserve">p 5, </w:t>
      </w:r>
      <w:r w:rsidRPr="0085303C">
        <w:rPr>
          <w:rFonts w:cstheme="minorHAnsi"/>
          <w:sz w:val="16"/>
          <w:szCs w:val="16"/>
        </w:rPr>
        <w:t xml:space="preserve">last accessed 9 November 2023, </w:t>
      </w:r>
      <w:hyperlink r:id="rId24" w:history="1">
        <w:r w:rsidRPr="0085303C">
          <w:rPr>
            <w:rStyle w:val="Hyperlink"/>
            <w:rFonts w:cstheme="minorHAnsi"/>
            <w:sz w:val="16"/>
            <w:szCs w:val="16"/>
          </w:rPr>
          <w:t>https://imoveaustralia.com/wp-content/uploads/2021/12/DSAPT-CAV-and-PWD-barriers-and-opportunities.pdf</w:t>
        </w:r>
      </w:hyperlink>
      <w:r w:rsidRPr="0085303C">
        <w:rPr>
          <w:rFonts w:cstheme="minorHAnsi"/>
          <w:sz w:val="16"/>
          <w:szCs w:val="16"/>
        </w:rPr>
        <w:t xml:space="preserve"> </w:t>
      </w:r>
    </w:p>
  </w:footnote>
  <w:footnote w:id="23">
    <w:p w14:paraId="5B38B3C6" w14:textId="479853A3" w:rsidR="00781B94" w:rsidRPr="0085303C" w:rsidRDefault="00781B94" w:rsidP="009C74A2">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ABC, Uber fatal </w:t>
      </w:r>
      <w:proofErr w:type="spellStart"/>
      <w:r w:rsidRPr="0085303C">
        <w:rPr>
          <w:rFonts w:cstheme="minorHAnsi"/>
          <w:sz w:val="16"/>
          <w:szCs w:val="16"/>
        </w:rPr>
        <w:t>self driving</w:t>
      </w:r>
      <w:proofErr w:type="spellEnd"/>
      <w:r w:rsidRPr="0085303C">
        <w:rPr>
          <w:rFonts w:cstheme="minorHAnsi"/>
          <w:sz w:val="16"/>
          <w:szCs w:val="16"/>
        </w:rPr>
        <w:t xml:space="preserve"> crash entirely avoidable backup driver watching The Voice, US transport agency says , </w:t>
      </w:r>
      <w:r w:rsidR="00414FF9" w:rsidRPr="0085303C">
        <w:rPr>
          <w:rFonts w:cstheme="minorHAnsi"/>
          <w:sz w:val="16"/>
          <w:szCs w:val="16"/>
        </w:rPr>
        <w:t xml:space="preserve">last accessed </w:t>
      </w:r>
      <w:r w:rsidR="00E91388" w:rsidRPr="0085303C">
        <w:rPr>
          <w:rFonts w:cstheme="minorHAnsi"/>
          <w:sz w:val="16"/>
          <w:szCs w:val="16"/>
        </w:rPr>
        <w:t>8 November 2023,</w:t>
      </w:r>
      <w:r w:rsidRPr="0085303C">
        <w:rPr>
          <w:rFonts w:cstheme="minorHAnsi"/>
          <w:sz w:val="16"/>
          <w:szCs w:val="16"/>
        </w:rPr>
        <w:t xml:space="preserve"> </w:t>
      </w:r>
      <w:hyperlink r:id="rId25" w:history="1">
        <w:r w:rsidR="00ED6BC7" w:rsidRPr="0085303C">
          <w:rPr>
            <w:rStyle w:val="Hyperlink"/>
            <w:rFonts w:cstheme="minorHAnsi"/>
            <w:sz w:val="16"/>
            <w:szCs w:val="16"/>
          </w:rPr>
          <w:t>https://www.abc.net.au/news/2019-11-20/uber-fatal-self-driving-crash-entirelyavoidable-backup-driver/11720818</w:t>
        </w:r>
      </w:hyperlink>
      <w:r w:rsidR="00ED6BC7" w:rsidRPr="0085303C">
        <w:rPr>
          <w:rFonts w:cstheme="minorHAnsi"/>
          <w:sz w:val="16"/>
          <w:szCs w:val="16"/>
        </w:rPr>
        <w:t xml:space="preserve"> </w:t>
      </w:r>
    </w:p>
  </w:footnote>
  <w:footnote w:id="24">
    <w:p w14:paraId="7EF370F0" w14:textId="1B455493" w:rsidR="0013524C" w:rsidRPr="0085303C" w:rsidRDefault="002B0B80" w:rsidP="009C74A2">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0013524C" w:rsidRPr="0085303C">
        <w:rPr>
          <w:rFonts w:asciiTheme="minorHAnsi" w:hAnsiTheme="minorHAnsi" w:cstheme="minorHAnsi"/>
          <w:sz w:val="16"/>
          <w:szCs w:val="16"/>
        </w:rPr>
        <w:t xml:space="preserve">Drive, Jordan </w:t>
      </w:r>
      <w:proofErr w:type="spellStart"/>
      <w:r w:rsidR="0013524C" w:rsidRPr="0085303C">
        <w:rPr>
          <w:rFonts w:asciiTheme="minorHAnsi" w:hAnsiTheme="minorHAnsi" w:cstheme="minorHAnsi"/>
          <w:sz w:val="16"/>
          <w:szCs w:val="16"/>
        </w:rPr>
        <w:t>Mul</w:t>
      </w:r>
      <w:r w:rsidR="00D850F1" w:rsidRPr="0085303C">
        <w:rPr>
          <w:rFonts w:asciiTheme="minorHAnsi" w:hAnsiTheme="minorHAnsi" w:cstheme="minorHAnsi"/>
          <w:sz w:val="16"/>
          <w:szCs w:val="16"/>
        </w:rPr>
        <w:t>ach</w:t>
      </w:r>
      <w:proofErr w:type="spellEnd"/>
      <w:r w:rsidR="00D850F1" w:rsidRPr="0085303C">
        <w:rPr>
          <w:rFonts w:asciiTheme="minorHAnsi" w:hAnsiTheme="minorHAnsi" w:cstheme="minorHAnsi"/>
          <w:sz w:val="16"/>
          <w:szCs w:val="16"/>
        </w:rPr>
        <w:t xml:space="preserve">, </w:t>
      </w:r>
      <w:r w:rsidR="0013524C" w:rsidRPr="0085303C">
        <w:rPr>
          <w:rFonts w:asciiTheme="minorHAnsi" w:hAnsiTheme="minorHAnsi" w:cstheme="minorHAnsi"/>
          <w:sz w:val="16"/>
          <w:szCs w:val="16"/>
        </w:rPr>
        <w:t xml:space="preserve">US road safety authority probes Tesla Autopilot after two fatal crashes involving motorcycles, </w:t>
      </w:r>
      <w:r w:rsidR="00D850F1" w:rsidRPr="0085303C">
        <w:rPr>
          <w:rFonts w:asciiTheme="minorHAnsi" w:hAnsiTheme="minorHAnsi" w:cstheme="minorHAnsi"/>
          <w:sz w:val="16"/>
          <w:szCs w:val="16"/>
        </w:rPr>
        <w:t>11 August 2022,</w:t>
      </w:r>
    </w:p>
    <w:p w14:paraId="701131D5" w14:textId="5C409C99" w:rsidR="002B0B80" w:rsidRPr="0085303C" w:rsidRDefault="002B0B80" w:rsidP="0041400B">
      <w:pPr>
        <w:pStyle w:val="FootnoteText"/>
        <w:spacing w:before="0"/>
        <w:rPr>
          <w:rFonts w:cstheme="minorHAnsi"/>
          <w:sz w:val="16"/>
          <w:szCs w:val="16"/>
          <w:lang w:val="en-US"/>
        </w:rPr>
      </w:pPr>
      <w:r w:rsidRPr="0085303C">
        <w:rPr>
          <w:rFonts w:cstheme="minorHAnsi"/>
          <w:sz w:val="16"/>
          <w:szCs w:val="16"/>
        </w:rPr>
        <w:t xml:space="preserve">Last accessed 8 November 2023, </w:t>
      </w:r>
      <w:hyperlink r:id="rId26" w:history="1">
        <w:r w:rsidRPr="0085303C">
          <w:rPr>
            <w:rStyle w:val="Hyperlink"/>
            <w:rFonts w:cstheme="minorHAnsi"/>
            <w:sz w:val="16"/>
            <w:szCs w:val="16"/>
          </w:rPr>
          <w:t>https://www.drive.com.au/news/us-tesla-autopilot-fatal-motorcycle-crashes/</w:t>
        </w:r>
      </w:hyperlink>
      <w:r w:rsidRPr="0085303C">
        <w:rPr>
          <w:rFonts w:cstheme="minorHAnsi"/>
          <w:sz w:val="16"/>
          <w:szCs w:val="16"/>
        </w:rPr>
        <w:t xml:space="preserve"> </w:t>
      </w:r>
    </w:p>
  </w:footnote>
  <w:footnote w:id="25">
    <w:p w14:paraId="2878626B" w14:textId="2173AF88" w:rsidR="000F0A26" w:rsidRPr="0085303C" w:rsidRDefault="000F0A26" w:rsidP="00E46711">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proofErr w:type="spellStart"/>
      <w:r w:rsidR="009D654A" w:rsidRPr="0085303C">
        <w:rPr>
          <w:rFonts w:cstheme="minorHAnsi"/>
          <w:sz w:val="16"/>
          <w:szCs w:val="16"/>
        </w:rPr>
        <w:t>Schwartz,</w:t>
      </w:r>
      <w:r w:rsidR="00AE086A" w:rsidRPr="0085303C">
        <w:rPr>
          <w:rFonts w:cstheme="minorHAnsi"/>
          <w:sz w:val="16"/>
          <w:szCs w:val="16"/>
        </w:rPr>
        <w:t>N</w:t>
      </w:r>
      <w:proofErr w:type="spellEnd"/>
      <w:r w:rsidR="00AE086A" w:rsidRPr="0085303C">
        <w:rPr>
          <w:rFonts w:cstheme="minorHAnsi"/>
          <w:sz w:val="16"/>
          <w:szCs w:val="16"/>
        </w:rPr>
        <w:t xml:space="preserve">., </w:t>
      </w:r>
      <w:proofErr w:type="spellStart"/>
      <w:r w:rsidR="009D654A" w:rsidRPr="0085303C">
        <w:rPr>
          <w:rFonts w:cstheme="minorHAnsi"/>
          <w:sz w:val="16"/>
          <w:szCs w:val="16"/>
        </w:rPr>
        <w:t>Buliung,</w:t>
      </w:r>
      <w:r w:rsidR="00AE086A" w:rsidRPr="0085303C">
        <w:rPr>
          <w:rFonts w:cstheme="minorHAnsi"/>
          <w:sz w:val="16"/>
          <w:szCs w:val="16"/>
        </w:rPr>
        <w:t>R</w:t>
      </w:r>
      <w:proofErr w:type="spellEnd"/>
      <w:r w:rsidR="00AE086A" w:rsidRPr="0085303C">
        <w:rPr>
          <w:rFonts w:cstheme="minorHAnsi"/>
          <w:sz w:val="16"/>
          <w:szCs w:val="16"/>
        </w:rPr>
        <w:t xml:space="preserve">., </w:t>
      </w:r>
      <w:r w:rsidR="009D654A" w:rsidRPr="0085303C">
        <w:rPr>
          <w:rFonts w:cstheme="minorHAnsi"/>
          <w:sz w:val="16"/>
          <w:szCs w:val="16"/>
        </w:rPr>
        <w:t>Daniel,</w:t>
      </w:r>
      <w:r w:rsidR="00AE086A" w:rsidRPr="0085303C">
        <w:rPr>
          <w:rFonts w:cstheme="minorHAnsi"/>
          <w:sz w:val="16"/>
          <w:szCs w:val="16"/>
        </w:rPr>
        <w:t xml:space="preserve"> A.,</w:t>
      </w:r>
      <w:r w:rsidR="009D654A" w:rsidRPr="0085303C">
        <w:rPr>
          <w:rFonts w:cstheme="minorHAnsi"/>
          <w:sz w:val="16"/>
          <w:szCs w:val="16"/>
        </w:rPr>
        <w:t xml:space="preserve"> Rothman,</w:t>
      </w:r>
      <w:r w:rsidR="00AE086A" w:rsidRPr="0085303C">
        <w:rPr>
          <w:rFonts w:cstheme="minorHAnsi"/>
          <w:sz w:val="16"/>
          <w:szCs w:val="16"/>
        </w:rPr>
        <w:t xml:space="preserve"> L.,</w:t>
      </w:r>
      <w:r w:rsidR="007D5417" w:rsidRPr="0085303C">
        <w:rPr>
          <w:rFonts w:cstheme="minorHAnsi"/>
          <w:sz w:val="16"/>
          <w:szCs w:val="16"/>
        </w:rPr>
        <w:t xml:space="preserve"> </w:t>
      </w:r>
      <w:r w:rsidR="009D654A" w:rsidRPr="0085303C">
        <w:rPr>
          <w:rFonts w:cstheme="minorHAnsi"/>
          <w:sz w:val="16"/>
          <w:szCs w:val="16"/>
        </w:rPr>
        <w:t>Disability and pedestrian road traffic injury: A scoping review,</w:t>
      </w:r>
      <w:r w:rsidR="007D5417" w:rsidRPr="0085303C">
        <w:rPr>
          <w:rFonts w:cstheme="minorHAnsi"/>
          <w:sz w:val="16"/>
          <w:szCs w:val="16"/>
        </w:rPr>
        <w:t xml:space="preserve"> </w:t>
      </w:r>
      <w:r w:rsidR="009D654A" w:rsidRPr="0085303C">
        <w:rPr>
          <w:rFonts w:cstheme="minorHAnsi"/>
          <w:sz w:val="16"/>
          <w:szCs w:val="16"/>
        </w:rPr>
        <w:t>Health &amp; Place,</w:t>
      </w:r>
      <w:r w:rsidR="007D5417" w:rsidRPr="0085303C">
        <w:rPr>
          <w:rFonts w:cstheme="minorHAnsi"/>
          <w:sz w:val="16"/>
          <w:szCs w:val="16"/>
        </w:rPr>
        <w:t xml:space="preserve"> </w:t>
      </w:r>
      <w:r w:rsidR="009D654A" w:rsidRPr="0085303C">
        <w:rPr>
          <w:rFonts w:cstheme="minorHAnsi"/>
          <w:sz w:val="16"/>
          <w:szCs w:val="16"/>
        </w:rPr>
        <w:t>Volume 77,</w:t>
      </w:r>
      <w:r w:rsidR="007D5417" w:rsidRPr="0085303C">
        <w:rPr>
          <w:rFonts w:cstheme="minorHAnsi"/>
          <w:sz w:val="16"/>
          <w:szCs w:val="16"/>
        </w:rPr>
        <w:t xml:space="preserve"> </w:t>
      </w:r>
      <w:r w:rsidR="009D654A" w:rsidRPr="0085303C">
        <w:rPr>
          <w:rFonts w:cstheme="minorHAnsi"/>
          <w:sz w:val="16"/>
          <w:szCs w:val="16"/>
        </w:rPr>
        <w:t>2022,</w:t>
      </w:r>
      <w:r w:rsidR="007D5417" w:rsidRPr="0085303C">
        <w:rPr>
          <w:rFonts w:cstheme="minorHAnsi"/>
          <w:sz w:val="16"/>
          <w:szCs w:val="16"/>
        </w:rPr>
        <w:t xml:space="preserve"> last accessed 8 November</w:t>
      </w:r>
      <w:r w:rsidR="00817276" w:rsidRPr="0085303C">
        <w:rPr>
          <w:rFonts w:cstheme="minorHAnsi"/>
          <w:sz w:val="16"/>
          <w:szCs w:val="16"/>
        </w:rPr>
        <w:t xml:space="preserve"> 2023, </w:t>
      </w:r>
      <w:hyperlink r:id="rId27" w:history="1">
        <w:r w:rsidR="00817276" w:rsidRPr="0085303C">
          <w:rPr>
            <w:rStyle w:val="Hyperlink"/>
            <w:rFonts w:cstheme="minorHAnsi"/>
            <w:sz w:val="16"/>
            <w:szCs w:val="16"/>
          </w:rPr>
          <w:t>https://www.sciencedirect.com/science/article/pii/S1353829222001575</w:t>
        </w:r>
      </w:hyperlink>
      <w:r w:rsidR="00817276" w:rsidRPr="0085303C">
        <w:rPr>
          <w:rFonts w:cstheme="minorHAnsi"/>
          <w:sz w:val="16"/>
          <w:szCs w:val="16"/>
        </w:rPr>
        <w:t xml:space="preserve"> </w:t>
      </w:r>
    </w:p>
  </w:footnote>
  <w:footnote w:id="26">
    <w:p w14:paraId="59224A7E" w14:textId="17D4B62F" w:rsidR="00452D6B" w:rsidRPr="0085303C" w:rsidRDefault="00452D6B" w:rsidP="00E46711">
      <w:pPr>
        <w:pStyle w:val="FootnoteText"/>
        <w:spacing w:before="0"/>
        <w:rPr>
          <w:rFonts w:cstheme="minorHAnsi"/>
          <w:sz w:val="16"/>
          <w:szCs w:val="16"/>
          <w:lang w:val="en-US"/>
        </w:rPr>
      </w:pPr>
      <w:r w:rsidRPr="0085303C">
        <w:rPr>
          <w:rStyle w:val="FootnoteReference"/>
          <w:rFonts w:cstheme="minorHAnsi"/>
          <w:sz w:val="16"/>
          <w:szCs w:val="16"/>
        </w:rPr>
        <w:footnoteRef/>
      </w:r>
      <w:r w:rsidR="001858B7" w:rsidRPr="0085303C">
        <w:rPr>
          <w:rFonts w:cstheme="minorHAnsi"/>
          <w:sz w:val="16"/>
          <w:szCs w:val="16"/>
        </w:rPr>
        <w:t>Crawford, C., Blind Citizens Australia</w:t>
      </w:r>
      <w:r w:rsidR="00F94FD5" w:rsidRPr="0085303C">
        <w:rPr>
          <w:rFonts w:cstheme="minorHAnsi"/>
          <w:sz w:val="16"/>
          <w:szCs w:val="16"/>
        </w:rPr>
        <w:t xml:space="preserve">, Response to the Consultation Impact Analysis for Improving Pedestrian </w:t>
      </w:r>
      <w:r w:rsidR="00F37004" w:rsidRPr="0085303C">
        <w:rPr>
          <w:rFonts w:cstheme="minorHAnsi"/>
          <w:sz w:val="16"/>
          <w:szCs w:val="16"/>
        </w:rPr>
        <w:t xml:space="preserve">Safety- Acoustic Vehicle Alerting Systems for Electric Vehicles, 26 </w:t>
      </w:r>
      <w:r w:rsidR="006C33A0" w:rsidRPr="0085303C">
        <w:rPr>
          <w:rFonts w:cstheme="minorHAnsi"/>
          <w:sz w:val="16"/>
          <w:szCs w:val="16"/>
        </w:rPr>
        <w:t>May 2023, last accessed 24 November 2023</w:t>
      </w:r>
      <w:r w:rsidRPr="0085303C">
        <w:rPr>
          <w:rFonts w:cstheme="minorHAnsi"/>
          <w:sz w:val="16"/>
          <w:szCs w:val="16"/>
        </w:rPr>
        <w:t xml:space="preserve"> </w:t>
      </w:r>
      <w:hyperlink r:id="rId28" w:history="1">
        <w:r w:rsidR="001858B7" w:rsidRPr="0085303C">
          <w:rPr>
            <w:rStyle w:val="Hyperlink"/>
            <w:rFonts w:cstheme="minorHAnsi"/>
            <w:sz w:val="16"/>
            <w:szCs w:val="16"/>
          </w:rPr>
          <w:t>https://pwd.org.au/wp-content/uploads/2023/05/PWDA-BCA-EV-Consultation.docx</w:t>
        </w:r>
      </w:hyperlink>
      <w:r w:rsidRPr="0085303C">
        <w:rPr>
          <w:rFonts w:cstheme="minorHAnsi"/>
          <w:sz w:val="16"/>
          <w:szCs w:val="16"/>
        </w:rPr>
        <w:t xml:space="preserve"> </w:t>
      </w:r>
    </w:p>
  </w:footnote>
  <w:footnote w:id="27">
    <w:p w14:paraId="19E326AF" w14:textId="77777777" w:rsidR="00B11008" w:rsidRPr="0085303C" w:rsidRDefault="00B11008" w:rsidP="00B11008">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Australian Government, Department of Infrastructure, Transport, Regional Development, Communications and the Arts, </w:t>
      </w:r>
      <w:r w:rsidRPr="0085303C">
        <w:rPr>
          <w:rStyle w:val="field"/>
          <w:rFonts w:asciiTheme="minorHAnsi" w:hAnsiTheme="minorHAnsi" w:cstheme="minorHAnsi"/>
          <w:color w:val="071E3E"/>
          <w:sz w:val="16"/>
          <w:szCs w:val="16"/>
        </w:rPr>
        <w:t xml:space="preserve">National Road Transport Technology Strategy—draft for public consultation, 25 October 2023, last accessed 9 November 2023, page 8 </w:t>
      </w:r>
      <w:hyperlink r:id="rId29" w:history="1">
        <w:r w:rsidRPr="0085303C">
          <w:rPr>
            <w:rStyle w:val="Hyperlink"/>
            <w:rFonts w:asciiTheme="minorHAnsi" w:hAnsiTheme="minorHAnsi" w:cstheme="minorHAnsi"/>
            <w:sz w:val="16"/>
            <w:szCs w:val="16"/>
          </w:rPr>
          <w:t>https://www.infrastructure.gov.au/sites/default/files/documents/national-road-transport-technology-strategy-draft-for-public-consultation-october2023.docx</w:t>
        </w:r>
      </w:hyperlink>
      <w:r w:rsidRPr="0085303C">
        <w:rPr>
          <w:rStyle w:val="field"/>
          <w:rFonts w:asciiTheme="minorHAnsi" w:hAnsiTheme="minorHAnsi" w:cstheme="minorHAnsi"/>
          <w:color w:val="071E3E"/>
          <w:sz w:val="16"/>
          <w:szCs w:val="16"/>
        </w:rPr>
        <w:t xml:space="preserve"> </w:t>
      </w:r>
    </w:p>
  </w:footnote>
  <w:footnote w:id="28">
    <w:p w14:paraId="2521C9A3" w14:textId="77777777" w:rsidR="00A14870" w:rsidRPr="0085303C" w:rsidRDefault="00A14870" w:rsidP="00817276">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 Australian Government, Department of Infrastructure Transport, Regional Development, Communications and the Arts, National Road Safety Strategy 2021-31, last accessed 6 November 2023, </w:t>
      </w:r>
      <w:hyperlink r:id="rId30" w:history="1">
        <w:r w:rsidRPr="0085303C">
          <w:rPr>
            <w:rStyle w:val="Hyperlink"/>
            <w:rFonts w:asciiTheme="minorHAnsi" w:hAnsiTheme="minorHAnsi" w:cstheme="minorHAnsi"/>
            <w:sz w:val="16"/>
            <w:szCs w:val="16"/>
          </w:rPr>
          <w:t>https://www.roadsafety.gov.au/nrss/fact-sheets/social-model-approach</w:t>
        </w:r>
      </w:hyperlink>
      <w:r w:rsidRPr="0085303C">
        <w:rPr>
          <w:rFonts w:asciiTheme="minorHAnsi" w:hAnsiTheme="minorHAnsi" w:cstheme="minorHAnsi"/>
          <w:sz w:val="16"/>
          <w:szCs w:val="16"/>
        </w:rPr>
        <w:t xml:space="preserve"> </w:t>
      </w:r>
      <w:hyperlink r:id="rId31" w:history="1">
        <w:r w:rsidRPr="0085303C">
          <w:rPr>
            <w:rStyle w:val="Hyperlink"/>
            <w:rFonts w:asciiTheme="minorHAnsi" w:hAnsiTheme="minorHAnsi" w:cstheme="minorHAnsi"/>
            <w:sz w:val="16"/>
            <w:szCs w:val="16"/>
          </w:rPr>
          <w:t>https://www.roadsafety.gov.au/nrss</w:t>
        </w:r>
      </w:hyperlink>
    </w:p>
  </w:footnote>
  <w:footnote w:id="29">
    <w:p w14:paraId="3AC4C233" w14:textId="77777777" w:rsidR="00B13A38" w:rsidRPr="0085303C" w:rsidRDefault="00B13A38" w:rsidP="00B13A38">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Australian Government, Department of Infrastructure, Transport, Regional Development, Communications and the Arts, </w:t>
      </w:r>
      <w:r w:rsidRPr="0085303C">
        <w:rPr>
          <w:rStyle w:val="field"/>
          <w:rFonts w:asciiTheme="minorHAnsi" w:hAnsiTheme="minorHAnsi" w:cstheme="minorHAnsi"/>
          <w:color w:val="071E3E"/>
          <w:sz w:val="16"/>
          <w:szCs w:val="16"/>
        </w:rPr>
        <w:t xml:space="preserve">National Road Transport Technology Strategy—draft for public consultation, 25 October 2023, last accessed 9 November 2023, </w:t>
      </w:r>
      <w:hyperlink r:id="rId32" w:history="1">
        <w:r w:rsidRPr="0085303C">
          <w:rPr>
            <w:rStyle w:val="Hyperlink"/>
            <w:rFonts w:asciiTheme="minorHAnsi" w:hAnsiTheme="minorHAnsi" w:cstheme="minorHAnsi"/>
            <w:sz w:val="16"/>
            <w:szCs w:val="16"/>
          </w:rPr>
          <w:t>https://www.infrastructure.gov.au/sites/default/files/documents/national-road-transport-technology-strategy-draft-for-public-consultation-october2023.docx</w:t>
        </w:r>
      </w:hyperlink>
      <w:r w:rsidRPr="0085303C">
        <w:rPr>
          <w:rStyle w:val="field"/>
          <w:rFonts w:asciiTheme="minorHAnsi" w:hAnsiTheme="minorHAnsi" w:cstheme="minorHAnsi"/>
          <w:color w:val="071E3E"/>
          <w:sz w:val="16"/>
          <w:szCs w:val="16"/>
        </w:rPr>
        <w:t xml:space="preserve"> </w:t>
      </w:r>
    </w:p>
  </w:footnote>
  <w:footnote w:id="30">
    <w:p w14:paraId="295AE869" w14:textId="77777777" w:rsidR="00B13A38" w:rsidRPr="0085303C" w:rsidRDefault="00B13A38" w:rsidP="00B13A38">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Australian Government, Department of Infrastructure, Transport, Regional Development, Communications and the Arts, </w:t>
      </w:r>
      <w:r w:rsidRPr="0085303C">
        <w:rPr>
          <w:rStyle w:val="field"/>
          <w:rFonts w:asciiTheme="minorHAnsi" w:hAnsiTheme="minorHAnsi" w:cstheme="minorHAnsi"/>
          <w:color w:val="071E3E"/>
          <w:sz w:val="16"/>
          <w:szCs w:val="16"/>
        </w:rPr>
        <w:t xml:space="preserve">2024–27 National Connected and Automated Vehicle (CAV) Action Plan—draft for public consultation, 25 October 2023, last accessed 9 November 2023, </w:t>
      </w:r>
      <w:hyperlink r:id="rId33" w:history="1">
        <w:r w:rsidRPr="0085303C">
          <w:rPr>
            <w:rStyle w:val="Hyperlink"/>
            <w:rFonts w:asciiTheme="minorHAnsi" w:hAnsiTheme="minorHAnsi" w:cstheme="minorHAnsi"/>
            <w:sz w:val="16"/>
            <w:szCs w:val="16"/>
          </w:rPr>
          <w:t>https://www.infrastructure.gov.au/sites/default/files/documents/2024-27-national-connected-and-automated-vehicle-cav-action-plan-draft-for-public-consultation-october2023.docx</w:t>
        </w:r>
      </w:hyperlink>
      <w:r w:rsidRPr="0085303C">
        <w:rPr>
          <w:rStyle w:val="field"/>
          <w:rFonts w:asciiTheme="minorHAnsi" w:hAnsiTheme="minorHAnsi" w:cstheme="minorHAnsi"/>
          <w:color w:val="071E3E"/>
          <w:sz w:val="16"/>
          <w:szCs w:val="16"/>
        </w:rPr>
        <w:t xml:space="preserve"> </w:t>
      </w:r>
    </w:p>
  </w:footnote>
  <w:footnote w:id="31">
    <w:p w14:paraId="0FA6197D" w14:textId="2C3CAB76" w:rsidR="0099791E" w:rsidRPr="00C95983" w:rsidRDefault="0099791E" w:rsidP="00C95983">
      <w:pPr>
        <w:pStyle w:val="BodyText"/>
        <w:spacing w:before="0" w:after="0" w:line="240" w:lineRule="auto"/>
        <w:rPr>
          <w:rFonts w:asciiTheme="minorHAnsi" w:hAnsiTheme="minorHAnsi" w:cstheme="minorHAnsi"/>
          <w:sz w:val="16"/>
          <w:szCs w:val="16"/>
        </w:rPr>
      </w:pPr>
      <w:r w:rsidRPr="00C95983">
        <w:rPr>
          <w:rStyle w:val="FootnoteReference"/>
          <w:rFonts w:asciiTheme="minorHAnsi" w:hAnsiTheme="minorHAnsi" w:cstheme="minorHAnsi"/>
          <w:sz w:val="16"/>
          <w:szCs w:val="16"/>
        </w:rPr>
        <w:footnoteRef/>
      </w:r>
      <w:r w:rsidR="00744BE3" w:rsidRPr="00C95983">
        <w:rPr>
          <w:rFonts w:asciiTheme="minorHAnsi" w:hAnsiTheme="minorHAnsi" w:cstheme="minorHAnsi"/>
          <w:sz w:val="16"/>
          <w:szCs w:val="16"/>
        </w:rPr>
        <w:t xml:space="preserve">Australian Government, Department of Infrastructure, Transport, Regional Development, Communications and the Arts, </w:t>
      </w:r>
      <w:r w:rsidR="00744BE3" w:rsidRPr="00C95983">
        <w:rPr>
          <w:rStyle w:val="field"/>
          <w:rFonts w:asciiTheme="minorHAnsi" w:hAnsiTheme="minorHAnsi" w:cstheme="minorHAnsi"/>
          <w:color w:val="071E3E"/>
          <w:sz w:val="16"/>
          <w:szCs w:val="16"/>
        </w:rPr>
        <w:t xml:space="preserve">2024–27 National Connected and Automated Vehicle (CAV) Action Plan—draft for public consultation, 25 October 2023, p 8, last accessed 9 November 2023, </w:t>
      </w:r>
      <w:hyperlink r:id="rId34" w:history="1">
        <w:r w:rsidR="00744BE3" w:rsidRPr="00C95983">
          <w:rPr>
            <w:rStyle w:val="Hyperlink"/>
            <w:rFonts w:asciiTheme="minorHAnsi" w:hAnsiTheme="minorHAnsi" w:cstheme="minorHAnsi"/>
            <w:sz w:val="16"/>
            <w:szCs w:val="16"/>
          </w:rPr>
          <w:t>https://www.infrastructure.gov.au/sites/default/files/documents/2024-27-national-connected-and-automated-vehicle-cav-action-plan-draft-for-public-consultation-october2023.docx</w:t>
        </w:r>
      </w:hyperlink>
    </w:p>
  </w:footnote>
  <w:footnote w:id="32">
    <w:p w14:paraId="1BA12B1D" w14:textId="139B2A3A" w:rsidR="00C95983" w:rsidRPr="00C95983" w:rsidRDefault="00C95983" w:rsidP="00C95983">
      <w:pPr>
        <w:pStyle w:val="FootnoteText"/>
        <w:spacing w:before="0"/>
        <w:rPr>
          <w:lang w:val="en-US"/>
        </w:rPr>
      </w:pPr>
      <w:r w:rsidRPr="00C95983">
        <w:rPr>
          <w:rStyle w:val="FootnoteReference"/>
          <w:sz w:val="16"/>
          <w:szCs w:val="16"/>
        </w:rPr>
        <w:footnoteRef/>
      </w:r>
      <w:r w:rsidRPr="00C95983">
        <w:rPr>
          <w:sz w:val="16"/>
          <w:szCs w:val="16"/>
        </w:rPr>
        <w:t xml:space="preserve"> ‘</w:t>
      </w:r>
      <w:r w:rsidRPr="00C95983">
        <w:rPr>
          <w:rFonts w:cstheme="minorHAnsi"/>
          <w:sz w:val="16"/>
          <w:szCs w:val="16"/>
          <w:lang w:val="en-US"/>
        </w:rPr>
        <w:t xml:space="preserve">Mobility as a service’ is a technical term and denotes types of transport that can be hired, </w:t>
      </w:r>
      <w:proofErr w:type="gramStart"/>
      <w:r w:rsidRPr="00C95983">
        <w:rPr>
          <w:rFonts w:cstheme="minorHAnsi"/>
          <w:sz w:val="16"/>
          <w:szCs w:val="16"/>
          <w:lang w:val="en-US"/>
        </w:rPr>
        <w:t>shared</w:t>
      </w:r>
      <w:proofErr w:type="gramEnd"/>
      <w:r w:rsidRPr="00C95983">
        <w:rPr>
          <w:rFonts w:cstheme="minorHAnsi"/>
          <w:sz w:val="16"/>
          <w:szCs w:val="16"/>
          <w:lang w:val="en-US"/>
        </w:rPr>
        <w:t xml:space="preserve"> or booked, whether car, bus, bike, e-scooter or other type</w:t>
      </w:r>
    </w:p>
  </w:footnote>
  <w:footnote w:id="33">
    <w:p w14:paraId="47348088" w14:textId="77777777" w:rsidR="0015446A" w:rsidRPr="0085303C" w:rsidRDefault="0015446A" w:rsidP="00822AB2">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 ABC, Sarah Richards, Shortage of wheelchair accessible taxis reaching ‘crisis point’ as </w:t>
      </w:r>
      <w:proofErr w:type="spellStart"/>
      <w:r w:rsidRPr="0085303C">
        <w:rPr>
          <w:rFonts w:asciiTheme="minorHAnsi" w:hAnsiTheme="minorHAnsi" w:cstheme="minorHAnsi"/>
          <w:sz w:val="16"/>
          <w:szCs w:val="16"/>
        </w:rPr>
        <w:t>ministr</w:t>
      </w:r>
      <w:proofErr w:type="spellEnd"/>
      <w:r w:rsidRPr="0085303C">
        <w:rPr>
          <w:rFonts w:asciiTheme="minorHAnsi" w:hAnsiTheme="minorHAnsi" w:cstheme="minorHAnsi"/>
          <w:sz w:val="16"/>
          <w:szCs w:val="16"/>
        </w:rPr>
        <w:t xml:space="preserve"> set to review taxi licensing framework q6 April, 2023 last accessed 24 November 2023 </w:t>
      </w:r>
      <w:hyperlink r:id="rId35" w:history="1">
        <w:r w:rsidRPr="0085303C">
          <w:rPr>
            <w:rStyle w:val="Hyperlink"/>
            <w:rFonts w:asciiTheme="minorHAnsi" w:hAnsiTheme="minorHAnsi" w:cstheme="minorHAnsi"/>
            <w:sz w:val="16"/>
            <w:szCs w:val="16"/>
          </w:rPr>
          <w:t>https://www.abc.net.au/news/2023-04-16/qld-wheelchair-accessible-taxi-licence-transport-forum/102171750</w:t>
        </w:r>
      </w:hyperlink>
      <w:r w:rsidRPr="0085303C">
        <w:rPr>
          <w:rFonts w:asciiTheme="minorHAnsi" w:hAnsiTheme="minorHAnsi" w:cstheme="minorHAnsi"/>
          <w:sz w:val="16"/>
          <w:szCs w:val="16"/>
        </w:rPr>
        <w:t xml:space="preserve"> </w:t>
      </w:r>
    </w:p>
  </w:footnote>
  <w:footnote w:id="34">
    <w:p w14:paraId="4433CA61" w14:textId="77777777" w:rsidR="0015446A" w:rsidRPr="0085303C" w:rsidRDefault="0015446A" w:rsidP="00822AB2">
      <w:pPr>
        <w:pStyle w:val="BodyText"/>
        <w:spacing w:before="0" w:after="0" w:line="240" w:lineRule="auto"/>
        <w:rPr>
          <w:rFonts w:asciiTheme="minorHAnsi" w:hAnsiTheme="minorHAnsi" w:cstheme="minorHAnsi"/>
          <w:color w:val="auto"/>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 </w:t>
      </w:r>
      <w:r w:rsidRPr="0085303C">
        <w:rPr>
          <w:rFonts w:asciiTheme="minorHAnsi" w:hAnsiTheme="minorHAnsi" w:cstheme="minorHAnsi"/>
          <w:bCs/>
          <w:sz w:val="16"/>
          <w:szCs w:val="16"/>
        </w:rPr>
        <w:t xml:space="preserve">ABC, Claudia Forsberg, Wheelchair-accessible taxi shortage leaves people stranded, and socially isolated, 20 </w:t>
      </w:r>
      <w:r w:rsidRPr="0085303C">
        <w:rPr>
          <w:rFonts w:asciiTheme="minorHAnsi" w:hAnsiTheme="minorHAnsi" w:cstheme="minorHAnsi"/>
          <w:bCs/>
          <w:color w:val="auto"/>
          <w:sz w:val="16"/>
          <w:szCs w:val="16"/>
        </w:rPr>
        <w:t>August 2022, last accessed 24 November 2023, https://www.abc.net.au/news/2022-08-20/wheelchair-accessible-taxis-disability-transport-in-short-supply/101303804</w:t>
      </w:r>
    </w:p>
  </w:footnote>
  <w:footnote w:id="35">
    <w:p w14:paraId="11E7D770" w14:textId="77777777" w:rsidR="0015446A" w:rsidRPr="0085303C" w:rsidRDefault="0015446A" w:rsidP="00822AB2">
      <w:pPr>
        <w:pStyle w:val="BodyText"/>
        <w:spacing w:before="0" w:after="0" w:line="240" w:lineRule="auto"/>
        <w:rPr>
          <w:rFonts w:asciiTheme="minorHAnsi" w:hAnsiTheme="minorHAnsi" w:cstheme="minorHAnsi"/>
          <w:b/>
          <w:bCs/>
          <w:sz w:val="16"/>
          <w:szCs w:val="16"/>
        </w:rPr>
      </w:pPr>
      <w:r w:rsidRPr="0085303C">
        <w:rPr>
          <w:rStyle w:val="FootnoteReference"/>
          <w:rFonts w:asciiTheme="minorHAnsi" w:hAnsiTheme="minorHAnsi" w:cstheme="minorHAnsi"/>
          <w:bCs/>
          <w:sz w:val="16"/>
          <w:szCs w:val="16"/>
        </w:rPr>
        <w:footnoteRef/>
      </w:r>
      <w:r w:rsidRPr="0085303C">
        <w:rPr>
          <w:rFonts w:asciiTheme="minorHAnsi" w:hAnsiTheme="minorHAnsi" w:cstheme="minorHAnsi"/>
          <w:bCs/>
          <w:sz w:val="16"/>
          <w:szCs w:val="16"/>
        </w:rPr>
        <w:t xml:space="preserve"> ABC, Lachlan Bennett, Northern Tasmania's accessible taxi shortage leaves wheelchair users stranded, 13 October 2022, last accessed 24 November 2023, </w:t>
      </w:r>
      <w:hyperlink r:id="rId36" w:history="1">
        <w:r w:rsidRPr="0085303C">
          <w:rPr>
            <w:rStyle w:val="Hyperlink"/>
            <w:rFonts w:asciiTheme="minorHAnsi" w:hAnsiTheme="minorHAnsi" w:cstheme="minorHAnsi"/>
            <w:bCs/>
            <w:sz w:val="16"/>
            <w:szCs w:val="16"/>
          </w:rPr>
          <w:t>https://www.abc.net.au/news/2022-10-12/wheelchair-taxi-shortage-northern-tasmania/101527928</w:t>
        </w:r>
      </w:hyperlink>
      <w:r w:rsidRPr="0085303C">
        <w:rPr>
          <w:rFonts w:asciiTheme="minorHAnsi" w:hAnsiTheme="minorHAnsi" w:cstheme="minorHAnsi"/>
          <w:bCs/>
          <w:sz w:val="16"/>
          <w:szCs w:val="16"/>
        </w:rPr>
        <w:t xml:space="preserve"> </w:t>
      </w:r>
    </w:p>
  </w:footnote>
  <w:footnote w:id="36">
    <w:p w14:paraId="0640A242" w14:textId="77777777" w:rsidR="0015446A" w:rsidRPr="0085303C" w:rsidRDefault="0015446A" w:rsidP="00822AB2">
      <w:pPr>
        <w:pStyle w:val="BodyText"/>
        <w:spacing w:before="0" w:after="0" w:line="240" w:lineRule="auto"/>
        <w:rPr>
          <w:rFonts w:asciiTheme="minorHAnsi" w:hAnsiTheme="minorHAnsi" w:cstheme="minorHAnsi"/>
          <w:b/>
          <w:bCs/>
          <w:color w:val="auto"/>
          <w:sz w:val="16"/>
          <w:szCs w:val="16"/>
        </w:rPr>
      </w:pPr>
      <w:r w:rsidRPr="0085303C">
        <w:rPr>
          <w:rStyle w:val="FootnoteReference"/>
          <w:rFonts w:asciiTheme="minorHAnsi" w:hAnsiTheme="minorHAnsi" w:cstheme="minorHAnsi"/>
          <w:bCs/>
          <w:color w:val="auto"/>
          <w:sz w:val="16"/>
          <w:szCs w:val="16"/>
        </w:rPr>
        <w:footnoteRef/>
      </w:r>
      <w:r w:rsidRPr="0085303C">
        <w:rPr>
          <w:rFonts w:asciiTheme="minorHAnsi" w:hAnsiTheme="minorHAnsi" w:cstheme="minorHAnsi"/>
          <w:bCs/>
          <w:color w:val="auto"/>
          <w:sz w:val="16"/>
          <w:szCs w:val="16"/>
        </w:rPr>
        <w:t xml:space="preserve"> The Guardian, Clare McCabe, ‘I had to stay in the house’: in regional NSW, it’s getting harder to find a wheelchair taxi, 19 August 2023, last accessed 24 November 2023, </w:t>
      </w:r>
    </w:p>
    <w:p w14:paraId="789D64C9" w14:textId="77777777" w:rsidR="0015446A" w:rsidRPr="0085303C" w:rsidRDefault="0015446A" w:rsidP="00822AB2">
      <w:pPr>
        <w:pStyle w:val="BodyText"/>
        <w:spacing w:before="0" w:after="0" w:line="240" w:lineRule="auto"/>
        <w:rPr>
          <w:rFonts w:asciiTheme="minorHAnsi" w:hAnsiTheme="minorHAnsi" w:cstheme="minorHAnsi"/>
          <w:sz w:val="16"/>
          <w:szCs w:val="16"/>
        </w:rPr>
      </w:pPr>
      <w:r w:rsidRPr="0085303C">
        <w:rPr>
          <w:rFonts w:asciiTheme="minorHAnsi" w:hAnsiTheme="minorHAnsi" w:cstheme="minorHAnsi"/>
          <w:sz w:val="16"/>
          <w:szCs w:val="16"/>
        </w:rPr>
        <w:t xml:space="preserve"> </w:t>
      </w:r>
      <w:hyperlink r:id="rId37" w:history="1">
        <w:r w:rsidRPr="0085303C">
          <w:rPr>
            <w:rStyle w:val="Hyperlink"/>
            <w:rFonts w:asciiTheme="minorHAnsi" w:hAnsiTheme="minorHAnsi" w:cstheme="minorHAnsi"/>
            <w:sz w:val="16"/>
            <w:szCs w:val="16"/>
          </w:rPr>
          <w:t>https://www.theguardian.com/australia-news/2023/aug/19/i-had-to-stay-in-the-house-in-regional-nsw-its-getting-harder-to-find-a-wheelchair-taxi</w:t>
        </w:r>
      </w:hyperlink>
      <w:r w:rsidRPr="0085303C">
        <w:rPr>
          <w:rFonts w:asciiTheme="minorHAnsi" w:hAnsiTheme="minorHAnsi" w:cstheme="minorHAnsi"/>
          <w:sz w:val="16"/>
          <w:szCs w:val="16"/>
        </w:rPr>
        <w:t xml:space="preserve"> </w:t>
      </w:r>
    </w:p>
  </w:footnote>
  <w:footnote w:id="37">
    <w:p w14:paraId="493076AB" w14:textId="39477B63" w:rsidR="0015446A" w:rsidRPr="0085303C" w:rsidRDefault="0015446A" w:rsidP="00822AB2">
      <w:pPr>
        <w:pStyle w:val="BodyText"/>
        <w:spacing w:before="0" w:after="0" w:line="240" w:lineRule="auto"/>
        <w:rPr>
          <w:rFonts w:asciiTheme="minorHAnsi" w:hAnsiTheme="minorHAnsi" w:cstheme="minorHAnsi"/>
          <w:b/>
          <w:bCs/>
          <w:color w:val="333333"/>
          <w:sz w:val="16"/>
          <w:szCs w:val="16"/>
        </w:rPr>
      </w:pPr>
      <w:r w:rsidRPr="0085303C">
        <w:rPr>
          <w:rStyle w:val="FootnoteReference"/>
          <w:rFonts w:asciiTheme="minorHAnsi" w:hAnsiTheme="minorHAnsi" w:cstheme="minorHAnsi"/>
          <w:bCs/>
          <w:sz w:val="16"/>
          <w:szCs w:val="16"/>
        </w:rPr>
        <w:footnoteRef/>
      </w:r>
      <w:r w:rsidRPr="0085303C">
        <w:rPr>
          <w:rFonts w:asciiTheme="minorHAnsi" w:hAnsiTheme="minorHAnsi" w:cstheme="minorHAnsi"/>
          <w:bCs/>
          <w:sz w:val="16"/>
          <w:szCs w:val="16"/>
        </w:rPr>
        <w:t xml:space="preserve"> </w:t>
      </w:r>
      <w:r w:rsidRPr="0085303C">
        <w:rPr>
          <w:rFonts w:asciiTheme="minorHAnsi" w:hAnsiTheme="minorHAnsi" w:cstheme="minorHAnsi"/>
          <w:bCs/>
          <w:color w:val="auto"/>
          <w:sz w:val="16"/>
          <w:szCs w:val="16"/>
        </w:rPr>
        <w:t xml:space="preserve">Nine news, Sarah Swain, </w:t>
      </w:r>
      <w:r w:rsidRPr="0085303C">
        <w:rPr>
          <w:rFonts w:asciiTheme="minorHAnsi" w:hAnsiTheme="minorHAnsi" w:cstheme="minorHAnsi"/>
          <w:bCs/>
          <w:color w:val="333333"/>
          <w:sz w:val="16"/>
          <w:szCs w:val="16"/>
        </w:rPr>
        <w:t xml:space="preserve">Call for action over lack of accessible taxis in South Australia, 13 August 2023, last accessed 24 November 2023, </w:t>
      </w:r>
      <w:hyperlink r:id="rId38" w:history="1">
        <w:r w:rsidR="00822AB2" w:rsidRPr="0085303C">
          <w:rPr>
            <w:rStyle w:val="Hyperlink"/>
            <w:rFonts w:asciiTheme="minorHAnsi" w:hAnsiTheme="minorHAnsi" w:cstheme="minorHAnsi"/>
            <w:bCs/>
            <w:sz w:val="16"/>
            <w:szCs w:val="16"/>
          </w:rPr>
          <w:t>https://www.9news.com.au/national/adelaide-taxi-call-for-action-over-lack-of-accessible-taxis/89f76eac-7d5a-4383-80fe-67dfc4ed2ec9</w:t>
        </w:r>
      </w:hyperlink>
      <w:r w:rsidR="00822AB2" w:rsidRPr="0085303C">
        <w:rPr>
          <w:rFonts w:asciiTheme="minorHAnsi" w:hAnsiTheme="minorHAnsi" w:cstheme="minorHAnsi"/>
          <w:bCs/>
          <w:color w:val="333333"/>
          <w:sz w:val="16"/>
          <w:szCs w:val="16"/>
        </w:rPr>
        <w:t xml:space="preserve"> </w:t>
      </w:r>
    </w:p>
  </w:footnote>
  <w:footnote w:id="38">
    <w:p w14:paraId="0F821748" w14:textId="0920423F" w:rsidR="00A25A5E" w:rsidRPr="0085303C" w:rsidRDefault="00A25A5E" w:rsidP="00822AB2">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 </w:t>
      </w:r>
      <w:r w:rsidR="008B1A15" w:rsidRPr="0085303C">
        <w:rPr>
          <w:rFonts w:asciiTheme="minorHAnsi" w:hAnsiTheme="minorHAnsi" w:cstheme="minorHAnsi"/>
          <w:color w:val="212529"/>
          <w:sz w:val="16"/>
          <w:szCs w:val="16"/>
          <w:shd w:val="clear" w:color="auto" w:fill="FFFFFF"/>
        </w:rPr>
        <w:t>Imove CRC, Australian Government, Department of Infrastructure, Transport, Regional Development and Communications, Connected and automated vehicles: barriers and opportunities for people with disability</w:t>
      </w:r>
      <w:r w:rsidR="008B1A15" w:rsidRPr="0085303C">
        <w:rPr>
          <w:rFonts w:asciiTheme="minorHAnsi" w:hAnsiTheme="minorHAnsi" w:cstheme="minorHAnsi"/>
          <w:sz w:val="16"/>
          <w:szCs w:val="16"/>
        </w:rPr>
        <w:t xml:space="preserve">, last accessed 9 November 2023, </w:t>
      </w:r>
      <w:hyperlink r:id="rId39" w:history="1">
        <w:r w:rsidR="008B1A15" w:rsidRPr="0085303C">
          <w:rPr>
            <w:rStyle w:val="Hyperlink"/>
            <w:rFonts w:asciiTheme="minorHAnsi" w:hAnsiTheme="minorHAnsi" w:cstheme="minorHAnsi"/>
            <w:sz w:val="16"/>
            <w:szCs w:val="16"/>
          </w:rPr>
          <w:t>https://imoveaustralia.com/wp-content/uploads/2021/12/DSAPT-CAV-and-PWD-barriers-and-opportunities.pdf</w:t>
        </w:r>
      </w:hyperlink>
    </w:p>
  </w:footnote>
  <w:footnote w:id="39">
    <w:p w14:paraId="12816DBC" w14:textId="567DD927" w:rsidR="007500A3" w:rsidRPr="0085303C" w:rsidRDefault="007500A3" w:rsidP="00822AB2">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Pr="0085303C">
        <w:rPr>
          <w:rFonts w:cstheme="minorHAnsi"/>
          <w:color w:val="212529"/>
          <w:sz w:val="16"/>
          <w:szCs w:val="16"/>
          <w:shd w:val="clear" w:color="auto" w:fill="FFFFFF"/>
        </w:rPr>
        <w:t>Imove CRC, Australian Government, Department of Infrastructure, Transport, Regional Development and Communications, Connected and automated vehicles: barriers and opportunities for people with disability</w:t>
      </w:r>
      <w:r w:rsidRPr="0085303C">
        <w:rPr>
          <w:rFonts w:cstheme="minorHAnsi"/>
          <w:sz w:val="16"/>
          <w:szCs w:val="16"/>
        </w:rPr>
        <w:t xml:space="preserve">, last accessed 9 November 2023, </w:t>
      </w:r>
      <w:hyperlink r:id="rId40" w:history="1">
        <w:r w:rsidRPr="0085303C">
          <w:rPr>
            <w:rStyle w:val="Hyperlink"/>
            <w:rFonts w:cstheme="minorHAnsi"/>
            <w:sz w:val="16"/>
            <w:szCs w:val="16"/>
          </w:rPr>
          <w:t>https://imoveaustralia.com/wp-content/uploads/2021/12/DSAPT-CAV-and-PWD-barriers-and-opportunities.pdf</w:t>
        </w:r>
      </w:hyperlink>
    </w:p>
  </w:footnote>
  <w:footnote w:id="40">
    <w:p w14:paraId="44C96A67" w14:textId="77777777" w:rsidR="003E3037" w:rsidRPr="0085303C" w:rsidRDefault="003E3037" w:rsidP="00822AB2">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 Urban Transport Magazine, Erik Buch, </w:t>
      </w:r>
      <w:r w:rsidRPr="0085303C">
        <w:rPr>
          <w:rFonts w:asciiTheme="minorHAnsi" w:hAnsiTheme="minorHAnsi" w:cstheme="minorHAnsi"/>
          <w:color w:val="333333"/>
          <w:sz w:val="16"/>
          <w:szCs w:val="16"/>
        </w:rPr>
        <w:t xml:space="preserve">ART: Another rail-less tramway in China, last accessed 8 November 2023, </w:t>
      </w:r>
      <w:hyperlink r:id="rId41" w:history="1">
        <w:r w:rsidRPr="0085303C">
          <w:rPr>
            <w:rStyle w:val="Hyperlink"/>
            <w:rFonts w:asciiTheme="minorHAnsi" w:hAnsiTheme="minorHAnsi" w:cstheme="minorHAnsi"/>
            <w:sz w:val="16"/>
            <w:szCs w:val="16"/>
          </w:rPr>
          <w:t>https://www.urban-transport-magazine.com/en/art-another-rail-less-tramway-china-2/</w:t>
        </w:r>
      </w:hyperlink>
      <w:r w:rsidRPr="0085303C">
        <w:rPr>
          <w:rFonts w:asciiTheme="minorHAnsi" w:hAnsiTheme="minorHAnsi" w:cstheme="minorHAnsi"/>
          <w:color w:val="333333"/>
          <w:sz w:val="16"/>
          <w:szCs w:val="16"/>
        </w:rPr>
        <w:t xml:space="preserve"> </w:t>
      </w:r>
    </w:p>
  </w:footnote>
  <w:footnote w:id="41">
    <w:p w14:paraId="4F0C9925" w14:textId="2F460A73" w:rsidR="00F917DC" w:rsidRPr="0085303C" w:rsidRDefault="00F917DC" w:rsidP="004E6878">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Pr="0085303C">
        <w:rPr>
          <w:rFonts w:cstheme="minorHAnsi"/>
          <w:sz w:val="16"/>
          <w:szCs w:val="16"/>
          <w:lang w:val="en-US"/>
        </w:rPr>
        <w:t>Sustainable Urban Transport P</w:t>
      </w:r>
      <w:r w:rsidR="00480D1B" w:rsidRPr="0085303C">
        <w:rPr>
          <w:rFonts w:cstheme="minorHAnsi"/>
          <w:sz w:val="16"/>
          <w:szCs w:val="16"/>
          <w:lang w:val="en-US"/>
        </w:rPr>
        <w:t xml:space="preserve">roject, Are Chinese trackless </w:t>
      </w:r>
      <w:r w:rsidR="00294F17" w:rsidRPr="0085303C">
        <w:rPr>
          <w:rFonts w:cstheme="minorHAnsi"/>
          <w:sz w:val="16"/>
          <w:szCs w:val="16"/>
          <w:lang w:val="en-US"/>
        </w:rPr>
        <w:t>t</w:t>
      </w:r>
      <w:r w:rsidR="00480D1B" w:rsidRPr="0085303C">
        <w:rPr>
          <w:rFonts w:cstheme="minorHAnsi"/>
          <w:sz w:val="16"/>
          <w:szCs w:val="16"/>
          <w:lang w:val="en-US"/>
        </w:rPr>
        <w:t xml:space="preserve">rams the </w:t>
      </w:r>
      <w:r w:rsidR="00294F17" w:rsidRPr="0085303C">
        <w:rPr>
          <w:rFonts w:cstheme="minorHAnsi"/>
          <w:sz w:val="16"/>
          <w:szCs w:val="16"/>
          <w:lang w:val="en-US"/>
        </w:rPr>
        <w:t>n</w:t>
      </w:r>
      <w:r w:rsidR="00480D1B" w:rsidRPr="0085303C">
        <w:rPr>
          <w:rFonts w:cstheme="minorHAnsi"/>
          <w:sz w:val="16"/>
          <w:szCs w:val="16"/>
          <w:lang w:val="en-US"/>
        </w:rPr>
        <w:t xml:space="preserve">est </w:t>
      </w:r>
      <w:r w:rsidR="00294F17" w:rsidRPr="0085303C">
        <w:rPr>
          <w:rFonts w:cstheme="minorHAnsi"/>
          <w:sz w:val="16"/>
          <w:szCs w:val="16"/>
          <w:lang w:val="en-US"/>
        </w:rPr>
        <w:t>n</w:t>
      </w:r>
      <w:r w:rsidR="00480D1B" w:rsidRPr="0085303C">
        <w:rPr>
          <w:rFonts w:cstheme="minorHAnsi"/>
          <w:sz w:val="16"/>
          <w:szCs w:val="16"/>
          <w:lang w:val="en-US"/>
        </w:rPr>
        <w:t xml:space="preserve">ew </w:t>
      </w:r>
      <w:r w:rsidR="00294F17" w:rsidRPr="0085303C">
        <w:rPr>
          <w:rFonts w:cstheme="minorHAnsi"/>
          <w:sz w:val="16"/>
          <w:szCs w:val="16"/>
          <w:lang w:val="en-US"/>
        </w:rPr>
        <w:t>t</w:t>
      </w:r>
      <w:r w:rsidR="00480D1B" w:rsidRPr="0085303C">
        <w:rPr>
          <w:rFonts w:cstheme="minorHAnsi"/>
          <w:sz w:val="16"/>
          <w:szCs w:val="16"/>
          <w:lang w:val="en-US"/>
        </w:rPr>
        <w:t xml:space="preserve">hing to hit the road in your </w:t>
      </w:r>
      <w:r w:rsidR="00294F17" w:rsidRPr="0085303C">
        <w:rPr>
          <w:rFonts w:cstheme="minorHAnsi"/>
          <w:sz w:val="16"/>
          <w:szCs w:val="16"/>
          <w:lang w:val="en-US"/>
        </w:rPr>
        <w:t>city?</w:t>
      </w:r>
      <w:r w:rsidR="00AF08B6" w:rsidRPr="0085303C">
        <w:rPr>
          <w:rFonts w:cstheme="minorHAnsi"/>
          <w:sz w:val="16"/>
          <w:szCs w:val="16"/>
          <w:lang w:val="en-US"/>
        </w:rPr>
        <w:t xml:space="preserve"> Last accessed 8 November 2023, </w:t>
      </w:r>
      <w:hyperlink r:id="rId42" w:history="1">
        <w:r w:rsidR="00AF08B6" w:rsidRPr="0085303C">
          <w:rPr>
            <w:rStyle w:val="Hyperlink"/>
            <w:rFonts w:cstheme="minorHAnsi"/>
            <w:sz w:val="16"/>
            <w:szCs w:val="16"/>
            <w:lang w:val="en-US"/>
          </w:rPr>
          <w:t>https://sutp.org/are-chinese-trackless-trams-the-best-new-thing-to-hit-the-road-in-your-city</w:t>
        </w:r>
      </w:hyperlink>
      <w:r w:rsidR="00AF08B6" w:rsidRPr="0085303C">
        <w:rPr>
          <w:rFonts w:cstheme="minorHAnsi"/>
          <w:sz w:val="16"/>
          <w:szCs w:val="16"/>
          <w:lang w:val="en-US"/>
        </w:rPr>
        <w:t xml:space="preserve"> </w:t>
      </w:r>
    </w:p>
  </w:footnote>
  <w:footnote w:id="42">
    <w:p w14:paraId="13B512DA" w14:textId="0743B132" w:rsidR="007B27C8" w:rsidRPr="0085303C" w:rsidRDefault="007B27C8" w:rsidP="004E6878">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 </w:t>
      </w:r>
      <w:r w:rsidR="002A2670" w:rsidRPr="0085303C">
        <w:rPr>
          <w:rFonts w:asciiTheme="minorHAnsi" w:hAnsiTheme="minorHAnsi" w:cstheme="minorHAnsi"/>
          <w:sz w:val="16"/>
          <w:szCs w:val="16"/>
        </w:rPr>
        <w:t xml:space="preserve">The Conversation, </w:t>
      </w:r>
      <w:r w:rsidRPr="0085303C">
        <w:rPr>
          <w:rFonts w:asciiTheme="minorHAnsi" w:hAnsiTheme="minorHAnsi" w:cstheme="minorHAnsi"/>
          <w:sz w:val="16"/>
          <w:szCs w:val="16"/>
        </w:rPr>
        <w:t xml:space="preserve">Peter Newman, Driverless Vehicles and Pedestrians Don’t Mix: so how do we rearrange our cities, </w:t>
      </w:r>
      <w:r w:rsidR="002A2670" w:rsidRPr="0085303C">
        <w:rPr>
          <w:rFonts w:asciiTheme="minorHAnsi" w:hAnsiTheme="minorHAnsi" w:cstheme="minorHAnsi"/>
          <w:sz w:val="16"/>
          <w:szCs w:val="16"/>
        </w:rPr>
        <w:t>last accessed 9 November 2023,</w:t>
      </w:r>
      <w:r w:rsidRPr="0085303C">
        <w:rPr>
          <w:rFonts w:asciiTheme="minorHAnsi" w:hAnsiTheme="minorHAnsi" w:cstheme="minorHAnsi"/>
          <w:sz w:val="16"/>
          <w:szCs w:val="16"/>
        </w:rPr>
        <w:t xml:space="preserve"> </w:t>
      </w:r>
      <w:hyperlink r:id="rId43" w:history="1">
        <w:r w:rsidR="002A2670" w:rsidRPr="0085303C">
          <w:rPr>
            <w:rStyle w:val="Hyperlink"/>
            <w:rFonts w:asciiTheme="minorHAnsi" w:hAnsiTheme="minorHAnsi" w:cstheme="minorHAnsi"/>
            <w:sz w:val="16"/>
            <w:szCs w:val="16"/>
          </w:rPr>
          <w:t>https://bit.ly/3oVR27W</w:t>
        </w:r>
      </w:hyperlink>
      <w:r w:rsidR="002A2670" w:rsidRPr="0085303C">
        <w:rPr>
          <w:rFonts w:asciiTheme="minorHAnsi" w:hAnsiTheme="minorHAnsi" w:cstheme="minorHAnsi"/>
          <w:sz w:val="16"/>
          <w:szCs w:val="16"/>
        </w:rPr>
        <w:t xml:space="preserve"> </w:t>
      </w:r>
      <w:r w:rsidRPr="0085303C">
        <w:rPr>
          <w:rFonts w:asciiTheme="minorHAnsi" w:hAnsiTheme="minorHAnsi" w:cstheme="minorHAnsi"/>
          <w:sz w:val="16"/>
          <w:szCs w:val="16"/>
        </w:rPr>
        <w:t xml:space="preserve">  </w:t>
      </w:r>
    </w:p>
  </w:footnote>
  <w:footnote w:id="43">
    <w:p w14:paraId="014960BE" w14:textId="04239B81" w:rsidR="00BD7B97" w:rsidRPr="0085303C" w:rsidRDefault="00BD7B97" w:rsidP="003229BC">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003A7794" w:rsidRPr="0085303C">
        <w:rPr>
          <w:rFonts w:cstheme="minorHAnsi"/>
          <w:sz w:val="16"/>
          <w:szCs w:val="16"/>
        </w:rPr>
        <w:t xml:space="preserve">Australian Government, Department of Infrastructure, Transport, Regional Development, Communications and the Arts, </w:t>
      </w:r>
      <w:r w:rsidR="003A7794" w:rsidRPr="0085303C">
        <w:rPr>
          <w:rStyle w:val="field"/>
          <w:rFonts w:cstheme="minorHAnsi"/>
          <w:color w:val="071E3E"/>
          <w:sz w:val="16"/>
          <w:szCs w:val="16"/>
        </w:rPr>
        <w:t xml:space="preserve">2024–27 National Connected and Automated Vehicle (CAV) Action Plan—draft for public consultation, 25 October 2023, </w:t>
      </w:r>
      <w:r w:rsidR="000003E6" w:rsidRPr="0085303C">
        <w:rPr>
          <w:rStyle w:val="field"/>
          <w:rFonts w:cstheme="minorHAnsi"/>
          <w:color w:val="071E3E"/>
          <w:sz w:val="16"/>
          <w:szCs w:val="16"/>
        </w:rPr>
        <w:t>p 16,</w:t>
      </w:r>
      <w:r w:rsidR="003A7794" w:rsidRPr="0085303C">
        <w:rPr>
          <w:rStyle w:val="field"/>
          <w:rFonts w:cstheme="minorHAnsi"/>
          <w:color w:val="071E3E"/>
          <w:sz w:val="16"/>
          <w:szCs w:val="16"/>
        </w:rPr>
        <w:t xml:space="preserve"> last accessed 9 November 2023, </w:t>
      </w:r>
      <w:hyperlink r:id="rId44" w:history="1">
        <w:r w:rsidR="003A7794" w:rsidRPr="0085303C">
          <w:rPr>
            <w:rStyle w:val="Hyperlink"/>
            <w:rFonts w:cstheme="minorHAnsi"/>
            <w:sz w:val="16"/>
            <w:szCs w:val="16"/>
          </w:rPr>
          <w:t>https://www.infrastructure.gov.au/sites/default/files/documents/2024-27-national-connected-and-automated-vehicle-cav-action-plan-draft-for-public-consultation-october2023.docx</w:t>
        </w:r>
      </w:hyperlink>
    </w:p>
  </w:footnote>
  <w:footnote w:id="44">
    <w:p w14:paraId="75A59768" w14:textId="77777777" w:rsidR="00E85D16" w:rsidRPr="0085303C" w:rsidRDefault="00E85D16" w:rsidP="003229BC">
      <w:pPr>
        <w:pStyle w:val="BodyText"/>
        <w:spacing w:before="0" w:after="0" w:line="240" w:lineRule="auto"/>
        <w:rPr>
          <w:rFonts w:asciiTheme="minorHAnsi" w:hAnsiTheme="minorHAnsi" w:cstheme="minorHAnsi"/>
          <w:sz w:val="16"/>
          <w:szCs w:val="16"/>
        </w:rPr>
      </w:pPr>
      <w:r w:rsidRPr="0085303C">
        <w:rPr>
          <w:rStyle w:val="FootnoteReference"/>
          <w:rFonts w:asciiTheme="minorHAnsi" w:hAnsiTheme="minorHAnsi" w:cstheme="minorHAnsi"/>
          <w:sz w:val="16"/>
          <w:szCs w:val="16"/>
        </w:rPr>
        <w:footnoteRef/>
      </w:r>
      <w:r w:rsidRPr="0085303C">
        <w:rPr>
          <w:rFonts w:asciiTheme="minorHAnsi" w:hAnsiTheme="minorHAnsi" w:cstheme="minorHAnsi"/>
          <w:sz w:val="16"/>
          <w:szCs w:val="16"/>
        </w:rPr>
        <w:t xml:space="preserve"> United Nations, Convention on the Rights of Persons with Disabilities, 12 December 2006. Last accessed 6 November 2023, </w:t>
      </w:r>
      <w:hyperlink r:id="rId45" w:history="1">
        <w:r w:rsidRPr="0085303C">
          <w:rPr>
            <w:rStyle w:val="Hyperlink"/>
            <w:rFonts w:asciiTheme="minorHAnsi" w:hAnsiTheme="minorHAnsi" w:cstheme="minorHAnsi"/>
            <w:sz w:val="16"/>
            <w:szCs w:val="16"/>
          </w:rPr>
          <w:t>https://www.ohchr.org/en/instruments-mechanisms/instruments/convention-rights-persons-disabilities</w:t>
        </w:r>
      </w:hyperlink>
      <w:r w:rsidRPr="0085303C">
        <w:rPr>
          <w:rFonts w:asciiTheme="minorHAnsi" w:hAnsiTheme="minorHAnsi" w:cstheme="minorHAnsi"/>
          <w:sz w:val="16"/>
          <w:szCs w:val="16"/>
        </w:rPr>
        <w:t xml:space="preserve"> </w:t>
      </w:r>
    </w:p>
  </w:footnote>
  <w:footnote w:id="45">
    <w:p w14:paraId="36585CB8" w14:textId="53DC30B0" w:rsidR="003C799B" w:rsidRPr="0085303C" w:rsidRDefault="003C799B" w:rsidP="003229BC">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00814CC0" w:rsidRPr="0085303C">
        <w:rPr>
          <w:rFonts w:cstheme="minorHAnsi"/>
          <w:sz w:val="16"/>
          <w:szCs w:val="16"/>
        </w:rPr>
        <w:t xml:space="preserve">Australian Government, Department of Infrastructure, Transport, Regional Development, Communications and the Arts, </w:t>
      </w:r>
      <w:r w:rsidR="00814CC0" w:rsidRPr="0085303C">
        <w:rPr>
          <w:rStyle w:val="field"/>
          <w:rFonts w:cstheme="minorHAnsi"/>
          <w:color w:val="071E3E"/>
          <w:sz w:val="16"/>
          <w:szCs w:val="16"/>
        </w:rPr>
        <w:t xml:space="preserve">National Road Transport Technology Strategy—draft for public consultation, 25 October 2023, last accessed 9 November 2023, page </w:t>
      </w:r>
      <w:r w:rsidR="00842B89" w:rsidRPr="0085303C">
        <w:rPr>
          <w:rStyle w:val="field"/>
          <w:rFonts w:cstheme="minorHAnsi"/>
          <w:color w:val="071E3E"/>
          <w:sz w:val="16"/>
          <w:szCs w:val="16"/>
        </w:rPr>
        <w:t>4</w:t>
      </w:r>
      <w:r w:rsidR="00814CC0" w:rsidRPr="0085303C">
        <w:rPr>
          <w:rStyle w:val="field"/>
          <w:rFonts w:cstheme="minorHAnsi"/>
          <w:color w:val="071E3E"/>
          <w:sz w:val="16"/>
          <w:szCs w:val="16"/>
        </w:rPr>
        <w:t xml:space="preserve"> </w:t>
      </w:r>
      <w:hyperlink r:id="rId46" w:history="1">
        <w:r w:rsidR="00814CC0" w:rsidRPr="0085303C">
          <w:rPr>
            <w:rStyle w:val="Hyperlink"/>
            <w:rFonts w:cstheme="minorHAnsi"/>
            <w:sz w:val="16"/>
            <w:szCs w:val="16"/>
          </w:rPr>
          <w:t>https://www.infrastructure.gov.au/sites/default/files/documents/national-road-transport-technology-strategy-draft-for-public-consultation-october2023.docx</w:t>
        </w:r>
      </w:hyperlink>
    </w:p>
  </w:footnote>
  <w:footnote w:id="46">
    <w:p w14:paraId="24AFF4A2" w14:textId="480D2353" w:rsidR="007B6D41" w:rsidRPr="0085303C" w:rsidRDefault="007B6D41" w:rsidP="003229BC">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Australian Government, Department of Infrastructure, Transport, Regional Development, Communications and the Arts, </w:t>
      </w:r>
      <w:r w:rsidRPr="0085303C">
        <w:rPr>
          <w:rStyle w:val="field"/>
          <w:rFonts w:cstheme="minorHAnsi"/>
          <w:color w:val="071E3E"/>
          <w:sz w:val="16"/>
          <w:szCs w:val="16"/>
        </w:rPr>
        <w:t xml:space="preserve">2024–27 National Connected and Automated Vehicle (CAV) Action Plan—draft for public consultation, 25 October 2023, p </w:t>
      </w:r>
      <w:r w:rsidR="003229BC" w:rsidRPr="0085303C">
        <w:rPr>
          <w:rStyle w:val="field"/>
          <w:rFonts w:cstheme="minorHAnsi"/>
          <w:color w:val="071E3E"/>
          <w:sz w:val="16"/>
          <w:szCs w:val="16"/>
        </w:rPr>
        <w:t>14</w:t>
      </w:r>
      <w:r w:rsidRPr="0085303C">
        <w:rPr>
          <w:rStyle w:val="field"/>
          <w:rFonts w:cstheme="minorHAnsi"/>
          <w:color w:val="071E3E"/>
          <w:sz w:val="16"/>
          <w:szCs w:val="16"/>
        </w:rPr>
        <w:t xml:space="preserve">, last accessed 9 November 2023, </w:t>
      </w:r>
      <w:hyperlink r:id="rId47" w:history="1">
        <w:r w:rsidRPr="0085303C">
          <w:rPr>
            <w:rStyle w:val="Hyperlink"/>
            <w:rFonts w:cstheme="minorHAnsi"/>
            <w:sz w:val="16"/>
            <w:szCs w:val="16"/>
          </w:rPr>
          <w:t>https://www.infrastructure.gov.au/sites/default/files/documents/2024-27-national-connected-and-automated-vehicle-cav-action-plan-draft-for-public-consultation-october2023.docx</w:t>
        </w:r>
      </w:hyperlink>
    </w:p>
  </w:footnote>
  <w:footnote w:id="47">
    <w:p w14:paraId="47B54900" w14:textId="27F07C32" w:rsidR="00B93E4F" w:rsidRPr="0085303C" w:rsidRDefault="00B93E4F" w:rsidP="008313E2">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009F638E" w:rsidRPr="0085303C">
        <w:rPr>
          <w:rFonts w:cstheme="minorHAnsi"/>
          <w:sz w:val="16"/>
          <w:szCs w:val="16"/>
        </w:rPr>
        <w:t xml:space="preserve">Australian Government, Department of Infrastructure, Transport, Regional Development, Communications and the Arts, </w:t>
      </w:r>
      <w:r w:rsidR="009F638E" w:rsidRPr="0085303C">
        <w:rPr>
          <w:rStyle w:val="field"/>
          <w:rFonts w:cstheme="minorHAnsi"/>
          <w:color w:val="071E3E"/>
          <w:sz w:val="16"/>
          <w:szCs w:val="16"/>
        </w:rPr>
        <w:t xml:space="preserve">2024–27 National Connected and Automated Vehicle (CAV) Action Plan—draft for public consultation, 25 October 2023, p 15, last accessed 9 November 2023, </w:t>
      </w:r>
      <w:hyperlink r:id="rId48" w:history="1">
        <w:r w:rsidR="009F638E" w:rsidRPr="0085303C">
          <w:rPr>
            <w:rStyle w:val="Hyperlink"/>
            <w:rFonts w:cstheme="minorHAnsi"/>
            <w:sz w:val="16"/>
            <w:szCs w:val="16"/>
          </w:rPr>
          <w:t>https://www.infrastructure.gov.au/sites/default/files/documents/2024-27-national-connected-and-automated-vehicle-cav-action-plan-draft-for-public-consultation-october2023.docx</w:t>
        </w:r>
      </w:hyperlink>
    </w:p>
  </w:footnote>
  <w:footnote w:id="48">
    <w:p w14:paraId="46D241BC" w14:textId="0B2471F0" w:rsidR="002206C6" w:rsidRPr="0085303C" w:rsidRDefault="002206C6" w:rsidP="008313E2">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Sky News, Megan Baynes</w:t>
      </w:r>
      <w:r w:rsidRPr="0085303C">
        <w:rPr>
          <w:rFonts w:cstheme="minorHAnsi"/>
          <w:b/>
          <w:bCs/>
          <w:sz w:val="16"/>
          <w:szCs w:val="16"/>
        </w:rPr>
        <w:t xml:space="preserve">, </w:t>
      </w:r>
      <w:r w:rsidRPr="0085303C">
        <w:rPr>
          <w:rStyle w:val="sdc-article-headerlong-title"/>
          <w:rFonts w:cstheme="minorHAnsi"/>
          <w:sz w:val="16"/>
          <w:szCs w:val="16"/>
        </w:rPr>
        <w:t>New smart motorways to be banned after safety concerns - find out which ones have been scrapped</w:t>
      </w:r>
      <w:r w:rsidRPr="0085303C">
        <w:rPr>
          <w:rFonts w:cstheme="minorHAnsi"/>
          <w:sz w:val="16"/>
          <w:szCs w:val="16"/>
        </w:rPr>
        <w:t xml:space="preserve">, last accessed 8 November 2023, </w:t>
      </w:r>
      <w:hyperlink r:id="rId49" w:history="1">
        <w:r w:rsidRPr="0085303C">
          <w:rPr>
            <w:rStyle w:val="Hyperlink"/>
            <w:rFonts w:cstheme="minorHAnsi"/>
            <w:sz w:val="16"/>
            <w:szCs w:val="16"/>
          </w:rPr>
          <w:t>https://news.sky.com/story/rishi-sunak-to-ban-new-smart-motorways-following-concerns-about-safety-and-cost-12858118</w:t>
        </w:r>
      </w:hyperlink>
    </w:p>
  </w:footnote>
  <w:footnote w:id="49">
    <w:p w14:paraId="7E04B218" w14:textId="26A9AF02" w:rsidR="008313E2" w:rsidRPr="0085303C" w:rsidRDefault="008313E2" w:rsidP="008313E2">
      <w:pPr>
        <w:pStyle w:val="FootnoteText"/>
        <w:spacing w:before="0"/>
        <w:rPr>
          <w:rFonts w:cstheme="minorHAnsi"/>
          <w:sz w:val="16"/>
          <w:szCs w:val="16"/>
          <w:lang w:val="en-US"/>
        </w:rPr>
      </w:pPr>
      <w:r w:rsidRPr="0085303C">
        <w:rPr>
          <w:rStyle w:val="FootnoteReference"/>
          <w:rFonts w:cstheme="minorHAnsi"/>
          <w:sz w:val="16"/>
          <w:szCs w:val="16"/>
        </w:rPr>
        <w:footnoteRef/>
      </w:r>
      <w:r w:rsidRPr="0085303C">
        <w:rPr>
          <w:rFonts w:cstheme="minorHAnsi"/>
          <w:sz w:val="16"/>
          <w:szCs w:val="16"/>
        </w:rPr>
        <w:t xml:space="preserve"> </w:t>
      </w:r>
      <w:r w:rsidRPr="0085303C">
        <w:rPr>
          <w:rFonts w:cstheme="minorHAnsi"/>
          <w:color w:val="212529"/>
          <w:sz w:val="16"/>
          <w:szCs w:val="16"/>
          <w:shd w:val="clear" w:color="auto" w:fill="FFFFFF"/>
        </w:rPr>
        <w:t>Imove CRC, Australian Government, Department of Infrastructure, Transport, Regional Development and Communications, Connected and automated vehicles: barriers and opportunities for people with disability</w:t>
      </w:r>
      <w:r w:rsidRPr="0085303C">
        <w:rPr>
          <w:rFonts w:cstheme="minorHAnsi"/>
          <w:sz w:val="16"/>
          <w:szCs w:val="16"/>
        </w:rPr>
        <w:t xml:space="preserve">, last accessed 9 November 2023, </w:t>
      </w:r>
      <w:hyperlink r:id="rId50" w:history="1">
        <w:r w:rsidRPr="0085303C">
          <w:rPr>
            <w:rStyle w:val="Hyperlink"/>
            <w:rFonts w:cstheme="minorHAnsi"/>
            <w:sz w:val="16"/>
            <w:szCs w:val="16"/>
          </w:rPr>
          <w:t>https://imoveaustralia.com/wp-content/uploads/2021/12/DSAPT-CAV-and-PWD-barriers-and-opportunities.pdf</w:t>
        </w:r>
      </w:hyperlink>
    </w:p>
  </w:footnote>
  <w:footnote w:id="50">
    <w:p w14:paraId="2DE7C99A" w14:textId="30B9DD0F" w:rsidR="004447DD" w:rsidRPr="00C36537" w:rsidRDefault="004447DD" w:rsidP="00C36537">
      <w:pPr>
        <w:pStyle w:val="FootnoteText"/>
        <w:spacing w:before="0"/>
        <w:rPr>
          <w:sz w:val="16"/>
          <w:szCs w:val="16"/>
          <w:lang w:val="en-US"/>
        </w:rPr>
      </w:pPr>
      <w:r w:rsidRPr="009E23AB">
        <w:rPr>
          <w:rStyle w:val="FootnoteReference"/>
          <w:sz w:val="16"/>
          <w:szCs w:val="16"/>
        </w:rPr>
        <w:footnoteRef/>
      </w:r>
      <w:r w:rsidRPr="009E23AB">
        <w:rPr>
          <w:sz w:val="16"/>
          <w:szCs w:val="16"/>
        </w:rPr>
        <w:t xml:space="preserve"> </w:t>
      </w:r>
      <w:r w:rsidR="001207AA" w:rsidRPr="009E23AB">
        <w:rPr>
          <w:sz w:val="16"/>
          <w:szCs w:val="16"/>
        </w:rPr>
        <w:t xml:space="preserve">Australian Government, Department of Infrastructure, Transport, Regional Development, Communications and the Arts, </w:t>
      </w:r>
      <w:r w:rsidR="001207AA" w:rsidRPr="009E23AB">
        <w:rPr>
          <w:rStyle w:val="field"/>
          <w:rFonts w:ascii="Arial" w:hAnsi="Arial" w:cs="Arial"/>
          <w:color w:val="071E3E"/>
          <w:sz w:val="16"/>
          <w:szCs w:val="16"/>
        </w:rPr>
        <w:t>2024–27 National Connected and Automated Vehicle (CAV) Action Plan—draft for public consultation</w:t>
      </w:r>
      <w:r w:rsidR="001207AA" w:rsidRPr="009E23AB">
        <w:rPr>
          <w:rStyle w:val="field"/>
          <w:color w:val="071E3E"/>
          <w:sz w:val="16"/>
          <w:szCs w:val="16"/>
        </w:rPr>
        <w:t xml:space="preserve">, </w:t>
      </w:r>
      <w:r w:rsidR="001207AA" w:rsidRPr="009E23AB">
        <w:rPr>
          <w:rStyle w:val="field"/>
          <w:rFonts w:ascii="Arial" w:hAnsi="Arial" w:cs="Arial"/>
          <w:color w:val="071E3E"/>
          <w:sz w:val="16"/>
          <w:szCs w:val="16"/>
        </w:rPr>
        <w:t>25 October 2023, p 18, last accessed 9 November 2023,</w:t>
      </w:r>
      <w:r w:rsidR="001207AA" w:rsidRPr="009E23AB">
        <w:rPr>
          <w:rStyle w:val="field"/>
          <w:color w:val="071E3E"/>
          <w:sz w:val="16"/>
          <w:szCs w:val="16"/>
        </w:rPr>
        <w:t xml:space="preserve"> </w:t>
      </w:r>
      <w:hyperlink r:id="rId51" w:history="1">
        <w:r w:rsidR="001207AA" w:rsidRPr="009E23AB">
          <w:rPr>
            <w:rStyle w:val="Hyperlink"/>
            <w:sz w:val="16"/>
            <w:szCs w:val="16"/>
          </w:rPr>
          <w:t>https://www.infrastructure.gov.au/sites/default/files/documents/2024-27-national-connected-and-automated-vehicle-cav-action-plan-draft-for-public-consultation-october2023.docx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23F"/>
    <w:multiLevelType w:val="hybridMultilevel"/>
    <w:tmpl w:val="E9200B28"/>
    <w:lvl w:ilvl="0" w:tplc="02721302">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5D72C1C"/>
    <w:multiLevelType w:val="hybridMultilevel"/>
    <w:tmpl w:val="5CBE540C"/>
    <w:lvl w:ilvl="0" w:tplc="403EDD36">
      <w:start w:val="4"/>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C8F082A"/>
    <w:multiLevelType w:val="hybridMultilevel"/>
    <w:tmpl w:val="D1F4F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526EA"/>
    <w:multiLevelType w:val="hybridMultilevel"/>
    <w:tmpl w:val="C016A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6A6D22"/>
    <w:multiLevelType w:val="hybridMultilevel"/>
    <w:tmpl w:val="007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D026D4"/>
    <w:multiLevelType w:val="hybridMultilevel"/>
    <w:tmpl w:val="BC1C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E3385"/>
    <w:multiLevelType w:val="hybridMultilevel"/>
    <w:tmpl w:val="48AC433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9" w15:restartNumberingAfterBreak="0">
    <w:nsid w:val="17873886"/>
    <w:multiLevelType w:val="multilevel"/>
    <w:tmpl w:val="6A6078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025CF"/>
    <w:multiLevelType w:val="hybridMultilevel"/>
    <w:tmpl w:val="6BCC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75D98"/>
    <w:multiLevelType w:val="hybridMultilevel"/>
    <w:tmpl w:val="2BBC1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873497"/>
    <w:multiLevelType w:val="multilevel"/>
    <w:tmpl w:val="3F002D38"/>
    <w:name w:val="PWDA_Bullets2"/>
    <w:numStyleLink w:val="PWDABullets"/>
  </w:abstractNum>
  <w:abstractNum w:abstractNumId="13" w15:restartNumberingAfterBreak="0">
    <w:nsid w:val="1BD457E5"/>
    <w:multiLevelType w:val="hybridMultilevel"/>
    <w:tmpl w:val="832E1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946EC8"/>
    <w:multiLevelType w:val="hybridMultilevel"/>
    <w:tmpl w:val="9F4A8010"/>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E026725"/>
    <w:multiLevelType w:val="hybridMultilevel"/>
    <w:tmpl w:val="8962E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D07A3C"/>
    <w:multiLevelType w:val="hybridMultilevel"/>
    <w:tmpl w:val="FF54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8" w15:restartNumberingAfterBreak="0">
    <w:nsid w:val="267B7A4A"/>
    <w:multiLevelType w:val="hybridMultilevel"/>
    <w:tmpl w:val="DFD0A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4E50FD"/>
    <w:multiLevelType w:val="hybridMultilevel"/>
    <w:tmpl w:val="6E08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F13CFA"/>
    <w:multiLevelType w:val="hybridMultilevel"/>
    <w:tmpl w:val="EC10D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854AB2"/>
    <w:multiLevelType w:val="hybridMultilevel"/>
    <w:tmpl w:val="C9A2DFF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3AB7755"/>
    <w:multiLevelType w:val="hybridMultilevel"/>
    <w:tmpl w:val="8A72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CB37AB"/>
    <w:multiLevelType w:val="hybridMultilevel"/>
    <w:tmpl w:val="2E8069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412562D"/>
    <w:multiLevelType w:val="hybridMultilevel"/>
    <w:tmpl w:val="71486B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6661B53"/>
    <w:multiLevelType w:val="hybridMultilevel"/>
    <w:tmpl w:val="5D3ADC78"/>
    <w:lvl w:ilvl="0" w:tplc="46D26730">
      <w:start w:val="1"/>
      <w:numFmt w:val="decimal"/>
      <w:lvlText w:val="%1."/>
      <w:lvlJc w:val="left"/>
      <w:pPr>
        <w:ind w:left="1077" w:hanging="360"/>
      </w:pPr>
      <w:rPr>
        <w:rFonts w:hint="default"/>
        <w:b/>
        <w:bCs w:val="0"/>
      </w:rPr>
    </w:lvl>
    <w:lvl w:ilvl="1" w:tplc="02721302">
      <w:start w:val="1"/>
      <w:numFmt w:val="bullet"/>
      <w:lvlText w:val=""/>
      <w:lvlJc w:val="left"/>
      <w:pPr>
        <w:ind w:left="1797" w:hanging="360"/>
      </w:pPr>
      <w:rPr>
        <w:rFonts w:ascii="Symbol" w:hAnsi="Symbol"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 w15:restartNumberingAfterBreak="0">
    <w:nsid w:val="376B4893"/>
    <w:multiLevelType w:val="hybridMultilevel"/>
    <w:tmpl w:val="D400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903D17"/>
    <w:multiLevelType w:val="hybridMultilevel"/>
    <w:tmpl w:val="A50C60E0"/>
    <w:lvl w:ilvl="0" w:tplc="0C090001">
      <w:start w:val="1"/>
      <w:numFmt w:val="bullet"/>
      <w:lvlText w:val=""/>
      <w:lvlJc w:val="left"/>
      <w:pPr>
        <w:ind w:left="1504" w:hanging="360"/>
      </w:pPr>
      <w:rPr>
        <w:rFonts w:ascii="Symbol" w:hAnsi="Symbol" w:hint="default"/>
      </w:rPr>
    </w:lvl>
    <w:lvl w:ilvl="1" w:tplc="0C090003" w:tentative="1">
      <w:start w:val="1"/>
      <w:numFmt w:val="bullet"/>
      <w:lvlText w:val="o"/>
      <w:lvlJc w:val="left"/>
      <w:pPr>
        <w:ind w:left="2224" w:hanging="360"/>
      </w:pPr>
      <w:rPr>
        <w:rFonts w:ascii="Courier New" w:hAnsi="Courier New" w:cs="Courier New" w:hint="default"/>
      </w:rPr>
    </w:lvl>
    <w:lvl w:ilvl="2" w:tplc="0C090005" w:tentative="1">
      <w:start w:val="1"/>
      <w:numFmt w:val="bullet"/>
      <w:lvlText w:val=""/>
      <w:lvlJc w:val="left"/>
      <w:pPr>
        <w:ind w:left="2944" w:hanging="360"/>
      </w:pPr>
      <w:rPr>
        <w:rFonts w:ascii="Wingdings" w:hAnsi="Wingdings" w:hint="default"/>
      </w:rPr>
    </w:lvl>
    <w:lvl w:ilvl="3" w:tplc="0C090001" w:tentative="1">
      <w:start w:val="1"/>
      <w:numFmt w:val="bullet"/>
      <w:lvlText w:val=""/>
      <w:lvlJc w:val="left"/>
      <w:pPr>
        <w:ind w:left="3664" w:hanging="360"/>
      </w:pPr>
      <w:rPr>
        <w:rFonts w:ascii="Symbol" w:hAnsi="Symbol" w:hint="default"/>
      </w:rPr>
    </w:lvl>
    <w:lvl w:ilvl="4" w:tplc="0C090003" w:tentative="1">
      <w:start w:val="1"/>
      <w:numFmt w:val="bullet"/>
      <w:lvlText w:val="o"/>
      <w:lvlJc w:val="left"/>
      <w:pPr>
        <w:ind w:left="4384" w:hanging="360"/>
      </w:pPr>
      <w:rPr>
        <w:rFonts w:ascii="Courier New" w:hAnsi="Courier New" w:cs="Courier New" w:hint="default"/>
      </w:rPr>
    </w:lvl>
    <w:lvl w:ilvl="5" w:tplc="0C090005" w:tentative="1">
      <w:start w:val="1"/>
      <w:numFmt w:val="bullet"/>
      <w:lvlText w:val=""/>
      <w:lvlJc w:val="left"/>
      <w:pPr>
        <w:ind w:left="5104" w:hanging="360"/>
      </w:pPr>
      <w:rPr>
        <w:rFonts w:ascii="Wingdings" w:hAnsi="Wingdings" w:hint="default"/>
      </w:rPr>
    </w:lvl>
    <w:lvl w:ilvl="6" w:tplc="0C090001" w:tentative="1">
      <w:start w:val="1"/>
      <w:numFmt w:val="bullet"/>
      <w:lvlText w:val=""/>
      <w:lvlJc w:val="left"/>
      <w:pPr>
        <w:ind w:left="5824" w:hanging="360"/>
      </w:pPr>
      <w:rPr>
        <w:rFonts w:ascii="Symbol" w:hAnsi="Symbol" w:hint="default"/>
      </w:rPr>
    </w:lvl>
    <w:lvl w:ilvl="7" w:tplc="0C090003" w:tentative="1">
      <w:start w:val="1"/>
      <w:numFmt w:val="bullet"/>
      <w:lvlText w:val="o"/>
      <w:lvlJc w:val="left"/>
      <w:pPr>
        <w:ind w:left="6544" w:hanging="360"/>
      </w:pPr>
      <w:rPr>
        <w:rFonts w:ascii="Courier New" w:hAnsi="Courier New" w:cs="Courier New" w:hint="default"/>
      </w:rPr>
    </w:lvl>
    <w:lvl w:ilvl="8" w:tplc="0C090005" w:tentative="1">
      <w:start w:val="1"/>
      <w:numFmt w:val="bullet"/>
      <w:lvlText w:val=""/>
      <w:lvlJc w:val="left"/>
      <w:pPr>
        <w:ind w:left="7264" w:hanging="360"/>
      </w:pPr>
      <w:rPr>
        <w:rFonts w:ascii="Wingdings" w:hAnsi="Wingdings" w:hint="default"/>
      </w:rPr>
    </w:lvl>
  </w:abstractNum>
  <w:abstractNum w:abstractNumId="29" w15:restartNumberingAfterBreak="0">
    <w:nsid w:val="39E663D4"/>
    <w:multiLevelType w:val="hybridMultilevel"/>
    <w:tmpl w:val="A09ADD28"/>
    <w:lvl w:ilvl="0" w:tplc="EB32665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4C153D"/>
    <w:multiLevelType w:val="hybridMultilevel"/>
    <w:tmpl w:val="3B2A1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26262A1"/>
    <w:multiLevelType w:val="hybridMultilevel"/>
    <w:tmpl w:val="03B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CD2C71"/>
    <w:multiLevelType w:val="hybridMultilevel"/>
    <w:tmpl w:val="8F9002CC"/>
    <w:lvl w:ilvl="0" w:tplc="FFFFFFFF">
      <w:start w:val="1"/>
      <w:numFmt w:val="decimal"/>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691F0C"/>
    <w:multiLevelType w:val="hybridMultilevel"/>
    <w:tmpl w:val="BBAAF58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CDC681B"/>
    <w:multiLevelType w:val="hybridMultilevel"/>
    <w:tmpl w:val="4A0C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9D181C"/>
    <w:multiLevelType w:val="hybridMultilevel"/>
    <w:tmpl w:val="1A6C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71800DD"/>
    <w:multiLevelType w:val="hybridMultilevel"/>
    <w:tmpl w:val="3D16FCBA"/>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0E86BF3"/>
    <w:multiLevelType w:val="hybridMultilevel"/>
    <w:tmpl w:val="3886B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5179D6"/>
    <w:multiLevelType w:val="hybridMultilevel"/>
    <w:tmpl w:val="EE642AA4"/>
    <w:lvl w:ilvl="0" w:tplc="CCC4011A">
      <w:start w:val="1"/>
      <w:numFmt w:val="bullet"/>
      <w:lvlText w:val="-"/>
      <w:lvlJc w:val="left"/>
      <w:pPr>
        <w:ind w:left="1510" w:hanging="360"/>
      </w:pPr>
      <w:rPr>
        <w:rFonts w:ascii="Courier New" w:hAnsi="Courier New" w:hint="default"/>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39" w15:restartNumberingAfterBreak="0">
    <w:nsid w:val="648C0ADC"/>
    <w:multiLevelType w:val="hybridMultilevel"/>
    <w:tmpl w:val="B4B64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A37BAB"/>
    <w:multiLevelType w:val="hybridMultilevel"/>
    <w:tmpl w:val="4C50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D7D26A5"/>
    <w:multiLevelType w:val="hybridMultilevel"/>
    <w:tmpl w:val="96EC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124FAA"/>
    <w:multiLevelType w:val="hybridMultilevel"/>
    <w:tmpl w:val="F2426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A235FE"/>
    <w:multiLevelType w:val="hybridMultilevel"/>
    <w:tmpl w:val="31EA2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17E3503"/>
    <w:multiLevelType w:val="hybridMultilevel"/>
    <w:tmpl w:val="32A8C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C04165"/>
    <w:multiLevelType w:val="hybridMultilevel"/>
    <w:tmpl w:val="633A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CB9098C"/>
    <w:multiLevelType w:val="hybridMultilevel"/>
    <w:tmpl w:val="12687E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7"/>
  </w:num>
  <w:num w:numId="2" w16cid:durableId="1383677892">
    <w:abstractNumId w:val="2"/>
  </w:num>
  <w:num w:numId="3" w16cid:durableId="1588730485">
    <w:abstractNumId w:val="6"/>
  </w:num>
  <w:num w:numId="4" w16cid:durableId="1461730697">
    <w:abstractNumId w:val="49"/>
  </w:num>
  <w:num w:numId="5" w16cid:durableId="682515836">
    <w:abstractNumId w:val="19"/>
  </w:num>
  <w:num w:numId="6" w16cid:durableId="1632325700">
    <w:abstractNumId w:val="3"/>
  </w:num>
  <w:num w:numId="7" w16cid:durableId="644118729">
    <w:abstractNumId w:val="47"/>
  </w:num>
  <w:num w:numId="8" w16cid:durableId="497579325">
    <w:abstractNumId w:val="41"/>
  </w:num>
  <w:num w:numId="9" w16cid:durableId="544678651">
    <w:abstractNumId w:val="25"/>
  </w:num>
  <w:num w:numId="10" w16cid:durableId="240144165">
    <w:abstractNumId w:val="35"/>
  </w:num>
  <w:num w:numId="11" w16cid:durableId="626401200">
    <w:abstractNumId w:val="10"/>
  </w:num>
  <w:num w:numId="12" w16cid:durableId="1308168475">
    <w:abstractNumId w:val="31"/>
  </w:num>
  <w:num w:numId="13" w16cid:durableId="1782411976">
    <w:abstractNumId w:val="30"/>
  </w:num>
  <w:num w:numId="14" w16cid:durableId="1901087337">
    <w:abstractNumId w:val="44"/>
  </w:num>
  <w:num w:numId="15" w16cid:durableId="459302865">
    <w:abstractNumId w:val="11"/>
  </w:num>
  <w:num w:numId="16" w16cid:durableId="366563286">
    <w:abstractNumId w:val="26"/>
  </w:num>
  <w:num w:numId="17" w16cid:durableId="107699686">
    <w:abstractNumId w:val="0"/>
  </w:num>
  <w:num w:numId="18" w16cid:durableId="485391242">
    <w:abstractNumId w:val="21"/>
  </w:num>
  <w:num w:numId="19" w16cid:durableId="946229766">
    <w:abstractNumId w:val="48"/>
  </w:num>
  <w:num w:numId="20" w16cid:durableId="1316951046">
    <w:abstractNumId w:val="23"/>
  </w:num>
  <w:num w:numId="21" w16cid:durableId="2021354521">
    <w:abstractNumId w:val="32"/>
  </w:num>
  <w:num w:numId="22" w16cid:durableId="375088468">
    <w:abstractNumId w:val="14"/>
  </w:num>
  <w:num w:numId="23" w16cid:durableId="1609578374">
    <w:abstractNumId w:val="36"/>
  </w:num>
  <w:num w:numId="24" w16cid:durableId="1863475800">
    <w:abstractNumId w:val="1"/>
  </w:num>
  <w:num w:numId="25" w16cid:durableId="650792106">
    <w:abstractNumId w:val="33"/>
  </w:num>
  <w:num w:numId="26" w16cid:durableId="1852723637">
    <w:abstractNumId w:val="4"/>
  </w:num>
  <w:num w:numId="27" w16cid:durableId="1918519897">
    <w:abstractNumId w:val="18"/>
  </w:num>
  <w:num w:numId="28" w16cid:durableId="911700755">
    <w:abstractNumId w:val="24"/>
  </w:num>
  <w:num w:numId="29" w16cid:durableId="878011818">
    <w:abstractNumId w:val="46"/>
  </w:num>
  <w:num w:numId="30" w16cid:durableId="1909680738">
    <w:abstractNumId w:val="5"/>
  </w:num>
  <w:num w:numId="31" w16cid:durableId="2020890323">
    <w:abstractNumId w:val="13"/>
  </w:num>
  <w:num w:numId="32" w16cid:durableId="126164379">
    <w:abstractNumId w:val="8"/>
  </w:num>
  <w:num w:numId="33" w16cid:durableId="814418351">
    <w:abstractNumId w:val="27"/>
  </w:num>
  <w:num w:numId="34" w16cid:durableId="2076779237">
    <w:abstractNumId w:val="42"/>
  </w:num>
  <w:num w:numId="35" w16cid:durableId="238908690">
    <w:abstractNumId w:val="7"/>
  </w:num>
  <w:num w:numId="36" w16cid:durableId="197554048">
    <w:abstractNumId w:val="38"/>
  </w:num>
  <w:num w:numId="37" w16cid:durableId="292978355">
    <w:abstractNumId w:val="37"/>
  </w:num>
  <w:num w:numId="38" w16cid:durableId="1146968064">
    <w:abstractNumId w:val="20"/>
  </w:num>
  <w:num w:numId="39" w16cid:durableId="489639211">
    <w:abstractNumId w:val="28"/>
  </w:num>
  <w:num w:numId="40" w16cid:durableId="493836010">
    <w:abstractNumId w:val="15"/>
  </w:num>
  <w:num w:numId="41" w16cid:durableId="626550823">
    <w:abstractNumId w:val="45"/>
  </w:num>
  <w:num w:numId="42" w16cid:durableId="365570784">
    <w:abstractNumId w:val="16"/>
  </w:num>
  <w:num w:numId="43" w16cid:durableId="507402934">
    <w:abstractNumId w:val="9"/>
  </w:num>
  <w:num w:numId="44" w16cid:durableId="395250716">
    <w:abstractNumId w:val="34"/>
  </w:num>
  <w:num w:numId="45" w16cid:durableId="2085838718">
    <w:abstractNumId w:val="22"/>
  </w:num>
  <w:num w:numId="46" w16cid:durableId="5525590">
    <w:abstractNumId w:val="29"/>
  </w:num>
  <w:num w:numId="47" w16cid:durableId="1305694078">
    <w:abstractNumId w:val="40"/>
  </w:num>
  <w:num w:numId="48" w16cid:durableId="1992950325">
    <w:abstractNumId w:val="39"/>
  </w:num>
  <w:num w:numId="49" w16cid:durableId="266473612">
    <w:abstractNumId w:val="4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3E6"/>
    <w:rsid w:val="00000E32"/>
    <w:rsid w:val="00003077"/>
    <w:rsid w:val="00003112"/>
    <w:rsid w:val="00003A55"/>
    <w:rsid w:val="000056D7"/>
    <w:rsid w:val="0000661F"/>
    <w:rsid w:val="00006C78"/>
    <w:rsid w:val="00007A0D"/>
    <w:rsid w:val="00010F15"/>
    <w:rsid w:val="00011305"/>
    <w:rsid w:val="00011B59"/>
    <w:rsid w:val="00013C30"/>
    <w:rsid w:val="00014092"/>
    <w:rsid w:val="00014D85"/>
    <w:rsid w:val="00015058"/>
    <w:rsid w:val="000152EF"/>
    <w:rsid w:val="00016124"/>
    <w:rsid w:val="000163CD"/>
    <w:rsid w:val="000171EA"/>
    <w:rsid w:val="00017285"/>
    <w:rsid w:val="000205BC"/>
    <w:rsid w:val="0002294E"/>
    <w:rsid w:val="00023001"/>
    <w:rsid w:val="0002393D"/>
    <w:rsid w:val="00023ACE"/>
    <w:rsid w:val="00023FED"/>
    <w:rsid w:val="000254A2"/>
    <w:rsid w:val="00025F6B"/>
    <w:rsid w:val="000261ED"/>
    <w:rsid w:val="0002680E"/>
    <w:rsid w:val="00026B7F"/>
    <w:rsid w:val="00026BB5"/>
    <w:rsid w:val="00026C4E"/>
    <w:rsid w:val="0003018A"/>
    <w:rsid w:val="000305F7"/>
    <w:rsid w:val="00030E4A"/>
    <w:rsid w:val="000311D2"/>
    <w:rsid w:val="00033909"/>
    <w:rsid w:val="00033B8D"/>
    <w:rsid w:val="00034185"/>
    <w:rsid w:val="00034AB5"/>
    <w:rsid w:val="00034C94"/>
    <w:rsid w:val="00035F4A"/>
    <w:rsid w:val="0003619C"/>
    <w:rsid w:val="0003779A"/>
    <w:rsid w:val="00037D91"/>
    <w:rsid w:val="0004055B"/>
    <w:rsid w:val="00040C09"/>
    <w:rsid w:val="000414F5"/>
    <w:rsid w:val="00041A17"/>
    <w:rsid w:val="00041E00"/>
    <w:rsid w:val="000427D2"/>
    <w:rsid w:val="00042A20"/>
    <w:rsid w:val="00042C20"/>
    <w:rsid w:val="00043096"/>
    <w:rsid w:val="00043810"/>
    <w:rsid w:val="00043E96"/>
    <w:rsid w:val="00044041"/>
    <w:rsid w:val="00044570"/>
    <w:rsid w:val="00045A34"/>
    <w:rsid w:val="00045BF3"/>
    <w:rsid w:val="00045FED"/>
    <w:rsid w:val="0004612F"/>
    <w:rsid w:val="00046A78"/>
    <w:rsid w:val="000470F4"/>
    <w:rsid w:val="00050A38"/>
    <w:rsid w:val="00052035"/>
    <w:rsid w:val="00052779"/>
    <w:rsid w:val="000527ED"/>
    <w:rsid w:val="00053D40"/>
    <w:rsid w:val="00056E09"/>
    <w:rsid w:val="000574B0"/>
    <w:rsid w:val="00060D99"/>
    <w:rsid w:val="00063604"/>
    <w:rsid w:val="000646A3"/>
    <w:rsid w:val="00067117"/>
    <w:rsid w:val="00067167"/>
    <w:rsid w:val="00067C40"/>
    <w:rsid w:val="00071F5F"/>
    <w:rsid w:val="00072059"/>
    <w:rsid w:val="000720F7"/>
    <w:rsid w:val="000722D4"/>
    <w:rsid w:val="000727B5"/>
    <w:rsid w:val="00073425"/>
    <w:rsid w:val="00073BED"/>
    <w:rsid w:val="0007456E"/>
    <w:rsid w:val="00074593"/>
    <w:rsid w:val="00075C8F"/>
    <w:rsid w:val="000761B7"/>
    <w:rsid w:val="00077A3F"/>
    <w:rsid w:val="0008001A"/>
    <w:rsid w:val="0008014F"/>
    <w:rsid w:val="000808F3"/>
    <w:rsid w:val="000810EF"/>
    <w:rsid w:val="00081AFD"/>
    <w:rsid w:val="000832C2"/>
    <w:rsid w:val="00085087"/>
    <w:rsid w:val="00085626"/>
    <w:rsid w:val="0008589B"/>
    <w:rsid w:val="00087107"/>
    <w:rsid w:val="0009040B"/>
    <w:rsid w:val="000908CC"/>
    <w:rsid w:val="00090F8C"/>
    <w:rsid w:val="00091567"/>
    <w:rsid w:val="000952BC"/>
    <w:rsid w:val="0009533C"/>
    <w:rsid w:val="00096E73"/>
    <w:rsid w:val="00097068"/>
    <w:rsid w:val="000971CC"/>
    <w:rsid w:val="000977A8"/>
    <w:rsid w:val="000A28CA"/>
    <w:rsid w:val="000A3926"/>
    <w:rsid w:val="000A3A77"/>
    <w:rsid w:val="000A3EA3"/>
    <w:rsid w:val="000A5330"/>
    <w:rsid w:val="000A5BF6"/>
    <w:rsid w:val="000A6247"/>
    <w:rsid w:val="000A649C"/>
    <w:rsid w:val="000A6A7B"/>
    <w:rsid w:val="000A6B9E"/>
    <w:rsid w:val="000A73DF"/>
    <w:rsid w:val="000B12A2"/>
    <w:rsid w:val="000B16E6"/>
    <w:rsid w:val="000B1703"/>
    <w:rsid w:val="000B2AD2"/>
    <w:rsid w:val="000B4373"/>
    <w:rsid w:val="000B45C6"/>
    <w:rsid w:val="000B5D63"/>
    <w:rsid w:val="000B7E7D"/>
    <w:rsid w:val="000C147C"/>
    <w:rsid w:val="000C23BE"/>
    <w:rsid w:val="000C26C4"/>
    <w:rsid w:val="000C552C"/>
    <w:rsid w:val="000C580A"/>
    <w:rsid w:val="000C6881"/>
    <w:rsid w:val="000C7C52"/>
    <w:rsid w:val="000D05D9"/>
    <w:rsid w:val="000D0D91"/>
    <w:rsid w:val="000D1444"/>
    <w:rsid w:val="000D1D11"/>
    <w:rsid w:val="000D4651"/>
    <w:rsid w:val="000D523B"/>
    <w:rsid w:val="000D525D"/>
    <w:rsid w:val="000D57A3"/>
    <w:rsid w:val="000D7181"/>
    <w:rsid w:val="000D7847"/>
    <w:rsid w:val="000E0BB7"/>
    <w:rsid w:val="000E0C27"/>
    <w:rsid w:val="000E1F09"/>
    <w:rsid w:val="000E2282"/>
    <w:rsid w:val="000E2493"/>
    <w:rsid w:val="000E296B"/>
    <w:rsid w:val="000E3CEE"/>
    <w:rsid w:val="000E3F95"/>
    <w:rsid w:val="000E4E4D"/>
    <w:rsid w:val="000E5171"/>
    <w:rsid w:val="000E54DC"/>
    <w:rsid w:val="000E5883"/>
    <w:rsid w:val="000E5913"/>
    <w:rsid w:val="000E6C34"/>
    <w:rsid w:val="000E7049"/>
    <w:rsid w:val="000E7158"/>
    <w:rsid w:val="000E721A"/>
    <w:rsid w:val="000F029B"/>
    <w:rsid w:val="000F08F3"/>
    <w:rsid w:val="000F09FA"/>
    <w:rsid w:val="000F0A26"/>
    <w:rsid w:val="000F1388"/>
    <w:rsid w:val="000F1412"/>
    <w:rsid w:val="000F165B"/>
    <w:rsid w:val="000F1694"/>
    <w:rsid w:val="000F218E"/>
    <w:rsid w:val="000F2DB7"/>
    <w:rsid w:val="000F3AE2"/>
    <w:rsid w:val="000F3CA6"/>
    <w:rsid w:val="000F6577"/>
    <w:rsid w:val="000F6ED1"/>
    <w:rsid w:val="000F74F3"/>
    <w:rsid w:val="00100939"/>
    <w:rsid w:val="00100AF7"/>
    <w:rsid w:val="0010226F"/>
    <w:rsid w:val="001025AE"/>
    <w:rsid w:val="0010286D"/>
    <w:rsid w:val="00102992"/>
    <w:rsid w:val="00102BD9"/>
    <w:rsid w:val="00104058"/>
    <w:rsid w:val="001048F2"/>
    <w:rsid w:val="00104970"/>
    <w:rsid w:val="00104DC5"/>
    <w:rsid w:val="00106472"/>
    <w:rsid w:val="00107201"/>
    <w:rsid w:val="00107512"/>
    <w:rsid w:val="0011098F"/>
    <w:rsid w:val="00110BD2"/>
    <w:rsid w:val="00111580"/>
    <w:rsid w:val="00113059"/>
    <w:rsid w:val="00113E7C"/>
    <w:rsid w:val="00114AC8"/>
    <w:rsid w:val="00114D24"/>
    <w:rsid w:val="001172A8"/>
    <w:rsid w:val="001173B3"/>
    <w:rsid w:val="001207AA"/>
    <w:rsid w:val="00120A98"/>
    <w:rsid w:val="00121766"/>
    <w:rsid w:val="001226E3"/>
    <w:rsid w:val="00122B6A"/>
    <w:rsid w:val="00122DB1"/>
    <w:rsid w:val="001230DF"/>
    <w:rsid w:val="0012328C"/>
    <w:rsid w:val="001234CE"/>
    <w:rsid w:val="00123976"/>
    <w:rsid w:val="00123F5D"/>
    <w:rsid w:val="0012411B"/>
    <w:rsid w:val="00124308"/>
    <w:rsid w:val="00125281"/>
    <w:rsid w:val="00125572"/>
    <w:rsid w:val="001266DD"/>
    <w:rsid w:val="00127ABD"/>
    <w:rsid w:val="00130422"/>
    <w:rsid w:val="00130813"/>
    <w:rsid w:val="00130DFB"/>
    <w:rsid w:val="00131EBE"/>
    <w:rsid w:val="00132B11"/>
    <w:rsid w:val="00132E58"/>
    <w:rsid w:val="0013390F"/>
    <w:rsid w:val="0013478A"/>
    <w:rsid w:val="0013505B"/>
    <w:rsid w:val="0013524C"/>
    <w:rsid w:val="00135AD0"/>
    <w:rsid w:val="001369F1"/>
    <w:rsid w:val="00136BC9"/>
    <w:rsid w:val="001374AF"/>
    <w:rsid w:val="00137CF4"/>
    <w:rsid w:val="0014103C"/>
    <w:rsid w:val="001411B9"/>
    <w:rsid w:val="00142071"/>
    <w:rsid w:val="001421EA"/>
    <w:rsid w:val="0014221D"/>
    <w:rsid w:val="00142358"/>
    <w:rsid w:val="00142B20"/>
    <w:rsid w:val="0014306B"/>
    <w:rsid w:val="00143D23"/>
    <w:rsid w:val="00143DB7"/>
    <w:rsid w:val="00144826"/>
    <w:rsid w:val="00144F01"/>
    <w:rsid w:val="001455A3"/>
    <w:rsid w:val="0015041C"/>
    <w:rsid w:val="001508ED"/>
    <w:rsid w:val="00150EFA"/>
    <w:rsid w:val="00151660"/>
    <w:rsid w:val="00151730"/>
    <w:rsid w:val="00151F96"/>
    <w:rsid w:val="00152131"/>
    <w:rsid w:val="001530DE"/>
    <w:rsid w:val="00153BA6"/>
    <w:rsid w:val="00153DF3"/>
    <w:rsid w:val="0015446A"/>
    <w:rsid w:val="00155D49"/>
    <w:rsid w:val="00156082"/>
    <w:rsid w:val="001564EF"/>
    <w:rsid w:val="00157165"/>
    <w:rsid w:val="00157757"/>
    <w:rsid w:val="00157BFE"/>
    <w:rsid w:val="00160A2A"/>
    <w:rsid w:val="00161179"/>
    <w:rsid w:val="00162050"/>
    <w:rsid w:val="0016209B"/>
    <w:rsid w:val="00162C75"/>
    <w:rsid w:val="00163B21"/>
    <w:rsid w:val="0016427C"/>
    <w:rsid w:val="001654F9"/>
    <w:rsid w:val="00166927"/>
    <w:rsid w:val="00166BF7"/>
    <w:rsid w:val="0016743E"/>
    <w:rsid w:val="00167770"/>
    <w:rsid w:val="00167E58"/>
    <w:rsid w:val="00173437"/>
    <w:rsid w:val="0017439A"/>
    <w:rsid w:val="00174E92"/>
    <w:rsid w:val="00175634"/>
    <w:rsid w:val="001802A0"/>
    <w:rsid w:val="001805F9"/>
    <w:rsid w:val="0018071F"/>
    <w:rsid w:val="00180EFC"/>
    <w:rsid w:val="001818A8"/>
    <w:rsid w:val="00182010"/>
    <w:rsid w:val="00182618"/>
    <w:rsid w:val="00183D5C"/>
    <w:rsid w:val="00183FAD"/>
    <w:rsid w:val="00184C99"/>
    <w:rsid w:val="00185075"/>
    <w:rsid w:val="00185435"/>
    <w:rsid w:val="0018560B"/>
    <w:rsid w:val="001858B7"/>
    <w:rsid w:val="00185BD1"/>
    <w:rsid w:val="00186551"/>
    <w:rsid w:val="0018657F"/>
    <w:rsid w:val="001903CC"/>
    <w:rsid w:val="001906A3"/>
    <w:rsid w:val="001926DC"/>
    <w:rsid w:val="00193124"/>
    <w:rsid w:val="001931C1"/>
    <w:rsid w:val="00193721"/>
    <w:rsid w:val="0019531B"/>
    <w:rsid w:val="00195CF6"/>
    <w:rsid w:val="001960B0"/>
    <w:rsid w:val="0019635A"/>
    <w:rsid w:val="00196B07"/>
    <w:rsid w:val="0019713F"/>
    <w:rsid w:val="001973D2"/>
    <w:rsid w:val="00197440"/>
    <w:rsid w:val="001A0010"/>
    <w:rsid w:val="001A0136"/>
    <w:rsid w:val="001A0B8F"/>
    <w:rsid w:val="001A1057"/>
    <w:rsid w:val="001A151F"/>
    <w:rsid w:val="001A1639"/>
    <w:rsid w:val="001A234B"/>
    <w:rsid w:val="001A3EC5"/>
    <w:rsid w:val="001A4617"/>
    <w:rsid w:val="001A4D38"/>
    <w:rsid w:val="001A5C7A"/>
    <w:rsid w:val="001A60E3"/>
    <w:rsid w:val="001A63A4"/>
    <w:rsid w:val="001A67EB"/>
    <w:rsid w:val="001A6819"/>
    <w:rsid w:val="001B0509"/>
    <w:rsid w:val="001B0A96"/>
    <w:rsid w:val="001B1BC1"/>
    <w:rsid w:val="001B1F8B"/>
    <w:rsid w:val="001B2080"/>
    <w:rsid w:val="001B2422"/>
    <w:rsid w:val="001B2A5D"/>
    <w:rsid w:val="001B35AA"/>
    <w:rsid w:val="001B3657"/>
    <w:rsid w:val="001B4549"/>
    <w:rsid w:val="001B45EE"/>
    <w:rsid w:val="001B45FE"/>
    <w:rsid w:val="001B4FAA"/>
    <w:rsid w:val="001B5573"/>
    <w:rsid w:val="001B63D5"/>
    <w:rsid w:val="001B6657"/>
    <w:rsid w:val="001B70DB"/>
    <w:rsid w:val="001B7EF9"/>
    <w:rsid w:val="001C0669"/>
    <w:rsid w:val="001C42BB"/>
    <w:rsid w:val="001C432A"/>
    <w:rsid w:val="001C5E32"/>
    <w:rsid w:val="001C6892"/>
    <w:rsid w:val="001C79BB"/>
    <w:rsid w:val="001C7BEF"/>
    <w:rsid w:val="001D03F9"/>
    <w:rsid w:val="001D0731"/>
    <w:rsid w:val="001D0EFF"/>
    <w:rsid w:val="001D1DBA"/>
    <w:rsid w:val="001D1F91"/>
    <w:rsid w:val="001D3733"/>
    <w:rsid w:val="001D386A"/>
    <w:rsid w:val="001D4153"/>
    <w:rsid w:val="001D418B"/>
    <w:rsid w:val="001D4E77"/>
    <w:rsid w:val="001D5083"/>
    <w:rsid w:val="001D51B8"/>
    <w:rsid w:val="001D5754"/>
    <w:rsid w:val="001D5FC2"/>
    <w:rsid w:val="001D6311"/>
    <w:rsid w:val="001D66D2"/>
    <w:rsid w:val="001D7D1D"/>
    <w:rsid w:val="001E0ABC"/>
    <w:rsid w:val="001E22E7"/>
    <w:rsid w:val="001E2CCE"/>
    <w:rsid w:val="001E2D73"/>
    <w:rsid w:val="001E2E46"/>
    <w:rsid w:val="001E3286"/>
    <w:rsid w:val="001E3584"/>
    <w:rsid w:val="001E3F17"/>
    <w:rsid w:val="001E410B"/>
    <w:rsid w:val="001E46E8"/>
    <w:rsid w:val="001E48D9"/>
    <w:rsid w:val="001E4FCD"/>
    <w:rsid w:val="001E5741"/>
    <w:rsid w:val="001E6248"/>
    <w:rsid w:val="001E657E"/>
    <w:rsid w:val="001E6834"/>
    <w:rsid w:val="001E6C2F"/>
    <w:rsid w:val="001F08D3"/>
    <w:rsid w:val="001F108D"/>
    <w:rsid w:val="001F17EC"/>
    <w:rsid w:val="001F322E"/>
    <w:rsid w:val="001F365F"/>
    <w:rsid w:val="001F3FBD"/>
    <w:rsid w:val="001F42B0"/>
    <w:rsid w:val="001F51E3"/>
    <w:rsid w:val="001F522A"/>
    <w:rsid w:val="001F5464"/>
    <w:rsid w:val="001F558C"/>
    <w:rsid w:val="001F5632"/>
    <w:rsid w:val="001F566C"/>
    <w:rsid w:val="001F5C91"/>
    <w:rsid w:val="001F6CF8"/>
    <w:rsid w:val="0020046E"/>
    <w:rsid w:val="00200F3C"/>
    <w:rsid w:val="002013E3"/>
    <w:rsid w:val="00201A09"/>
    <w:rsid w:val="00201A23"/>
    <w:rsid w:val="00201AD8"/>
    <w:rsid w:val="0020236F"/>
    <w:rsid w:val="002023A6"/>
    <w:rsid w:val="00202BB1"/>
    <w:rsid w:val="002033A1"/>
    <w:rsid w:val="00204553"/>
    <w:rsid w:val="00204A85"/>
    <w:rsid w:val="00204E12"/>
    <w:rsid w:val="00204ED4"/>
    <w:rsid w:val="002059A7"/>
    <w:rsid w:val="00207B8E"/>
    <w:rsid w:val="002106BB"/>
    <w:rsid w:val="002108A3"/>
    <w:rsid w:val="00211D5D"/>
    <w:rsid w:val="00211DD6"/>
    <w:rsid w:val="00211EB3"/>
    <w:rsid w:val="00212C6E"/>
    <w:rsid w:val="002130D9"/>
    <w:rsid w:val="00213EB1"/>
    <w:rsid w:val="002154EA"/>
    <w:rsid w:val="00215754"/>
    <w:rsid w:val="0021583F"/>
    <w:rsid w:val="002162A5"/>
    <w:rsid w:val="00216952"/>
    <w:rsid w:val="0022025F"/>
    <w:rsid w:val="002206C6"/>
    <w:rsid w:val="002211C3"/>
    <w:rsid w:val="00221FA0"/>
    <w:rsid w:val="00222028"/>
    <w:rsid w:val="002230C2"/>
    <w:rsid w:val="00223A5B"/>
    <w:rsid w:val="002247B2"/>
    <w:rsid w:val="00224E16"/>
    <w:rsid w:val="00225D6A"/>
    <w:rsid w:val="00225EE4"/>
    <w:rsid w:val="00226653"/>
    <w:rsid w:val="00226ACA"/>
    <w:rsid w:val="00227266"/>
    <w:rsid w:val="002276CB"/>
    <w:rsid w:val="002311D6"/>
    <w:rsid w:val="0023184B"/>
    <w:rsid w:val="00231AA4"/>
    <w:rsid w:val="00231BF5"/>
    <w:rsid w:val="002324CA"/>
    <w:rsid w:val="00232893"/>
    <w:rsid w:val="00232ACC"/>
    <w:rsid w:val="00233EE4"/>
    <w:rsid w:val="00234006"/>
    <w:rsid w:val="00234768"/>
    <w:rsid w:val="00234BD7"/>
    <w:rsid w:val="002352F0"/>
    <w:rsid w:val="00236910"/>
    <w:rsid w:val="00240875"/>
    <w:rsid w:val="00240B77"/>
    <w:rsid w:val="00241E79"/>
    <w:rsid w:val="0024256B"/>
    <w:rsid w:val="00242F7D"/>
    <w:rsid w:val="00243342"/>
    <w:rsid w:val="00243E7F"/>
    <w:rsid w:val="0024467B"/>
    <w:rsid w:val="002446AA"/>
    <w:rsid w:val="00244FE3"/>
    <w:rsid w:val="00245028"/>
    <w:rsid w:val="00245152"/>
    <w:rsid w:val="00245331"/>
    <w:rsid w:val="00245503"/>
    <w:rsid w:val="002455EA"/>
    <w:rsid w:val="00245853"/>
    <w:rsid w:val="00245BC5"/>
    <w:rsid w:val="00246406"/>
    <w:rsid w:val="00250F2C"/>
    <w:rsid w:val="00251283"/>
    <w:rsid w:val="0025197F"/>
    <w:rsid w:val="00251B88"/>
    <w:rsid w:val="00252306"/>
    <w:rsid w:val="00252D00"/>
    <w:rsid w:val="00253192"/>
    <w:rsid w:val="002552A6"/>
    <w:rsid w:val="00255A0C"/>
    <w:rsid w:val="0025661C"/>
    <w:rsid w:val="00257CE8"/>
    <w:rsid w:val="00260A40"/>
    <w:rsid w:val="00261019"/>
    <w:rsid w:val="0026191E"/>
    <w:rsid w:val="00261DAF"/>
    <w:rsid w:val="00262430"/>
    <w:rsid w:val="00262CC2"/>
    <w:rsid w:val="002651BD"/>
    <w:rsid w:val="00266586"/>
    <w:rsid w:val="00266620"/>
    <w:rsid w:val="002670D6"/>
    <w:rsid w:val="00267903"/>
    <w:rsid w:val="002704D5"/>
    <w:rsid w:val="00270B2C"/>
    <w:rsid w:val="00270E4A"/>
    <w:rsid w:val="002710ED"/>
    <w:rsid w:val="00271A43"/>
    <w:rsid w:val="00271CC5"/>
    <w:rsid w:val="0027268F"/>
    <w:rsid w:val="00272DFB"/>
    <w:rsid w:val="00275E16"/>
    <w:rsid w:val="0027658D"/>
    <w:rsid w:val="002770F4"/>
    <w:rsid w:val="00277F81"/>
    <w:rsid w:val="00280642"/>
    <w:rsid w:val="00281DB9"/>
    <w:rsid w:val="00282801"/>
    <w:rsid w:val="00283311"/>
    <w:rsid w:val="00283833"/>
    <w:rsid w:val="00284AEB"/>
    <w:rsid w:val="00284CEB"/>
    <w:rsid w:val="002857B4"/>
    <w:rsid w:val="00285949"/>
    <w:rsid w:val="00285A15"/>
    <w:rsid w:val="00286470"/>
    <w:rsid w:val="002866CC"/>
    <w:rsid w:val="002867A2"/>
    <w:rsid w:val="00287131"/>
    <w:rsid w:val="00287464"/>
    <w:rsid w:val="00290852"/>
    <w:rsid w:val="00290E46"/>
    <w:rsid w:val="0029281B"/>
    <w:rsid w:val="00292FEE"/>
    <w:rsid w:val="002937C8"/>
    <w:rsid w:val="00293FBC"/>
    <w:rsid w:val="00294716"/>
    <w:rsid w:val="00294F17"/>
    <w:rsid w:val="00296133"/>
    <w:rsid w:val="002965E6"/>
    <w:rsid w:val="00296AEE"/>
    <w:rsid w:val="002A1218"/>
    <w:rsid w:val="002A18A6"/>
    <w:rsid w:val="002A2670"/>
    <w:rsid w:val="002A2ABB"/>
    <w:rsid w:val="002A47AD"/>
    <w:rsid w:val="002A4C77"/>
    <w:rsid w:val="002A4E56"/>
    <w:rsid w:val="002A4F1A"/>
    <w:rsid w:val="002A558C"/>
    <w:rsid w:val="002A587B"/>
    <w:rsid w:val="002A609D"/>
    <w:rsid w:val="002A71B3"/>
    <w:rsid w:val="002A75A2"/>
    <w:rsid w:val="002A76F3"/>
    <w:rsid w:val="002A7E07"/>
    <w:rsid w:val="002B039E"/>
    <w:rsid w:val="002B0B80"/>
    <w:rsid w:val="002B0C17"/>
    <w:rsid w:val="002B2874"/>
    <w:rsid w:val="002B3464"/>
    <w:rsid w:val="002B36F9"/>
    <w:rsid w:val="002B4245"/>
    <w:rsid w:val="002B4798"/>
    <w:rsid w:val="002B5542"/>
    <w:rsid w:val="002B588B"/>
    <w:rsid w:val="002B6077"/>
    <w:rsid w:val="002B6755"/>
    <w:rsid w:val="002B6AD2"/>
    <w:rsid w:val="002B6DA7"/>
    <w:rsid w:val="002B6DFD"/>
    <w:rsid w:val="002B6FDF"/>
    <w:rsid w:val="002C1184"/>
    <w:rsid w:val="002C22FE"/>
    <w:rsid w:val="002C3C50"/>
    <w:rsid w:val="002C3F5C"/>
    <w:rsid w:val="002C4B48"/>
    <w:rsid w:val="002C52EA"/>
    <w:rsid w:val="002C61E5"/>
    <w:rsid w:val="002C6A88"/>
    <w:rsid w:val="002C7182"/>
    <w:rsid w:val="002C7486"/>
    <w:rsid w:val="002C7727"/>
    <w:rsid w:val="002C7AED"/>
    <w:rsid w:val="002C7F8C"/>
    <w:rsid w:val="002D0590"/>
    <w:rsid w:val="002D05DC"/>
    <w:rsid w:val="002D0790"/>
    <w:rsid w:val="002D095C"/>
    <w:rsid w:val="002D0F85"/>
    <w:rsid w:val="002D32E8"/>
    <w:rsid w:val="002D35A9"/>
    <w:rsid w:val="002D438E"/>
    <w:rsid w:val="002D46ED"/>
    <w:rsid w:val="002D4AC7"/>
    <w:rsid w:val="002D4AFF"/>
    <w:rsid w:val="002D5083"/>
    <w:rsid w:val="002D745C"/>
    <w:rsid w:val="002D75AF"/>
    <w:rsid w:val="002D7978"/>
    <w:rsid w:val="002D7D9F"/>
    <w:rsid w:val="002E0331"/>
    <w:rsid w:val="002E1E31"/>
    <w:rsid w:val="002E348E"/>
    <w:rsid w:val="002E353A"/>
    <w:rsid w:val="002E4A0B"/>
    <w:rsid w:val="002E4D98"/>
    <w:rsid w:val="002E526C"/>
    <w:rsid w:val="002E5D21"/>
    <w:rsid w:val="002E5DEF"/>
    <w:rsid w:val="002E67CF"/>
    <w:rsid w:val="002E69D9"/>
    <w:rsid w:val="002E78E1"/>
    <w:rsid w:val="002F0553"/>
    <w:rsid w:val="002F0C87"/>
    <w:rsid w:val="002F14D8"/>
    <w:rsid w:val="002F246B"/>
    <w:rsid w:val="002F27C1"/>
    <w:rsid w:val="002F2A85"/>
    <w:rsid w:val="002F2BF8"/>
    <w:rsid w:val="002F2C1B"/>
    <w:rsid w:val="002F4AD8"/>
    <w:rsid w:val="002F5020"/>
    <w:rsid w:val="002F59E3"/>
    <w:rsid w:val="002F60EC"/>
    <w:rsid w:val="002F65E8"/>
    <w:rsid w:val="002F7189"/>
    <w:rsid w:val="002F7353"/>
    <w:rsid w:val="003009D5"/>
    <w:rsid w:val="00303239"/>
    <w:rsid w:val="003045D3"/>
    <w:rsid w:val="00304682"/>
    <w:rsid w:val="00304B33"/>
    <w:rsid w:val="00304F82"/>
    <w:rsid w:val="00306EA8"/>
    <w:rsid w:val="00307C65"/>
    <w:rsid w:val="0031249C"/>
    <w:rsid w:val="00312632"/>
    <w:rsid w:val="0031295A"/>
    <w:rsid w:val="0031300A"/>
    <w:rsid w:val="0031572A"/>
    <w:rsid w:val="00316CEE"/>
    <w:rsid w:val="00316E1E"/>
    <w:rsid w:val="00317085"/>
    <w:rsid w:val="00317960"/>
    <w:rsid w:val="00320026"/>
    <w:rsid w:val="00320A93"/>
    <w:rsid w:val="00320E68"/>
    <w:rsid w:val="00320FEA"/>
    <w:rsid w:val="00321677"/>
    <w:rsid w:val="0032225C"/>
    <w:rsid w:val="003229BC"/>
    <w:rsid w:val="00322C66"/>
    <w:rsid w:val="00324086"/>
    <w:rsid w:val="00324F23"/>
    <w:rsid w:val="00324FB2"/>
    <w:rsid w:val="00325210"/>
    <w:rsid w:val="00325CC0"/>
    <w:rsid w:val="0032665B"/>
    <w:rsid w:val="003277B6"/>
    <w:rsid w:val="00330239"/>
    <w:rsid w:val="0033130C"/>
    <w:rsid w:val="003317D2"/>
    <w:rsid w:val="0033198C"/>
    <w:rsid w:val="0033353B"/>
    <w:rsid w:val="00334074"/>
    <w:rsid w:val="003346FE"/>
    <w:rsid w:val="00334A38"/>
    <w:rsid w:val="00334F0B"/>
    <w:rsid w:val="003350C0"/>
    <w:rsid w:val="003351D7"/>
    <w:rsid w:val="00335B4B"/>
    <w:rsid w:val="00336BBA"/>
    <w:rsid w:val="00341121"/>
    <w:rsid w:val="00342589"/>
    <w:rsid w:val="0034349D"/>
    <w:rsid w:val="00345273"/>
    <w:rsid w:val="0034558C"/>
    <w:rsid w:val="00345680"/>
    <w:rsid w:val="00345EFE"/>
    <w:rsid w:val="003469CC"/>
    <w:rsid w:val="00350CA9"/>
    <w:rsid w:val="00351AEA"/>
    <w:rsid w:val="00353440"/>
    <w:rsid w:val="00353AA6"/>
    <w:rsid w:val="00353B72"/>
    <w:rsid w:val="00355DA0"/>
    <w:rsid w:val="00360C4B"/>
    <w:rsid w:val="00360F7E"/>
    <w:rsid w:val="0036142C"/>
    <w:rsid w:val="00361825"/>
    <w:rsid w:val="00361868"/>
    <w:rsid w:val="00362073"/>
    <w:rsid w:val="0036258C"/>
    <w:rsid w:val="00362D7E"/>
    <w:rsid w:val="003642C3"/>
    <w:rsid w:val="003643AB"/>
    <w:rsid w:val="00364C03"/>
    <w:rsid w:val="00364DA3"/>
    <w:rsid w:val="003650CB"/>
    <w:rsid w:val="00365668"/>
    <w:rsid w:val="003658C6"/>
    <w:rsid w:val="00365978"/>
    <w:rsid w:val="00365C9B"/>
    <w:rsid w:val="0036667D"/>
    <w:rsid w:val="00366DF7"/>
    <w:rsid w:val="003671DA"/>
    <w:rsid w:val="003678E6"/>
    <w:rsid w:val="00367BF8"/>
    <w:rsid w:val="00367C67"/>
    <w:rsid w:val="00367CCD"/>
    <w:rsid w:val="00370DDA"/>
    <w:rsid w:val="003720CD"/>
    <w:rsid w:val="00373A47"/>
    <w:rsid w:val="00373A65"/>
    <w:rsid w:val="003751A4"/>
    <w:rsid w:val="00375F4A"/>
    <w:rsid w:val="003760EE"/>
    <w:rsid w:val="00376261"/>
    <w:rsid w:val="0037635A"/>
    <w:rsid w:val="0037636E"/>
    <w:rsid w:val="00380471"/>
    <w:rsid w:val="003804EC"/>
    <w:rsid w:val="003806E2"/>
    <w:rsid w:val="00380750"/>
    <w:rsid w:val="00382441"/>
    <w:rsid w:val="00382C69"/>
    <w:rsid w:val="00383A8E"/>
    <w:rsid w:val="00383DEA"/>
    <w:rsid w:val="00384684"/>
    <w:rsid w:val="003849A1"/>
    <w:rsid w:val="00384DD1"/>
    <w:rsid w:val="00384F0C"/>
    <w:rsid w:val="00385137"/>
    <w:rsid w:val="00386F7B"/>
    <w:rsid w:val="003879BD"/>
    <w:rsid w:val="00390C34"/>
    <w:rsid w:val="00390F77"/>
    <w:rsid w:val="00391D27"/>
    <w:rsid w:val="0039213D"/>
    <w:rsid w:val="00392404"/>
    <w:rsid w:val="0039299A"/>
    <w:rsid w:val="0039301B"/>
    <w:rsid w:val="003932A8"/>
    <w:rsid w:val="003932E7"/>
    <w:rsid w:val="00394360"/>
    <w:rsid w:val="003950B4"/>
    <w:rsid w:val="0039556B"/>
    <w:rsid w:val="003962EC"/>
    <w:rsid w:val="00396311"/>
    <w:rsid w:val="0039698C"/>
    <w:rsid w:val="003978C2"/>
    <w:rsid w:val="00397E1E"/>
    <w:rsid w:val="003A01E6"/>
    <w:rsid w:val="003A0576"/>
    <w:rsid w:val="003A05F9"/>
    <w:rsid w:val="003A08C5"/>
    <w:rsid w:val="003A0AA2"/>
    <w:rsid w:val="003A0AEB"/>
    <w:rsid w:val="003A1451"/>
    <w:rsid w:val="003A1B21"/>
    <w:rsid w:val="003A253F"/>
    <w:rsid w:val="003A3219"/>
    <w:rsid w:val="003A3E52"/>
    <w:rsid w:val="003A40FD"/>
    <w:rsid w:val="003A4C23"/>
    <w:rsid w:val="003A5C02"/>
    <w:rsid w:val="003A60A6"/>
    <w:rsid w:val="003A62AA"/>
    <w:rsid w:val="003A7794"/>
    <w:rsid w:val="003A7985"/>
    <w:rsid w:val="003B0491"/>
    <w:rsid w:val="003B1086"/>
    <w:rsid w:val="003B1C31"/>
    <w:rsid w:val="003B20BB"/>
    <w:rsid w:val="003B2623"/>
    <w:rsid w:val="003B2C86"/>
    <w:rsid w:val="003B456C"/>
    <w:rsid w:val="003B568E"/>
    <w:rsid w:val="003B58D5"/>
    <w:rsid w:val="003B5C17"/>
    <w:rsid w:val="003B645A"/>
    <w:rsid w:val="003C0C35"/>
    <w:rsid w:val="003C1241"/>
    <w:rsid w:val="003C17CC"/>
    <w:rsid w:val="003C1AD3"/>
    <w:rsid w:val="003C1F67"/>
    <w:rsid w:val="003C21C0"/>
    <w:rsid w:val="003C225A"/>
    <w:rsid w:val="003C259A"/>
    <w:rsid w:val="003C2964"/>
    <w:rsid w:val="003C3976"/>
    <w:rsid w:val="003C3A7B"/>
    <w:rsid w:val="003C3B04"/>
    <w:rsid w:val="003C4198"/>
    <w:rsid w:val="003C682D"/>
    <w:rsid w:val="003C799B"/>
    <w:rsid w:val="003D00B7"/>
    <w:rsid w:val="003D18DC"/>
    <w:rsid w:val="003D1D3E"/>
    <w:rsid w:val="003D1E46"/>
    <w:rsid w:val="003D201A"/>
    <w:rsid w:val="003D2105"/>
    <w:rsid w:val="003D2223"/>
    <w:rsid w:val="003D3288"/>
    <w:rsid w:val="003D36A6"/>
    <w:rsid w:val="003D38D6"/>
    <w:rsid w:val="003D3C89"/>
    <w:rsid w:val="003D3EC7"/>
    <w:rsid w:val="003D4E12"/>
    <w:rsid w:val="003D5880"/>
    <w:rsid w:val="003D5B5E"/>
    <w:rsid w:val="003D5BA1"/>
    <w:rsid w:val="003D5DEC"/>
    <w:rsid w:val="003D64EC"/>
    <w:rsid w:val="003D666B"/>
    <w:rsid w:val="003D7B2B"/>
    <w:rsid w:val="003E135E"/>
    <w:rsid w:val="003E1C69"/>
    <w:rsid w:val="003E2ECB"/>
    <w:rsid w:val="003E3037"/>
    <w:rsid w:val="003E31D7"/>
    <w:rsid w:val="003E365E"/>
    <w:rsid w:val="003E41D2"/>
    <w:rsid w:val="003E4E74"/>
    <w:rsid w:val="003E51AB"/>
    <w:rsid w:val="003E5486"/>
    <w:rsid w:val="003E5A21"/>
    <w:rsid w:val="003E630F"/>
    <w:rsid w:val="003E6774"/>
    <w:rsid w:val="003F1B9A"/>
    <w:rsid w:val="003F1E69"/>
    <w:rsid w:val="003F2267"/>
    <w:rsid w:val="003F3BA0"/>
    <w:rsid w:val="003F3E39"/>
    <w:rsid w:val="003F46A5"/>
    <w:rsid w:val="003F488C"/>
    <w:rsid w:val="003F519B"/>
    <w:rsid w:val="003F5E46"/>
    <w:rsid w:val="003F6D36"/>
    <w:rsid w:val="003F7AC3"/>
    <w:rsid w:val="004002D3"/>
    <w:rsid w:val="004005C2"/>
    <w:rsid w:val="00400E57"/>
    <w:rsid w:val="00401CC0"/>
    <w:rsid w:val="00402196"/>
    <w:rsid w:val="00402B62"/>
    <w:rsid w:val="004033EF"/>
    <w:rsid w:val="0040344F"/>
    <w:rsid w:val="00403AA6"/>
    <w:rsid w:val="00403EC9"/>
    <w:rsid w:val="00405334"/>
    <w:rsid w:val="00405935"/>
    <w:rsid w:val="00406588"/>
    <w:rsid w:val="004069AD"/>
    <w:rsid w:val="00406B7D"/>
    <w:rsid w:val="004070C6"/>
    <w:rsid w:val="00407166"/>
    <w:rsid w:val="00410095"/>
    <w:rsid w:val="00413FFB"/>
    <w:rsid w:val="0041400B"/>
    <w:rsid w:val="00414752"/>
    <w:rsid w:val="00414FF9"/>
    <w:rsid w:val="0041611E"/>
    <w:rsid w:val="0041684E"/>
    <w:rsid w:val="00417B08"/>
    <w:rsid w:val="00417B50"/>
    <w:rsid w:val="00417DEA"/>
    <w:rsid w:val="00417F24"/>
    <w:rsid w:val="00420675"/>
    <w:rsid w:val="00420E4B"/>
    <w:rsid w:val="00421A30"/>
    <w:rsid w:val="004224C9"/>
    <w:rsid w:val="00423F41"/>
    <w:rsid w:val="00424607"/>
    <w:rsid w:val="0042553A"/>
    <w:rsid w:val="004263B7"/>
    <w:rsid w:val="004272C2"/>
    <w:rsid w:val="00427425"/>
    <w:rsid w:val="004274AB"/>
    <w:rsid w:val="004279EF"/>
    <w:rsid w:val="00427BD4"/>
    <w:rsid w:val="004302D8"/>
    <w:rsid w:val="00430DEA"/>
    <w:rsid w:val="00430EFE"/>
    <w:rsid w:val="004320FB"/>
    <w:rsid w:val="00433CBF"/>
    <w:rsid w:val="00433E61"/>
    <w:rsid w:val="00434981"/>
    <w:rsid w:val="00434CAE"/>
    <w:rsid w:val="0043597A"/>
    <w:rsid w:val="00435B5B"/>
    <w:rsid w:val="00435BAE"/>
    <w:rsid w:val="00436466"/>
    <w:rsid w:val="004370E9"/>
    <w:rsid w:val="00437519"/>
    <w:rsid w:val="00440A6F"/>
    <w:rsid w:val="004411F8"/>
    <w:rsid w:val="00441F67"/>
    <w:rsid w:val="004426EC"/>
    <w:rsid w:val="00443493"/>
    <w:rsid w:val="00443754"/>
    <w:rsid w:val="004447DD"/>
    <w:rsid w:val="004454F8"/>
    <w:rsid w:val="004455E7"/>
    <w:rsid w:val="00445ADE"/>
    <w:rsid w:val="00445AEC"/>
    <w:rsid w:val="00445E40"/>
    <w:rsid w:val="00446172"/>
    <w:rsid w:val="00446683"/>
    <w:rsid w:val="004473FF"/>
    <w:rsid w:val="004478BB"/>
    <w:rsid w:val="00447D23"/>
    <w:rsid w:val="0045046B"/>
    <w:rsid w:val="004513F9"/>
    <w:rsid w:val="00451553"/>
    <w:rsid w:val="00451ACA"/>
    <w:rsid w:val="004525CC"/>
    <w:rsid w:val="0045277E"/>
    <w:rsid w:val="00452D6B"/>
    <w:rsid w:val="00452E67"/>
    <w:rsid w:val="0045379B"/>
    <w:rsid w:val="00453957"/>
    <w:rsid w:val="00453ED6"/>
    <w:rsid w:val="004540AB"/>
    <w:rsid w:val="0045417B"/>
    <w:rsid w:val="00454B5C"/>
    <w:rsid w:val="00456768"/>
    <w:rsid w:val="00457171"/>
    <w:rsid w:val="004577B6"/>
    <w:rsid w:val="004601B9"/>
    <w:rsid w:val="00462039"/>
    <w:rsid w:val="0046304E"/>
    <w:rsid w:val="00463692"/>
    <w:rsid w:val="004637D5"/>
    <w:rsid w:val="0046384C"/>
    <w:rsid w:val="00463FD0"/>
    <w:rsid w:val="0046486D"/>
    <w:rsid w:val="00464AA2"/>
    <w:rsid w:val="00465230"/>
    <w:rsid w:val="00465B73"/>
    <w:rsid w:val="00466262"/>
    <w:rsid w:val="00467151"/>
    <w:rsid w:val="00467A02"/>
    <w:rsid w:val="0047005B"/>
    <w:rsid w:val="00470C65"/>
    <w:rsid w:val="004712EA"/>
    <w:rsid w:val="00471598"/>
    <w:rsid w:val="004725F0"/>
    <w:rsid w:val="00472890"/>
    <w:rsid w:val="00472AE0"/>
    <w:rsid w:val="00472B5D"/>
    <w:rsid w:val="00472F7A"/>
    <w:rsid w:val="004735D8"/>
    <w:rsid w:val="00473987"/>
    <w:rsid w:val="00474CD7"/>
    <w:rsid w:val="004763DC"/>
    <w:rsid w:val="00476625"/>
    <w:rsid w:val="00476DCA"/>
    <w:rsid w:val="00476EAC"/>
    <w:rsid w:val="00477340"/>
    <w:rsid w:val="00477861"/>
    <w:rsid w:val="0047789A"/>
    <w:rsid w:val="00480221"/>
    <w:rsid w:val="004807D8"/>
    <w:rsid w:val="00480C11"/>
    <w:rsid w:val="00480D1B"/>
    <w:rsid w:val="00480FE1"/>
    <w:rsid w:val="00481070"/>
    <w:rsid w:val="00481633"/>
    <w:rsid w:val="0048177F"/>
    <w:rsid w:val="00481DAF"/>
    <w:rsid w:val="0048320C"/>
    <w:rsid w:val="004835C9"/>
    <w:rsid w:val="00483CC9"/>
    <w:rsid w:val="00484BAD"/>
    <w:rsid w:val="004852AF"/>
    <w:rsid w:val="004865A0"/>
    <w:rsid w:val="00486796"/>
    <w:rsid w:val="00486D8F"/>
    <w:rsid w:val="004917FE"/>
    <w:rsid w:val="00492057"/>
    <w:rsid w:val="00492F86"/>
    <w:rsid w:val="00494F51"/>
    <w:rsid w:val="004953A0"/>
    <w:rsid w:val="00496B1B"/>
    <w:rsid w:val="00496E99"/>
    <w:rsid w:val="00497143"/>
    <w:rsid w:val="0049780D"/>
    <w:rsid w:val="004A0538"/>
    <w:rsid w:val="004A097D"/>
    <w:rsid w:val="004A158C"/>
    <w:rsid w:val="004A1A0B"/>
    <w:rsid w:val="004A1FFE"/>
    <w:rsid w:val="004A206E"/>
    <w:rsid w:val="004A29B4"/>
    <w:rsid w:val="004A38CD"/>
    <w:rsid w:val="004A549C"/>
    <w:rsid w:val="004A6F31"/>
    <w:rsid w:val="004A7A39"/>
    <w:rsid w:val="004A7CAB"/>
    <w:rsid w:val="004B08EE"/>
    <w:rsid w:val="004B0CC2"/>
    <w:rsid w:val="004B196A"/>
    <w:rsid w:val="004B1E15"/>
    <w:rsid w:val="004B312B"/>
    <w:rsid w:val="004B39CB"/>
    <w:rsid w:val="004B418D"/>
    <w:rsid w:val="004B4E74"/>
    <w:rsid w:val="004B5864"/>
    <w:rsid w:val="004B5C80"/>
    <w:rsid w:val="004B6792"/>
    <w:rsid w:val="004B691A"/>
    <w:rsid w:val="004B6C1A"/>
    <w:rsid w:val="004B6EBE"/>
    <w:rsid w:val="004B6FFF"/>
    <w:rsid w:val="004B7678"/>
    <w:rsid w:val="004B7E3D"/>
    <w:rsid w:val="004C05CB"/>
    <w:rsid w:val="004C12CC"/>
    <w:rsid w:val="004C1E3E"/>
    <w:rsid w:val="004C2C96"/>
    <w:rsid w:val="004C3935"/>
    <w:rsid w:val="004C4B79"/>
    <w:rsid w:val="004C5976"/>
    <w:rsid w:val="004C5B8F"/>
    <w:rsid w:val="004C5D1F"/>
    <w:rsid w:val="004C691E"/>
    <w:rsid w:val="004C6B62"/>
    <w:rsid w:val="004D0056"/>
    <w:rsid w:val="004D128D"/>
    <w:rsid w:val="004D23F2"/>
    <w:rsid w:val="004D2A18"/>
    <w:rsid w:val="004D3659"/>
    <w:rsid w:val="004D39B5"/>
    <w:rsid w:val="004D3EF9"/>
    <w:rsid w:val="004D4C35"/>
    <w:rsid w:val="004D6957"/>
    <w:rsid w:val="004D7717"/>
    <w:rsid w:val="004D7EEE"/>
    <w:rsid w:val="004E04A8"/>
    <w:rsid w:val="004E1878"/>
    <w:rsid w:val="004E2ECF"/>
    <w:rsid w:val="004E3C4B"/>
    <w:rsid w:val="004E4B9A"/>
    <w:rsid w:val="004E4F79"/>
    <w:rsid w:val="004E62D8"/>
    <w:rsid w:val="004E6361"/>
    <w:rsid w:val="004E6878"/>
    <w:rsid w:val="004E68E6"/>
    <w:rsid w:val="004E6C4A"/>
    <w:rsid w:val="004E6F29"/>
    <w:rsid w:val="004E7375"/>
    <w:rsid w:val="004E7BBE"/>
    <w:rsid w:val="004E7EB7"/>
    <w:rsid w:val="004F0489"/>
    <w:rsid w:val="004F08A3"/>
    <w:rsid w:val="004F1214"/>
    <w:rsid w:val="004F1409"/>
    <w:rsid w:val="004F2145"/>
    <w:rsid w:val="004F2755"/>
    <w:rsid w:val="004F2FA9"/>
    <w:rsid w:val="004F3CD9"/>
    <w:rsid w:val="004F5E85"/>
    <w:rsid w:val="004F658D"/>
    <w:rsid w:val="004F6B19"/>
    <w:rsid w:val="0050026A"/>
    <w:rsid w:val="00500F25"/>
    <w:rsid w:val="00500FB6"/>
    <w:rsid w:val="00502814"/>
    <w:rsid w:val="00503024"/>
    <w:rsid w:val="00503B29"/>
    <w:rsid w:val="00503FAF"/>
    <w:rsid w:val="00504D80"/>
    <w:rsid w:val="00504EC1"/>
    <w:rsid w:val="005050AA"/>
    <w:rsid w:val="005053D0"/>
    <w:rsid w:val="005053E8"/>
    <w:rsid w:val="005058B4"/>
    <w:rsid w:val="0050703D"/>
    <w:rsid w:val="00507CB2"/>
    <w:rsid w:val="00510086"/>
    <w:rsid w:val="005102C2"/>
    <w:rsid w:val="005114D4"/>
    <w:rsid w:val="005119D1"/>
    <w:rsid w:val="00511F73"/>
    <w:rsid w:val="00513DAF"/>
    <w:rsid w:val="00514003"/>
    <w:rsid w:val="00514CFF"/>
    <w:rsid w:val="0051554B"/>
    <w:rsid w:val="005169C7"/>
    <w:rsid w:val="00516D13"/>
    <w:rsid w:val="005204C6"/>
    <w:rsid w:val="00520559"/>
    <w:rsid w:val="005209FF"/>
    <w:rsid w:val="00521E7E"/>
    <w:rsid w:val="005239C6"/>
    <w:rsid w:val="00523CF0"/>
    <w:rsid w:val="00523ED7"/>
    <w:rsid w:val="00524CDE"/>
    <w:rsid w:val="00524F1C"/>
    <w:rsid w:val="00526D97"/>
    <w:rsid w:val="0052761B"/>
    <w:rsid w:val="00527DE0"/>
    <w:rsid w:val="00530333"/>
    <w:rsid w:val="00530CC4"/>
    <w:rsid w:val="00530E92"/>
    <w:rsid w:val="005315EE"/>
    <w:rsid w:val="00531682"/>
    <w:rsid w:val="00532C45"/>
    <w:rsid w:val="005334ED"/>
    <w:rsid w:val="005338D5"/>
    <w:rsid w:val="00534035"/>
    <w:rsid w:val="00534BBB"/>
    <w:rsid w:val="00536DC9"/>
    <w:rsid w:val="0053774A"/>
    <w:rsid w:val="00540118"/>
    <w:rsid w:val="005402E8"/>
    <w:rsid w:val="00541AE0"/>
    <w:rsid w:val="00541F6C"/>
    <w:rsid w:val="00542657"/>
    <w:rsid w:val="0054271A"/>
    <w:rsid w:val="00543A99"/>
    <w:rsid w:val="00543E69"/>
    <w:rsid w:val="005442F2"/>
    <w:rsid w:val="00544C6A"/>
    <w:rsid w:val="00545337"/>
    <w:rsid w:val="0054640D"/>
    <w:rsid w:val="0054654A"/>
    <w:rsid w:val="00546873"/>
    <w:rsid w:val="00546B2A"/>
    <w:rsid w:val="0055011C"/>
    <w:rsid w:val="0055182A"/>
    <w:rsid w:val="005518A8"/>
    <w:rsid w:val="005526B0"/>
    <w:rsid w:val="00552F57"/>
    <w:rsid w:val="005536A0"/>
    <w:rsid w:val="00553960"/>
    <w:rsid w:val="00553963"/>
    <w:rsid w:val="00554B9A"/>
    <w:rsid w:val="00554C98"/>
    <w:rsid w:val="00555109"/>
    <w:rsid w:val="00555A3F"/>
    <w:rsid w:val="00556A8A"/>
    <w:rsid w:val="005573CF"/>
    <w:rsid w:val="005573FF"/>
    <w:rsid w:val="005578B5"/>
    <w:rsid w:val="00557A6C"/>
    <w:rsid w:val="00560063"/>
    <w:rsid w:val="005601AE"/>
    <w:rsid w:val="005621F1"/>
    <w:rsid w:val="00562E07"/>
    <w:rsid w:val="005633D7"/>
    <w:rsid w:val="005639F0"/>
    <w:rsid w:val="00563C34"/>
    <w:rsid w:val="0056437D"/>
    <w:rsid w:val="005644E1"/>
    <w:rsid w:val="00564927"/>
    <w:rsid w:val="00565ECC"/>
    <w:rsid w:val="00566BBD"/>
    <w:rsid w:val="00566C98"/>
    <w:rsid w:val="00567166"/>
    <w:rsid w:val="0056759B"/>
    <w:rsid w:val="00567E0F"/>
    <w:rsid w:val="00571E5F"/>
    <w:rsid w:val="00572F4E"/>
    <w:rsid w:val="005733A9"/>
    <w:rsid w:val="00573C01"/>
    <w:rsid w:val="00573D04"/>
    <w:rsid w:val="00573F12"/>
    <w:rsid w:val="005742CB"/>
    <w:rsid w:val="00577D64"/>
    <w:rsid w:val="00577FE2"/>
    <w:rsid w:val="00580377"/>
    <w:rsid w:val="0058095F"/>
    <w:rsid w:val="00581B0A"/>
    <w:rsid w:val="00581B45"/>
    <w:rsid w:val="0058210C"/>
    <w:rsid w:val="00582322"/>
    <w:rsid w:val="00582AAD"/>
    <w:rsid w:val="00582D5C"/>
    <w:rsid w:val="00582DC9"/>
    <w:rsid w:val="005835FE"/>
    <w:rsid w:val="0058363D"/>
    <w:rsid w:val="0058412F"/>
    <w:rsid w:val="00584302"/>
    <w:rsid w:val="00584ABE"/>
    <w:rsid w:val="00584E8E"/>
    <w:rsid w:val="0058513A"/>
    <w:rsid w:val="00585437"/>
    <w:rsid w:val="00585636"/>
    <w:rsid w:val="00585997"/>
    <w:rsid w:val="0058647E"/>
    <w:rsid w:val="00586B48"/>
    <w:rsid w:val="00586B75"/>
    <w:rsid w:val="005870A4"/>
    <w:rsid w:val="005873EC"/>
    <w:rsid w:val="00587B8F"/>
    <w:rsid w:val="005903D7"/>
    <w:rsid w:val="005906C0"/>
    <w:rsid w:val="00590B2A"/>
    <w:rsid w:val="005915B5"/>
    <w:rsid w:val="005916DB"/>
    <w:rsid w:val="005918FC"/>
    <w:rsid w:val="00591904"/>
    <w:rsid w:val="00592161"/>
    <w:rsid w:val="005923DA"/>
    <w:rsid w:val="00592604"/>
    <w:rsid w:val="0059420C"/>
    <w:rsid w:val="00594965"/>
    <w:rsid w:val="0059617D"/>
    <w:rsid w:val="00596687"/>
    <w:rsid w:val="005969AA"/>
    <w:rsid w:val="00596E65"/>
    <w:rsid w:val="00597266"/>
    <w:rsid w:val="005973BE"/>
    <w:rsid w:val="0059786D"/>
    <w:rsid w:val="005A0518"/>
    <w:rsid w:val="005A09F0"/>
    <w:rsid w:val="005A1098"/>
    <w:rsid w:val="005A189D"/>
    <w:rsid w:val="005A23A8"/>
    <w:rsid w:val="005A2D6A"/>
    <w:rsid w:val="005A3AEA"/>
    <w:rsid w:val="005A3EEC"/>
    <w:rsid w:val="005A5EA1"/>
    <w:rsid w:val="005A6720"/>
    <w:rsid w:val="005A6798"/>
    <w:rsid w:val="005A72F4"/>
    <w:rsid w:val="005B058E"/>
    <w:rsid w:val="005B2947"/>
    <w:rsid w:val="005B2AE2"/>
    <w:rsid w:val="005B2FF0"/>
    <w:rsid w:val="005B32CD"/>
    <w:rsid w:val="005B481A"/>
    <w:rsid w:val="005B4997"/>
    <w:rsid w:val="005B4A8D"/>
    <w:rsid w:val="005B4E1A"/>
    <w:rsid w:val="005B5F2D"/>
    <w:rsid w:val="005B6877"/>
    <w:rsid w:val="005B6950"/>
    <w:rsid w:val="005B69A3"/>
    <w:rsid w:val="005B6E1E"/>
    <w:rsid w:val="005B7BDF"/>
    <w:rsid w:val="005C23D7"/>
    <w:rsid w:val="005C2A1A"/>
    <w:rsid w:val="005C2FCD"/>
    <w:rsid w:val="005C3C7A"/>
    <w:rsid w:val="005C3CC6"/>
    <w:rsid w:val="005C41A7"/>
    <w:rsid w:val="005C4B38"/>
    <w:rsid w:val="005C5AA7"/>
    <w:rsid w:val="005C5D87"/>
    <w:rsid w:val="005C73E6"/>
    <w:rsid w:val="005C76FB"/>
    <w:rsid w:val="005D006E"/>
    <w:rsid w:val="005D04A6"/>
    <w:rsid w:val="005D0C49"/>
    <w:rsid w:val="005D10E2"/>
    <w:rsid w:val="005D2356"/>
    <w:rsid w:val="005D2526"/>
    <w:rsid w:val="005D2AEC"/>
    <w:rsid w:val="005D3335"/>
    <w:rsid w:val="005D3B1D"/>
    <w:rsid w:val="005D3D5B"/>
    <w:rsid w:val="005D3E8B"/>
    <w:rsid w:val="005D41DB"/>
    <w:rsid w:val="005D436E"/>
    <w:rsid w:val="005D45A1"/>
    <w:rsid w:val="005D460E"/>
    <w:rsid w:val="005D4C9B"/>
    <w:rsid w:val="005D5907"/>
    <w:rsid w:val="005D6714"/>
    <w:rsid w:val="005D6A12"/>
    <w:rsid w:val="005D6A81"/>
    <w:rsid w:val="005D7474"/>
    <w:rsid w:val="005D7712"/>
    <w:rsid w:val="005E00B7"/>
    <w:rsid w:val="005E2716"/>
    <w:rsid w:val="005E2973"/>
    <w:rsid w:val="005E5C76"/>
    <w:rsid w:val="005E66DF"/>
    <w:rsid w:val="005E6767"/>
    <w:rsid w:val="005E72A8"/>
    <w:rsid w:val="005E7E71"/>
    <w:rsid w:val="005E7FF4"/>
    <w:rsid w:val="005F11F3"/>
    <w:rsid w:val="005F2293"/>
    <w:rsid w:val="005F299B"/>
    <w:rsid w:val="005F3608"/>
    <w:rsid w:val="005F47E3"/>
    <w:rsid w:val="005F4DF2"/>
    <w:rsid w:val="005F5956"/>
    <w:rsid w:val="005F59DA"/>
    <w:rsid w:val="005F63F7"/>
    <w:rsid w:val="005F660C"/>
    <w:rsid w:val="005F7018"/>
    <w:rsid w:val="005F79CB"/>
    <w:rsid w:val="005F7B78"/>
    <w:rsid w:val="006012CF"/>
    <w:rsid w:val="006022EF"/>
    <w:rsid w:val="006022F9"/>
    <w:rsid w:val="00602C32"/>
    <w:rsid w:val="00602E49"/>
    <w:rsid w:val="00602FE9"/>
    <w:rsid w:val="00603236"/>
    <w:rsid w:val="00604C05"/>
    <w:rsid w:val="006057E2"/>
    <w:rsid w:val="0060591C"/>
    <w:rsid w:val="006063A7"/>
    <w:rsid w:val="00606540"/>
    <w:rsid w:val="00606C66"/>
    <w:rsid w:val="0060736F"/>
    <w:rsid w:val="00607B6A"/>
    <w:rsid w:val="006117BB"/>
    <w:rsid w:val="00611CE5"/>
    <w:rsid w:val="00612E30"/>
    <w:rsid w:val="0061366D"/>
    <w:rsid w:val="00613DC5"/>
    <w:rsid w:val="006146E4"/>
    <w:rsid w:val="0061479A"/>
    <w:rsid w:val="006148D9"/>
    <w:rsid w:val="00614C26"/>
    <w:rsid w:val="0061506B"/>
    <w:rsid w:val="0061533A"/>
    <w:rsid w:val="00615958"/>
    <w:rsid w:val="006168E8"/>
    <w:rsid w:val="00622247"/>
    <w:rsid w:val="006222EF"/>
    <w:rsid w:val="00622560"/>
    <w:rsid w:val="00622671"/>
    <w:rsid w:val="0062269C"/>
    <w:rsid w:val="006226D8"/>
    <w:rsid w:val="00622CD9"/>
    <w:rsid w:val="00622D40"/>
    <w:rsid w:val="00623459"/>
    <w:rsid w:val="00624EBC"/>
    <w:rsid w:val="00624EC1"/>
    <w:rsid w:val="00625464"/>
    <w:rsid w:val="00625890"/>
    <w:rsid w:val="00626878"/>
    <w:rsid w:val="00626E23"/>
    <w:rsid w:val="00630678"/>
    <w:rsid w:val="00630A08"/>
    <w:rsid w:val="006319AE"/>
    <w:rsid w:val="00631FAD"/>
    <w:rsid w:val="00632616"/>
    <w:rsid w:val="006335F8"/>
    <w:rsid w:val="00634320"/>
    <w:rsid w:val="00634964"/>
    <w:rsid w:val="00634B99"/>
    <w:rsid w:val="0063529A"/>
    <w:rsid w:val="00635A3F"/>
    <w:rsid w:val="00636257"/>
    <w:rsid w:val="006371CE"/>
    <w:rsid w:val="006374D1"/>
    <w:rsid w:val="00637733"/>
    <w:rsid w:val="00640033"/>
    <w:rsid w:val="006402D8"/>
    <w:rsid w:val="00640368"/>
    <w:rsid w:val="006411CC"/>
    <w:rsid w:val="0064174F"/>
    <w:rsid w:val="0064197C"/>
    <w:rsid w:val="00641BE3"/>
    <w:rsid w:val="006426D7"/>
    <w:rsid w:val="006428F4"/>
    <w:rsid w:val="006436CD"/>
    <w:rsid w:val="00643983"/>
    <w:rsid w:val="00644BBD"/>
    <w:rsid w:val="00645DAC"/>
    <w:rsid w:val="00646DEB"/>
    <w:rsid w:val="00646E61"/>
    <w:rsid w:val="006511CB"/>
    <w:rsid w:val="006513ED"/>
    <w:rsid w:val="00652337"/>
    <w:rsid w:val="00652BDC"/>
    <w:rsid w:val="00653349"/>
    <w:rsid w:val="006534B5"/>
    <w:rsid w:val="00653ABD"/>
    <w:rsid w:val="006545EC"/>
    <w:rsid w:val="0065468D"/>
    <w:rsid w:val="00655408"/>
    <w:rsid w:val="00656073"/>
    <w:rsid w:val="0065622D"/>
    <w:rsid w:val="00656921"/>
    <w:rsid w:val="00660184"/>
    <w:rsid w:val="00660582"/>
    <w:rsid w:val="0066132C"/>
    <w:rsid w:val="00661988"/>
    <w:rsid w:val="00661F2C"/>
    <w:rsid w:val="00662139"/>
    <w:rsid w:val="006624D6"/>
    <w:rsid w:val="00662B0D"/>
    <w:rsid w:val="00663687"/>
    <w:rsid w:val="00663D87"/>
    <w:rsid w:val="00663E0F"/>
    <w:rsid w:val="0066438F"/>
    <w:rsid w:val="006652D7"/>
    <w:rsid w:val="00666367"/>
    <w:rsid w:val="00666D9B"/>
    <w:rsid w:val="006700C2"/>
    <w:rsid w:val="00670655"/>
    <w:rsid w:val="00670D92"/>
    <w:rsid w:val="006715E1"/>
    <w:rsid w:val="006716B4"/>
    <w:rsid w:val="00671920"/>
    <w:rsid w:val="00671CAE"/>
    <w:rsid w:val="006722AA"/>
    <w:rsid w:val="00672834"/>
    <w:rsid w:val="00672BA5"/>
    <w:rsid w:val="00673575"/>
    <w:rsid w:val="00673C18"/>
    <w:rsid w:val="006741BD"/>
    <w:rsid w:val="006752FE"/>
    <w:rsid w:val="00680A6E"/>
    <w:rsid w:val="00681248"/>
    <w:rsid w:val="0068150D"/>
    <w:rsid w:val="006815DC"/>
    <w:rsid w:val="00681E3C"/>
    <w:rsid w:val="006824C3"/>
    <w:rsid w:val="0068307A"/>
    <w:rsid w:val="006836E6"/>
    <w:rsid w:val="00683E87"/>
    <w:rsid w:val="006852AD"/>
    <w:rsid w:val="006856EB"/>
    <w:rsid w:val="00686569"/>
    <w:rsid w:val="006873D8"/>
    <w:rsid w:val="00687A89"/>
    <w:rsid w:val="006905F8"/>
    <w:rsid w:val="00690E11"/>
    <w:rsid w:val="0069238E"/>
    <w:rsid w:val="0069530E"/>
    <w:rsid w:val="00695324"/>
    <w:rsid w:val="00695A7D"/>
    <w:rsid w:val="00695AE2"/>
    <w:rsid w:val="00696843"/>
    <w:rsid w:val="00697133"/>
    <w:rsid w:val="006978C5"/>
    <w:rsid w:val="0069790E"/>
    <w:rsid w:val="006A0AD4"/>
    <w:rsid w:val="006A0EA1"/>
    <w:rsid w:val="006A1871"/>
    <w:rsid w:val="006A1DF5"/>
    <w:rsid w:val="006A25BF"/>
    <w:rsid w:val="006A2B13"/>
    <w:rsid w:val="006A319E"/>
    <w:rsid w:val="006A3237"/>
    <w:rsid w:val="006A33F6"/>
    <w:rsid w:val="006A3757"/>
    <w:rsid w:val="006A4B49"/>
    <w:rsid w:val="006A508E"/>
    <w:rsid w:val="006A573C"/>
    <w:rsid w:val="006A5F53"/>
    <w:rsid w:val="006A6DAC"/>
    <w:rsid w:val="006A7FFD"/>
    <w:rsid w:val="006B294E"/>
    <w:rsid w:val="006B3B05"/>
    <w:rsid w:val="006B3D77"/>
    <w:rsid w:val="006B4011"/>
    <w:rsid w:val="006B41ED"/>
    <w:rsid w:val="006B5061"/>
    <w:rsid w:val="006B6C6C"/>
    <w:rsid w:val="006B6E71"/>
    <w:rsid w:val="006C0623"/>
    <w:rsid w:val="006C2BA3"/>
    <w:rsid w:val="006C2FBB"/>
    <w:rsid w:val="006C33A0"/>
    <w:rsid w:val="006C4DCD"/>
    <w:rsid w:val="006C4E7A"/>
    <w:rsid w:val="006C59A1"/>
    <w:rsid w:val="006C68B8"/>
    <w:rsid w:val="006C6C55"/>
    <w:rsid w:val="006C6F57"/>
    <w:rsid w:val="006C7285"/>
    <w:rsid w:val="006C7891"/>
    <w:rsid w:val="006D0231"/>
    <w:rsid w:val="006D1B21"/>
    <w:rsid w:val="006D1D48"/>
    <w:rsid w:val="006D2A57"/>
    <w:rsid w:val="006D2C29"/>
    <w:rsid w:val="006D2EB2"/>
    <w:rsid w:val="006D3FF2"/>
    <w:rsid w:val="006D4BE3"/>
    <w:rsid w:val="006D5717"/>
    <w:rsid w:val="006D5B80"/>
    <w:rsid w:val="006D5D5F"/>
    <w:rsid w:val="006D5F5A"/>
    <w:rsid w:val="006D6F3C"/>
    <w:rsid w:val="006D70C9"/>
    <w:rsid w:val="006D7301"/>
    <w:rsid w:val="006D76DA"/>
    <w:rsid w:val="006D7CCE"/>
    <w:rsid w:val="006D7CE0"/>
    <w:rsid w:val="006E0C35"/>
    <w:rsid w:val="006E1017"/>
    <w:rsid w:val="006E33AC"/>
    <w:rsid w:val="006E37E6"/>
    <w:rsid w:val="006E49BC"/>
    <w:rsid w:val="006E4FE0"/>
    <w:rsid w:val="006E6445"/>
    <w:rsid w:val="006E64D7"/>
    <w:rsid w:val="006E7033"/>
    <w:rsid w:val="006F0DF6"/>
    <w:rsid w:val="006F1071"/>
    <w:rsid w:val="006F2554"/>
    <w:rsid w:val="006F2FCF"/>
    <w:rsid w:val="006F383C"/>
    <w:rsid w:val="006F41BD"/>
    <w:rsid w:val="006F4209"/>
    <w:rsid w:val="006F4C6F"/>
    <w:rsid w:val="006F57FF"/>
    <w:rsid w:val="006F68B0"/>
    <w:rsid w:val="006F7D2E"/>
    <w:rsid w:val="006F7DCD"/>
    <w:rsid w:val="006F7E00"/>
    <w:rsid w:val="0070139A"/>
    <w:rsid w:val="0070157C"/>
    <w:rsid w:val="0070161E"/>
    <w:rsid w:val="00701F00"/>
    <w:rsid w:val="0070255E"/>
    <w:rsid w:val="007039D8"/>
    <w:rsid w:val="00703C92"/>
    <w:rsid w:val="00703D88"/>
    <w:rsid w:val="00703FC8"/>
    <w:rsid w:val="00704497"/>
    <w:rsid w:val="00705583"/>
    <w:rsid w:val="007058E4"/>
    <w:rsid w:val="007058FC"/>
    <w:rsid w:val="00706CC4"/>
    <w:rsid w:val="007073E6"/>
    <w:rsid w:val="00707898"/>
    <w:rsid w:val="00707D01"/>
    <w:rsid w:val="00707D56"/>
    <w:rsid w:val="00710223"/>
    <w:rsid w:val="007104F0"/>
    <w:rsid w:val="0071081D"/>
    <w:rsid w:val="0071126F"/>
    <w:rsid w:val="00712505"/>
    <w:rsid w:val="00714180"/>
    <w:rsid w:val="00715699"/>
    <w:rsid w:val="00715EDD"/>
    <w:rsid w:val="007166C2"/>
    <w:rsid w:val="007204B9"/>
    <w:rsid w:val="00720515"/>
    <w:rsid w:val="0072086B"/>
    <w:rsid w:val="00720A6E"/>
    <w:rsid w:val="00720C20"/>
    <w:rsid w:val="00723759"/>
    <w:rsid w:val="00723B6A"/>
    <w:rsid w:val="00723D29"/>
    <w:rsid w:val="007248CB"/>
    <w:rsid w:val="00724E64"/>
    <w:rsid w:val="0072501B"/>
    <w:rsid w:val="00725674"/>
    <w:rsid w:val="00725D43"/>
    <w:rsid w:val="007263C7"/>
    <w:rsid w:val="007267E1"/>
    <w:rsid w:val="00726B43"/>
    <w:rsid w:val="00730458"/>
    <w:rsid w:val="00730F73"/>
    <w:rsid w:val="007316B9"/>
    <w:rsid w:val="00731AAB"/>
    <w:rsid w:val="00732F81"/>
    <w:rsid w:val="00733CCF"/>
    <w:rsid w:val="00734348"/>
    <w:rsid w:val="007355F1"/>
    <w:rsid w:val="00735B25"/>
    <w:rsid w:val="0073702E"/>
    <w:rsid w:val="00740A01"/>
    <w:rsid w:val="0074135E"/>
    <w:rsid w:val="0074161F"/>
    <w:rsid w:val="007416DC"/>
    <w:rsid w:val="00741E70"/>
    <w:rsid w:val="00742CEC"/>
    <w:rsid w:val="00744BE3"/>
    <w:rsid w:val="007450E6"/>
    <w:rsid w:val="00745791"/>
    <w:rsid w:val="00746147"/>
    <w:rsid w:val="007500A3"/>
    <w:rsid w:val="007508DC"/>
    <w:rsid w:val="00750F01"/>
    <w:rsid w:val="007519AB"/>
    <w:rsid w:val="007528A8"/>
    <w:rsid w:val="007554E9"/>
    <w:rsid w:val="0075563F"/>
    <w:rsid w:val="00756602"/>
    <w:rsid w:val="0075671E"/>
    <w:rsid w:val="00756CF0"/>
    <w:rsid w:val="0075716F"/>
    <w:rsid w:val="00757E03"/>
    <w:rsid w:val="00761F12"/>
    <w:rsid w:val="007620B6"/>
    <w:rsid w:val="0076258D"/>
    <w:rsid w:val="00764257"/>
    <w:rsid w:val="00764A2F"/>
    <w:rsid w:val="00764DBD"/>
    <w:rsid w:val="00764DD6"/>
    <w:rsid w:val="00765073"/>
    <w:rsid w:val="00765476"/>
    <w:rsid w:val="00765C27"/>
    <w:rsid w:val="00766363"/>
    <w:rsid w:val="0076641E"/>
    <w:rsid w:val="00766CD1"/>
    <w:rsid w:val="0076799D"/>
    <w:rsid w:val="00767B44"/>
    <w:rsid w:val="0077074F"/>
    <w:rsid w:val="00771157"/>
    <w:rsid w:val="00771B71"/>
    <w:rsid w:val="0077265D"/>
    <w:rsid w:val="00772AB5"/>
    <w:rsid w:val="00773274"/>
    <w:rsid w:val="00773B68"/>
    <w:rsid w:val="00773FD2"/>
    <w:rsid w:val="00774C15"/>
    <w:rsid w:val="00774EAF"/>
    <w:rsid w:val="007751DF"/>
    <w:rsid w:val="0077592C"/>
    <w:rsid w:val="0077674D"/>
    <w:rsid w:val="0077729A"/>
    <w:rsid w:val="00780258"/>
    <w:rsid w:val="00780B8B"/>
    <w:rsid w:val="00780E4A"/>
    <w:rsid w:val="00781B94"/>
    <w:rsid w:val="007825EC"/>
    <w:rsid w:val="007827A2"/>
    <w:rsid w:val="00783141"/>
    <w:rsid w:val="00783426"/>
    <w:rsid w:val="0078398B"/>
    <w:rsid w:val="00784626"/>
    <w:rsid w:val="00784BC6"/>
    <w:rsid w:val="00784F3A"/>
    <w:rsid w:val="00784FBA"/>
    <w:rsid w:val="0078533B"/>
    <w:rsid w:val="0079023B"/>
    <w:rsid w:val="00790570"/>
    <w:rsid w:val="007914D2"/>
    <w:rsid w:val="00791BE3"/>
    <w:rsid w:val="00791E9B"/>
    <w:rsid w:val="007938DD"/>
    <w:rsid w:val="00793F88"/>
    <w:rsid w:val="00795430"/>
    <w:rsid w:val="007969F1"/>
    <w:rsid w:val="007A08F8"/>
    <w:rsid w:val="007A0AAA"/>
    <w:rsid w:val="007A1B0D"/>
    <w:rsid w:val="007A214A"/>
    <w:rsid w:val="007A22C6"/>
    <w:rsid w:val="007A25DB"/>
    <w:rsid w:val="007A25E5"/>
    <w:rsid w:val="007A2A43"/>
    <w:rsid w:val="007A2F4B"/>
    <w:rsid w:val="007A3B50"/>
    <w:rsid w:val="007A43B1"/>
    <w:rsid w:val="007A4956"/>
    <w:rsid w:val="007A4B0D"/>
    <w:rsid w:val="007A4F37"/>
    <w:rsid w:val="007A5015"/>
    <w:rsid w:val="007A6C62"/>
    <w:rsid w:val="007B2435"/>
    <w:rsid w:val="007B27C8"/>
    <w:rsid w:val="007B2DEC"/>
    <w:rsid w:val="007B33ED"/>
    <w:rsid w:val="007B455D"/>
    <w:rsid w:val="007B483E"/>
    <w:rsid w:val="007B4B89"/>
    <w:rsid w:val="007B505D"/>
    <w:rsid w:val="007B50AC"/>
    <w:rsid w:val="007B5331"/>
    <w:rsid w:val="007B56AA"/>
    <w:rsid w:val="007B5F83"/>
    <w:rsid w:val="007B644C"/>
    <w:rsid w:val="007B66E0"/>
    <w:rsid w:val="007B6B02"/>
    <w:rsid w:val="007B6D41"/>
    <w:rsid w:val="007B6EDD"/>
    <w:rsid w:val="007B7541"/>
    <w:rsid w:val="007B77CB"/>
    <w:rsid w:val="007B7B10"/>
    <w:rsid w:val="007B7CCA"/>
    <w:rsid w:val="007C05C0"/>
    <w:rsid w:val="007C0EDA"/>
    <w:rsid w:val="007C14CD"/>
    <w:rsid w:val="007C2055"/>
    <w:rsid w:val="007C2DD5"/>
    <w:rsid w:val="007C5215"/>
    <w:rsid w:val="007C57A7"/>
    <w:rsid w:val="007C5DB2"/>
    <w:rsid w:val="007C61C5"/>
    <w:rsid w:val="007C7B61"/>
    <w:rsid w:val="007C7CB3"/>
    <w:rsid w:val="007D123D"/>
    <w:rsid w:val="007D15B1"/>
    <w:rsid w:val="007D215F"/>
    <w:rsid w:val="007D2812"/>
    <w:rsid w:val="007D291C"/>
    <w:rsid w:val="007D2C80"/>
    <w:rsid w:val="007D2D2A"/>
    <w:rsid w:val="007D30CB"/>
    <w:rsid w:val="007D3921"/>
    <w:rsid w:val="007D4BA9"/>
    <w:rsid w:val="007D5417"/>
    <w:rsid w:val="007D55A4"/>
    <w:rsid w:val="007D55D6"/>
    <w:rsid w:val="007D5F13"/>
    <w:rsid w:val="007D7BA8"/>
    <w:rsid w:val="007E0450"/>
    <w:rsid w:val="007E08A9"/>
    <w:rsid w:val="007E1309"/>
    <w:rsid w:val="007E13E5"/>
    <w:rsid w:val="007E13FB"/>
    <w:rsid w:val="007E16BC"/>
    <w:rsid w:val="007E1964"/>
    <w:rsid w:val="007E1DB5"/>
    <w:rsid w:val="007E1E5F"/>
    <w:rsid w:val="007E1F24"/>
    <w:rsid w:val="007E267E"/>
    <w:rsid w:val="007E29D1"/>
    <w:rsid w:val="007E2C25"/>
    <w:rsid w:val="007E3423"/>
    <w:rsid w:val="007E3ED6"/>
    <w:rsid w:val="007E3F08"/>
    <w:rsid w:val="007E41D4"/>
    <w:rsid w:val="007E428C"/>
    <w:rsid w:val="007E4350"/>
    <w:rsid w:val="007E43FD"/>
    <w:rsid w:val="007E4570"/>
    <w:rsid w:val="007E4735"/>
    <w:rsid w:val="007E4E88"/>
    <w:rsid w:val="007E5E5E"/>
    <w:rsid w:val="007E6285"/>
    <w:rsid w:val="007E6620"/>
    <w:rsid w:val="007E6AF3"/>
    <w:rsid w:val="007E6F68"/>
    <w:rsid w:val="007E73B9"/>
    <w:rsid w:val="007E7C25"/>
    <w:rsid w:val="007F0725"/>
    <w:rsid w:val="007F0AB9"/>
    <w:rsid w:val="007F123C"/>
    <w:rsid w:val="007F13DF"/>
    <w:rsid w:val="007F1B67"/>
    <w:rsid w:val="007F2C9C"/>
    <w:rsid w:val="007F2E6D"/>
    <w:rsid w:val="007F2F09"/>
    <w:rsid w:val="007F3CB6"/>
    <w:rsid w:val="007F414A"/>
    <w:rsid w:val="007F43DC"/>
    <w:rsid w:val="007F48C4"/>
    <w:rsid w:val="007F50A0"/>
    <w:rsid w:val="007F5C44"/>
    <w:rsid w:val="007F6FA4"/>
    <w:rsid w:val="007F7318"/>
    <w:rsid w:val="00800199"/>
    <w:rsid w:val="00800983"/>
    <w:rsid w:val="0080389B"/>
    <w:rsid w:val="008045CD"/>
    <w:rsid w:val="008046F0"/>
    <w:rsid w:val="00805188"/>
    <w:rsid w:val="00805612"/>
    <w:rsid w:val="00806421"/>
    <w:rsid w:val="00806EEC"/>
    <w:rsid w:val="00807523"/>
    <w:rsid w:val="00807823"/>
    <w:rsid w:val="00810486"/>
    <w:rsid w:val="00810C42"/>
    <w:rsid w:val="00811530"/>
    <w:rsid w:val="00812224"/>
    <w:rsid w:val="00812600"/>
    <w:rsid w:val="008129DB"/>
    <w:rsid w:val="00813803"/>
    <w:rsid w:val="00814CC0"/>
    <w:rsid w:val="0081510B"/>
    <w:rsid w:val="00815ED7"/>
    <w:rsid w:val="00817276"/>
    <w:rsid w:val="00817560"/>
    <w:rsid w:val="00817F7A"/>
    <w:rsid w:val="00820A26"/>
    <w:rsid w:val="00820E2E"/>
    <w:rsid w:val="00821049"/>
    <w:rsid w:val="00822AB2"/>
    <w:rsid w:val="0082445E"/>
    <w:rsid w:val="00824E93"/>
    <w:rsid w:val="0082558B"/>
    <w:rsid w:val="00825B69"/>
    <w:rsid w:val="00825C62"/>
    <w:rsid w:val="0082651F"/>
    <w:rsid w:val="0082658B"/>
    <w:rsid w:val="00826E09"/>
    <w:rsid w:val="008277F1"/>
    <w:rsid w:val="008313C5"/>
    <w:rsid w:val="008313E2"/>
    <w:rsid w:val="00831FE1"/>
    <w:rsid w:val="0083239E"/>
    <w:rsid w:val="0083258E"/>
    <w:rsid w:val="0083296F"/>
    <w:rsid w:val="00833CEB"/>
    <w:rsid w:val="0083559F"/>
    <w:rsid w:val="00835B4C"/>
    <w:rsid w:val="0083676F"/>
    <w:rsid w:val="00836DF3"/>
    <w:rsid w:val="008373ED"/>
    <w:rsid w:val="008378FA"/>
    <w:rsid w:val="008400F3"/>
    <w:rsid w:val="00840545"/>
    <w:rsid w:val="00841F82"/>
    <w:rsid w:val="0084212D"/>
    <w:rsid w:val="00842573"/>
    <w:rsid w:val="00842AD2"/>
    <w:rsid w:val="00842B89"/>
    <w:rsid w:val="00843266"/>
    <w:rsid w:val="008434F0"/>
    <w:rsid w:val="008438B0"/>
    <w:rsid w:val="008441B4"/>
    <w:rsid w:val="00844DF0"/>
    <w:rsid w:val="00844EBD"/>
    <w:rsid w:val="00844F06"/>
    <w:rsid w:val="0084560A"/>
    <w:rsid w:val="00845CC6"/>
    <w:rsid w:val="008473D1"/>
    <w:rsid w:val="00847A20"/>
    <w:rsid w:val="00847F30"/>
    <w:rsid w:val="0085089F"/>
    <w:rsid w:val="00850EBD"/>
    <w:rsid w:val="0085131A"/>
    <w:rsid w:val="008519AE"/>
    <w:rsid w:val="00851F74"/>
    <w:rsid w:val="00852129"/>
    <w:rsid w:val="0085230B"/>
    <w:rsid w:val="00852650"/>
    <w:rsid w:val="00852A89"/>
    <w:rsid w:val="00852AAC"/>
    <w:rsid w:val="00852DE3"/>
    <w:rsid w:val="0085303C"/>
    <w:rsid w:val="008537E2"/>
    <w:rsid w:val="00853939"/>
    <w:rsid w:val="00854586"/>
    <w:rsid w:val="00854AB3"/>
    <w:rsid w:val="0085519F"/>
    <w:rsid w:val="00855C93"/>
    <w:rsid w:val="008564D4"/>
    <w:rsid w:val="00856BF6"/>
    <w:rsid w:val="00857AA3"/>
    <w:rsid w:val="008602BA"/>
    <w:rsid w:val="00860DB7"/>
    <w:rsid w:val="00860DCD"/>
    <w:rsid w:val="00861136"/>
    <w:rsid w:val="008612FC"/>
    <w:rsid w:val="00861931"/>
    <w:rsid w:val="00863BA3"/>
    <w:rsid w:val="00865C9C"/>
    <w:rsid w:val="008660BB"/>
    <w:rsid w:val="0086619E"/>
    <w:rsid w:val="00866511"/>
    <w:rsid w:val="008665D7"/>
    <w:rsid w:val="0086720D"/>
    <w:rsid w:val="00867A00"/>
    <w:rsid w:val="00870087"/>
    <w:rsid w:val="0087055C"/>
    <w:rsid w:val="00871BAC"/>
    <w:rsid w:val="0087204B"/>
    <w:rsid w:val="00873633"/>
    <w:rsid w:val="00873FBA"/>
    <w:rsid w:val="00874030"/>
    <w:rsid w:val="008741AB"/>
    <w:rsid w:val="008756B3"/>
    <w:rsid w:val="00876BEB"/>
    <w:rsid w:val="00877DB1"/>
    <w:rsid w:val="00880C2A"/>
    <w:rsid w:val="00880CCF"/>
    <w:rsid w:val="00881239"/>
    <w:rsid w:val="00881601"/>
    <w:rsid w:val="00881C0C"/>
    <w:rsid w:val="00881E4F"/>
    <w:rsid w:val="00882088"/>
    <w:rsid w:val="00882DED"/>
    <w:rsid w:val="008835DE"/>
    <w:rsid w:val="0088372C"/>
    <w:rsid w:val="00884AA9"/>
    <w:rsid w:val="00884C48"/>
    <w:rsid w:val="00885622"/>
    <w:rsid w:val="00885649"/>
    <w:rsid w:val="00885F02"/>
    <w:rsid w:val="00886546"/>
    <w:rsid w:val="008867D4"/>
    <w:rsid w:val="00886D68"/>
    <w:rsid w:val="00886DA3"/>
    <w:rsid w:val="00887886"/>
    <w:rsid w:val="008918D3"/>
    <w:rsid w:val="008918ED"/>
    <w:rsid w:val="00892A33"/>
    <w:rsid w:val="00892A79"/>
    <w:rsid w:val="00893694"/>
    <w:rsid w:val="008940DB"/>
    <w:rsid w:val="008940F7"/>
    <w:rsid w:val="00894322"/>
    <w:rsid w:val="00894983"/>
    <w:rsid w:val="008957D8"/>
    <w:rsid w:val="0089610B"/>
    <w:rsid w:val="00896E04"/>
    <w:rsid w:val="0089706F"/>
    <w:rsid w:val="008976CF"/>
    <w:rsid w:val="008977E1"/>
    <w:rsid w:val="0089781A"/>
    <w:rsid w:val="00897833"/>
    <w:rsid w:val="008978CE"/>
    <w:rsid w:val="008A010E"/>
    <w:rsid w:val="008A0170"/>
    <w:rsid w:val="008A0173"/>
    <w:rsid w:val="008A020B"/>
    <w:rsid w:val="008A0673"/>
    <w:rsid w:val="008A122D"/>
    <w:rsid w:val="008A18ED"/>
    <w:rsid w:val="008A2825"/>
    <w:rsid w:val="008A3746"/>
    <w:rsid w:val="008A3E87"/>
    <w:rsid w:val="008A473D"/>
    <w:rsid w:val="008A5D9C"/>
    <w:rsid w:val="008A6C5D"/>
    <w:rsid w:val="008A6EAB"/>
    <w:rsid w:val="008A78DD"/>
    <w:rsid w:val="008B006E"/>
    <w:rsid w:val="008B0A3B"/>
    <w:rsid w:val="008B0D7D"/>
    <w:rsid w:val="008B1777"/>
    <w:rsid w:val="008B1945"/>
    <w:rsid w:val="008B1975"/>
    <w:rsid w:val="008B1A15"/>
    <w:rsid w:val="008B1A55"/>
    <w:rsid w:val="008B225A"/>
    <w:rsid w:val="008B2407"/>
    <w:rsid w:val="008B3AE5"/>
    <w:rsid w:val="008B4641"/>
    <w:rsid w:val="008B4656"/>
    <w:rsid w:val="008B5DC2"/>
    <w:rsid w:val="008B6130"/>
    <w:rsid w:val="008B636D"/>
    <w:rsid w:val="008B6C6C"/>
    <w:rsid w:val="008C098F"/>
    <w:rsid w:val="008C0D76"/>
    <w:rsid w:val="008C1918"/>
    <w:rsid w:val="008C28B7"/>
    <w:rsid w:val="008C314D"/>
    <w:rsid w:val="008C353C"/>
    <w:rsid w:val="008C45B2"/>
    <w:rsid w:val="008C45F0"/>
    <w:rsid w:val="008C4E85"/>
    <w:rsid w:val="008C5CA3"/>
    <w:rsid w:val="008C6B37"/>
    <w:rsid w:val="008C7B2C"/>
    <w:rsid w:val="008D0292"/>
    <w:rsid w:val="008D0E76"/>
    <w:rsid w:val="008D12AB"/>
    <w:rsid w:val="008D202F"/>
    <w:rsid w:val="008D2171"/>
    <w:rsid w:val="008D30AD"/>
    <w:rsid w:val="008D373F"/>
    <w:rsid w:val="008D3FC6"/>
    <w:rsid w:val="008D3FE1"/>
    <w:rsid w:val="008D4012"/>
    <w:rsid w:val="008D4BE6"/>
    <w:rsid w:val="008D4C25"/>
    <w:rsid w:val="008D4E50"/>
    <w:rsid w:val="008D6007"/>
    <w:rsid w:val="008D6134"/>
    <w:rsid w:val="008D6DEA"/>
    <w:rsid w:val="008D787E"/>
    <w:rsid w:val="008D7E7E"/>
    <w:rsid w:val="008E037D"/>
    <w:rsid w:val="008E1457"/>
    <w:rsid w:val="008E14A0"/>
    <w:rsid w:val="008E1612"/>
    <w:rsid w:val="008E165C"/>
    <w:rsid w:val="008E173C"/>
    <w:rsid w:val="008E27F6"/>
    <w:rsid w:val="008E288C"/>
    <w:rsid w:val="008E2BC5"/>
    <w:rsid w:val="008E2BF3"/>
    <w:rsid w:val="008E2E47"/>
    <w:rsid w:val="008E3EED"/>
    <w:rsid w:val="008E43D4"/>
    <w:rsid w:val="008E4EBA"/>
    <w:rsid w:val="008E6A0C"/>
    <w:rsid w:val="008E6B4B"/>
    <w:rsid w:val="008E6B52"/>
    <w:rsid w:val="008E6E45"/>
    <w:rsid w:val="008E7BAA"/>
    <w:rsid w:val="008E7DF3"/>
    <w:rsid w:val="008F0A68"/>
    <w:rsid w:val="008F13B2"/>
    <w:rsid w:val="008F1C7C"/>
    <w:rsid w:val="008F1D28"/>
    <w:rsid w:val="008F1FA3"/>
    <w:rsid w:val="008F26E1"/>
    <w:rsid w:val="008F31CF"/>
    <w:rsid w:val="008F3C90"/>
    <w:rsid w:val="008F400E"/>
    <w:rsid w:val="008F4049"/>
    <w:rsid w:val="008F4A78"/>
    <w:rsid w:val="008F4E13"/>
    <w:rsid w:val="008F67C9"/>
    <w:rsid w:val="008F688D"/>
    <w:rsid w:val="008F68C2"/>
    <w:rsid w:val="008F6BDA"/>
    <w:rsid w:val="008F6D0E"/>
    <w:rsid w:val="00900AA5"/>
    <w:rsid w:val="00901A8B"/>
    <w:rsid w:val="00901D56"/>
    <w:rsid w:val="00902221"/>
    <w:rsid w:val="00903579"/>
    <w:rsid w:val="00903FF8"/>
    <w:rsid w:val="009043B4"/>
    <w:rsid w:val="0090538B"/>
    <w:rsid w:val="00906328"/>
    <w:rsid w:val="009064E5"/>
    <w:rsid w:val="00907B1F"/>
    <w:rsid w:val="00910154"/>
    <w:rsid w:val="00910156"/>
    <w:rsid w:val="00910BEC"/>
    <w:rsid w:val="009119D7"/>
    <w:rsid w:val="00911B79"/>
    <w:rsid w:val="00912979"/>
    <w:rsid w:val="00913BD5"/>
    <w:rsid w:val="009144F0"/>
    <w:rsid w:val="009147C1"/>
    <w:rsid w:val="00914F6F"/>
    <w:rsid w:val="009157BA"/>
    <w:rsid w:val="00915AB7"/>
    <w:rsid w:val="00916E0C"/>
    <w:rsid w:val="009172D8"/>
    <w:rsid w:val="0092052C"/>
    <w:rsid w:val="00920BBD"/>
    <w:rsid w:val="009215F5"/>
    <w:rsid w:val="00921A8E"/>
    <w:rsid w:val="009223C0"/>
    <w:rsid w:val="00923113"/>
    <w:rsid w:val="009240AD"/>
    <w:rsid w:val="00925416"/>
    <w:rsid w:val="00926658"/>
    <w:rsid w:val="00926A4B"/>
    <w:rsid w:val="00927165"/>
    <w:rsid w:val="0092716B"/>
    <w:rsid w:val="00927493"/>
    <w:rsid w:val="00927710"/>
    <w:rsid w:val="009319C4"/>
    <w:rsid w:val="0093297D"/>
    <w:rsid w:val="00933059"/>
    <w:rsid w:val="0093326D"/>
    <w:rsid w:val="009332E5"/>
    <w:rsid w:val="0093519F"/>
    <w:rsid w:val="00935835"/>
    <w:rsid w:val="009358E0"/>
    <w:rsid w:val="0093598D"/>
    <w:rsid w:val="009359AB"/>
    <w:rsid w:val="00935B37"/>
    <w:rsid w:val="009360CF"/>
    <w:rsid w:val="009363FB"/>
    <w:rsid w:val="009364E2"/>
    <w:rsid w:val="00936854"/>
    <w:rsid w:val="00936EDB"/>
    <w:rsid w:val="00937358"/>
    <w:rsid w:val="00940961"/>
    <w:rsid w:val="00940B64"/>
    <w:rsid w:val="0094128D"/>
    <w:rsid w:val="009412A0"/>
    <w:rsid w:val="0094131E"/>
    <w:rsid w:val="00942564"/>
    <w:rsid w:val="00942D5E"/>
    <w:rsid w:val="00942EB2"/>
    <w:rsid w:val="00943639"/>
    <w:rsid w:val="00943BF3"/>
    <w:rsid w:val="00944199"/>
    <w:rsid w:val="009447A4"/>
    <w:rsid w:val="00944DB3"/>
    <w:rsid w:val="00946E4B"/>
    <w:rsid w:val="00946F7C"/>
    <w:rsid w:val="00947527"/>
    <w:rsid w:val="00950624"/>
    <w:rsid w:val="0095081C"/>
    <w:rsid w:val="009508B4"/>
    <w:rsid w:val="00950A5D"/>
    <w:rsid w:val="0095101B"/>
    <w:rsid w:val="009510CD"/>
    <w:rsid w:val="009510E7"/>
    <w:rsid w:val="009517E8"/>
    <w:rsid w:val="009521BC"/>
    <w:rsid w:val="00953E21"/>
    <w:rsid w:val="00953ECE"/>
    <w:rsid w:val="009541E2"/>
    <w:rsid w:val="009543E1"/>
    <w:rsid w:val="009547E4"/>
    <w:rsid w:val="0095581F"/>
    <w:rsid w:val="0095585D"/>
    <w:rsid w:val="00955EA8"/>
    <w:rsid w:val="00956448"/>
    <w:rsid w:val="009568D5"/>
    <w:rsid w:val="00957301"/>
    <w:rsid w:val="009575A5"/>
    <w:rsid w:val="00957795"/>
    <w:rsid w:val="00960474"/>
    <w:rsid w:val="00960D54"/>
    <w:rsid w:val="00961600"/>
    <w:rsid w:val="009624C9"/>
    <w:rsid w:val="00964589"/>
    <w:rsid w:val="00964E89"/>
    <w:rsid w:val="009655E3"/>
    <w:rsid w:val="00965F02"/>
    <w:rsid w:val="009666BA"/>
    <w:rsid w:val="00967490"/>
    <w:rsid w:val="00967BBF"/>
    <w:rsid w:val="00967C57"/>
    <w:rsid w:val="00970182"/>
    <w:rsid w:val="00970F82"/>
    <w:rsid w:val="0097102A"/>
    <w:rsid w:val="0097125A"/>
    <w:rsid w:val="00972AB4"/>
    <w:rsid w:val="00972F99"/>
    <w:rsid w:val="00973EAF"/>
    <w:rsid w:val="00975B97"/>
    <w:rsid w:val="00976553"/>
    <w:rsid w:val="009771C4"/>
    <w:rsid w:val="0097739C"/>
    <w:rsid w:val="00981488"/>
    <w:rsid w:val="00983586"/>
    <w:rsid w:val="009836AE"/>
    <w:rsid w:val="00983D73"/>
    <w:rsid w:val="009847A6"/>
    <w:rsid w:val="00984DAD"/>
    <w:rsid w:val="00984FC8"/>
    <w:rsid w:val="0098531B"/>
    <w:rsid w:val="00985C0D"/>
    <w:rsid w:val="00985D1E"/>
    <w:rsid w:val="009861FE"/>
    <w:rsid w:val="00986BAF"/>
    <w:rsid w:val="00987EC9"/>
    <w:rsid w:val="009906EC"/>
    <w:rsid w:val="00990C36"/>
    <w:rsid w:val="00990C42"/>
    <w:rsid w:val="00990EB4"/>
    <w:rsid w:val="00991B71"/>
    <w:rsid w:val="00992912"/>
    <w:rsid w:val="009934A7"/>
    <w:rsid w:val="00993A36"/>
    <w:rsid w:val="009944B0"/>
    <w:rsid w:val="00994510"/>
    <w:rsid w:val="00994E62"/>
    <w:rsid w:val="00995710"/>
    <w:rsid w:val="009960A9"/>
    <w:rsid w:val="0099791E"/>
    <w:rsid w:val="00997C46"/>
    <w:rsid w:val="00997CDB"/>
    <w:rsid w:val="00997DE1"/>
    <w:rsid w:val="009A0C25"/>
    <w:rsid w:val="009A1C8C"/>
    <w:rsid w:val="009A2923"/>
    <w:rsid w:val="009A2A69"/>
    <w:rsid w:val="009A2EF6"/>
    <w:rsid w:val="009A36C7"/>
    <w:rsid w:val="009A3FD0"/>
    <w:rsid w:val="009A40AD"/>
    <w:rsid w:val="009A410B"/>
    <w:rsid w:val="009A476A"/>
    <w:rsid w:val="009A53D6"/>
    <w:rsid w:val="009A659A"/>
    <w:rsid w:val="009A6ABA"/>
    <w:rsid w:val="009A6B74"/>
    <w:rsid w:val="009A6E09"/>
    <w:rsid w:val="009A769D"/>
    <w:rsid w:val="009B078E"/>
    <w:rsid w:val="009B0D72"/>
    <w:rsid w:val="009B11F9"/>
    <w:rsid w:val="009B23A7"/>
    <w:rsid w:val="009B284D"/>
    <w:rsid w:val="009B30F1"/>
    <w:rsid w:val="009B3E27"/>
    <w:rsid w:val="009B52FA"/>
    <w:rsid w:val="009B54CE"/>
    <w:rsid w:val="009B6639"/>
    <w:rsid w:val="009B6863"/>
    <w:rsid w:val="009C026F"/>
    <w:rsid w:val="009C3060"/>
    <w:rsid w:val="009C3E91"/>
    <w:rsid w:val="009C6539"/>
    <w:rsid w:val="009C71B9"/>
    <w:rsid w:val="009C74A2"/>
    <w:rsid w:val="009C74BF"/>
    <w:rsid w:val="009C7750"/>
    <w:rsid w:val="009C7C50"/>
    <w:rsid w:val="009D02CE"/>
    <w:rsid w:val="009D35B4"/>
    <w:rsid w:val="009D3B3B"/>
    <w:rsid w:val="009D4A09"/>
    <w:rsid w:val="009D4ED8"/>
    <w:rsid w:val="009D4FF4"/>
    <w:rsid w:val="009D5A8F"/>
    <w:rsid w:val="009D5AF5"/>
    <w:rsid w:val="009D62C7"/>
    <w:rsid w:val="009D654A"/>
    <w:rsid w:val="009D672B"/>
    <w:rsid w:val="009D6C87"/>
    <w:rsid w:val="009D7113"/>
    <w:rsid w:val="009D714D"/>
    <w:rsid w:val="009D72B5"/>
    <w:rsid w:val="009E13EF"/>
    <w:rsid w:val="009E1A1D"/>
    <w:rsid w:val="009E23AB"/>
    <w:rsid w:val="009E3920"/>
    <w:rsid w:val="009E39FE"/>
    <w:rsid w:val="009E4872"/>
    <w:rsid w:val="009E523C"/>
    <w:rsid w:val="009E589F"/>
    <w:rsid w:val="009E67A8"/>
    <w:rsid w:val="009E6BE2"/>
    <w:rsid w:val="009E6E55"/>
    <w:rsid w:val="009E7C01"/>
    <w:rsid w:val="009E7ED5"/>
    <w:rsid w:val="009F0054"/>
    <w:rsid w:val="009F0A00"/>
    <w:rsid w:val="009F10D8"/>
    <w:rsid w:val="009F1EEA"/>
    <w:rsid w:val="009F2862"/>
    <w:rsid w:val="009F2AD5"/>
    <w:rsid w:val="009F2CC7"/>
    <w:rsid w:val="009F4056"/>
    <w:rsid w:val="009F43DB"/>
    <w:rsid w:val="009F4D5B"/>
    <w:rsid w:val="009F4DB2"/>
    <w:rsid w:val="009F5824"/>
    <w:rsid w:val="009F5CF5"/>
    <w:rsid w:val="009F5D69"/>
    <w:rsid w:val="009F6160"/>
    <w:rsid w:val="009F638E"/>
    <w:rsid w:val="009F708D"/>
    <w:rsid w:val="009F7E3F"/>
    <w:rsid w:val="00A00333"/>
    <w:rsid w:val="00A018DD"/>
    <w:rsid w:val="00A0198C"/>
    <w:rsid w:val="00A01A20"/>
    <w:rsid w:val="00A02743"/>
    <w:rsid w:val="00A03CB0"/>
    <w:rsid w:val="00A04C0F"/>
    <w:rsid w:val="00A04EC7"/>
    <w:rsid w:val="00A050B7"/>
    <w:rsid w:val="00A05BEB"/>
    <w:rsid w:val="00A0605E"/>
    <w:rsid w:val="00A07B58"/>
    <w:rsid w:val="00A07E51"/>
    <w:rsid w:val="00A1066B"/>
    <w:rsid w:val="00A1125E"/>
    <w:rsid w:val="00A1150B"/>
    <w:rsid w:val="00A11527"/>
    <w:rsid w:val="00A11E29"/>
    <w:rsid w:val="00A12673"/>
    <w:rsid w:val="00A12893"/>
    <w:rsid w:val="00A12B51"/>
    <w:rsid w:val="00A12BEC"/>
    <w:rsid w:val="00A12EAC"/>
    <w:rsid w:val="00A132B8"/>
    <w:rsid w:val="00A132F4"/>
    <w:rsid w:val="00A13949"/>
    <w:rsid w:val="00A13E4E"/>
    <w:rsid w:val="00A146B1"/>
    <w:rsid w:val="00A14870"/>
    <w:rsid w:val="00A17149"/>
    <w:rsid w:val="00A1736D"/>
    <w:rsid w:val="00A17931"/>
    <w:rsid w:val="00A2101C"/>
    <w:rsid w:val="00A233AC"/>
    <w:rsid w:val="00A2394C"/>
    <w:rsid w:val="00A23A5A"/>
    <w:rsid w:val="00A24045"/>
    <w:rsid w:val="00A25195"/>
    <w:rsid w:val="00A251D7"/>
    <w:rsid w:val="00A2549B"/>
    <w:rsid w:val="00A2585F"/>
    <w:rsid w:val="00A25997"/>
    <w:rsid w:val="00A25A5E"/>
    <w:rsid w:val="00A26056"/>
    <w:rsid w:val="00A27EC2"/>
    <w:rsid w:val="00A30240"/>
    <w:rsid w:val="00A30D9F"/>
    <w:rsid w:val="00A31115"/>
    <w:rsid w:val="00A32153"/>
    <w:rsid w:val="00A32272"/>
    <w:rsid w:val="00A3256E"/>
    <w:rsid w:val="00A33720"/>
    <w:rsid w:val="00A3393C"/>
    <w:rsid w:val="00A33A7B"/>
    <w:rsid w:val="00A3644C"/>
    <w:rsid w:val="00A36FDF"/>
    <w:rsid w:val="00A376A7"/>
    <w:rsid w:val="00A400AF"/>
    <w:rsid w:val="00A40965"/>
    <w:rsid w:val="00A40B18"/>
    <w:rsid w:val="00A40F40"/>
    <w:rsid w:val="00A410BA"/>
    <w:rsid w:val="00A410EA"/>
    <w:rsid w:val="00A41D6B"/>
    <w:rsid w:val="00A4398A"/>
    <w:rsid w:val="00A43A35"/>
    <w:rsid w:val="00A4489A"/>
    <w:rsid w:val="00A44A18"/>
    <w:rsid w:val="00A44D94"/>
    <w:rsid w:val="00A46029"/>
    <w:rsid w:val="00A4609C"/>
    <w:rsid w:val="00A471CA"/>
    <w:rsid w:val="00A50E58"/>
    <w:rsid w:val="00A51163"/>
    <w:rsid w:val="00A5118E"/>
    <w:rsid w:val="00A51DE2"/>
    <w:rsid w:val="00A536C3"/>
    <w:rsid w:val="00A53F3C"/>
    <w:rsid w:val="00A544AA"/>
    <w:rsid w:val="00A548F2"/>
    <w:rsid w:val="00A54FF0"/>
    <w:rsid w:val="00A5638F"/>
    <w:rsid w:val="00A56D81"/>
    <w:rsid w:val="00A57523"/>
    <w:rsid w:val="00A6047B"/>
    <w:rsid w:val="00A604B9"/>
    <w:rsid w:val="00A61B47"/>
    <w:rsid w:val="00A6248E"/>
    <w:rsid w:val="00A628AC"/>
    <w:rsid w:val="00A62C68"/>
    <w:rsid w:val="00A6333B"/>
    <w:rsid w:val="00A64053"/>
    <w:rsid w:val="00A6468F"/>
    <w:rsid w:val="00A65F4C"/>
    <w:rsid w:val="00A669B7"/>
    <w:rsid w:val="00A66E96"/>
    <w:rsid w:val="00A67734"/>
    <w:rsid w:val="00A67A15"/>
    <w:rsid w:val="00A67B01"/>
    <w:rsid w:val="00A71367"/>
    <w:rsid w:val="00A721D5"/>
    <w:rsid w:val="00A722A8"/>
    <w:rsid w:val="00A72B2C"/>
    <w:rsid w:val="00A72F07"/>
    <w:rsid w:val="00A73BBC"/>
    <w:rsid w:val="00A74506"/>
    <w:rsid w:val="00A747D1"/>
    <w:rsid w:val="00A7688C"/>
    <w:rsid w:val="00A77029"/>
    <w:rsid w:val="00A77184"/>
    <w:rsid w:val="00A773E1"/>
    <w:rsid w:val="00A80307"/>
    <w:rsid w:val="00A827E0"/>
    <w:rsid w:val="00A83C97"/>
    <w:rsid w:val="00A8471A"/>
    <w:rsid w:val="00A847BC"/>
    <w:rsid w:val="00A84AA2"/>
    <w:rsid w:val="00A84DB6"/>
    <w:rsid w:val="00A862C1"/>
    <w:rsid w:val="00A90BC4"/>
    <w:rsid w:val="00A90CE5"/>
    <w:rsid w:val="00A91492"/>
    <w:rsid w:val="00A91F09"/>
    <w:rsid w:val="00A926E1"/>
    <w:rsid w:val="00A95143"/>
    <w:rsid w:val="00A95830"/>
    <w:rsid w:val="00A97309"/>
    <w:rsid w:val="00A97D57"/>
    <w:rsid w:val="00AA0069"/>
    <w:rsid w:val="00AA0550"/>
    <w:rsid w:val="00AA05BB"/>
    <w:rsid w:val="00AA0D6C"/>
    <w:rsid w:val="00AA2814"/>
    <w:rsid w:val="00AA2B7C"/>
    <w:rsid w:val="00AA2ECD"/>
    <w:rsid w:val="00AA425D"/>
    <w:rsid w:val="00AA4C03"/>
    <w:rsid w:val="00AA56CF"/>
    <w:rsid w:val="00AA5738"/>
    <w:rsid w:val="00AA6450"/>
    <w:rsid w:val="00AA6720"/>
    <w:rsid w:val="00AA6AAE"/>
    <w:rsid w:val="00AA6B2C"/>
    <w:rsid w:val="00AA6CF7"/>
    <w:rsid w:val="00AA750B"/>
    <w:rsid w:val="00AA7689"/>
    <w:rsid w:val="00AA7A6C"/>
    <w:rsid w:val="00AA7B05"/>
    <w:rsid w:val="00AB0225"/>
    <w:rsid w:val="00AB13C8"/>
    <w:rsid w:val="00AB1492"/>
    <w:rsid w:val="00AB1F38"/>
    <w:rsid w:val="00AB33D0"/>
    <w:rsid w:val="00AB4B53"/>
    <w:rsid w:val="00AB5004"/>
    <w:rsid w:val="00AB6036"/>
    <w:rsid w:val="00AB6B5A"/>
    <w:rsid w:val="00AB6BBA"/>
    <w:rsid w:val="00AB7319"/>
    <w:rsid w:val="00AB7552"/>
    <w:rsid w:val="00AB7760"/>
    <w:rsid w:val="00AC026B"/>
    <w:rsid w:val="00AC08EA"/>
    <w:rsid w:val="00AC0D49"/>
    <w:rsid w:val="00AC10DA"/>
    <w:rsid w:val="00AC130F"/>
    <w:rsid w:val="00AC18CB"/>
    <w:rsid w:val="00AC32D6"/>
    <w:rsid w:val="00AC3759"/>
    <w:rsid w:val="00AC3E8D"/>
    <w:rsid w:val="00AC4856"/>
    <w:rsid w:val="00AC6689"/>
    <w:rsid w:val="00AC7529"/>
    <w:rsid w:val="00AC7C30"/>
    <w:rsid w:val="00AD0046"/>
    <w:rsid w:val="00AD033A"/>
    <w:rsid w:val="00AD04F7"/>
    <w:rsid w:val="00AD0E60"/>
    <w:rsid w:val="00AD16FD"/>
    <w:rsid w:val="00AD182B"/>
    <w:rsid w:val="00AD2512"/>
    <w:rsid w:val="00AD296E"/>
    <w:rsid w:val="00AD38F4"/>
    <w:rsid w:val="00AD3F8A"/>
    <w:rsid w:val="00AD48C4"/>
    <w:rsid w:val="00AD53E3"/>
    <w:rsid w:val="00AD618D"/>
    <w:rsid w:val="00AD63BB"/>
    <w:rsid w:val="00AD6467"/>
    <w:rsid w:val="00AD6572"/>
    <w:rsid w:val="00AD6F29"/>
    <w:rsid w:val="00AE0189"/>
    <w:rsid w:val="00AE086A"/>
    <w:rsid w:val="00AE0A64"/>
    <w:rsid w:val="00AE0C9A"/>
    <w:rsid w:val="00AE0E1D"/>
    <w:rsid w:val="00AE1754"/>
    <w:rsid w:val="00AE2740"/>
    <w:rsid w:val="00AE27CD"/>
    <w:rsid w:val="00AE3180"/>
    <w:rsid w:val="00AE465A"/>
    <w:rsid w:val="00AE4A18"/>
    <w:rsid w:val="00AE4AC0"/>
    <w:rsid w:val="00AE4EB4"/>
    <w:rsid w:val="00AE5290"/>
    <w:rsid w:val="00AE55AD"/>
    <w:rsid w:val="00AE6E26"/>
    <w:rsid w:val="00AE6E7D"/>
    <w:rsid w:val="00AE715A"/>
    <w:rsid w:val="00AE7FDC"/>
    <w:rsid w:val="00AF0413"/>
    <w:rsid w:val="00AF08B6"/>
    <w:rsid w:val="00AF4139"/>
    <w:rsid w:val="00AF420A"/>
    <w:rsid w:val="00AF4B62"/>
    <w:rsid w:val="00AF62E4"/>
    <w:rsid w:val="00AF7732"/>
    <w:rsid w:val="00B0033E"/>
    <w:rsid w:val="00B00347"/>
    <w:rsid w:val="00B007CC"/>
    <w:rsid w:val="00B00EBC"/>
    <w:rsid w:val="00B00FE9"/>
    <w:rsid w:val="00B01167"/>
    <w:rsid w:val="00B016A1"/>
    <w:rsid w:val="00B01FC7"/>
    <w:rsid w:val="00B02A85"/>
    <w:rsid w:val="00B033D2"/>
    <w:rsid w:val="00B0377B"/>
    <w:rsid w:val="00B03CE3"/>
    <w:rsid w:val="00B058E1"/>
    <w:rsid w:val="00B06C29"/>
    <w:rsid w:val="00B078A5"/>
    <w:rsid w:val="00B07931"/>
    <w:rsid w:val="00B10983"/>
    <w:rsid w:val="00B11008"/>
    <w:rsid w:val="00B11958"/>
    <w:rsid w:val="00B11DAB"/>
    <w:rsid w:val="00B13A06"/>
    <w:rsid w:val="00B13A38"/>
    <w:rsid w:val="00B1505A"/>
    <w:rsid w:val="00B158A8"/>
    <w:rsid w:val="00B17F81"/>
    <w:rsid w:val="00B20437"/>
    <w:rsid w:val="00B20519"/>
    <w:rsid w:val="00B211F2"/>
    <w:rsid w:val="00B220E5"/>
    <w:rsid w:val="00B22EE9"/>
    <w:rsid w:val="00B23956"/>
    <w:rsid w:val="00B2402C"/>
    <w:rsid w:val="00B25B45"/>
    <w:rsid w:val="00B264F0"/>
    <w:rsid w:val="00B2662E"/>
    <w:rsid w:val="00B26CB1"/>
    <w:rsid w:val="00B27A8E"/>
    <w:rsid w:val="00B30246"/>
    <w:rsid w:val="00B3070A"/>
    <w:rsid w:val="00B31CBE"/>
    <w:rsid w:val="00B32780"/>
    <w:rsid w:val="00B3288B"/>
    <w:rsid w:val="00B33965"/>
    <w:rsid w:val="00B34078"/>
    <w:rsid w:val="00B34965"/>
    <w:rsid w:val="00B34BF6"/>
    <w:rsid w:val="00B34D8F"/>
    <w:rsid w:val="00B3555B"/>
    <w:rsid w:val="00B35774"/>
    <w:rsid w:val="00B37582"/>
    <w:rsid w:val="00B37FB4"/>
    <w:rsid w:val="00B405BB"/>
    <w:rsid w:val="00B41659"/>
    <w:rsid w:val="00B41F27"/>
    <w:rsid w:val="00B41F4B"/>
    <w:rsid w:val="00B42355"/>
    <w:rsid w:val="00B438F1"/>
    <w:rsid w:val="00B43C3B"/>
    <w:rsid w:val="00B446E1"/>
    <w:rsid w:val="00B46507"/>
    <w:rsid w:val="00B467AB"/>
    <w:rsid w:val="00B469B5"/>
    <w:rsid w:val="00B46F65"/>
    <w:rsid w:val="00B471EE"/>
    <w:rsid w:val="00B47368"/>
    <w:rsid w:val="00B4739D"/>
    <w:rsid w:val="00B4798D"/>
    <w:rsid w:val="00B50165"/>
    <w:rsid w:val="00B502E3"/>
    <w:rsid w:val="00B517C7"/>
    <w:rsid w:val="00B52791"/>
    <w:rsid w:val="00B53D5E"/>
    <w:rsid w:val="00B54EF9"/>
    <w:rsid w:val="00B550C0"/>
    <w:rsid w:val="00B55287"/>
    <w:rsid w:val="00B55B41"/>
    <w:rsid w:val="00B55B74"/>
    <w:rsid w:val="00B55FE7"/>
    <w:rsid w:val="00B56FB7"/>
    <w:rsid w:val="00B6084E"/>
    <w:rsid w:val="00B60D85"/>
    <w:rsid w:val="00B61223"/>
    <w:rsid w:val="00B61356"/>
    <w:rsid w:val="00B6162D"/>
    <w:rsid w:val="00B616B4"/>
    <w:rsid w:val="00B61ACB"/>
    <w:rsid w:val="00B62239"/>
    <w:rsid w:val="00B62DB3"/>
    <w:rsid w:val="00B638F6"/>
    <w:rsid w:val="00B63CFE"/>
    <w:rsid w:val="00B645C7"/>
    <w:rsid w:val="00B658D2"/>
    <w:rsid w:val="00B662C9"/>
    <w:rsid w:val="00B66326"/>
    <w:rsid w:val="00B668C6"/>
    <w:rsid w:val="00B66A4E"/>
    <w:rsid w:val="00B675A2"/>
    <w:rsid w:val="00B67CAF"/>
    <w:rsid w:val="00B70880"/>
    <w:rsid w:val="00B70E8F"/>
    <w:rsid w:val="00B711D5"/>
    <w:rsid w:val="00B72046"/>
    <w:rsid w:val="00B724A8"/>
    <w:rsid w:val="00B73DA6"/>
    <w:rsid w:val="00B755B8"/>
    <w:rsid w:val="00B757F5"/>
    <w:rsid w:val="00B7720F"/>
    <w:rsid w:val="00B81AC1"/>
    <w:rsid w:val="00B81DAA"/>
    <w:rsid w:val="00B82046"/>
    <w:rsid w:val="00B82B3E"/>
    <w:rsid w:val="00B8359E"/>
    <w:rsid w:val="00B848D1"/>
    <w:rsid w:val="00B84943"/>
    <w:rsid w:val="00B8640E"/>
    <w:rsid w:val="00B87B08"/>
    <w:rsid w:val="00B87FB9"/>
    <w:rsid w:val="00B906F8"/>
    <w:rsid w:val="00B91277"/>
    <w:rsid w:val="00B92B7F"/>
    <w:rsid w:val="00B93E4F"/>
    <w:rsid w:val="00B9467E"/>
    <w:rsid w:val="00B96B75"/>
    <w:rsid w:val="00BA0C15"/>
    <w:rsid w:val="00BA0DE5"/>
    <w:rsid w:val="00BA1D7C"/>
    <w:rsid w:val="00BA1F56"/>
    <w:rsid w:val="00BA2113"/>
    <w:rsid w:val="00BA2DCA"/>
    <w:rsid w:val="00BA440F"/>
    <w:rsid w:val="00BA6199"/>
    <w:rsid w:val="00BA6D2F"/>
    <w:rsid w:val="00BA73C1"/>
    <w:rsid w:val="00BA7ECE"/>
    <w:rsid w:val="00BA7F14"/>
    <w:rsid w:val="00BB0865"/>
    <w:rsid w:val="00BB106C"/>
    <w:rsid w:val="00BB17C3"/>
    <w:rsid w:val="00BB1A33"/>
    <w:rsid w:val="00BB21EA"/>
    <w:rsid w:val="00BB2596"/>
    <w:rsid w:val="00BB30A1"/>
    <w:rsid w:val="00BB3ACB"/>
    <w:rsid w:val="00BB3FE1"/>
    <w:rsid w:val="00BB4F10"/>
    <w:rsid w:val="00BB4F37"/>
    <w:rsid w:val="00BB5758"/>
    <w:rsid w:val="00BB5B34"/>
    <w:rsid w:val="00BB5D9A"/>
    <w:rsid w:val="00BB64E6"/>
    <w:rsid w:val="00BC03A6"/>
    <w:rsid w:val="00BC125C"/>
    <w:rsid w:val="00BC1534"/>
    <w:rsid w:val="00BC1C88"/>
    <w:rsid w:val="00BC2331"/>
    <w:rsid w:val="00BC283B"/>
    <w:rsid w:val="00BC28CD"/>
    <w:rsid w:val="00BC29D5"/>
    <w:rsid w:val="00BC2E2A"/>
    <w:rsid w:val="00BC324D"/>
    <w:rsid w:val="00BC3762"/>
    <w:rsid w:val="00BC3DDE"/>
    <w:rsid w:val="00BC4DDE"/>
    <w:rsid w:val="00BC4E2B"/>
    <w:rsid w:val="00BC5057"/>
    <w:rsid w:val="00BC5724"/>
    <w:rsid w:val="00BC5A19"/>
    <w:rsid w:val="00BC5FE9"/>
    <w:rsid w:val="00BC732F"/>
    <w:rsid w:val="00BC7E43"/>
    <w:rsid w:val="00BD0912"/>
    <w:rsid w:val="00BD0ADE"/>
    <w:rsid w:val="00BD2B14"/>
    <w:rsid w:val="00BD4AD9"/>
    <w:rsid w:val="00BD50C1"/>
    <w:rsid w:val="00BD6CCE"/>
    <w:rsid w:val="00BD6F50"/>
    <w:rsid w:val="00BD782B"/>
    <w:rsid w:val="00BD7B97"/>
    <w:rsid w:val="00BE0F03"/>
    <w:rsid w:val="00BE2564"/>
    <w:rsid w:val="00BE29CC"/>
    <w:rsid w:val="00BE3545"/>
    <w:rsid w:val="00BE3D2D"/>
    <w:rsid w:val="00BE463C"/>
    <w:rsid w:val="00BE4983"/>
    <w:rsid w:val="00BE500F"/>
    <w:rsid w:val="00BE5B3E"/>
    <w:rsid w:val="00BE5F01"/>
    <w:rsid w:val="00BE7002"/>
    <w:rsid w:val="00BE73AE"/>
    <w:rsid w:val="00BE7419"/>
    <w:rsid w:val="00BF0E41"/>
    <w:rsid w:val="00BF12F4"/>
    <w:rsid w:val="00BF130F"/>
    <w:rsid w:val="00BF1A84"/>
    <w:rsid w:val="00BF1CFF"/>
    <w:rsid w:val="00BF2642"/>
    <w:rsid w:val="00BF2CEC"/>
    <w:rsid w:val="00BF2ED2"/>
    <w:rsid w:val="00BF4D9E"/>
    <w:rsid w:val="00BF4DE3"/>
    <w:rsid w:val="00BF5DA4"/>
    <w:rsid w:val="00BF6C40"/>
    <w:rsid w:val="00BF74C8"/>
    <w:rsid w:val="00BF7764"/>
    <w:rsid w:val="00BF7A20"/>
    <w:rsid w:val="00BF7A64"/>
    <w:rsid w:val="00C00171"/>
    <w:rsid w:val="00C00CE9"/>
    <w:rsid w:val="00C013BB"/>
    <w:rsid w:val="00C01A3C"/>
    <w:rsid w:val="00C01F9C"/>
    <w:rsid w:val="00C02BFC"/>
    <w:rsid w:val="00C034C4"/>
    <w:rsid w:val="00C0541F"/>
    <w:rsid w:val="00C0612C"/>
    <w:rsid w:val="00C064E4"/>
    <w:rsid w:val="00C064ED"/>
    <w:rsid w:val="00C072E1"/>
    <w:rsid w:val="00C07A34"/>
    <w:rsid w:val="00C105B6"/>
    <w:rsid w:val="00C10E84"/>
    <w:rsid w:val="00C11376"/>
    <w:rsid w:val="00C11383"/>
    <w:rsid w:val="00C115F0"/>
    <w:rsid w:val="00C11FBD"/>
    <w:rsid w:val="00C120E1"/>
    <w:rsid w:val="00C13DB4"/>
    <w:rsid w:val="00C14058"/>
    <w:rsid w:val="00C147AD"/>
    <w:rsid w:val="00C157C0"/>
    <w:rsid w:val="00C20094"/>
    <w:rsid w:val="00C20BB0"/>
    <w:rsid w:val="00C22704"/>
    <w:rsid w:val="00C23F87"/>
    <w:rsid w:val="00C252FD"/>
    <w:rsid w:val="00C25B88"/>
    <w:rsid w:val="00C25DE8"/>
    <w:rsid w:val="00C25F45"/>
    <w:rsid w:val="00C26CC3"/>
    <w:rsid w:val="00C274D3"/>
    <w:rsid w:val="00C278DA"/>
    <w:rsid w:val="00C30010"/>
    <w:rsid w:val="00C30566"/>
    <w:rsid w:val="00C30EB3"/>
    <w:rsid w:val="00C31905"/>
    <w:rsid w:val="00C32DDA"/>
    <w:rsid w:val="00C333B2"/>
    <w:rsid w:val="00C33D47"/>
    <w:rsid w:val="00C34EAA"/>
    <w:rsid w:val="00C35018"/>
    <w:rsid w:val="00C35315"/>
    <w:rsid w:val="00C35392"/>
    <w:rsid w:val="00C35C4D"/>
    <w:rsid w:val="00C36537"/>
    <w:rsid w:val="00C36922"/>
    <w:rsid w:val="00C3723F"/>
    <w:rsid w:val="00C3748D"/>
    <w:rsid w:val="00C40021"/>
    <w:rsid w:val="00C41F49"/>
    <w:rsid w:val="00C443BE"/>
    <w:rsid w:val="00C45809"/>
    <w:rsid w:val="00C45FA4"/>
    <w:rsid w:val="00C46332"/>
    <w:rsid w:val="00C46CDE"/>
    <w:rsid w:val="00C47919"/>
    <w:rsid w:val="00C50624"/>
    <w:rsid w:val="00C50814"/>
    <w:rsid w:val="00C51EFA"/>
    <w:rsid w:val="00C55F42"/>
    <w:rsid w:val="00C56AEC"/>
    <w:rsid w:val="00C57437"/>
    <w:rsid w:val="00C60EE2"/>
    <w:rsid w:val="00C63A3D"/>
    <w:rsid w:val="00C63E13"/>
    <w:rsid w:val="00C64023"/>
    <w:rsid w:val="00C64BC4"/>
    <w:rsid w:val="00C65211"/>
    <w:rsid w:val="00C66596"/>
    <w:rsid w:val="00C66689"/>
    <w:rsid w:val="00C674B0"/>
    <w:rsid w:val="00C71ECB"/>
    <w:rsid w:val="00C72B8C"/>
    <w:rsid w:val="00C738DD"/>
    <w:rsid w:val="00C73E49"/>
    <w:rsid w:val="00C74256"/>
    <w:rsid w:val="00C744FD"/>
    <w:rsid w:val="00C74D2C"/>
    <w:rsid w:val="00C76469"/>
    <w:rsid w:val="00C764CA"/>
    <w:rsid w:val="00C7666E"/>
    <w:rsid w:val="00C7744A"/>
    <w:rsid w:val="00C77B8A"/>
    <w:rsid w:val="00C800CA"/>
    <w:rsid w:val="00C8024E"/>
    <w:rsid w:val="00C802A8"/>
    <w:rsid w:val="00C80F11"/>
    <w:rsid w:val="00C82070"/>
    <w:rsid w:val="00C82451"/>
    <w:rsid w:val="00C82A0E"/>
    <w:rsid w:val="00C83DD2"/>
    <w:rsid w:val="00C85EC0"/>
    <w:rsid w:val="00C8794F"/>
    <w:rsid w:val="00C9056C"/>
    <w:rsid w:val="00C917BF"/>
    <w:rsid w:val="00C91F08"/>
    <w:rsid w:val="00C93DC1"/>
    <w:rsid w:val="00C94665"/>
    <w:rsid w:val="00C948AA"/>
    <w:rsid w:val="00C94CB0"/>
    <w:rsid w:val="00C952CA"/>
    <w:rsid w:val="00C95983"/>
    <w:rsid w:val="00C95DB4"/>
    <w:rsid w:val="00C95E1D"/>
    <w:rsid w:val="00C96095"/>
    <w:rsid w:val="00C964BC"/>
    <w:rsid w:val="00C9667D"/>
    <w:rsid w:val="00C96EA8"/>
    <w:rsid w:val="00C96FC2"/>
    <w:rsid w:val="00C9728B"/>
    <w:rsid w:val="00CA0322"/>
    <w:rsid w:val="00CA2344"/>
    <w:rsid w:val="00CA2418"/>
    <w:rsid w:val="00CA2837"/>
    <w:rsid w:val="00CA4114"/>
    <w:rsid w:val="00CA41A5"/>
    <w:rsid w:val="00CA42DC"/>
    <w:rsid w:val="00CA48FC"/>
    <w:rsid w:val="00CA4CDF"/>
    <w:rsid w:val="00CA4E4B"/>
    <w:rsid w:val="00CA5014"/>
    <w:rsid w:val="00CA531F"/>
    <w:rsid w:val="00CA59FE"/>
    <w:rsid w:val="00CA647D"/>
    <w:rsid w:val="00CA659A"/>
    <w:rsid w:val="00CA6C11"/>
    <w:rsid w:val="00CA7A5F"/>
    <w:rsid w:val="00CB0804"/>
    <w:rsid w:val="00CB100B"/>
    <w:rsid w:val="00CB1235"/>
    <w:rsid w:val="00CB13C3"/>
    <w:rsid w:val="00CB153D"/>
    <w:rsid w:val="00CB18DC"/>
    <w:rsid w:val="00CB19AC"/>
    <w:rsid w:val="00CB1B09"/>
    <w:rsid w:val="00CB25C0"/>
    <w:rsid w:val="00CB2E90"/>
    <w:rsid w:val="00CB31D9"/>
    <w:rsid w:val="00CB352A"/>
    <w:rsid w:val="00CB3D60"/>
    <w:rsid w:val="00CB5BE1"/>
    <w:rsid w:val="00CC0DFF"/>
    <w:rsid w:val="00CC0EE3"/>
    <w:rsid w:val="00CC2E73"/>
    <w:rsid w:val="00CC2FC3"/>
    <w:rsid w:val="00CC3329"/>
    <w:rsid w:val="00CC35DC"/>
    <w:rsid w:val="00CC3CD7"/>
    <w:rsid w:val="00CC3E20"/>
    <w:rsid w:val="00CC40E9"/>
    <w:rsid w:val="00CC422B"/>
    <w:rsid w:val="00CC47C1"/>
    <w:rsid w:val="00CC5780"/>
    <w:rsid w:val="00CC5C80"/>
    <w:rsid w:val="00CC60A0"/>
    <w:rsid w:val="00CC70C5"/>
    <w:rsid w:val="00CC722B"/>
    <w:rsid w:val="00CC7E36"/>
    <w:rsid w:val="00CC7F5B"/>
    <w:rsid w:val="00CD06A5"/>
    <w:rsid w:val="00CD10E5"/>
    <w:rsid w:val="00CD1B1C"/>
    <w:rsid w:val="00CD1F79"/>
    <w:rsid w:val="00CD2664"/>
    <w:rsid w:val="00CD2E7A"/>
    <w:rsid w:val="00CD3838"/>
    <w:rsid w:val="00CD4CD2"/>
    <w:rsid w:val="00CD4D75"/>
    <w:rsid w:val="00CD4D83"/>
    <w:rsid w:val="00CD5F20"/>
    <w:rsid w:val="00CD68DB"/>
    <w:rsid w:val="00CD7019"/>
    <w:rsid w:val="00CE0439"/>
    <w:rsid w:val="00CE0714"/>
    <w:rsid w:val="00CE1841"/>
    <w:rsid w:val="00CE195A"/>
    <w:rsid w:val="00CE1DAD"/>
    <w:rsid w:val="00CE1FEB"/>
    <w:rsid w:val="00CE2F9C"/>
    <w:rsid w:val="00CE3209"/>
    <w:rsid w:val="00CE3BB4"/>
    <w:rsid w:val="00CE3D50"/>
    <w:rsid w:val="00CE4053"/>
    <w:rsid w:val="00CE69E8"/>
    <w:rsid w:val="00CE6C49"/>
    <w:rsid w:val="00CE709D"/>
    <w:rsid w:val="00CE71F9"/>
    <w:rsid w:val="00CE77C7"/>
    <w:rsid w:val="00CE7C8A"/>
    <w:rsid w:val="00CE7CF8"/>
    <w:rsid w:val="00CE7CFD"/>
    <w:rsid w:val="00CF0659"/>
    <w:rsid w:val="00CF15BF"/>
    <w:rsid w:val="00CF1E7A"/>
    <w:rsid w:val="00CF2C24"/>
    <w:rsid w:val="00CF3443"/>
    <w:rsid w:val="00CF3906"/>
    <w:rsid w:val="00CF7610"/>
    <w:rsid w:val="00CF7B47"/>
    <w:rsid w:val="00CF7DC4"/>
    <w:rsid w:val="00D00027"/>
    <w:rsid w:val="00D001F7"/>
    <w:rsid w:val="00D00DE9"/>
    <w:rsid w:val="00D0402B"/>
    <w:rsid w:val="00D04D69"/>
    <w:rsid w:val="00D04F7C"/>
    <w:rsid w:val="00D0517B"/>
    <w:rsid w:val="00D059CF"/>
    <w:rsid w:val="00D05FB6"/>
    <w:rsid w:val="00D0718B"/>
    <w:rsid w:val="00D076C0"/>
    <w:rsid w:val="00D07980"/>
    <w:rsid w:val="00D07D30"/>
    <w:rsid w:val="00D07D55"/>
    <w:rsid w:val="00D10986"/>
    <w:rsid w:val="00D1167C"/>
    <w:rsid w:val="00D13B8C"/>
    <w:rsid w:val="00D14552"/>
    <w:rsid w:val="00D1474C"/>
    <w:rsid w:val="00D158F0"/>
    <w:rsid w:val="00D15B9D"/>
    <w:rsid w:val="00D164A2"/>
    <w:rsid w:val="00D172E9"/>
    <w:rsid w:val="00D179FF"/>
    <w:rsid w:val="00D17E78"/>
    <w:rsid w:val="00D20072"/>
    <w:rsid w:val="00D20106"/>
    <w:rsid w:val="00D210D7"/>
    <w:rsid w:val="00D21BD6"/>
    <w:rsid w:val="00D2229A"/>
    <w:rsid w:val="00D22BA4"/>
    <w:rsid w:val="00D23AB7"/>
    <w:rsid w:val="00D23E1D"/>
    <w:rsid w:val="00D25BDD"/>
    <w:rsid w:val="00D26B5D"/>
    <w:rsid w:val="00D27D1D"/>
    <w:rsid w:val="00D27F74"/>
    <w:rsid w:val="00D301DA"/>
    <w:rsid w:val="00D30FA3"/>
    <w:rsid w:val="00D31614"/>
    <w:rsid w:val="00D3182A"/>
    <w:rsid w:val="00D3194A"/>
    <w:rsid w:val="00D31DA1"/>
    <w:rsid w:val="00D324BB"/>
    <w:rsid w:val="00D3280C"/>
    <w:rsid w:val="00D32C6F"/>
    <w:rsid w:val="00D338FD"/>
    <w:rsid w:val="00D34623"/>
    <w:rsid w:val="00D34EF2"/>
    <w:rsid w:val="00D36771"/>
    <w:rsid w:val="00D372AF"/>
    <w:rsid w:val="00D402C8"/>
    <w:rsid w:val="00D40D70"/>
    <w:rsid w:val="00D4217B"/>
    <w:rsid w:val="00D426FE"/>
    <w:rsid w:val="00D4298B"/>
    <w:rsid w:val="00D42A45"/>
    <w:rsid w:val="00D43237"/>
    <w:rsid w:val="00D44037"/>
    <w:rsid w:val="00D444EF"/>
    <w:rsid w:val="00D450AD"/>
    <w:rsid w:val="00D455CF"/>
    <w:rsid w:val="00D45E2E"/>
    <w:rsid w:val="00D4722C"/>
    <w:rsid w:val="00D47E8F"/>
    <w:rsid w:val="00D5055A"/>
    <w:rsid w:val="00D52B6A"/>
    <w:rsid w:val="00D52DAB"/>
    <w:rsid w:val="00D53511"/>
    <w:rsid w:val="00D562BC"/>
    <w:rsid w:val="00D5679E"/>
    <w:rsid w:val="00D571C4"/>
    <w:rsid w:val="00D57927"/>
    <w:rsid w:val="00D57EB0"/>
    <w:rsid w:val="00D608BD"/>
    <w:rsid w:val="00D6287A"/>
    <w:rsid w:val="00D62C9A"/>
    <w:rsid w:val="00D636FD"/>
    <w:rsid w:val="00D63911"/>
    <w:rsid w:val="00D63ECE"/>
    <w:rsid w:val="00D6551B"/>
    <w:rsid w:val="00D6719A"/>
    <w:rsid w:val="00D67751"/>
    <w:rsid w:val="00D7017F"/>
    <w:rsid w:val="00D70C98"/>
    <w:rsid w:val="00D70FFA"/>
    <w:rsid w:val="00D7346C"/>
    <w:rsid w:val="00D736ED"/>
    <w:rsid w:val="00D73D1D"/>
    <w:rsid w:val="00D73D87"/>
    <w:rsid w:val="00D740DC"/>
    <w:rsid w:val="00D740EA"/>
    <w:rsid w:val="00D743C0"/>
    <w:rsid w:val="00D75320"/>
    <w:rsid w:val="00D75A61"/>
    <w:rsid w:val="00D75E17"/>
    <w:rsid w:val="00D763F4"/>
    <w:rsid w:val="00D775B2"/>
    <w:rsid w:val="00D77937"/>
    <w:rsid w:val="00D80F15"/>
    <w:rsid w:val="00D81583"/>
    <w:rsid w:val="00D833FB"/>
    <w:rsid w:val="00D834A1"/>
    <w:rsid w:val="00D83967"/>
    <w:rsid w:val="00D83ADF"/>
    <w:rsid w:val="00D83B12"/>
    <w:rsid w:val="00D8428B"/>
    <w:rsid w:val="00D84963"/>
    <w:rsid w:val="00D84BE9"/>
    <w:rsid w:val="00D850F1"/>
    <w:rsid w:val="00D85288"/>
    <w:rsid w:val="00D868F7"/>
    <w:rsid w:val="00D86CD9"/>
    <w:rsid w:val="00D876BD"/>
    <w:rsid w:val="00D87950"/>
    <w:rsid w:val="00D87D2C"/>
    <w:rsid w:val="00D91353"/>
    <w:rsid w:val="00D91861"/>
    <w:rsid w:val="00D9237D"/>
    <w:rsid w:val="00D93C93"/>
    <w:rsid w:val="00D94627"/>
    <w:rsid w:val="00D9577F"/>
    <w:rsid w:val="00D95890"/>
    <w:rsid w:val="00D962D6"/>
    <w:rsid w:val="00D96FF7"/>
    <w:rsid w:val="00D9789A"/>
    <w:rsid w:val="00DA09C7"/>
    <w:rsid w:val="00DA10EF"/>
    <w:rsid w:val="00DA1C16"/>
    <w:rsid w:val="00DA217E"/>
    <w:rsid w:val="00DA223B"/>
    <w:rsid w:val="00DA26F4"/>
    <w:rsid w:val="00DA27EA"/>
    <w:rsid w:val="00DA2F34"/>
    <w:rsid w:val="00DA3C2A"/>
    <w:rsid w:val="00DA45FD"/>
    <w:rsid w:val="00DA4A58"/>
    <w:rsid w:val="00DA4ABA"/>
    <w:rsid w:val="00DA4F9B"/>
    <w:rsid w:val="00DA5471"/>
    <w:rsid w:val="00DA67CD"/>
    <w:rsid w:val="00DA7B4E"/>
    <w:rsid w:val="00DA7FDD"/>
    <w:rsid w:val="00DB043A"/>
    <w:rsid w:val="00DB0611"/>
    <w:rsid w:val="00DB094B"/>
    <w:rsid w:val="00DB15E8"/>
    <w:rsid w:val="00DB2E16"/>
    <w:rsid w:val="00DB3BDA"/>
    <w:rsid w:val="00DB4FC1"/>
    <w:rsid w:val="00DB56F8"/>
    <w:rsid w:val="00DB5732"/>
    <w:rsid w:val="00DB61DB"/>
    <w:rsid w:val="00DB78BD"/>
    <w:rsid w:val="00DB7B91"/>
    <w:rsid w:val="00DB7CAC"/>
    <w:rsid w:val="00DC09DE"/>
    <w:rsid w:val="00DC26E7"/>
    <w:rsid w:val="00DC2DDA"/>
    <w:rsid w:val="00DC39F1"/>
    <w:rsid w:val="00DC4AA8"/>
    <w:rsid w:val="00DC51C7"/>
    <w:rsid w:val="00DC555A"/>
    <w:rsid w:val="00DC5D96"/>
    <w:rsid w:val="00DC64A0"/>
    <w:rsid w:val="00DC6568"/>
    <w:rsid w:val="00DC68C2"/>
    <w:rsid w:val="00DC6BFD"/>
    <w:rsid w:val="00DC6C0A"/>
    <w:rsid w:val="00DC7F34"/>
    <w:rsid w:val="00DD0303"/>
    <w:rsid w:val="00DD1E5C"/>
    <w:rsid w:val="00DD21FC"/>
    <w:rsid w:val="00DD23E0"/>
    <w:rsid w:val="00DD2431"/>
    <w:rsid w:val="00DD2598"/>
    <w:rsid w:val="00DD309F"/>
    <w:rsid w:val="00DD44F8"/>
    <w:rsid w:val="00DD4915"/>
    <w:rsid w:val="00DD49C6"/>
    <w:rsid w:val="00DD4E83"/>
    <w:rsid w:val="00DD5AF5"/>
    <w:rsid w:val="00DD5D8F"/>
    <w:rsid w:val="00DD6AEB"/>
    <w:rsid w:val="00DD780D"/>
    <w:rsid w:val="00DD7BD6"/>
    <w:rsid w:val="00DE0030"/>
    <w:rsid w:val="00DE0D83"/>
    <w:rsid w:val="00DE1266"/>
    <w:rsid w:val="00DE16BF"/>
    <w:rsid w:val="00DE191B"/>
    <w:rsid w:val="00DE2196"/>
    <w:rsid w:val="00DE4216"/>
    <w:rsid w:val="00DE5284"/>
    <w:rsid w:val="00DE7BA0"/>
    <w:rsid w:val="00DF010B"/>
    <w:rsid w:val="00DF0449"/>
    <w:rsid w:val="00DF07C7"/>
    <w:rsid w:val="00DF0EC7"/>
    <w:rsid w:val="00DF0EED"/>
    <w:rsid w:val="00DF1089"/>
    <w:rsid w:val="00DF16B3"/>
    <w:rsid w:val="00DF22F5"/>
    <w:rsid w:val="00DF369F"/>
    <w:rsid w:val="00DF46BE"/>
    <w:rsid w:val="00DF48C9"/>
    <w:rsid w:val="00DF4E4A"/>
    <w:rsid w:val="00DF5274"/>
    <w:rsid w:val="00DF547E"/>
    <w:rsid w:val="00DF65C9"/>
    <w:rsid w:val="00DF7635"/>
    <w:rsid w:val="00E01D74"/>
    <w:rsid w:val="00E02023"/>
    <w:rsid w:val="00E02577"/>
    <w:rsid w:val="00E02861"/>
    <w:rsid w:val="00E02A81"/>
    <w:rsid w:val="00E03368"/>
    <w:rsid w:val="00E04128"/>
    <w:rsid w:val="00E059E3"/>
    <w:rsid w:val="00E05A44"/>
    <w:rsid w:val="00E05A96"/>
    <w:rsid w:val="00E05D9E"/>
    <w:rsid w:val="00E06097"/>
    <w:rsid w:val="00E06AC3"/>
    <w:rsid w:val="00E06B22"/>
    <w:rsid w:val="00E07190"/>
    <w:rsid w:val="00E07A62"/>
    <w:rsid w:val="00E07F6E"/>
    <w:rsid w:val="00E10436"/>
    <w:rsid w:val="00E106D3"/>
    <w:rsid w:val="00E11909"/>
    <w:rsid w:val="00E1337E"/>
    <w:rsid w:val="00E14970"/>
    <w:rsid w:val="00E1524E"/>
    <w:rsid w:val="00E161D4"/>
    <w:rsid w:val="00E16F6E"/>
    <w:rsid w:val="00E1701A"/>
    <w:rsid w:val="00E1707F"/>
    <w:rsid w:val="00E17265"/>
    <w:rsid w:val="00E17C2B"/>
    <w:rsid w:val="00E201E6"/>
    <w:rsid w:val="00E2065A"/>
    <w:rsid w:val="00E21927"/>
    <w:rsid w:val="00E2240E"/>
    <w:rsid w:val="00E22C62"/>
    <w:rsid w:val="00E22D04"/>
    <w:rsid w:val="00E22FF5"/>
    <w:rsid w:val="00E232E2"/>
    <w:rsid w:val="00E236DF"/>
    <w:rsid w:val="00E25AA2"/>
    <w:rsid w:val="00E2679C"/>
    <w:rsid w:val="00E26B04"/>
    <w:rsid w:val="00E272DA"/>
    <w:rsid w:val="00E27899"/>
    <w:rsid w:val="00E300B4"/>
    <w:rsid w:val="00E3046D"/>
    <w:rsid w:val="00E30D20"/>
    <w:rsid w:val="00E31676"/>
    <w:rsid w:val="00E31ED9"/>
    <w:rsid w:val="00E31FC8"/>
    <w:rsid w:val="00E32556"/>
    <w:rsid w:val="00E34020"/>
    <w:rsid w:val="00E35990"/>
    <w:rsid w:val="00E35EAF"/>
    <w:rsid w:val="00E3624D"/>
    <w:rsid w:val="00E36B11"/>
    <w:rsid w:val="00E378A4"/>
    <w:rsid w:val="00E37AF2"/>
    <w:rsid w:val="00E40500"/>
    <w:rsid w:val="00E40788"/>
    <w:rsid w:val="00E41DE0"/>
    <w:rsid w:val="00E42257"/>
    <w:rsid w:val="00E42D1F"/>
    <w:rsid w:val="00E42D39"/>
    <w:rsid w:val="00E43210"/>
    <w:rsid w:val="00E46711"/>
    <w:rsid w:val="00E47AAA"/>
    <w:rsid w:val="00E50797"/>
    <w:rsid w:val="00E5281A"/>
    <w:rsid w:val="00E52A0C"/>
    <w:rsid w:val="00E53B7E"/>
    <w:rsid w:val="00E54074"/>
    <w:rsid w:val="00E54116"/>
    <w:rsid w:val="00E545CF"/>
    <w:rsid w:val="00E54A32"/>
    <w:rsid w:val="00E56331"/>
    <w:rsid w:val="00E566BA"/>
    <w:rsid w:val="00E56E9C"/>
    <w:rsid w:val="00E57031"/>
    <w:rsid w:val="00E577A1"/>
    <w:rsid w:val="00E5781F"/>
    <w:rsid w:val="00E579EA"/>
    <w:rsid w:val="00E57EC0"/>
    <w:rsid w:val="00E60298"/>
    <w:rsid w:val="00E60AF0"/>
    <w:rsid w:val="00E60BEF"/>
    <w:rsid w:val="00E612C3"/>
    <w:rsid w:val="00E612EF"/>
    <w:rsid w:val="00E615ED"/>
    <w:rsid w:val="00E61689"/>
    <w:rsid w:val="00E61AD8"/>
    <w:rsid w:val="00E62351"/>
    <w:rsid w:val="00E62F17"/>
    <w:rsid w:val="00E6370F"/>
    <w:rsid w:val="00E6390F"/>
    <w:rsid w:val="00E63CA1"/>
    <w:rsid w:val="00E64890"/>
    <w:rsid w:val="00E64A51"/>
    <w:rsid w:val="00E64B6D"/>
    <w:rsid w:val="00E65240"/>
    <w:rsid w:val="00E658DE"/>
    <w:rsid w:val="00E66EDB"/>
    <w:rsid w:val="00E67008"/>
    <w:rsid w:val="00E6738C"/>
    <w:rsid w:val="00E6783C"/>
    <w:rsid w:val="00E67CB4"/>
    <w:rsid w:val="00E70383"/>
    <w:rsid w:val="00E703DE"/>
    <w:rsid w:val="00E70C2D"/>
    <w:rsid w:val="00E71614"/>
    <w:rsid w:val="00E71B76"/>
    <w:rsid w:val="00E71E06"/>
    <w:rsid w:val="00E73451"/>
    <w:rsid w:val="00E73C90"/>
    <w:rsid w:val="00E7495B"/>
    <w:rsid w:val="00E74B30"/>
    <w:rsid w:val="00E7689A"/>
    <w:rsid w:val="00E7699B"/>
    <w:rsid w:val="00E80237"/>
    <w:rsid w:val="00E80278"/>
    <w:rsid w:val="00E80BDD"/>
    <w:rsid w:val="00E813AD"/>
    <w:rsid w:val="00E83E29"/>
    <w:rsid w:val="00E848CB"/>
    <w:rsid w:val="00E85D16"/>
    <w:rsid w:val="00E86915"/>
    <w:rsid w:val="00E8740C"/>
    <w:rsid w:val="00E90BD0"/>
    <w:rsid w:val="00E91388"/>
    <w:rsid w:val="00E9151C"/>
    <w:rsid w:val="00E91A03"/>
    <w:rsid w:val="00E91A0E"/>
    <w:rsid w:val="00E91C7A"/>
    <w:rsid w:val="00E922B8"/>
    <w:rsid w:val="00E9284A"/>
    <w:rsid w:val="00E93716"/>
    <w:rsid w:val="00E93E55"/>
    <w:rsid w:val="00E951A5"/>
    <w:rsid w:val="00E95B7B"/>
    <w:rsid w:val="00E96CA6"/>
    <w:rsid w:val="00E975E1"/>
    <w:rsid w:val="00EA0243"/>
    <w:rsid w:val="00EA0C38"/>
    <w:rsid w:val="00EA0D7E"/>
    <w:rsid w:val="00EA1835"/>
    <w:rsid w:val="00EA1AEF"/>
    <w:rsid w:val="00EA28A7"/>
    <w:rsid w:val="00EA31E7"/>
    <w:rsid w:val="00EA42A5"/>
    <w:rsid w:val="00EA5C0A"/>
    <w:rsid w:val="00EA5C6C"/>
    <w:rsid w:val="00EA6DB6"/>
    <w:rsid w:val="00EA6E64"/>
    <w:rsid w:val="00EA70FE"/>
    <w:rsid w:val="00EA7E66"/>
    <w:rsid w:val="00EB0100"/>
    <w:rsid w:val="00EB1C03"/>
    <w:rsid w:val="00EB1FB4"/>
    <w:rsid w:val="00EB443E"/>
    <w:rsid w:val="00EB4F72"/>
    <w:rsid w:val="00EB57B9"/>
    <w:rsid w:val="00EC01B6"/>
    <w:rsid w:val="00EC0FF3"/>
    <w:rsid w:val="00EC1563"/>
    <w:rsid w:val="00EC1A9A"/>
    <w:rsid w:val="00EC1CA6"/>
    <w:rsid w:val="00EC1EBE"/>
    <w:rsid w:val="00EC2651"/>
    <w:rsid w:val="00EC28BA"/>
    <w:rsid w:val="00EC2E54"/>
    <w:rsid w:val="00EC4087"/>
    <w:rsid w:val="00EC4F8C"/>
    <w:rsid w:val="00EC71E3"/>
    <w:rsid w:val="00EC761D"/>
    <w:rsid w:val="00ED02D7"/>
    <w:rsid w:val="00ED0AB2"/>
    <w:rsid w:val="00ED0D3D"/>
    <w:rsid w:val="00ED1E25"/>
    <w:rsid w:val="00ED2592"/>
    <w:rsid w:val="00ED336E"/>
    <w:rsid w:val="00ED455C"/>
    <w:rsid w:val="00ED51AE"/>
    <w:rsid w:val="00ED5EB8"/>
    <w:rsid w:val="00ED63DD"/>
    <w:rsid w:val="00ED6492"/>
    <w:rsid w:val="00ED6919"/>
    <w:rsid w:val="00ED6A15"/>
    <w:rsid w:val="00ED6BC7"/>
    <w:rsid w:val="00ED7760"/>
    <w:rsid w:val="00ED7D83"/>
    <w:rsid w:val="00EE0372"/>
    <w:rsid w:val="00EE0730"/>
    <w:rsid w:val="00EE1962"/>
    <w:rsid w:val="00EE20FE"/>
    <w:rsid w:val="00EE2385"/>
    <w:rsid w:val="00EE3ED0"/>
    <w:rsid w:val="00EE4858"/>
    <w:rsid w:val="00EE4D99"/>
    <w:rsid w:val="00EE54F4"/>
    <w:rsid w:val="00EE6297"/>
    <w:rsid w:val="00EE68E5"/>
    <w:rsid w:val="00EE72AC"/>
    <w:rsid w:val="00EF04C8"/>
    <w:rsid w:val="00EF0526"/>
    <w:rsid w:val="00EF15FE"/>
    <w:rsid w:val="00EF2513"/>
    <w:rsid w:val="00EF286D"/>
    <w:rsid w:val="00EF3DE5"/>
    <w:rsid w:val="00EF47DD"/>
    <w:rsid w:val="00EF4BC5"/>
    <w:rsid w:val="00EF67DD"/>
    <w:rsid w:val="00F00880"/>
    <w:rsid w:val="00F030CE"/>
    <w:rsid w:val="00F033CE"/>
    <w:rsid w:val="00F0349D"/>
    <w:rsid w:val="00F04C58"/>
    <w:rsid w:val="00F04CB0"/>
    <w:rsid w:val="00F076A6"/>
    <w:rsid w:val="00F07F97"/>
    <w:rsid w:val="00F103CD"/>
    <w:rsid w:val="00F1042B"/>
    <w:rsid w:val="00F112D0"/>
    <w:rsid w:val="00F1143E"/>
    <w:rsid w:val="00F1154D"/>
    <w:rsid w:val="00F1283C"/>
    <w:rsid w:val="00F13940"/>
    <w:rsid w:val="00F15D74"/>
    <w:rsid w:val="00F1621F"/>
    <w:rsid w:val="00F16560"/>
    <w:rsid w:val="00F16733"/>
    <w:rsid w:val="00F172D5"/>
    <w:rsid w:val="00F17636"/>
    <w:rsid w:val="00F17CF4"/>
    <w:rsid w:val="00F204D6"/>
    <w:rsid w:val="00F21372"/>
    <w:rsid w:val="00F21467"/>
    <w:rsid w:val="00F218A1"/>
    <w:rsid w:val="00F21A2E"/>
    <w:rsid w:val="00F21F1B"/>
    <w:rsid w:val="00F2201A"/>
    <w:rsid w:val="00F23F98"/>
    <w:rsid w:val="00F241B6"/>
    <w:rsid w:val="00F246AB"/>
    <w:rsid w:val="00F25313"/>
    <w:rsid w:val="00F25DB3"/>
    <w:rsid w:val="00F2645D"/>
    <w:rsid w:val="00F2679D"/>
    <w:rsid w:val="00F26F33"/>
    <w:rsid w:val="00F27723"/>
    <w:rsid w:val="00F302F9"/>
    <w:rsid w:val="00F306E2"/>
    <w:rsid w:val="00F30A11"/>
    <w:rsid w:val="00F317F1"/>
    <w:rsid w:val="00F318A0"/>
    <w:rsid w:val="00F31FF8"/>
    <w:rsid w:val="00F3211C"/>
    <w:rsid w:val="00F32151"/>
    <w:rsid w:val="00F32352"/>
    <w:rsid w:val="00F32514"/>
    <w:rsid w:val="00F33EDA"/>
    <w:rsid w:val="00F34ACD"/>
    <w:rsid w:val="00F35B71"/>
    <w:rsid w:val="00F35C7E"/>
    <w:rsid w:val="00F35CB8"/>
    <w:rsid w:val="00F35E77"/>
    <w:rsid w:val="00F366D9"/>
    <w:rsid w:val="00F3694B"/>
    <w:rsid w:val="00F37004"/>
    <w:rsid w:val="00F3782A"/>
    <w:rsid w:val="00F37E12"/>
    <w:rsid w:val="00F40F72"/>
    <w:rsid w:val="00F4203B"/>
    <w:rsid w:val="00F42061"/>
    <w:rsid w:val="00F42321"/>
    <w:rsid w:val="00F43521"/>
    <w:rsid w:val="00F43A6D"/>
    <w:rsid w:val="00F43C66"/>
    <w:rsid w:val="00F4400B"/>
    <w:rsid w:val="00F443A1"/>
    <w:rsid w:val="00F447DF"/>
    <w:rsid w:val="00F4549E"/>
    <w:rsid w:val="00F466E0"/>
    <w:rsid w:val="00F46787"/>
    <w:rsid w:val="00F46D72"/>
    <w:rsid w:val="00F4737A"/>
    <w:rsid w:val="00F47594"/>
    <w:rsid w:val="00F47AF4"/>
    <w:rsid w:val="00F505AB"/>
    <w:rsid w:val="00F51F07"/>
    <w:rsid w:val="00F5240B"/>
    <w:rsid w:val="00F52664"/>
    <w:rsid w:val="00F52995"/>
    <w:rsid w:val="00F53080"/>
    <w:rsid w:val="00F53974"/>
    <w:rsid w:val="00F53CA5"/>
    <w:rsid w:val="00F54AB6"/>
    <w:rsid w:val="00F55431"/>
    <w:rsid w:val="00F55914"/>
    <w:rsid w:val="00F561B7"/>
    <w:rsid w:val="00F56AF5"/>
    <w:rsid w:val="00F57A92"/>
    <w:rsid w:val="00F604F7"/>
    <w:rsid w:val="00F60549"/>
    <w:rsid w:val="00F606C3"/>
    <w:rsid w:val="00F60752"/>
    <w:rsid w:val="00F6152D"/>
    <w:rsid w:val="00F61CBE"/>
    <w:rsid w:val="00F61E61"/>
    <w:rsid w:val="00F61FF1"/>
    <w:rsid w:val="00F62118"/>
    <w:rsid w:val="00F62758"/>
    <w:rsid w:val="00F62BF7"/>
    <w:rsid w:val="00F631C0"/>
    <w:rsid w:val="00F6324C"/>
    <w:rsid w:val="00F634E3"/>
    <w:rsid w:val="00F64828"/>
    <w:rsid w:val="00F65FC3"/>
    <w:rsid w:val="00F663D4"/>
    <w:rsid w:val="00F66D48"/>
    <w:rsid w:val="00F67051"/>
    <w:rsid w:val="00F6753E"/>
    <w:rsid w:val="00F67A00"/>
    <w:rsid w:val="00F704DC"/>
    <w:rsid w:val="00F708C8"/>
    <w:rsid w:val="00F70D54"/>
    <w:rsid w:val="00F716DB"/>
    <w:rsid w:val="00F718F2"/>
    <w:rsid w:val="00F72FD5"/>
    <w:rsid w:val="00F732F5"/>
    <w:rsid w:val="00F73E1C"/>
    <w:rsid w:val="00F7445A"/>
    <w:rsid w:val="00F748CC"/>
    <w:rsid w:val="00F74CC7"/>
    <w:rsid w:val="00F751D9"/>
    <w:rsid w:val="00F75558"/>
    <w:rsid w:val="00F75851"/>
    <w:rsid w:val="00F75F5F"/>
    <w:rsid w:val="00F760B8"/>
    <w:rsid w:val="00F76C26"/>
    <w:rsid w:val="00F77706"/>
    <w:rsid w:val="00F77A6D"/>
    <w:rsid w:val="00F80758"/>
    <w:rsid w:val="00F80EBF"/>
    <w:rsid w:val="00F8105C"/>
    <w:rsid w:val="00F8106D"/>
    <w:rsid w:val="00F81128"/>
    <w:rsid w:val="00F819D6"/>
    <w:rsid w:val="00F82FFE"/>
    <w:rsid w:val="00F83706"/>
    <w:rsid w:val="00F845B6"/>
    <w:rsid w:val="00F846C8"/>
    <w:rsid w:val="00F85308"/>
    <w:rsid w:val="00F853C8"/>
    <w:rsid w:val="00F85732"/>
    <w:rsid w:val="00F85CF8"/>
    <w:rsid w:val="00F861F5"/>
    <w:rsid w:val="00F906FC"/>
    <w:rsid w:val="00F90703"/>
    <w:rsid w:val="00F90E78"/>
    <w:rsid w:val="00F917DC"/>
    <w:rsid w:val="00F918EA"/>
    <w:rsid w:val="00F93146"/>
    <w:rsid w:val="00F93206"/>
    <w:rsid w:val="00F93798"/>
    <w:rsid w:val="00F93F20"/>
    <w:rsid w:val="00F94E5B"/>
    <w:rsid w:val="00F94FD5"/>
    <w:rsid w:val="00F961B6"/>
    <w:rsid w:val="00F97579"/>
    <w:rsid w:val="00FA0146"/>
    <w:rsid w:val="00FA0B15"/>
    <w:rsid w:val="00FA12D0"/>
    <w:rsid w:val="00FA1333"/>
    <w:rsid w:val="00FA161A"/>
    <w:rsid w:val="00FA1648"/>
    <w:rsid w:val="00FA29BD"/>
    <w:rsid w:val="00FA38D3"/>
    <w:rsid w:val="00FA4B30"/>
    <w:rsid w:val="00FA5399"/>
    <w:rsid w:val="00FA586F"/>
    <w:rsid w:val="00FA63CD"/>
    <w:rsid w:val="00FA6ADB"/>
    <w:rsid w:val="00FA6C4D"/>
    <w:rsid w:val="00FA7880"/>
    <w:rsid w:val="00FA799E"/>
    <w:rsid w:val="00FB0031"/>
    <w:rsid w:val="00FB0AE1"/>
    <w:rsid w:val="00FB0D2A"/>
    <w:rsid w:val="00FB20F9"/>
    <w:rsid w:val="00FB303E"/>
    <w:rsid w:val="00FB3106"/>
    <w:rsid w:val="00FB42BB"/>
    <w:rsid w:val="00FB47A8"/>
    <w:rsid w:val="00FB4A24"/>
    <w:rsid w:val="00FB5536"/>
    <w:rsid w:val="00FB57AA"/>
    <w:rsid w:val="00FB58A3"/>
    <w:rsid w:val="00FB5AAB"/>
    <w:rsid w:val="00FB62EA"/>
    <w:rsid w:val="00FB68DF"/>
    <w:rsid w:val="00FB6A0D"/>
    <w:rsid w:val="00FB7288"/>
    <w:rsid w:val="00FB7B73"/>
    <w:rsid w:val="00FC0083"/>
    <w:rsid w:val="00FC097C"/>
    <w:rsid w:val="00FC0AF0"/>
    <w:rsid w:val="00FC0CC4"/>
    <w:rsid w:val="00FC13F9"/>
    <w:rsid w:val="00FC1EB2"/>
    <w:rsid w:val="00FC3D46"/>
    <w:rsid w:val="00FC58EA"/>
    <w:rsid w:val="00FC6EBB"/>
    <w:rsid w:val="00FD0667"/>
    <w:rsid w:val="00FD0688"/>
    <w:rsid w:val="00FD06CC"/>
    <w:rsid w:val="00FD0C96"/>
    <w:rsid w:val="00FD1844"/>
    <w:rsid w:val="00FD1E77"/>
    <w:rsid w:val="00FD2974"/>
    <w:rsid w:val="00FD2D9D"/>
    <w:rsid w:val="00FD2E2F"/>
    <w:rsid w:val="00FD37C9"/>
    <w:rsid w:val="00FD4C17"/>
    <w:rsid w:val="00FD4FF2"/>
    <w:rsid w:val="00FD5994"/>
    <w:rsid w:val="00FD625A"/>
    <w:rsid w:val="00FD6455"/>
    <w:rsid w:val="00FD6901"/>
    <w:rsid w:val="00FD6E07"/>
    <w:rsid w:val="00FD70B2"/>
    <w:rsid w:val="00FD73B3"/>
    <w:rsid w:val="00FE041D"/>
    <w:rsid w:val="00FE0923"/>
    <w:rsid w:val="00FE0D15"/>
    <w:rsid w:val="00FE0E38"/>
    <w:rsid w:val="00FE1CBC"/>
    <w:rsid w:val="00FE1F58"/>
    <w:rsid w:val="00FE269D"/>
    <w:rsid w:val="00FE31BB"/>
    <w:rsid w:val="00FE57A8"/>
    <w:rsid w:val="00FE74E1"/>
    <w:rsid w:val="00FF143D"/>
    <w:rsid w:val="00FF1551"/>
    <w:rsid w:val="00FF3AC1"/>
    <w:rsid w:val="00FF4441"/>
    <w:rsid w:val="00FF4F66"/>
    <w:rsid w:val="00FF52C8"/>
    <w:rsid w:val="00FF52D9"/>
    <w:rsid w:val="00FF545E"/>
    <w:rsid w:val="00FF5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BD6CCE"/>
    <w:pPr>
      <w:keepNext/>
      <w:keepLines/>
      <w:spacing w:after="360" w:line="680" w:lineRule="atLeast"/>
      <w:outlineLvl w:val="0"/>
    </w:pPr>
    <w:rPr>
      <w:rFonts w:ascii="VAG Rounded" w:eastAsiaTheme="majorEastAsia" w:hAnsi="VAG Rounded" w:cstheme="majorBidi"/>
      <w:b/>
      <w:color w:val="005496" w:themeColor="text2"/>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paragraph" w:styleId="Heading6">
    <w:name w:val="heading 6"/>
    <w:basedOn w:val="Normal"/>
    <w:next w:val="Normal"/>
    <w:link w:val="Heading6Char"/>
    <w:uiPriority w:val="4"/>
    <w:unhideWhenUsed/>
    <w:qFormat/>
    <w:rsid w:val="005334ED"/>
    <w:pPr>
      <w:keepNext/>
      <w:keepLines/>
      <w:spacing w:before="40" w:after="0"/>
      <w:outlineLvl w:val="5"/>
    </w:pPr>
    <w:rPr>
      <w:rFonts w:asciiTheme="majorHAnsi" w:eastAsiaTheme="majorEastAsia" w:hAnsiTheme="majorHAnsi" w:cstheme="majorBidi"/>
      <w:color w:val="00294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6CCE"/>
    <w:rPr>
      <w:rFonts w:ascii="VAG Rounded" w:eastAsiaTheme="majorEastAsia" w:hAnsi="VAG Rounded" w:cstheme="majorBidi"/>
      <w:b/>
      <w:color w:val="005496" w:themeColor="text2"/>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AA2ECD"/>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34"/>
    <w:qFormat/>
    <w:rsid w:val="00252D00"/>
    <w:rPr>
      <w:rFonts w:ascii="Arial" w:eastAsia="Arial" w:hAnsi="Arial" w:cs="Times New Roman"/>
      <w:lang w:val="en-US"/>
    </w:rPr>
  </w:style>
  <w:style w:type="paragraph" w:customStyle="1" w:styleId="Default">
    <w:name w:val="Default"/>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3E6774"/>
    <w:pPr>
      <w:tabs>
        <w:tab w:val="right" w:pos="9628"/>
      </w:tabs>
      <w:spacing w:after="100"/>
      <w:ind w:left="240"/>
    </w:pPr>
    <w:rPr>
      <w:noProof/>
    </w:rPr>
  </w:style>
  <w:style w:type="paragraph" w:styleId="TOC3">
    <w:name w:val="toc 3"/>
    <w:basedOn w:val="Normal"/>
    <w:next w:val="Normal"/>
    <w:autoRedefine/>
    <w:uiPriority w:val="39"/>
    <w:unhideWhenUsed/>
    <w:rsid w:val="00986BAF"/>
    <w:pPr>
      <w:tabs>
        <w:tab w:val="right" w:pos="9628"/>
      </w:tabs>
      <w:spacing w:before="0" w:after="100" w:line="259" w:lineRule="auto"/>
      <w:ind w:left="720"/>
    </w:pPr>
    <w:rPr>
      <w:rFonts w:eastAsiaTheme="minorEastAsia" w:cs="Times New Roman"/>
      <w:noProof/>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481070"/>
    <w:pPr>
      <w:spacing w:before="200" w:after="160"/>
      <w:ind w:left="864" w:right="864"/>
      <w:jc w:val="center"/>
    </w:pPr>
    <w:rPr>
      <w:i/>
      <w:iCs/>
      <w:color w:val="005496" w:themeColor="accent1"/>
    </w:rPr>
  </w:style>
  <w:style w:type="character" w:customStyle="1" w:styleId="QuoteChar">
    <w:name w:val="Quote Char"/>
    <w:basedOn w:val="DefaultParagraphFont"/>
    <w:link w:val="Quote"/>
    <w:uiPriority w:val="29"/>
    <w:rsid w:val="00481070"/>
    <w:rPr>
      <w:i/>
      <w:iCs/>
      <w:color w:val="005496" w:themeColor="accent1"/>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paragraph">
    <w:name w:val="paragraph"/>
    <w:basedOn w:val="Normal"/>
    <w:rsid w:val="006C59A1"/>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 w:type="table" w:styleId="GridTable4-Accent1">
    <w:name w:val="Grid Table 4 Accent 1"/>
    <w:basedOn w:val="TableNormal"/>
    <w:uiPriority w:val="49"/>
    <w:rsid w:val="00034185"/>
    <w:pPr>
      <w:spacing w:after="0" w:line="240" w:lineRule="auto"/>
    </w:pPr>
    <w:rPr>
      <w:rFonts w:ascii="Arial" w:hAnsi="Arial"/>
      <w:kern w:val="2"/>
      <w:szCs w:val="22"/>
      <w14:ligatures w14:val="standardContextual"/>
    </w:r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IntenseQuote">
    <w:name w:val="Intense Quote"/>
    <w:basedOn w:val="Normal"/>
    <w:next w:val="Normal"/>
    <w:link w:val="IntenseQuoteChar"/>
    <w:uiPriority w:val="30"/>
    <w:qFormat/>
    <w:rsid w:val="008D12AB"/>
    <w:pPr>
      <w:pBdr>
        <w:top w:val="single" w:sz="4" w:space="10" w:color="005496" w:themeColor="accent1"/>
        <w:bottom w:val="single" w:sz="4" w:space="10" w:color="005496" w:themeColor="accent1"/>
      </w:pBdr>
      <w:spacing w:before="360" w:after="360"/>
      <w:ind w:left="864" w:right="864"/>
      <w:jc w:val="center"/>
    </w:pPr>
    <w:rPr>
      <w:i/>
      <w:iCs/>
      <w:color w:val="005496" w:themeColor="accent1"/>
    </w:rPr>
  </w:style>
  <w:style w:type="character" w:customStyle="1" w:styleId="IntenseQuoteChar">
    <w:name w:val="Intense Quote Char"/>
    <w:basedOn w:val="DefaultParagraphFont"/>
    <w:link w:val="IntenseQuote"/>
    <w:uiPriority w:val="30"/>
    <w:rsid w:val="008D12AB"/>
    <w:rPr>
      <w:i/>
      <w:iCs/>
      <w:color w:val="005496" w:themeColor="accent1"/>
    </w:rPr>
  </w:style>
  <w:style w:type="paragraph" w:styleId="Subtitle">
    <w:name w:val="Subtitle"/>
    <w:basedOn w:val="Normal"/>
    <w:next w:val="Normal"/>
    <w:link w:val="SubtitleChar"/>
    <w:uiPriority w:val="11"/>
    <w:qFormat/>
    <w:rsid w:val="0014235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2358"/>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4"/>
    <w:rsid w:val="005334ED"/>
    <w:rPr>
      <w:rFonts w:asciiTheme="majorHAnsi" w:eastAsiaTheme="majorEastAsia" w:hAnsiTheme="majorHAnsi" w:cstheme="majorBidi"/>
      <w:color w:val="00294A" w:themeColor="accent1" w:themeShade="7F"/>
    </w:rPr>
  </w:style>
  <w:style w:type="character" w:customStyle="1" w:styleId="title-text">
    <w:name w:val="title-text"/>
    <w:basedOn w:val="DefaultParagraphFont"/>
    <w:rsid w:val="00350CA9"/>
  </w:style>
  <w:style w:type="character" w:customStyle="1" w:styleId="anchor-text">
    <w:name w:val="anchor-text"/>
    <w:basedOn w:val="DefaultParagraphFont"/>
    <w:rsid w:val="00A926E1"/>
  </w:style>
  <w:style w:type="character" w:customStyle="1" w:styleId="sdc-article-headerlong-title">
    <w:name w:val="sdc-article-header__long-title"/>
    <w:basedOn w:val="DefaultParagraphFont"/>
    <w:rsid w:val="00B92B7F"/>
  </w:style>
  <w:style w:type="character" w:customStyle="1" w:styleId="field">
    <w:name w:val="field"/>
    <w:basedOn w:val="DefaultParagraphFont"/>
    <w:rsid w:val="0012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242">
      <w:bodyDiv w:val="1"/>
      <w:marLeft w:val="0"/>
      <w:marRight w:val="0"/>
      <w:marTop w:val="0"/>
      <w:marBottom w:val="0"/>
      <w:divBdr>
        <w:top w:val="none" w:sz="0" w:space="0" w:color="auto"/>
        <w:left w:val="none" w:sz="0" w:space="0" w:color="auto"/>
        <w:bottom w:val="none" w:sz="0" w:space="0" w:color="auto"/>
        <w:right w:val="none" w:sz="0" w:space="0" w:color="auto"/>
      </w:divBdr>
      <w:divsChild>
        <w:div w:id="1006788398">
          <w:marLeft w:val="0"/>
          <w:marRight w:val="0"/>
          <w:marTop w:val="0"/>
          <w:marBottom w:val="0"/>
          <w:divBdr>
            <w:top w:val="none" w:sz="0" w:space="0" w:color="auto"/>
            <w:left w:val="none" w:sz="0" w:space="0" w:color="auto"/>
            <w:bottom w:val="none" w:sz="0" w:space="0" w:color="auto"/>
            <w:right w:val="none" w:sz="0" w:space="0" w:color="auto"/>
          </w:divBdr>
        </w:div>
      </w:divsChild>
    </w:div>
    <w:div w:id="103886845">
      <w:bodyDiv w:val="1"/>
      <w:marLeft w:val="0"/>
      <w:marRight w:val="0"/>
      <w:marTop w:val="0"/>
      <w:marBottom w:val="0"/>
      <w:divBdr>
        <w:top w:val="none" w:sz="0" w:space="0" w:color="auto"/>
        <w:left w:val="none" w:sz="0" w:space="0" w:color="auto"/>
        <w:bottom w:val="none" w:sz="0" w:space="0" w:color="auto"/>
        <w:right w:val="none" w:sz="0" w:space="0" w:color="auto"/>
      </w:divBdr>
    </w:div>
    <w:div w:id="116606375">
      <w:bodyDiv w:val="1"/>
      <w:marLeft w:val="0"/>
      <w:marRight w:val="0"/>
      <w:marTop w:val="0"/>
      <w:marBottom w:val="0"/>
      <w:divBdr>
        <w:top w:val="none" w:sz="0" w:space="0" w:color="auto"/>
        <w:left w:val="none" w:sz="0" w:space="0" w:color="auto"/>
        <w:bottom w:val="none" w:sz="0" w:space="0" w:color="auto"/>
        <w:right w:val="none" w:sz="0" w:space="0" w:color="auto"/>
      </w:divBdr>
      <w:divsChild>
        <w:div w:id="1877815877">
          <w:marLeft w:val="0"/>
          <w:marRight w:val="0"/>
          <w:marTop w:val="0"/>
          <w:marBottom w:val="0"/>
          <w:divBdr>
            <w:top w:val="none" w:sz="0" w:space="0" w:color="auto"/>
            <w:left w:val="none" w:sz="0" w:space="0" w:color="auto"/>
            <w:bottom w:val="none" w:sz="0" w:space="0" w:color="auto"/>
            <w:right w:val="none" w:sz="0" w:space="0" w:color="auto"/>
          </w:divBdr>
        </w:div>
      </w:divsChild>
    </w:div>
    <w:div w:id="158352535">
      <w:bodyDiv w:val="1"/>
      <w:marLeft w:val="0"/>
      <w:marRight w:val="0"/>
      <w:marTop w:val="0"/>
      <w:marBottom w:val="0"/>
      <w:divBdr>
        <w:top w:val="none" w:sz="0" w:space="0" w:color="auto"/>
        <w:left w:val="none" w:sz="0" w:space="0" w:color="auto"/>
        <w:bottom w:val="none" w:sz="0" w:space="0" w:color="auto"/>
        <w:right w:val="none" w:sz="0" w:space="0" w:color="auto"/>
      </w:divBdr>
    </w:div>
    <w:div w:id="159583428">
      <w:bodyDiv w:val="1"/>
      <w:marLeft w:val="0"/>
      <w:marRight w:val="0"/>
      <w:marTop w:val="0"/>
      <w:marBottom w:val="0"/>
      <w:divBdr>
        <w:top w:val="none" w:sz="0" w:space="0" w:color="auto"/>
        <w:left w:val="none" w:sz="0" w:space="0" w:color="auto"/>
        <w:bottom w:val="none" w:sz="0" w:space="0" w:color="auto"/>
        <w:right w:val="none" w:sz="0" w:space="0" w:color="auto"/>
      </w:divBdr>
    </w:div>
    <w:div w:id="222447964">
      <w:bodyDiv w:val="1"/>
      <w:marLeft w:val="0"/>
      <w:marRight w:val="0"/>
      <w:marTop w:val="0"/>
      <w:marBottom w:val="0"/>
      <w:divBdr>
        <w:top w:val="none" w:sz="0" w:space="0" w:color="auto"/>
        <w:left w:val="none" w:sz="0" w:space="0" w:color="auto"/>
        <w:bottom w:val="none" w:sz="0" w:space="0" w:color="auto"/>
        <w:right w:val="none" w:sz="0" w:space="0" w:color="auto"/>
      </w:divBdr>
    </w:div>
    <w:div w:id="237642805">
      <w:bodyDiv w:val="1"/>
      <w:marLeft w:val="0"/>
      <w:marRight w:val="0"/>
      <w:marTop w:val="0"/>
      <w:marBottom w:val="0"/>
      <w:divBdr>
        <w:top w:val="none" w:sz="0" w:space="0" w:color="auto"/>
        <w:left w:val="none" w:sz="0" w:space="0" w:color="auto"/>
        <w:bottom w:val="none" w:sz="0" w:space="0" w:color="auto"/>
        <w:right w:val="none" w:sz="0" w:space="0" w:color="auto"/>
      </w:divBdr>
      <w:divsChild>
        <w:div w:id="2121488210">
          <w:marLeft w:val="720"/>
          <w:marRight w:val="0"/>
          <w:marTop w:val="0"/>
          <w:marBottom w:val="0"/>
          <w:divBdr>
            <w:top w:val="none" w:sz="0" w:space="0" w:color="auto"/>
            <w:left w:val="none" w:sz="0" w:space="0" w:color="auto"/>
            <w:bottom w:val="none" w:sz="0" w:space="0" w:color="auto"/>
            <w:right w:val="none" w:sz="0" w:space="0" w:color="auto"/>
          </w:divBdr>
        </w:div>
      </w:divsChild>
    </w:div>
    <w:div w:id="248079138">
      <w:bodyDiv w:val="1"/>
      <w:marLeft w:val="0"/>
      <w:marRight w:val="0"/>
      <w:marTop w:val="0"/>
      <w:marBottom w:val="0"/>
      <w:divBdr>
        <w:top w:val="none" w:sz="0" w:space="0" w:color="auto"/>
        <w:left w:val="none" w:sz="0" w:space="0" w:color="auto"/>
        <w:bottom w:val="none" w:sz="0" w:space="0" w:color="auto"/>
        <w:right w:val="none" w:sz="0" w:space="0" w:color="auto"/>
      </w:divBdr>
    </w:div>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22776287">
      <w:bodyDiv w:val="1"/>
      <w:marLeft w:val="0"/>
      <w:marRight w:val="0"/>
      <w:marTop w:val="0"/>
      <w:marBottom w:val="0"/>
      <w:divBdr>
        <w:top w:val="none" w:sz="0" w:space="0" w:color="auto"/>
        <w:left w:val="none" w:sz="0" w:space="0" w:color="auto"/>
        <w:bottom w:val="none" w:sz="0" w:space="0" w:color="auto"/>
        <w:right w:val="none" w:sz="0" w:space="0" w:color="auto"/>
      </w:divBdr>
    </w:div>
    <w:div w:id="329449755">
      <w:bodyDiv w:val="1"/>
      <w:marLeft w:val="0"/>
      <w:marRight w:val="0"/>
      <w:marTop w:val="0"/>
      <w:marBottom w:val="0"/>
      <w:divBdr>
        <w:top w:val="none" w:sz="0" w:space="0" w:color="auto"/>
        <w:left w:val="none" w:sz="0" w:space="0" w:color="auto"/>
        <w:bottom w:val="none" w:sz="0" w:space="0" w:color="auto"/>
        <w:right w:val="none" w:sz="0" w:space="0" w:color="auto"/>
      </w:divBdr>
    </w:div>
    <w:div w:id="335227410">
      <w:bodyDiv w:val="1"/>
      <w:marLeft w:val="0"/>
      <w:marRight w:val="0"/>
      <w:marTop w:val="0"/>
      <w:marBottom w:val="0"/>
      <w:divBdr>
        <w:top w:val="none" w:sz="0" w:space="0" w:color="auto"/>
        <w:left w:val="none" w:sz="0" w:space="0" w:color="auto"/>
        <w:bottom w:val="none" w:sz="0" w:space="0" w:color="auto"/>
        <w:right w:val="none" w:sz="0" w:space="0" w:color="auto"/>
      </w:divBdr>
      <w:divsChild>
        <w:div w:id="358773925">
          <w:marLeft w:val="0"/>
          <w:marRight w:val="0"/>
          <w:marTop w:val="0"/>
          <w:marBottom w:val="0"/>
          <w:divBdr>
            <w:top w:val="none" w:sz="0" w:space="0" w:color="auto"/>
            <w:left w:val="none" w:sz="0" w:space="0" w:color="auto"/>
            <w:bottom w:val="none" w:sz="0" w:space="0" w:color="auto"/>
            <w:right w:val="none" w:sz="0" w:space="0" w:color="auto"/>
          </w:divBdr>
        </w:div>
      </w:divsChild>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489516926">
      <w:bodyDiv w:val="1"/>
      <w:marLeft w:val="0"/>
      <w:marRight w:val="0"/>
      <w:marTop w:val="0"/>
      <w:marBottom w:val="0"/>
      <w:divBdr>
        <w:top w:val="none" w:sz="0" w:space="0" w:color="auto"/>
        <w:left w:val="none" w:sz="0" w:space="0" w:color="auto"/>
        <w:bottom w:val="none" w:sz="0" w:space="0" w:color="auto"/>
        <w:right w:val="none" w:sz="0" w:space="0" w:color="auto"/>
      </w:divBdr>
    </w:div>
    <w:div w:id="519391845">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617182148">
      <w:bodyDiv w:val="1"/>
      <w:marLeft w:val="0"/>
      <w:marRight w:val="0"/>
      <w:marTop w:val="0"/>
      <w:marBottom w:val="0"/>
      <w:divBdr>
        <w:top w:val="none" w:sz="0" w:space="0" w:color="auto"/>
        <w:left w:val="none" w:sz="0" w:space="0" w:color="auto"/>
        <w:bottom w:val="none" w:sz="0" w:space="0" w:color="auto"/>
        <w:right w:val="none" w:sz="0" w:space="0" w:color="auto"/>
      </w:divBdr>
    </w:div>
    <w:div w:id="624233463">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748189668">
      <w:bodyDiv w:val="1"/>
      <w:marLeft w:val="0"/>
      <w:marRight w:val="0"/>
      <w:marTop w:val="0"/>
      <w:marBottom w:val="0"/>
      <w:divBdr>
        <w:top w:val="none" w:sz="0" w:space="0" w:color="auto"/>
        <w:left w:val="none" w:sz="0" w:space="0" w:color="auto"/>
        <w:bottom w:val="none" w:sz="0" w:space="0" w:color="auto"/>
        <w:right w:val="none" w:sz="0" w:space="0" w:color="auto"/>
      </w:divBdr>
    </w:div>
    <w:div w:id="778991947">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866068471">
      <w:bodyDiv w:val="1"/>
      <w:marLeft w:val="0"/>
      <w:marRight w:val="0"/>
      <w:marTop w:val="0"/>
      <w:marBottom w:val="0"/>
      <w:divBdr>
        <w:top w:val="none" w:sz="0" w:space="0" w:color="auto"/>
        <w:left w:val="none" w:sz="0" w:space="0" w:color="auto"/>
        <w:bottom w:val="none" w:sz="0" w:space="0" w:color="auto"/>
        <w:right w:val="none" w:sz="0" w:space="0" w:color="auto"/>
      </w:divBdr>
      <w:divsChild>
        <w:div w:id="1727337745">
          <w:marLeft w:val="0"/>
          <w:marRight w:val="0"/>
          <w:marTop w:val="0"/>
          <w:marBottom w:val="0"/>
          <w:divBdr>
            <w:top w:val="none" w:sz="0" w:space="0" w:color="auto"/>
            <w:left w:val="none" w:sz="0" w:space="0" w:color="auto"/>
            <w:bottom w:val="none" w:sz="0" w:space="0" w:color="auto"/>
            <w:right w:val="none" w:sz="0" w:space="0" w:color="auto"/>
          </w:divBdr>
        </w:div>
      </w:divsChild>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952369410">
      <w:bodyDiv w:val="1"/>
      <w:marLeft w:val="0"/>
      <w:marRight w:val="0"/>
      <w:marTop w:val="0"/>
      <w:marBottom w:val="0"/>
      <w:divBdr>
        <w:top w:val="none" w:sz="0" w:space="0" w:color="auto"/>
        <w:left w:val="none" w:sz="0" w:space="0" w:color="auto"/>
        <w:bottom w:val="none" w:sz="0" w:space="0" w:color="auto"/>
        <w:right w:val="none" w:sz="0" w:space="0" w:color="auto"/>
      </w:divBdr>
    </w:div>
    <w:div w:id="968391267">
      <w:bodyDiv w:val="1"/>
      <w:marLeft w:val="0"/>
      <w:marRight w:val="0"/>
      <w:marTop w:val="0"/>
      <w:marBottom w:val="0"/>
      <w:divBdr>
        <w:top w:val="none" w:sz="0" w:space="0" w:color="auto"/>
        <w:left w:val="none" w:sz="0" w:space="0" w:color="auto"/>
        <w:bottom w:val="none" w:sz="0" w:space="0" w:color="auto"/>
        <w:right w:val="none" w:sz="0" w:space="0" w:color="auto"/>
      </w:divBdr>
    </w:div>
    <w:div w:id="970552124">
      <w:bodyDiv w:val="1"/>
      <w:marLeft w:val="0"/>
      <w:marRight w:val="0"/>
      <w:marTop w:val="0"/>
      <w:marBottom w:val="0"/>
      <w:divBdr>
        <w:top w:val="none" w:sz="0" w:space="0" w:color="auto"/>
        <w:left w:val="none" w:sz="0" w:space="0" w:color="auto"/>
        <w:bottom w:val="none" w:sz="0" w:space="0" w:color="auto"/>
        <w:right w:val="none" w:sz="0" w:space="0" w:color="auto"/>
      </w:divBdr>
    </w:div>
    <w:div w:id="971256355">
      <w:bodyDiv w:val="1"/>
      <w:marLeft w:val="0"/>
      <w:marRight w:val="0"/>
      <w:marTop w:val="0"/>
      <w:marBottom w:val="0"/>
      <w:divBdr>
        <w:top w:val="none" w:sz="0" w:space="0" w:color="auto"/>
        <w:left w:val="none" w:sz="0" w:space="0" w:color="auto"/>
        <w:bottom w:val="none" w:sz="0" w:space="0" w:color="auto"/>
        <w:right w:val="none" w:sz="0" w:space="0" w:color="auto"/>
      </w:divBdr>
    </w:div>
    <w:div w:id="983899642">
      <w:bodyDiv w:val="1"/>
      <w:marLeft w:val="0"/>
      <w:marRight w:val="0"/>
      <w:marTop w:val="0"/>
      <w:marBottom w:val="0"/>
      <w:divBdr>
        <w:top w:val="none" w:sz="0" w:space="0" w:color="auto"/>
        <w:left w:val="none" w:sz="0" w:space="0" w:color="auto"/>
        <w:bottom w:val="none" w:sz="0" w:space="0" w:color="auto"/>
        <w:right w:val="none" w:sz="0" w:space="0" w:color="auto"/>
      </w:divBdr>
      <w:divsChild>
        <w:div w:id="334455141">
          <w:marLeft w:val="720"/>
          <w:marRight w:val="0"/>
          <w:marTop w:val="0"/>
          <w:marBottom w:val="0"/>
          <w:divBdr>
            <w:top w:val="none" w:sz="0" w:space="0" w:color="auto"/>
            <w:left w:val="none" w:sz="0" w:space="0" w:color="auto"/>
            <w:bottom w:val="none" w:sz="0" w:space="0" w:color="auto"/>
            <w:right w:val="none" w:sz="0" w:space="0" w:color="auto"/>
          </w:divBdr>
        </w:div>
        <w:div w:id="1052196826">
          <w:marLeft w:val="720"/>
          <w:marRight w:val="0"/>
          <w:marTop w:val="0"/>
          <w:marBottom w:val="0"/>
          <w:divBdr>
            <w:top w:val="none" w:sz="0" w:space="0" w:color="auto"/>
            <w:left w:val="none" w:sz="0" w:space="0" w:color="auto"/>
            <w:bottom w:val="none" w:sz="0" w:space="0" w:color="auto"/>
            <w:right w:val="none" w:sz="0" w:space="0" w:color="auto"/>
          </w:divBdr>
        </w:div>
      </w:divsChild>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0831989">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295865151">
      <w:bodyDiv w:val="1"/>
      <w:marLeft w:val="0"/>
      <w:marRight w:val="0"/>
      <w:marTop w:val="0"/>
      <w:marBottom w:val="0"/>
      <w:divBdr>
        <w:top w:val="none" w:sz="0" w:space="0" w:color="auto"/>
        <w:left w:val="none" w:sz="0" w:space="0" w:color="auto"/>
        <w:bottom w:val="none" w:sz="0" w:space="0" w:color="auto"/>
        <w:right w:val="none" w:sz="0" w:space="0" w:color="auto"/>
      </w:divBdr>
      <w:divsChild>
        <w:div w:id="23796870">
          <w:marLeft w:val="0"/>
          <w:marRight w:val="0"/>
          <w:marTop w:val="0"/>
          <w:marBottom w:val="0"/>
          <w:divBdr>
            <w:top w:val="none" w:sz="0" w:space="0" w:color="auto"/>
            <w:left w:val="none" w:sz="0" w:space="0" w:color="auto"/>
            <w:bottom w:val="none" w:sz="0" w:space="0" w:color="auto"/>
            <w:right w:val="none" w:sz="0" w:space="0" w:color="auto"/>
          </w:divBdr>
        </w:div>
      </w:divsChild>
    </w:div>
    <w:div w:id="1396005088">
      <w:bodyDiv w:val="1"/>
      <w:marLeft w:val="0"/>
      <w:marRight w:val="0"/>
      <w:marTop w:val="0"/>
      <w:marBottom w:val="0"/>
      <w:divBdr>
        <w:top w:val="none" w:sz="0" w:space="0" w:color="auto"/>
        <w:left w:val="none" w:sz="0" w:space="0" w:color="auto"/>
        <w:bottom w:val="none" w:sz="0" w:space="0" w:color="auto"/>
        <w:right w:val="none" w:sz="0" w:space="0" w:color="auto"/>
      </w:divBdr>
    </w:div>
    <w:div w:id="1406028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4943">
          <w:marLeft w:val="0"/>
          <w:marRight w:val="0"/>
          <w:marTop w:val="0"/>
          <w:marBottom w:val="0"/>
          <w:divBdr>
            <w:top w:val="none" w:sz="0" w:space="0" w:color="auto"/>
            <w:left w:val="none" w:sz="0" w:space="0" w:color="auto"/>
            <w:bottom w:val="none" w:sz="0" w:space="0" w:color="auto"/>
            <w:right w:val="none" w:sz="0" w:space="0" w:color="auto"/>
          </w:divBdr>
        </w:div>
      </w:divsChild>
    </w:div>
    <w:div w:id="1439448617">
      <w:bodyDiv w:val="1"/>
      <w:marLeft w:val="0"/>
      <w:marRight w:val="0"/>
      <w:marTop w:val="0"/>
      <w:marBottom w:val="0"/>
      <w:divBdr>
        <w:top w:val="none" w:sz="0" w:space="0" w:color="auto"/>
        <w:left w:val="none" w:sz="0" w:space="0" w:color="auto"/>
        <w:bottom w:val="none" w:sz="0" w:space="0" w:color="auto"/>
        <w:right w:val="none" w:sz="0" w:space="0" w:color="auto"/>
      </w:divBdr>
      <w:divsChild>
        <w:div w:id="998079172">
          <w:marLeft w:val="720"/>
          <w:marRight w:val="0"/>
          <w:marTop w:val="0"/>
          <w:marBottom w:val="0"/>
          <w:divBdr>
            <w:top w:val="none" w:sz="0" w:space="0" w:color="auto"/>
            <w:left w:val="none" w:sz="0" w:space="0" w:color="auto"/>
            <w:bottom w:val="none" w:sz="0" w:space="0" w:color="auto"/>
            <w:right w:val="none" w:sz="0" w:space="0" w:color="auto"/>
          </w:divBdr>
        </w:div>
      </w:divsChild>
    </w:div>
    <w:div w:id="1456605905">
      <w:bodyDiv w:val="1"/>
      <w:marLeft w:val="0"/>
      <w:marRight w:val="0"/>
      <w:marTop w:val="0"/>
      <w:marBottom w:val="0"/>
      <w:divBdr>
        <w:top w:val="none" w:sz="0" w:space="0" w:color="auto"/>
        <w:left w:val="none" w:sz="0" w:space="0" w:color="auto"/>
        <w:bottom w:val="none" w:sz="0" w:space="0" w:color="auto"/>
        <w:right w:val="none" w:sz="0" w:space="0" w:color="auto"/>
      </w:divBdr>
      <w:divsChild>
        <w:div w:id="1270048437">
          <w:marLeft w:val="0"/>
          <w:marRight w:val="0"/>
          <w:marTop w:val="0"/>
          <w:marBottom w:val="0"/>
          <w:divBdr>
            <w:top w:val="none" w:sz="0" w:space="0" w:color="auto"/>
            <w:left w:val="none" w:sz="0" w:space="0" w:color="auto"/>
            <w:bottom w:val="none" w:sz="0" w:space="0" w:color="auto"/>
            <w:right w:val="none" w:sz="0" w:space="0" w:color="auto"/>
          </w:divBdr>
        </w:div>
      </w:divsChild>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461535418">
      <w:bodyDiv w:val="1"/>
      <w:marLeft w:val="0"/>
      <w:marRight w:val="0"/>
      <w:marTop w:val="0"/>
      <w:marBottom w:val="0"/>
      <w:divBdr>
        <w:top w:val="none" w:sz="0" w:space="0" w:color="auto"/>
        <w:left w:val="none" w:sz="0" w:space="0" w:color="auto"/>
        <w:bottom w:val="none" w:sz="0" w:space="0" w:color="auto"/>
        <w:right w:val="none" w:sz="0" w:space="0" w:color="auto"/>
      </w:divBdr>
    </w:div>
    <w:div w:id="1481997309">
      <w:bodyDiv w:val="1"/>
      <w:marLeft w:val="0"/>
      <w:marRight w:val="0"/>
      <w:marTop w:val="0"/>
      <w:marBottom w:val="0"/>
      <w:divBdr>
        <w:top w:val="none" w:sz="0" w:space="0" w:color="auto"/>
        <w:left w:val="none" w:sz="0" w:space="0" w:color="auto"/>
        <w:bottom w:val="none" w:sz="0" w:space="0" w:color="auto"/>
        <w:right w:val="none" w:sz="0" w:space="0" w:color="auto"/>
      </w:divBdr>
    </w:div>
    <w:div w:id="1492915149">
      <w:bodyDiv w:val="1"/>
      <w:marLeft w:val="0"/>
      <w:marRight w:val="0"/>
      <w:marTop w:val="0"/>
      <w:marBottom w:val="0"/>
      <w:divBdr>
        <w:top w:val="none" w:sz="0" w:space="0" w:color="auto"/>
        <w:left w:val="none" w:sz="0" w:space="0" w:color="auto"/>
        <w:bottom w:val="none" w:sz="0" w:space="0" w:color="auto"/>
        <w:right w:val="none" w:sz="0" w:space="0" w:color="auto"/>
      </w:divBdr>
      <w:divsChild>
        <w:div w:id="127553270">
          <w:marLeft w:val="0"/>
          <w:marRight w:val="0"/>
          <w:marTop w:val="0"/>
          <w:marBottom w:val="0"/>
          <w:divBdr>
            <w:top w:val="none" w:sz="0" w:space="0" w:color="auto"/>
            <w:left w:val="none" w:sz="0" w:space="0" w:color="auto"/>
            <w:bottom w:val="none" w:sz="0" w:space="0" w:color="auto"/>
            <w:right w:val="none" w:sz="0" w:space="0" w:color="auto"/>
          </w:divBdr>
        </w:div>
      </w:divsChild>
    </w:div>
    <w:div w:id="166554746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69618675">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868255453">
      <w:bodyDiv w:val="1"/>
      <w:marLeft w:val="0"/>
      <w:marRight w:val="0"/>
      <w:marTop w:val="0"/>
      <w:marBottom w:val="0"/>
      <w:divBdr>
        <w:top w:val="none" w:sz="0" w:space="0" w:color="auto"/>
        <w:left w:val="none" w:sz="0" w:space="0" w:color="auto"/>
        <w:bottom w:val="none" w:sz="0" w:space="0" w:color="auto"/>
        <w:right w:val="none" w:sz="0" w:space="0" w:color="auto"/>
      </w:divBdr>
      <w:divsChild>
        <w:div w:id="1316228246">
          <w:marLeft w:val="0"/>
          <w:marRight w:val="0"/>
          <w:marTop w:val="0"/>
          <w:marBottom w:val="0"/>
          <w:divBdr>
            <w:top w:val="none" w:sz="0" w:space="0" w:color="auto"/>
            <w:left w:val="none" w:sz="0" w:space="0" w:color="auto"/>
            <w:bottom w:val="none" w:sz="0" w:space="0" w:color="auto"/>
            <w:right w:val="none" w:sz="0" w:space="0" w:color="auto"/>
          </w:divBdr>
        </w:div>
      </w:divsChild>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43296006">
      <w:bodyDiv w:val="1"/>
      <w:marLeft w:val="0"/>
      <w:marRight w:val="0"/>
      <w:marTop w:val="0"/>
      <w:marBottom w:val="0"/>
      <w:divBdr>
        <w:top w:val="none" w:sz="0" w:space="0" w:color="auto"/>
        <w:left w:val="none" w:sz="0" w:space="0" w:color="auto"/>
        <w:bottom w:val="none" w:sz="0" w:space="0" w:color="auto"/>
        <w:right w:val="none" w:sz="0" w:space="0" w:color="auto"/>
      </w:divBdr>
    </w:div>
    <w:div w:id="1945532756">
      <w:bodyDiv w:val="1"/>
      <w:marLeft w:val="0"/>
      <w:marRight w:val="0"/>
      <w:marTop w:val="0"/>
      <w:marBottom w:val="0"/>
      <w:divBdr>
        <w:top w:val="none" w:sz="0" w:space="0" w:color="auto"/>
        <w:left w:val="none" w:sz="0" w:space="0" w:color="auto"/>
        <w:bottom w:val="none" w:sz="0" w:space="0" w:color="auto"/>
        <w:right w:val="none" w:sz="0" w:space="0" w:color="auto"/>
      </w:divBdr>
      <w:divsChild>
        <w:div w:id="2137287911">
          <w:marLeft w:val="720"/>
          <w:marRight w:val="0"/>
          <w:marTop w:val="0"/>
          <w:marBottom w:val="0"/>
          <w:divBdr>
            <w:top w:val="none" w:sz="0" w:space="0" w:color="auto"/>
            <w:left w:val="none" w:sz="0" w:space="0" w:color="auto"/>
            <w:bottom w:val="none" w:sz="0" w:space="0" w:color="auto"/>
            <w:right w:val="none" w:sz="0" w:space="0" w:color="auto"/>
          </w:divBdr>
        </w:div>
      </w:divsChild>
    </w:div>
    <w:div w:id="1947075835">
      <w:bodyDiv w:val="1"/>
      <w:marLeft w:val="0"/>
      <w:marRight w:val="0"/>
      <w:marTop w:val="0"/>
      <w:marBottom w:val="0"/>
      <w:divBdr>
        <w:top w:val="none" w:sz="0" w:space="0" w:color="auto"/>
        <w:left w:val="none" w:sz="0" w:space="0" w:color="auto"/>
        <w:bottom w:val="none" w:sz="0" w:space="0" w:color="auto"/>
        <w:right w:val="none" w:sz="0" w:space="0" w:color="auto"/>
      </w:divBdr>
      <w:divsChild>
        <w:div w:id="1009219142">
          <w:marLeft w:val="720"/>
          <w:marRight w:val="0"/>
          <w:marTop w:val="0"/>
          <w:marBottom w:val="0"/>
          <w:divBdr>
            <w:top w:val="none" w:sz="0" w:space="0" w:color="auto"/>
            <w:left w:val="none" w:sz="0" w:space="0" w:color="auto"/>
            <w:bottom w:val="none" w:sz="0" w:space="0" w:color="auto"/>
            <w:right w:val="none" w:sz="0" w:space="0" w:color="auto"/>
          </w:divBdr>
        </w:div>
      </w:divsChild>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1968730144">
      <w:bodyDiv w:val="1"/>
      <w:marLeft w:val="0"/>
      <w:marRight w:val="0"/>
      <w:marTop w:val="0"/>
      <w:marBottom w:val="0"/>
      <w:divBdr>
        <w:top w:val="none" w:sz="0" w:space="0" w:color="auto"/>
        <w:left w:val="none" w:sz="0" w:space="0" w:color="auto"/>
        <w:bottom w:val="none" w:sz="0" w:space="0" w:color="auto"/>
        <w:right w:val="none" w:sz="0" w:space="0" w:color="auto"/>
      </w:divBdr>
      <w:divsChild>
        <w:div w:id="623536098">
          <w:marLeft w:val="0"/>
          <w:marRight w:val="0"/>
          <w:marTop w:val="0"/>
          <w:marBottom w:val="0"/>
          <w:divBdr>
            <w:top w:val="none" w:sz="0" w:space="0" w:color="auto"/>
            <w:left w:val="none" w:sz="0" w:space="0" w:color="auto"/>
            <w:bottom w:val="none" w:sz="0" w:space="0" w:color="auto"/>
            <w:right w:val="none" w:sz="0" w:space="0" w:color="auto"/>
          </w:divBdr>
        </w:div>
      </w:divsChild>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099859407">
      <w:bodyDiv w:val="1"/>
      <w:marLeft w:val="0"/>
      <w:marRight w:val="0"/>
      <w:marTop w:val="0"/>
      <w:marBottom w:val="0"/>
      <w:divBdr>
        <w:top w:val="none" w:sz="0" w:space="0" w:color="auto"/>
        <w:left w:val="none" w:sz="0" w:space="0" w:color="auto"/>
        <w:bottom w:val="none" w:sz="0" w:space="0" w:color="auto"/>
        <w:right w:val="none" w:sz="0" w:space="0" w:color="auto"/>
      </w:divBdr>
      <w:divsChild>
        <w:div w:id="1133449360">
          <w:marLeft w:val="0"/>
          <w:marRight w:val="0"/>
          <w:marTop w:val="0"/>
          <w:marBottom w:val="0"/>
          <w:divBdr>
            <w:top w:val="none" w:sz="0" w:space="0" w:color="auto"/>
            <w:left w:val="none" w:sz="0" w:space="0" w:color="auto"/>
            <w:bottom w:val="none" w:sz="0" w:space="0" w:color="auto"/>
            <w:right w:val="none" w:sz="0" w:space="0" w:color="auto"/>
          </w:divBdr>
        </w:div>
      </w:divsChild>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d@pwd.org.au" TargetMode="External"/><Relationship Id="rId18" Type="http://schemas.openxmlformats.org/officeDocument/2006/relationships/hyperlink" Target="https://www.roadsafety.gov.au/node/107"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oadsafety.gov.au/nrs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oadsafety.gov.au/nrss" TargetMode="External"/><Relationship Id="rId25" Type="http://schemas.openxmlformats.org/officeDocument/2006/relationships/hyperlink" Target="mailto:policy@pwd.org.au" TargetMode="External"/><Relationship Id="rId2" Type="http://schemas.openxmlformats.org/officeDocument/2006/relationships/customXml" Target="../customXml/item2.xml"/><Relationship Id="rId16" Type="http://schemas.openxmlformats.org/officeDocument/2006/relationships/hyperlink" Target="https://www.roadsafety.gov.au/node/107" TargetMode="External"/><Relationship Id="rId20" Type="http://schemas.openxmlformats.org/officeDocument/2006/relationships/hyperlink" Target="https://www.roadsafety.gov.au/node/10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pwd@pwd.org.au" TargetMode="External"/><Relationship Id="rId5" Type="http://schemas.openxmlformats.org/officeDocument/2006/relationships/numbering" Target="numbering.xml"/><Relationship Id="rId15" Type="http://schemas.openxmlformats.org/officeDocument/2006/relationships/hyperlink" Target="https://www.myidentifiers.com.au/title_registration?isbn=978-0-6459325-5-3&amp;icon_type=New"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oadsafety.gov.au/nr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wd.org.au" TargetMode="External"/><Relationship Id="rId22" Type="http://schemas.openxmlformats.org/officeDocument/2006/relationships/footer" Target="foot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13" Type="http://schemas.openxmlformats.org/officeDocument/2006/relationships/hyperlink" Target="https://www.infrastructure.gov.au/sites/default/files/migrated/transport/disabilities/whole-journey/files/whole_of_journey_guide.pdf" TargetMode="External"/><Relationship Id="rId18" Type="http://schemas.openxmlformats.org/officeDocument/2006/relationships/hyperlink" Target="https://www.roadsafety.gov.au/nrss" TargetMode="External"/><Relationship Id="rId26" Type="http://schemas.openxmlformats.org/officeDocument/2006/relationships/hyperlink" Target="https://www.drive.com.au/news/us-tesla-autopilot-fatal-motorcycle-crashes/" TargetMode="External"/><Relationship Id="rId39" Type="http://schemas.openxmlformats.org/officeDocument/2006/relationships/hyperlink" Target="https://imoveaustralia.com/wp-content/uploads/2021/12/DSAPT-CAV-and-PWD-barriers-and-opportunities.pdf" TargetMode="External"/><Relationship Id="rId21" Type="http://schemas.openxmlformats.org/officeDocument/2006/relationships/hyperlink" Target="https://doi.org/10.1016/j.techfore.2020.120319" TargetMode="External"/><Relationship Id="rId34" Type="http://schemas.openxmlformats.org/officeDocument/2006/relationships/hyperlink" Target="https://www.infrastructure.gov.au/sites/default/files/documents/2024-27-national-connected-and-automated-vehicle-cav-action-plan-draft-for-public-consultation-october2023.docx" TargetMode="External"/><Relationship Id="rId42" Type="http://schemas.openxmlformats.org/officeDocument/2006/relationships/hyperlink" Target="https://sutp.org/are-chinese-trackless-trams-the-best-new-thing-to-hit-the-road-in-your-city" TargetMode="External"/><Relationship Id="rId47" Type="http://schemas.openxmlformats.org/officeDocument/2006/relationships/hyperlink" Target="https://www.infrastructure.gov.au/sites/default/files/documents/2024-27-national-connected-and-automated-vehicle-cav-action-plan-draft-for-public-consultation-october2023.docx" TargetMode="External"/><Relationship Id="rId50" Type="http://schemas.openxmlformats.org/officeDocument/2006/relationships/hyperlink" Target="https://imoveaustralia.com/wp-content/uploads/2021/12/DSAPT-CAV-and-PWD-barriers-and-opportunities.pdf" TargetMode="External"/><Relationship Id="rId7" Type="http://schemas.openxmlformats.org/officeDocument/2006/relationships/hyperlink" Target="https://www.roadsafety.unc.edu/wp-content/uploads/2018/08/SafeSystemsSynthesis-FinalReport_3.pdf" TargetMode="External"/><Relationship Id="rId2" Type="http://schemas.openxmlformats.org/officeDocument/2006/relationships/hyperlink" Target="https://www.roadsafety.gov.au/nrss" TargetMode="External"/><Relationship Id="rId16" Type="http://schemas.openxmlformats.org/officeDocument/2006/relationships/hyperlink" Target="https://www.roadsafety.gov.au/sites/default/files/documents/National-Road-Safety-Strategy-2021-30.pdf" TargetMode="External"/><Relationship Id="rId29" Type="http://schemas.openxmlformats.org/officeDocument/2006/relationships/hyperlink" Target="https://www.infrastructure.gov.au/sites/default/files/documents/national-road-transport-technology-strategy-draft-for-public-consultation-october2023.docx" TargetMode="External"/><Relationship Id="rId11" Type="http://schemas.openxmlformats.org/officeDocument/2006/relationships/hyperlink" Target="https://www.infrastructure.gov.au/infrastructure-transport-vehicles/transport-accessibility/reviews-disability-standards-accessible-public-transport-2002-transport-standards/2022-review-transport-standards" TargetMode="External"/><Relationship Id="rId24" Type="http://schemas.openxmlformats.org/officeDocument/2006/relationships/hyperlink" Target="https://imoveaustralia.com/wp-content/uploads/2021/12/DSAPT-CAV-and-PWD-barriers-and-opportunities.pdf" TargetMode="External"/><Relationship Id="rId32" Type="http://schemas.openxmlformats.org/officeDocument/2006/relationships/hyperlink" Target="https://www.infrastructure.gov.au/sites/default/files/documents/national-road-transport-technology-strategy-draft-for-public-consultation-october2023.docx" TargetMode="External"/><Relationship Id="rId37" Type="http://schemas.openxmlformats.org/officeDocument/2006/relationships/hyperlink" Target="https://www.theguardian.com/australia-news/2023/aug/19/i-had-to-stay-in-the-house-in-regional-nsw-its-getting-harder-to-find-a-wheelchair-taxi" TargetMode="External"/><Relationship Id="rId40" Type="http://schemas.openxmlformats.org/officeDocument/2006/relationships/hyperlink" Target="https://imoveaustralia.com/wp-content/uploads/2021/12/DSAPT-CAV-and-PWD-barriers-and-opportunities.pdf" TargetMode="External"/><Relationship Id="rId45" Type="http://schemas.openxmlformats.org/officeDocument/2006/relationships/hyperlink" Target="https://www.ohchr.org/en/instruments-mechanisms/instruments/convention-rights-persons-disabilities" TargetMode="External"/><Relationship Id="rId5" Type="http://schemas.openxmlformats.org/officeDocument/2006/relationships/hyperlink" Target="https://www.ohchr.org/en/instruments-mechanisms/instruments/convention-rights-persons-disabilities" TargetMode="External"/><Relationship Id="rId15" Type="http://schemas.openxmlformats.org/officeDocument/2006/relationships/hyperlink" Target="https://www.infrastructure.gov.au/sites/default/files/migrated/transport/disabilities/whole-journey/files/whole_of_journey_guide.pdf" TargetMode="External"/><Relationship Id="rId23" Type="http://schemas.openxmlformats.org/officeDocument/2006/relationships/hyperlink" Target="https://imoveaustralia.com/wp-content/uploads/2021/12/DSAPT-CAV-and-PWD-barriers-and-opportunities.pdf" TargetMode="External"/><Relationship Id="rId28" Type="http://schemas.openxmlformats.org/officeDocument/2006/relationships/hyperlink" Target="%20Corey%20Crawford,%20National%20Policy%20Officer,%20https://pwd.org.au/wp-content/uploads/2023/05/PWDA-BCA-EV-Consultation.docx" TargetMode="External"/><Relationship Id="rId36" Type="http://schemas.openxmlformats.org/officeDocument/2006/relationships/hyperlink" Target="https://www.abc.net.au/news/2022-10-12/wheelchair-taxi-shortage-northern-tasmania/101527928" TargetMode="External"/><Relationship Id="rId49" Type="http://schemas.openxmlformats.org/officeDocument/2006/relationships/hyperlink" Target="https://news.sky.com/story/rishi-sunak-to-ban-new-smart-motorways-following-concerns-about-safety-and-cost-12858118" TargetMode="External"/><Relationship Id="rId10" Type="http://schemas.openxmlformats.org/officeDocument/2006/relationships/hyperlink" Target="https://www.ohchr.org/en/instruments-mechanisms/instruments/convention-rights-persons-disabilities" TargetMode="External"/><Relationship Id="rId19" Type="http://schemas.openxmlformats.org/officeDocument/2006/relationships/hyperlink" Target="https://www.infrastructure.gov.au/sites/default/files/documents/national-road-transport-technology-strategy-draft-for-public-consultation-october2023.docx" TargetMode="External"/><Relationship Id="rId31" Type="http://schemas.openxmlformats.org/officeDocument/2006/relationships/hyperlink" Target="https://www.roadsafety.gov.au/nrss" TargetMode="External"/><Relationship Id="rId44" Type="http://schemas.openxmlformats.org/officeDocument/2006/relationships/hyperlink" Target="https://www.infrastructure.gov.au/sites/default/files/documents/2024-27-national-connected-and-automated-vehicle-cav-action-plan-draft-for-public-consultation-october2023.docx" TargetMode="External"/><Relationship Id="rId4" Type="http://schemas.openxmlformats.org/officeDocument/2006/relationships/hyperlink" Target="https://www.legislation.gov.au/Details/F2011C00213" TargetMode="External"/><Relationship Id="rId9" Type="http://schemas.openxmlformats.org/officeDocument/2006/relationships/hyperlink" Target="https://www.roadsafety.gov.au/sites/default/files/documents/National-Road-Safety-Strategy-2021-30.pdf" TargetMode="External"/><Relationship Id="rId14" Type="http://schemas.openxmlformats.org/officeDocument/2006/relationships/hyperlink" Target="https://www.infrastructure.gov.au/sites/default/files/migrated/transport/disabilities/whole-journey/files/whole_of_journey_guide.pdf" TargetMode="External"/><Relationship Id="rId22" Type="http://schemas.openxmlformats.org/officeDocument/2006/relationships/hyperlink" Target="https://www.infrastructure.gov.au/sites/default/files/documents/national-road-transport-technology-strategy-draft-for-public-consultation-october2023.docx" TargetMode="External"/><Relationship Id="rId27" Type="http://schemas.openxmlformats.org/officeDocument/2006/relationships/hyperlink" Target="https://www.sciencedirect.com/science/article/pii/S1353829222001575" TargetMode="External"/><Relationship Id="rId30" Type="http://schemas.openxmlformats.org/officeDocument/2006/relationships/hyperlink" Target="https://www.roadsafety.gov.au/nrss/fact-sheets/social-model-approach" TargetMode="External"/><Relationship Id="rId35" Type="http://schemas.openxmlformats.org/officeDocument/2006/relationships/hyperlink" Target="https://www.abc.net.au/news/2023-04-16/qld-wheelchair-accessible-taxi-licence-transport-forum/102171750" TargetMode="External"/><Relationship Id="rId43" Type="http://schemas.openxmlformats.org/officeDocument/2006/relationships/hyperlink" Target="https://bit.ly/3oVR27W" TargetMode="External"/><Relationship Id="rId48" Type="http://schemas.openxmlformats.org/officeDocument/2006/relationships/hyperlink" Target="https://www.infrastructure.gov.au/sites/default/files/documents/2024-27-national-connected-and-automated-vehicle-cav-action-plan-draft-for-public-consultation-october2023.docx" TargetMode="External"/><Relationship Id="rId8" Type="http://schemas.openxmlformats.org/officeDocument/2006/relationships/hyperlink" Target="https://www.legislation.gov.au/Details/F2011C00213" TargetMode="External"/><Relationship Id="rId51" Type="http://schemas.openxmlformats.org/officeDocument/2006/relationships/hyperlink" Target="https://www.infrastructure.gov.au/sites/default/files/documents/2024-27-national-connected-and-automated-vehicle-cav-action-plan-draft-for-public-consultation-october2023.docx" TargetMode="External"/><Relationship Id="rId3" Type="http://schemas.openxmlformats.org/officeDocument/2006/relationships/hyperlink" Target="https://www.roadsafety.gov.au/sites/default/files/documents/National-Road-Safety-Strategy-2021-30.pdf" TargetMode="External"/><Relationship Id="rId12" Type="http://schemas.openxmlformats.org/officeDocument/2006/relationships/hyperlink" Target="https://www.legislation.gov.au/Details/F2005B01059/Supporting%20Material%203/Text" TargetMode="External"/><Relationship Id="rId17" Type="http://schemas.openxmlformats.org/officeDocument/2006/relationships/hyperlink" Target="https://www.roadsafety.gov.au/nrss/fact-sheets/social-model-approach" TargetMode="External"/><Relationship Id="rId25" Type="http://schemas.openxmlformats.org/officeDocument/2006/relationships/hyperlink" Target="https://www.abc.net.au/news/2019-11-20/uber-fatal-self-driving-crash-entirelyavoidable-backup-driver/11720818" TargetMode="External"/><Relationship Id="rId33" Type="http://schemas.openxmlformats.org/officeDocument/2006/relationships/hyperlink" Target="https://www.infrastructure.gov.au/sites/default/files/documents/2024-27-national-connected-and-automated-vehicle-cav-action-plan-draft-for-public-consultation-october2023.docx" TargetMode="External"/><Relationship Id="rId38" Type="http://schemas.openxmlformats.org/officeDocument/2006/relationships/hyperlink" Target="https://www.9news.com.au/national/adelaide-taxi-call-for-action-over-lack-of-accessible-taxis/89f76eac-7d5a-4383-80fe-67dfc4ed2ec9" TargetMode="External"/><Relationship Id="rId46" Type="http://schemas.openxmlformats.org/officeDocument/2006/relationships/hyperlink" Target="https://www.infrastructure.gov.au/sites/default/files/documents/national-road-transport-technology-strategy-draft-for-public-consultation-october2023.docx" TargetMode="External"/><Relationship Id="rId20" Type="http://schemas.openxmlformats.org/officeDocument/2006/relationships/hyperlink" Target="https://www.monash.edu/__data/assets/pdf_file/0019/1045216/Contribution-of-vehicle-safety-improvement-to-road-trauma-trends.pdf" TargetMode="External"/><Relationship Id="rId41" Type="http://schemas.openxmlformats.org/officeDocument/2006/relationships/hyperlink" Target="https://www.urban-transport-magazine.com/en/art-another-rail-less-tramway-china-2/" TargetMode="External"/><Relationship Id="rId1" Type="http://schemas.openxmlformats.org/officeDocument/2006/relationships/hyperlink" Target="https://www.roadsafety.gov.au/action-plan/national-road-safety-action-plan-2023-25" TargetMode="External"/><Relationship Id="rId6" Type="http://schemas.openxmlformats.org/officeDocument/2006/relationships/hyperlink" Target="https://www.roadsafety.unc.edu/wp-content/uploads/2018/08/SafeSystemsSynthesis-FinalReport_3.pdf"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6" ma:contentTypeDescription="Create a new document." ma:contentTypeScope="" ma:versionID="aaca61e8d9b43b2a7c1abb6231e4c9d7">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09ad2e544060b8c899e33793801b18bf"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C640B-1F87-4AFE-B4E7-75E1F5E99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3.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customXml/itemProps4.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Giancarlo de Vera</cp:lastModifiedBy>
  <cp:revision>17</cp:revision>
  <cp:lastPrinted>2023-11-23T23:43:00Z</cp:lastPrinted>
  <dcterms:created xsi:type="dcterms:W3CDTF">2023-12-01T05:09:00Z</dcterms:created>
  <dcterms:modified xsi:type="dcterms:W3CDTF">2023-12-06T02:11:00Z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y fmtid="{D5CDD505-2E9C-101B-9397-08002B2CF9AE}" pid="4" name="MediaServiceImageTags">
    <vt:lpwstr/>
  </property>
</Properties>
</file>