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B6AA4" w14:textId="08E99167" w:rsidR="007A0676" w:rsidRPr="009268A1" w:rsidRDefault="004B6896" w:rsidP="004C19EE">
      <w:pPr>
        <w:spacing w:after="240" w:line="360" w:lineRule="auto"/>
        <w:jc w:val="center"/>
        <w:rPr>
          <w:rFonts w:ascii="Arial" w:hAnsi="Arial" w:cs="Arial"/>
          <w:b/>
          <w:bCs/>
          <w:sz w:val="28"/>
          <w:szCs w:val="28"/>
        </w:rPr>
      </w:pPr>
      <w:bookmarkStart w:id="0" w:name="_Hlk84331765"/>
      <w:r w:rsidRPr="009268A1">
        <w:rPr>
          <w:rFonts w:ascii="Arial" w:hAnsi="Arial" w:cs="Arial"/>
          <w:b/>
          <w:bCs/>
          <w:sz w:val="28"/>
          <w:szCs w:val="28"/>
        </w:rPr>
        <w:t xml:space="preserve">PWDA 2024 </w:t>
      </w:r>
      <w:r w:rsidR="003C2DBF">
        <w:rPr>
          <w:rFonts w:ascii="Arial" w:hAnsi="Arial" w:cs="Arial"/>
          <w:b/>
          <w:bCs/>
          <w:sz w:val="28"/>
          <w:szCs w:val="28"/>
        </w:rPr>
        <w:t xml:space="preserve">Annual General Meeting </w:t>
      </w:r>
      <w:r w:rsidR="007A0676" w:rsidRPr="009268A1">
        <w:rPr>
          <w:rFonts w:ascii="Arial" w:hAnsi="Arial" w:cs="Arial"/>
          <w:b/>
          <w:bCs/>
          <w:sz w:val="28"/>
          <w:szCs w:val="28"/>
        </w:rPr>
        <w:t>Explanatory Statement</w:t>
      </w:r>
    </w:p>
    <w:p w14:paraId="222CAB3D" w14:textId="7CED010C" w:rsidR="007A0676" w:rsidRPr="009268A1" w:rsidRDefault="007A0676" w:rsidP="004B6896">
      <w:pPr>
        <w:spacing w:after="240" w:line="360" w:lineRule="auto"/>
        <w:rPr>
          <w:rFonts w:ascii="Arial" w:hAnsi="Arial" w:cs="Arial"/>
          <w:sz w:val="24"/>
          <w:szCs w:val="24"/>
        </w:rPr>
      </w:pPr>
      <w:r w:rsidRPr="009268A1">
        <w:rPr>
          <w:rFonts w:ascii="Arial" w:hAnsi="Arial" w:cs="Arial"/>
          <w:sz w:val="24"/>
          <w:szCs w:val="24"/>
        </w:rPr>
        <w:t>This Explanatory Statement forms part of the Notice of Meeting convening the Annual General Meeting (AGM) of members of People with Disability Australia (PWDA</w:t>
      </w:r>
      <w:r w:rsidR="000E3DF1">
        <w:rPr>
          <w:rFonts w:ascii="Arial" w:hAnsi="Arial" w:cs="Arial"/>
          <w:sz w:val="24"/>
          <w:szCs w:val="24"/>
        </w:rPr>
        <w:t xml:space="preserve"> or the Company) </w:t>
      </w:r>
      <w:r w:rsidRPr="009268A1">
        <w:rPr>
          <w:rFonts w:ascii="Arial" w:hAnsi="Arial" w:cs="Arial"/>
          <w:sz w:val="24"/>
          <w:szCs w:val="24"/>
        </w:rPr>
        <w:t>to be held on Thursday 1</w:t>
      </w:r>
      <w:r w:rsidR="00360230">
        <w:rPr>
          <w:rFonts w:ascii="Arial" w:hAnsi="Arial" w:cs="Arial"/>
          <w:sz w:val="24"/>
          <w:szCs w:val="24"/>
        </w:rPr>
        <w:t>4</w:t>
      </w:r>
      <w:r w:rsidRPr="009268A1">
        <w:rPr>
          <w:rFonts w:ascii="Arial" w:hAnsi="Arial" w:cs="Arial"/>
          <w:sz w:val="24"/>
          <w:szCs w:val="24"/>
        </w:rPr>
        <w:t xml:space="preserve"> November 2024. This Explanatory Statement is to be read in conjunction with the Notice of Meeting.</w:t>
      </w:r>
    </w:p>
    <w:bookmarkEnd w:id="0"/>
    <w:p w14:paraId="438A378D" w14:textId="063C67B9" w:rsidR="007A0676" w:rsidRPr="007F38DE" w:rsidRDefault="007F38DE" w:rsidP="007F38DE">
      <w:pPr>
        <w:keepLines/>
        <w:spacing w:after="240" w:line="360" w:lineRule="auto"/>
        <w:rPr>
          <w:rFonts w:ascii="Arial" w:hAnsi="Arial" w:cs="Arial"/>
          <w:b/>
          <w:bCs/>
          <w:sz w:val="24"/>
          <w:szCs w:val="24"/>
        </w:rPr>
      </w:pPr>
      <w:r w:rsidRPr="007F38DE">
        <w:rPr>
          <w:rFonts w:ascii="Arial" w:hAnsi="Arial" w:cs="Arial"/>
          <w:b/>
          <w:bCs/>
          <w:sz w:val="24"/>
          <w:szCs w:val="24"/>
        </w:rPr>
        <w:t>Online attendance only n</w:t>
      </w:r>
      <w:r w:rsidR="007A0676" w:rsidRPr="007F38DE">
        <w:rPr>
          <w:rFonts w:ascii="Arial" w:hAnsi="Arial" w:cs="Arial"/>
          <w:b/>
          <w:bCs/>
          <w:sz w:val="24"/>
          <w:szCs w:val="24"/>
        </w:rPr>
        <w:t>o attendance in person</w:t>
      </w:r>
    </w:p>
    <w:p w14:paraId="50389200" w14:textId="479040AA" w:rsidR="00E13DBE" w:rsidRPr="009268A1" w:rsidRDefault="00E13DBE" w:rsidP="00E13DBE">
      <w:pPr>
        <w:pStyle w:val="ListParagraph"/>
        <w:numPr>
          <w:ilvl w:val="0"/>
          <w:numId w:val="1"/>
        </w:numPr>
        <w:spacing w:after="160" w:line="360" w:lineRule="auto"/>
        <w:rPr>
          <w:rFonts w:ascii="Arial" w:hAnsi="Arial" w:cs="Arial"/>
          <w:color w:val="202020"/>
          <w:sz w:val="24"/>
          <w:szCs w:val="24"/>
          <w:shd w:val="clear" w:color="auto" w:fill="FFFFFF"/>
          <w:lang w:eastAsia="en-AU"/>
        </w:rPr>
      </w:pPr>
      <w:r w:rsidRPr="009268A1">
        <w:rPr>
          <w:rFonts w:ascii="Arial" w:hAnsi="Arial" w:cs="Arial"/>
          <w:color w:val="202020"/>
          <w:sz w:val="24"/>
          <w:szCs w:val="24"/>
          <w:shd w:val="clear" w:color="auto" w:fill="FFFFFF"/>
          <w:lang w:eastAsia="en-AU"/>
        </w:rPr>
        <w:t xml:space="preserve">The AGM will be held online via Zoom </w:t>
      </w:r>
    </w:p>
    <w:p w14:paraId="512C49F1" w14:textId="68F21501" w:rsidR="00E13DBE" w:rsidRPr="009268A1" w:rsidRDefault="007A0676" w:rsidP="00E13DBE">
      <w:pPr>
        <w:numPr>
          <w:ilvl w:val="0"/>
          <w:numId w:val="1"/>
        </w:numPr>
        <w:spacing w:after="240" w:line="360" w:lineRule="auto"/>
        <w:rPr>
          <w:rFonts w:ascii="Arial" w:hAnsi="Arial" w:cs="Arial"/>
          <w:sz w:val="24"/>
          <w:szCs w:val="24"/>
        </w:rPr>
      </w:pPr>
      <w:r w:rsidRPr="009268A1">
        <w:rPr>
          <w:rFonts w:ascii="Arial" w:hAnsi="Arial" w:cs="Arial"/>
          <w:sz w:val="24"/>
          <w:szCs w:val="24"/>
        </w:rPr>
        <w:t xml:space="preserve">The AGM will be accessible to all </w:t>
      </w:r>
      <w:r w:rsidR="009268A1">
        <w:rPr>
          <w:rFonts w:ascii="Arial" w:hAnsi="Arial" w:cs="Arial"/>
          <w:sz w:val="24"/>
          <w:szCs w:val="24"/>
        </w:rPr>
        <w:t xml:space="preserve">current PWDA </w:t>
      </w:r>
      <w:r w:rsidRPr="009268A1">
        <w:rPr>
          <w:rFonts w:ascii="Arial" w:hAnsi="Arial" w:cs="Arial"/>
          <w:sz w:val="24"/>
          <w:szCs w:val="24"/>
        </w:rPr>
        <w:t>members via a secure Zoom link</w:t>
      </w:r>
      <w:r w:rsidR="007F38DE">
        <w:rPr>
          <w:rFonts w:ascii="Arial" w:hAnsi="Arial" w:cs="Arial"/>
          <w:sz w:val="24"/>
          <w:szCs w:val="24"/>
        </w:rPr>
        <w:t xml:space="preserve">. </w:t>
      </w:r>
    </w:p>
    <w:p w14:paraId="54FFB6E2" w14:textId="6B688C92" w:rsidR="007A0676" w:rsidRPr="009268A1" w:rsidRDefault="007A0676" w:rsidP="00E13DBE">
      <w:pPr>
        <w:numPr>
          <w:ilvl w:val="0"/>
          <w:numId w:val="1"/>
        </w:numPr>
        <w:spacing w:after="240" w:line="360" w:lineRule="auto"/>
        <w:rPr>
          <w:rFonts w:ascii="Arial" w:hAnsi="Arial" w:cs="Arial"/>
          <w:sz w:val="24"/>
          <w:szCs w:val="24"/>
        </w:rPr>
      </w:pPr>
      <w:r w:rsidRPr="76B7E0CD">
        <w:rPr>
          <w:rFonts w:ascii="Arial" w:hAnsi="Arial" w:cs="Arial"/>
          <w:sz w:val="24"/>
          <w:szCs w:val="24"/>
        </w:rPr>
        <w:t xml:space="preserve">Members must register </w:t>
      </w:r>
      <w:r w:rsidR="007F38DE" w:rsidRPr="76B7E0CD">
        <w:rPr>
          <w:rFonts w:ascii="Arial" w:hAnsi="Arial" w:cs="Arial"/>
          <w:sz w:val="24"/>
          <w:szCs w:val="24"/>
        </w:rPr>
        <w:t xml:space="preserve">to attend the AGM </w:t>
      </w:r>
      <w:r w:rsidRPr="76B7E0CD">
        <w:rPr>
          <w:rFonts w:ascii="Arial" w:hAnsi="Arial" w:cs="Arial"/>
          <w:sz w:val="24"/>
          <w:szCs w:val="24"/>
        </w:rPr>
        <w:t>by 5pm AEDT on Monday 11 November</w:t>
      </w:r>
      <w:r w:rsidR="1BAF79BE" w:rsidRPr="76B7E0CD">
        <w:rPr>
          <w:rFonts w:ascii="Arial" w:hAnsi="Arial" w:cs="Arial"/>
          <w:sz w:val="24"/>
          <w:szCs w:val="24"/>
        </w:rPr>
        <w:t xml:space="preserve"> 2024.</w:t>
      </w:r>
    </w:p>
    <w:p w14:paraId="7117F1E3" w14:textId="77777777" w:rsidR="007A0676" w:rsidRPr="009268A1" w:rsidRDefault="007A0676" w:rsidP="004B6896">
      <w:pPr>
        <w:pStyle w:val="ListParagraph"/>
        <w:numPr>
          <w:ilvl w:val="0"/>
          <w:numId w:val="1"/>
        </w:numPr>
        <w:spacing w:after="240" w:line="360" w:lineRule="auto"/>
        <w:rPr>
          <w:rFonts w:ascii="Arial" w:hAnsi="Arial" w:cs="Arial"/>
          <w:sz w:val="24"/>
          <w:szCs w:val="24"/>
        </w:rPr>
      </w:pPr>
      <w:r w:rsidRPr="009268A1">
        <w:rPr>
          <w:rFonts w:ascii="Arial" w:hAnsi="Arial" w:cs="Arial"/>
          <w:sz w:val="24"/>
          <w:szCs w:val="24"/>
        </w:rPr>
        <w:t>You can register by:</w:t>
      </w:r>
    </w:p>
    <w:p w14:paraId="3EA77FFC" w14:textId="77777777" w:rsidR="007A0676" w:rsidRPr="009268A1" w:rsidRDefault="007A0676" w:rsidP="004B6896">
      <w:pPr>
        <w:pStyle w:val="ListParagraph"/>
        <w:numPr>
          <w:ilvl w:val="1"/>
          <w:numId w:val="1"/>
        </w:numPr>
        <w:spacing w:after="240" w:line="360" w:lineRule="auto"/>
        <w:rPr>
          <w:rFonts w:ascii="Arial" w:hAnsi="Arial" w:cs="Arial"/>
          <w:sz w:val="24"/>
          <w:szCs w:val="24"/>
        </w:rPr>
      </w:pPr>
      <w:r w:rsidRPr="009268A1">
        <w:rPr>
          <w:rFonts w:ascii="Arial" w:hAnsi="Arial" w:cs="Arial"/>
          <w:sz w:val="24"/>
          <w:szCs w:val="24"/>
        </w:rPr>
        <w:t>Phone: 1800 422 015</w:t>
      </w:r>
    </w:p>
    <w:p w14:paraId="3AE5BD64" w14:textId="4AD6A8F0" w:rsidR="007A0676" w:rsidRDefault="007A0676" w:rsidP="004B6896">
      <w:pPr>
        <w:pStyle w:val="ListParagraph"/>
        <w:numPr>
          <w:ilvl w:val="1"/>
          <w:numId w:val="1"/>
        </w:numPr>
        <w:spacing w:after="240" w:line="360" w:lineRule="auto"/>
        <w:rPr>
          <w:rFonts w:ascii="Arial" w:hAnsi="Arial" w:cs="Arial"/>
          <w:sz w:val="24"/>
          <w:szCs w:val="24"/>
        </w:rPr>
      </w:pPr>
      <w:r w:rsidRPr="009268A1">
        <w:rPr>
          <w:rFonts w:ascii="Arial" w:hAnsi="Arial" w:cs="Arial"/>
          <w:sz w:val="24"/>
          <w:szCs w:val="24"/>
        </w:rPr>
        <w:t xml:space="preserve">Email: </w:t>
      </w:r>
      <w:hyperlink r:id="rId10" w:history="1">
        <w:r w:rsidR="007F38DE" w:rsidRPr="00354C1B">
          <w:rPr>
            <w:rStyle w:val="Hyperlink"/>
            <w:rFonts w:ascii="Arial" w:hAnsi="Arial" w:cs="Arial"/>
            <w:sz w:val="24"/>
            <w:szCs w:val="24"/>
          </w:rPr>
          <w:t>pwd@pwd.org.au</w:t>
        </w:r>
      </w:hyperlink>
    </w:p>
    <w:p w14:paraId="1A9F6CD0" w14:textId="32F4901D" w:rsidR="007A0676" w:rsidRPr="00B624E9" w:rsidRDefault="007A0676" w:rsidP="007F38DE">
      <w:pPr>
        <w:pStyle w:val="ListParagraph"/>
        <w:numPr>
          <w:ilvl w:val="1"/>
          <w:numId w:val="1"/>
        </w:numPr>
        <w:spacing w:after="240" w:line="360" w:lineRule="auto"/>
        <w:rPr>
          <w:rStyle w:val="Hyperlink"/>
        </w:rPr>
      </w:pPr>
      <w:r w:rsidRPr="007F38DE">
        <w:rPr>
          <w:rFonts w:ascii="Arial" w:hAnsi="Arial" w:cs="Arial"/>
          <w:sz w:val="24"/>
          <w:szCs w:val="24"/>
        </w:rPr>
        <w:t xml:space="preserve">Online: </w:t>
      </w:r>
      <w:r w:rsidR="00B624E9" w:rsidRPr="00B624E9">
        <w:rPr>
          <w:rStyle w:val="Hyperlink"/>
          <w:rFonts w:ascii="Arial" w:hAnsi="Arial" w:cs="Arial"/>
          <w:sz w:val="24"/>
          <w:szCs w:val="24"/>
        </w:rPr>
        <w:t>https://pwd.org.au/get-involved/elections-and-agm-papers/</w:t>
      </w:r>
    </w:p>
    <w:p w14:paraId="155B5977" w14:textId="77777777" w:rsidR="007F38DE" w:rsidRDefault="007A0676" w:rsidP="007F38DE">
      <w:pPr>
        <w:pStyle w:val="ListParagraph"/>
        <w:numPr>
          <w:ilvl w:val="1"/>
          <w:numId w:val="1"/>
        </w:numPr>
        <w:spacing w:after="240" w:line="360" w:lineRule="auto"/>
        <w:rPr>
          <w:rFonts w:ascii="Arial" w:hAnsi="Arial" w:cs="Arial"/>
          <w:sz w:val="24"/>
          <w:szCs w:val="24"/>
        </w:rPr>
      </w:pPr>
      <w:r w:rsidRPr="007F38DE">
        <w:rPr>
          <w:rFonts w:ascii="Arial" w:hAnsi="Arial" w:cs="Arial"/>
          <w:sz w:val="24"/>
          <w:szCs w:val="24"/>
        </w:rPr>
        <w:t>After you register you will be sent the AGM Zoom link via email.</w:t>
      </w:r>
    </w:p>
    <w:p w14:paraId="406B004C" w14:textId="348E2DB5" w:rsidR="004B6896" w:rsidRPr="007F38DE" w:rsidRDefault="007A0676" w:rsidP="007F38DE">
      <w:pPr>
        <w:pStyle w:val="ListParagraph"/>
        <w:numPr>
          <w:ilvl w:val="1"/>
          <w:numId w:val="1"/>
        </w:numPr>
        <w:spacing w:after="240" w:line="360" w:lineRule="auto"/>
        <w:rPr>
          <w:rFonts w:ascii="Arial" w:hAnsi="Arial" w:cs="Arial"/>
          <w:sz w:val="24"/>
          <w:szCs w:val="24"/>
        </w:rPr>
      </w:pPr>
      <w:r w:rsidRPr="76B7E0CD">
        <w:rPr>
          <w:rFonts w:ascii="Arial" w:hAnsi="Arial" w:cs="Arial"/>
          <w:sz w:val="24"/>
          <w:szCs w:val="24"/>
        </w:rPr>
        <w:t>IMPORTANT: If you do not receive the AGM Zoom link by Wednesday 1</w:t>
      </w:r>
      <w:r w:rsidR="00360230" w:rsidRPr="76B7E0CD">
        <w:rPr>
          <w:rFonts w:ascii="Arial" w:hAnsi="Arial" w:cs="Arial"/>
          <w:sz w:val="24"/>
          <w:szCs w:val="24"/>
        </w:rPr>
        <w:t>3</w:t>
      </w:r>
      <w:r w:rsidRPr="76B7E0CD">
        <w:rPr>
          <w:rFonts w:ascii="Arial" w:hAnsi="Arial" w:cs="Arial"/>
          <w:sz w:val="24"/>
          <w:szCs w:val="24"/>
        </w:rPr>
        <w:t xml:space="preserve"> November</w:t>
      </w:r>
      <w:r w:rsidR="00360230" w:rsidRPr="76B7E0CD">
        <w:rPr>
          <w:rFonts w:ascii="Arial" w:hAnsi="Arial" w:cs="Arial"/>
          <w:sz w:val="24"/>
          <w:szCs w:val="24"/>
        </w:rPr>
        <w:t xml:space="preserve"> 2024</w:t>
      </w:r>
      <w:r w:rsidRPr="76B7E0CD">
        <w:rPr>
          <w:rFonts w:ascii="Arial" w:hAnsi="Arial" w:cs="Arial"/>
          <w:sz w:val="24"/>
          <w:szCs w:val="24"/>
        </w:rPr>
        <w:t xml:space="preserve">, please check your spam/junk mail or contact </w:t>
      </w:r>
      <w:r w:rsidR="007F38DE" w:rsidRPr="76B7E0CD">
        <w:rPr>
          <w:rFonts w:ascii="Arial" w:hAnsi="Arial" w:cs="Arial"/>
          <w:sz w:val="24"/>
          <w:szCs w:val="24"/>
        </w:rPr>
        <w:t>PWDA</w:t>
      </w:r>
      <w:r w:rsidR="43918CF4" w:rsidRPr="76B7E0CD">
        <w:rPr>
          <w:rFonts w:ascii="Arial" w:hAnsi="Arial" w:cs="Arial"/>
          <w:sz w:val="24"/>
          <w:szCs w:val="24"/>
        </w:rPr>
        <w:t xml:space="preserve"> at </w:t>
      </w:r>
      <w:hyperlink r:id="rId11">
        <w:r w:rsidR="43918CF4" w:rsidRPr="76B7E0CD">
          <w:rPr>
            <w:rStyle w:val="Hyperlink"/>
            <w:rFonts w:ascii="Arial" w:hAnsi="Arial" w:cs="Arial"/>
            <w:sz w:val="24"/>
            <w:szCs w:val="24"/>
          </w:rPr>
          <w:t>pwd@pwd.org.au</w:t>
        </w:r>
      </w:hyperlink>
      <w:r w:rsidR="43918CF4" w:rsidRPr="76B7E0CD">
        <w:rPr>
          <w:rFonts w:ascii="Arial" w:hAnsi="Arial" w:cs="Arial"/>
          <w:sz w:val="24"/>
          <w:szCs w:val="24"/>
        </w:rPr>
        <w:t xml:space="preserve"> and 1800 422 015.</w:t>
      </w:r>
    </w:p>
    <w:p w14:paraId="4DDF8A66" w14:textId="6AA7BF83" w:rsidR="007A0676" w:rsidRPr="009268A1" w:rsidRDefault="007A0676" w:rsidP="004B6896">
      <w:pPr>
        <w:pStyle w:val="ListParagraph"/>
        <w:spacing w:after="240" w:line="360" w:lineRule="auto"/>
        <w:ind w:left="0"/>
        <w:rPr>
          <w:rFonts w:ascii="Arial" w:hAnsi="Arial" w:cs="Arial"/>
          <w:sz w:val="24"/>
          <w:szCs w:val="24"/>
        </w:rPr>
      </w:pPr>
      <w:r w:rsidRPr="009268A1">
        <w:rPr>
          <w:rFonts w:ascii="Arial" w:hAnsi="Arial" w:cs="Arial"/>
          <w:b/>
          <w:bCs/>
          <w:sz w:val="24"/>
          <w:szCs w:val="24"/>
        </w:rPr>
        <w:t>Voting</w:t>
      </w:r>
    </w:p>
    <w:p w14:paraId="13CD3F0D" w14:textId="77777777" w:rsidR="007A0676" w:rsidRPr="00F26593" w:rsidRDefault="007A0676" w:rsidP="00F26593">
      <w:pPr>
        <w:spacing w:after="240" w:line="360" w:lineRule="auto"/>
        <w:rPr>
          <w:rFonts w:ascii="Arial" w:hAnsi="Arial" w:cs="Arial"/>
          <w:b/>
          <w:bCs/>
          <w:sz w:val="24"/>
          <w:szCs w:val="24"/>
        </w:rPr>
      </w:pPr>
      <w:r w:rsidRPr="00F26593">
        <w:rPr>
          <w:rFonts w:ascii="Arial" w:hAnsi="Arial" w:cs="Arial"/>
          <w:b/>
          <w:bCs/>
          <w:sz w:val="24"/>
          <w:szCs w:val="24"/>
        </w:rPr>
        <w:t>Eligibility to vote</w:t>
      </w:r>
    </w:p>
    <w:p w14:paraId="43F8A0F3" w14:textId="0EE91C7F" w:rsidR="007A0676" w:rsidRPr="009268A1" w:rsidRDefault="00F70013" w:rsidP="004B6896">
      <w:pPr>
        <w:numPr>
          <w:ilvl w:val="0"/>
          <w:numId w:val="3"/>
        </w:numPr>
        <w:spacing w:after="240" w:line="360" w:lineRule="auto"/>
        <w:rPr>
          <w:rFonts w:ascii="Arial" w:hAnsi="Arial" w:cs="Arial"/>
          <w:sz w:val="24"/>
          <w:szCs w:val="24"/>
        </w:rPr>
      </w:pPr>
      <w:r w:rsidRPr="76B7E0CD">
        <w:rPr>
          <w:rFonts w:ascii="Arial" w:hAnsi="Arial" w:cs="Arial"/>
          <w:sz w:val="24"/>
          <w:szCs w:val="24"/>
        </w:rPr>
        <w:t>To</w:t>
      </w:r>
      <w:r w:rsidR="007A0676" w:rsidRPr="76B7E0CD">
        <w:rPr>
          <w:rFonts w:ascii="Arial" w:hAnsi="Arial" w:cs="Arial"/>
          <w:sz w:val="24"/>
          <w:szCs w:val="24"/>
        </w:rPr>
        <w:t xml:space="preserve"> determin</w:t>
      </w:r>
      <w:r w:rsidRPr="76B7E0CD">
        <w:rPr>
          <w:rFonts w:ascii="Arial" w:hAnsi="Arial" w:cs="Arial"/>
          <w:sz w:val="24"/>
          <w:szCs w:val="24"/>
        </w:rPr>
        <w:t>e</w:t>
      </w:r>
      <w:r w:rsidR="007A0676" w:rsidRPr="76B7E0CD">
        <w:rPr>
          <w:rFonts w:ascii="Arial" w:hAnsi="Arial" w:cs="Arial"/>
          <w:sz w:val="24"/>
          <w:szCs w:val="24"/>
        </w:rPr>
        <w:t xml:space="preserve"> a person’s entitlement to vote at the AGM, a person will be </w:t>
      </w:r>
      <w:proofErr w:type="spellStart"/>
      <w:r w:rsidR="007A0676" w:rsidRPr="76B7E0CD">
        <w:rPr>
          <w:rFonts w:ascii="Arial" w:hAnsi="Arial" w:cs="Arial"/>
          <w:sz w:val="24"/>
          <w:szCs w:val="24"/>
        </w:rPr>
        <w:t>recognised</w:t>
      </w:r>
      <w:proofErr w:type="spellEnd"/>
      <w:r w:rsidR="007A0676" w:rsidRPr="76B7E0CD">
        <w:rPr>
          <w:rFonts w:ascii="Arial" w:hAnsi="Arial" w:cs="Arial"/>
          <w:sz w:val="24"/>
          <w:szCs w:val="24"/>
        </w:rPr>
        <w:t xml:space="preserve"> as a member of the Company if that person </w:t>
      </w:r>
      <w:r w:rsidR="6601B43B" w:rsidRPr="76B7E0CD">
        <w:rPr>
          <w:rFonts w:ascii="Arial" w:hAnsi="Arial" w:cs="Arial"/>
          <w:sz w:val="24"/>
          <w:szCs w:val="24"/>
        </w:rPr>
        <w:t>wa</w:t>
      </w:r>
      <w:r w:rsidR="007A0676" w:rsidRPr="76B7E0CD">
        <w:rPr>
          <w:rFonts w:ascii="Arial" w:hAnsi="Arial" w:cs="Arial"/>
          <w:sz w:val="24"/>
          <w:szCs w:val="24"/>
        </w:rPr>
        <w:t xml:space="preserve">s registered as a member of the Company at 12 midnight (Australian Eastern Standard Time) on </w:t>
      </w:r>
      <w:r w:rsidR="00F26593" w:rsidRPr="76B7E0CD">
        <w:rPr>
          <w:rFonts w:ascii="Arial" w:hAnsi="Arial" w:cs="Arial"/>
          <w:sz w:val="24"/>
          <w:szCs w:val="24"/>
        </w:rPr>
        <w:t>Thursday 15 August</w:t>
      </w:r>
      <w:r w:rsidR="007A0676" w:rsidRPr="76B7E0CD">
        <w:rPr>
          <w:rFonts w:ascii="Arial" w:hAnsi="Arial" w:cs="Arial"/>
          <w:sz w:val="24"/>
          <w:szCs w:val="24"/>
        </w:rPr>
        <w:t xml:space="preserve"> </w:t>
      </w:r>
      <w:r w:rsidR="00F26593" w:rsidRPr="76B7E0CD">
        <w:rPr>
          <w:rFonts w:ascii="Arial" w:hAnsi="Arial" w:cs="Arial"/>
          <w:sz w:val="24"/>
          <w:szCs w:val="24"/>
        </w:rPr>
        <w:t>2024</w:t>
      </w:r>
      <w:r w:rsidR="007A0676" w:rsidRPr="76B7E0CD">
        <w:rPr>
          <w:rFonts w:ascii="Arial" w:hAnsi="Arial" w:cs="Arial"/>
          <w:sz w:val="24"/>
          <w:szCs w:val="24"/>
        </w:rPr>
        <w:t>.</w:t>
      </w:r>
      <w:r w:rsidR="00F26593" w:rsidRPr="76B7E0CD">
        <w:rPr>
          <w:rFonts w:ascii="Arial" w:hAnsi="Arial" w:cs="Arial"/>
          <w:sz w:val="24"/>
          <w:szCs w:val="24"/>
        </w:rPr>
        <w:t xml:space="preserve"> If you have any questions about this process or your membership contact PWDA.</w:t>
      </w:r>
    </w:p>
    <w:p w14:paraId="56EA64C1" w14:textId="4595835C" w:rsidR="007A0676" w:rsidRPr="009268A1" w:rsidRDefault="007A0676" w:rsidP="004B6896">
      <w:pPr>
        <w:numPr>
          <w:ilvl w:val="0"/>
          <w:numId w:val="3"/>
        </w:numPr>
        <w:spacing w:after="240" w:line="360" w:lineRule="auto"/>
        <w:rPr>
          <w:rFonts w:ascii="Arial" w:hAnsi="Arial" w:cs="Arial"/>
          <w:sz w:val="24"/>
          <w:szCs w:val="24"/>
        </w:rPr>
      </w:pPr>
      <w:r w:rsidRPr="009268A1">
        <w:rPr>
          <w:rFonts w:ascii="Arial" w:hAnsi="Arial" w:cs="Arial"/>
          <w:sz w:val="24"/>
          <w:szCs w:val="24"/>
        </w:rPr>
        <w:t xml:space="preserve">A </w:t>
      </w:r>
      <w:r w:rsidR="00427A71" w:rsidRPr="009268A1">
        <w:rPr>
          <w:rFonts w:ascii="Arial" w:hAnsi="Arial" w:cs="Arial"/>
          <w:sz w:val="24"/>
          <w:szCs w:val="24"/>
        </w:rPr>
        <w:t xml:space="preserve">Zoom video conference </w:t>
      </w:r>
      <w:r w:rsidRPr="009268A1">
        <w:rPr>
          <w:rFonts w:ascii="Arial" w:hAnsi="Arial" w:cs="Arial"/>
          <w:sz w:val="24"/>
          <w:szCs w:val="24"/>
        </w:rPr>
        <w:t xml:space="preserve">voting mechanism will be established for use during the AGM. </w:t>
      </w:r>
    </w:p>
    <w:p w14:paraId="34437234" w14:textId="17AB4D3D" w:rsidR="007A0676" w:rsidRDefault="007A0676" w:rsidP="004B6896">
      <w:pPr>
        <w:numPr>
          <w:ilvl w:val="0"/>
          <w:numId w:val="3"/>
        </w:numPr>
        <w:spacing w:after="240" w:line="360" w:lineRule="auto"/>
        <w:rPr>
          <w:rFonts w:ascii="Arial" w:hAnsi="Arial" w:cs="Arial"/>
          <w:sz w:val="24"/>
          <w:szCs w:val="24"/>
        </w:rPr>
      </w:pPr>
      <w:bookmarkStart w:id="1" w:name="_Hlk84331712"/>
      <w:r w:rsidRPr="76B7E0CD">
        <w:rPr>
          <w:rFonts w:ascii="Arial" w:hAnsi="Arial" w:cs="Arial"/>
          <w:sz w:val="24"/>
          <w:szCs w:val="24"/>
        </w:rPr>
        <w:t>Zoom does not have the technical capacity to cast votes if you join the meeting via phone. We therefore recommend you join the Zoom meeting via video conference</w:t>
      </w:r>
      <w:r w:rsidR="60C84EA9" w:rsidRPr="76B7E0CD">
        <w:rPr>
          <w:rFonts w:ascii="Arial" w:hAnsi="Arial" w:cs="Arial"/>
          <w:sz w:val="24"/>
          <w:szCs w:val="24"/>
        </w:rPr>
        <w:t xml:space="preserve"> or appoint a proxy.</w:t>
      </w:r>
      <w:bookmarkEnd w:id="1"/>
    </w:p>
    <w:p w14:paraId="348F9E43" w14:textId="77777777" w:rsidR="007D4C0D" w:rsidRPr="009268A1" w:rsidRDefault="007D4C0D" w:rsidP="007D4C0D">
      <w:pPr>
        <w:spacing w:after="240" w:line="360" w:lineRule="auto"/>
        <w:ind w:left="720"/>
        <w:rPr>
          <w:rFonts w:ascii="Arial" w:hAnsi="Arial" w:cs="Arial"/>
          <w:sz w:val="24"/>
          <w:szCs w:val="24"/>
        </w:rPr>
      </w:pPr>
    </w:p>
    <w:p w14:paraId="1A810C42" w14:textId="77777777" w:rsidR="007A0676" w:rsidRPr="009268A1" w:rsidRDefault="007A0676" w:rsidP="004B6896">
      <w:pPr>
        <w:spacing w:after="240" w:line="360" w:lineRule="auto"/>
        <w:rPr>
          <w:rFonts w:ascii="Arial" w:hAnsi="Arial" w:cs="Arial"/>
          <w:b/>
          <w:bCs/>
          <w:sz w:val="24"/>
          <w:szCs w:val="24"/>
        </w:rPr>
      </w:pPr>
      <w:r w:rsidRPr="009268A1">
        <w:rPr>
          <w:rFonts w:ascii="Arial" w:hAnsi="Arial" w:cs="Arial"/>
          <w:b/>
          <w:bCs/>
          <w:sz w:val="24"/>
          <w:szCs w:val="24"/>
        </w:rPr>
        <w:lastRenderedPageBreak/>
        <w:t>Voting on a poll</w:t>
      </w:r>
    </w:p>
    <w:p w14:paraId="63C011DF" w14:textId="4B073377" w:rsidR="007A0676" w:rsidRPr="009268A1" w:rsidRDefault="007A0676" w:rsidP="004B6896">
      <w:pPr>
        <w:numPr>
          <w:ilvl w:val="0"/>
          <w:numId w:val="3"/>
        </w:numPr>
        <w:spacing w:after="240" w:line="360" w:lineRule="auto"/>
        <w:rPr>
          <w:rFonts w:ascii="Arial" w:hAnsi="Arial" w:cs="Arial"/>
          <w:sz w:val="24"/>
          <w:szCs w:val="24"/>
        </w:rPr>
      </w:pPr>
      <w:r w:rsidRPr="009268A1">
        <w:rPr>
          <w:rFonts w:ascii="Arial" w:hAnsi="Arial" w:cs="Arial"/>
          <w:sz w:val="24"/>
          <w:szCs w:val="24"/>
        </w:rPr>
        <w:t xml:space="preserve">The vote on the motions </w:t>
      </w:r>
      <w:r w:rsidR="00007AA6">
        <w:rPr>
          <w:rFonts w:ascii="Arial" w:hAnsi="Arial" w:cs="Arial"/>
          <w:sz w:val="24"/>
          <w:szCs w:val="24"/>
        </w:rPr>
        <w:t xml:space="preserve">at the AGM </w:t>
      </w:r>
      <w:r w:rsidRPr="009268A1">
        <w:rPr>
          <w:rFonts w:ascii="Arial" w:hAnsi="Arial" w:cs="Arial"/>
          <w:sz w:val="24"/>
          <w:szCs w:val="24"/>
        </w:rPr>
        <w:t>will be conducted by way of a Zoom poll.</w:t>
      </w:r>
    </w:p>
    <w:p w14:paraId="5A7A864E" w14:textId="33BECE68" w:rsidR="007A0676" w:rsidRPr="009268A1" w:rsidRDefault="007A0676" w:rsidP="004B6896">
      <w:pPr>
        <w:numPr>
          <w:ilvl w:val="0"/>
          <w:numId w:val="3"/>
        </w:numPr>
        <w:spacing w:after="240" w:line="360" w:lineRule="auto"/>
        <w:rPr>
          <w:rFonts w:ascii="Arial" w:hAnsi="Arial" w:cs="Arial"/>
          <w:sz w:val="24"/>
          <w:szCs w:val="24"/>
        </w:rPr>
      </w:pPr>
      <w:r w:rsidRPr="009268A1">
        <w:rPr>
          <w:rFonts w:ascii="Arial" w:hAnsi="Arial" w:cs="Arial"/>
          <w:sz w:val="24"/>
          <w:szCs w:val="24"/>
        </w:rPr>
        <w:t xml:space="preserve">On a poll, every </w:t>
      </w:r>
      <w:r w:rsidR="00007AA6">
        <w:rPr>
          <w:rFonts w:ascii="Arial" w:hAnsi="Arial" w:cs="Arial"/>
          <w:sz w:val="24"/>
          <w:szCs w:val="24"/>
        </w:rPr>
        <w:t xml:space="preserve">current </w:t>
      </w:r>
      <w:r w:rsidRPr="009268A1">
        <w:rPr>
          <w:rFonts w:ascii="Arial" w:hAnsi="Arial" w:cs="Arial"/>
          <w:sz w:val="24"/>
          <w:szCs w:val="24"/>
        </w:rPr>
        <w:t>member present in person or by attorney or by proxy (or, in the case of a body corporate, by a representative) shall:</w:t>
      </w:r>
    </w:p>
    <w:p w14:paraId="297F4690" w14:textId="77777777" w:rsidR="007A0676" w:rsidRPr="009268A1" w:rsidRDefault="007A0676" w:rsidP="004B6896">
      <w:pPr>
        <w:numPr>
          <w:ilvl w:val="1"/>
          <w:numId w:val="3"/>
        </w:numPr>
        <w:spacing w:after="240" w:line="360" w:lineRule="auto"/>
        <w:rPr>
          <w:rFonts w:ascii="Arial" w:hAnsi="Arial" w:cs="Arial"/>
          <w:sz w:val="24"/>
          <w:szCs w:val="24"/>
        </w:rPr>
      </w:pPr>
      <w:r w:rsidRPr="009268A1">
        <w:rPr>
          <w:rFonts w:ascii="Arial" w:hAnsi="Arial" w:cs="Arial"/>
          <w:sz w:val="24"/>
          <w:szCs w:val="24"/>
        </w:rPr>
        <w:t>In the case of an Individual Member, have one (1) vote; and</w:t>
      </w:r>
    </w:p>
    <w:p w14:paraId="56934C36" w14:textId="7EF5F5CA" w:rsidR="007A0676" w:rsidRPr="009268A1" w:rsidRDefault="007A0676" w:rsidP="004B6896">
      <w:pPr>
        <w:numPr>
          <w:ilvl w:val="1"/>
          <w:numId w:val="3"/>
        </w:numPr>
        <w:spacing w:after="240" w:line="360" w:lineRule="auto"/>
        <w:rPr>
          <w:rFonts w:ascii="Arial" w:hAnsi="Arial" w:cs="Arial"/>
          <w:sz w:val="24"/>
          <w:szCs w:val="24"/>
        </w:rPr>
      </w:pPr>
      <w:r w:rsidRPr="009268A1">
        <w:rPr>
          <w:rFonts w:ascii="Arial" w:hAnsi="Arial" w:cs="Arial"/>
          <w:sz w:val="24"/>
          <w:szCs w:val="24"/>
        </w:rPr>
        <w:t xml:space="preserve">In the case of an </w:t>
      </w:r>
      <w:proofErr w:type="spellStart"/>
      <w:r w:rsidRPr="009268A1">
        <w:rPr>
          <w:rFonts w:ascii="Arial" w:hAnsi="Arial" w:cs="Arial"/>
          <w:sz w:val="24"/>
          <w:szCs w:val="24"/>
        </w:rPr>
        <w:t>Organisational</w:t>
      </w:r>
      <w:proofErr w:type="spellEnd"/>
      <w:r w:rsidRPr="009268A1">
        <w:rPr>
          <w:rFonts w:ascii="Arial" w:hAnsi="Arial" w:cs="Arial"/>
          <w:sz w:val="24"/>
          <w:szCs w:val="24"/>
        </w:rPr>
        <w:t xml:space="preserve"> Member, have two (2) votes. </w:t>
      </w:r>
    </w:p>
    <w:p w14:paraId="6BDFA368" w14:textId="77777777" w:rsidR="007A0676" w:rsidRPr="009268A1" w:rsidRDefault="007A0676" w:rsidP="004B6896">
      <w:pPr>
        <w:spacing w:after="240" w:line="360" w:lineRule="auto"/>
        <w:rPr>
          <w:rFonts w:ascii="Arial" w:hAnsi="Arial" w:cs="Arial"/>
          <w:b/>
          <w:bCs/>
          <w:sz w:val="24"/>
          <w:szCs w:val="24"/>
        </w:rPr>
      </w:pPr>
      <w:r w:rsidRPr="009268A1">
        <w:rPr>
          <w:rFonts w:ascii="Arial" w:hAnsi="Arial" w:cs="Arial"/>
          <w:b/>
          <w:bCs/>
          <w:sz w:val="24"/>
          <w:szCs w:val="24"/>
        </w:rPr>
        <w:t>Proxy</w:t>
      </w:r>
    </w:p>
    <w:p w14:paraId="7D8CCD48" w14:textId="561A5E1C" w:rsidR="007A0676" w:rsidRDefault="00326E44" w:rsidP="004B6896">
      <w:pPr>
        <w:numPr>
          <w:ilvl w:val="0"/>
          <w:numId w:val="3"/>
        </w:numPr>
        <w:spacing w:after="240" w:line="360" w:lineRule="auto"/>
        <w:rPr>
          <w:rFonts w:ascii="Arial" w:hAnsi="Arial" w:cs="Arial"/>
          <w:sz w:val="24"/>
          <w:szCs w:val="24"/>
        </w:rPr>
      </w:pPr>
      <w:bookmarkStart w:id="2" w:name="_Hlk116290749"/>
      <w:r w:rsidRPr="46197CE3">
        <w:rPr>
          <w:rFonts w:ascii="Arial" w:hAnsi="Arial" w:cs="Arial"/>
          <w:sz w:val="24"/>
          <w:szCs w:val="24"/>
        </w:rPr>
        <w:t xml:space="preserve">A current member who is entitled to attend and vote can appoint a proxy. </w:t>
      </w:r>
      <w:r w:rsidR="007A0676" w:rsidRPr="46197CE3">
        <w:rPr>
          <w:rFonts w:ascii="Arial" w:hAnsi="Arial" w:cs="Arial"/>
          <w:sz w:val="24"/>
          <w:szCs w:val="24"/>
        </w:rPr>
        <w:t xml:space="preserve">The proxy need not be a member of the Company. If you wish to appoint a proxy and you are entitled to two or more votes, then you may appoint two proxies and specify the proportion or number of votes each proxy may exercise. For more information on proxies please refer to the </w:t>
      </w:r>
      <w:r w:rsidR="00615012" w:rsidRPr="46197CE3">
        <w:rPr>
          <w:rFonts w:ascii="Arial" w:hAnsi="Arial" w:cs="Arial"/>
          <w:sz w:val="24"/>
          <w:szCs w:val="24"/>
        </w:rPr>
        <w:t xml:space="preserve">enclosed </w:t>
      </w:r>
      <w:r w:rsidR="007A0676" w:rsidRPr="46197CE3">
        <w:rPr>
          <w:rFonts w:ascii="Arial" w:hAnsi="Arial" w:cs="Arial"/>
          <w:sz w:val="24"/>
          <w:szCs w:val="24"/>
        </w:rPr>
        <w:t xml:space="preserve">AGM Proxy </w:t>
      </w:r>
      <w:r w:rsidR="006569D9">
        <w:rPr>
          <w:rFonts w:ascii="Arial" w:hAnsi="Arial" w:cs="Arial"/>
          <w:sz w:val="24"/>
          <w:szCs w:val="24"/>
        </w:rPr>
        <w:t xml:space="preserve">Form and </w:t>
      </w:r>
      <w:r w:rsidR="007A0676" w:rsidRPr="46197CE3">
        <w:rPr>
          <w:rFonts w:ascii="Arial" w:hAnsi="Arial" w:cs="Arial"/>
          <w:sz w:val="24"/>
          <w:szCs w:val="24"/>
        </w:rPr>
        <w:t xml:space="preserve">Explanatory notes. </w:t>
      </w:r>
      <w:r w:rsidR="007A0676" w:rsidRPr="00EC1A54">
        <w:rPr>
          <w:rFonts w:ascii="Arial" w:hAnsi="Arial" w:cs="Arial"/>
          <w:b/>
          <w:bCs/>
          <w:sz w:val="24"/>
          <w:szCs w:val="24"/>
        </w:rPr>
        <w:t xml:space="preserve">All proxies must be received by </w:t>
      </w:r>
      <w:r w:rsidR="00B14725" w:rsidRPr="00EC1A54">
        <w:rPr>
          <w:rFonts w:ascii="Arial" w:hAnsi="Arial" w:cs="Arial"/>
          <w:b/>
          <w:bCs/>
          <w:sz w:val="24"/>
          <w:szCs w:val="24"/>
        </w:rPr>
        <w:t>6</w:t>
      </w:r>
      <w:r w:rsidR="007A0676" w:rsidRPr="00EC1A54">
        <w:rPr>
          <w:rFonts w:ascii="Arial" w:hAnsi="Arial" w:cs="Arial"/>
          <w:b/>
          <w:bCs/>
          <w:sz w:val="24"/>
          <w:szCs w:val="24"/>
        </w:rPr>
        <w:t xml:space="preserve">pm </w:t>
      </w:r>
      <w:r w:rsidR="00B14725" w:rsidRPr="00EC1A54">
        <w:rPr>
          <w:rFonts w:ascii="Arial" w:hAnsi="Arial" w:cs="Arial"/>
          <w:b/>
          <w:bCs/>
          <w:sz w:val="24"/>
          <w:szCs w:val="24"/>
        </w:rPr>
        <w:t xml:space="preserve">(AEDT) </w:t>
      </w:r>
      <w:r w:rsidR="007A0676" w:rsidRPr="00EC1A54">
        <w:rPr>
          <w:rFonts w:ascii="Arial" w:hAnsi="Arial" w:cs="Arial"/>
          <w:b/>
          <w:bCs/>
          <w:sz w:val="24"/>
          <w:szCs w:val="24"/>
        </w:rPr>
        <w:t xml:space="preserve">on </w:t>
      </w:r>
      <w:r w:rsidR="5541F140" w:rsidRPr="00EC1A54">
        <w:rPr>
          <w:rFonts w:ascii="Arial" w:hAnsi="Arial" w:cs="Arial"/>
          <w:b/>
          <w:bCs/>
          <w:sz w:val="24"/>
          <w:szCs w:val="24"/>
        </w:rPr>
        <w:t xml:space="preserve">Wednesday 13 November </w:t>
      </w:r>
      <w:r w:rsidR="007A0676" w:rsidRPr="00EC1A54">
        <w:rPr>
          <w:rFonts w:ascii="Arial" w:hAnsi="Arial" w:cs="Arial"/>
          <w:b/>
          <w:bCs/>
          <w:sz w:val="24"/>
          <w:szCs w:val="24"/>
        </w:rPr>
        <w:t>202</w:t>
      </w:r>
      <w:r w:rsidR="00360230" w:rsidRPr="00EC1A54">
        <w:rPr>
          <w:rFonts w:ascii="Arial" w:hAnsi="Arial" w:cs="Arial"/>
          <w:b/>
          <w:bCs/>
          <w:sz w:val="24"/>
          <w:szCs w:val="24"/>
        </w:rPr>
        <w:t>4</w:t>
      </w:r>
      <w:r w:rsidR="007A0676" w:rsidRPr="00EC1A54">
        <w:rPr>
          <w:rFonts w:ascii="Arial" w:hAnsi="Arial" w:cs="Arial"/>
          <w:b/>
          <w:bCs/>
          <w:sz w:val="24"/>
          <w:szCs w:val="24"/>
        </w:rPr>
        <w:t xml:space="preserve"> </w:t>
      </w:r>
      <w:r w:rsidR="00615012" w:rsidRPr="00EC1A54">
        <w:rPr>
          <w:rFonts w:ascii="Arial" w:hAnsi="Arial" w:cs="Arial"/>
          <w:b/>
          <w:bCs/>
          <w:sz w:val="24"/>
          <w:szCs w:val="24"/>
        </w:rPr>
        <w:t>to</w:t>
      </w:r>
      <w:r w:rsidR="007A0676" w:rsidRPr="00EC1A54">
        <w:rPr>
          <w:rFonts w:ascii="Arial" w:hAnsi="Arial" w:cs="Arial"/>
          <w:b/>
          <w:bCs/>
          <w:sz w:val="24"/>
          <w:szCs w:val="24"/>
        </w:rPr>
        <w:t xml:space="preserve"> be included in the vote.</w:t>
      </w:r>
    </w:p>
    <w:p w14:paraId="534AD05D" w14:textId="77777777" w:rsidR="00A05B47" w:rsidRPr="009268A1" w:rsidRDefault="00A05B47" w:rsidP="00A05B47">
      <w:pPr>
        <w:spacing w:after="240" w:line="360" w:lineRule="auto"/>
        <w:rPr>
          <w:rFonts w:ascii="Arial" w:hAnsi="Arial" w:cs="Arial"/>
          <w:sz w:val="24"/>
          <w:szCs w:val="24"/>
        </w:rPr>
      </w:pPr>
    </w:p>
    <w:bookmarkEnd w:id="2"/>
    <w:p w14:paraId="486ED1DF" w14:textId="77777777" w:rsidR="005D6890" w:rsidRPr="009268A1" w:rsidRDefault="005D6890" w:rsidP="004B6896">
      <w:pPr>
        <w:spacing w:after="240" w:line="360" w:lineRule="auto"/>
        <w:rPr>
          <w:rFonts w:ascii="Arial" w:hAnsi="Arial" w:cs="Arial"/>
          <w:sz w:val="24"/>
          <w:szCs w:val="24"/>
        </w:rPr>
      </w:pPr>
    </w:p>
    <w:sectPr w:rsidR="005D6890" w:rsidRPr="009268A1" w:rsidSect="007A0676">
      <w:headerReference w:type="default" r:id="rId12"/>
      <w:footerReference w:type="even" r:id="rId13"/>
      <w:footerReference w:type="default" r:id="rId14"/>
      <w:footerReference w:type="first" r:id="rId15"/>
      <w:pgSz w:w="11907" w:h="16839" w:code="9"/>
      <w:pgMar w:top="720" w:right="720" w:bottom="720" w:left="720" w:header="0" w:footer="31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B5CF" w14:textId="77777777" w:rsidR="00587D9B" w:rsidRDefault="00587D9B" w:rsidP="00593B8F">
      <w:r>
        <w:separator/>
      </w:r>
    </w:p>
  </w:endnote>
  <w:endnote w:type="continuationSeparator" w:id="0">
    <w:p w14:paraId="407B0CC7" w14:textId="77777777" w:rsidR="00587D9B" w:rsidRDefault="00587D9B" w:rsidP="00593B8F">
      <w:r>
        <w:continuationSeparator/>
      </w:r>
    </w:p>
  </w:endnote>
  <w:endnote w:type="continuationNotice" w:id="1">
    <w:p w14:paraId="3CE322E5" w14:textId="77777777" w:rsidR="00587D9B" w:rsidRDefault="00587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iDocIDField65517f0a-75a2-43c5-a1c2-62d4"/>
  <w:p w14:paraId="7A12BD3D" w14:textId="77777777" w:rsidR="000A25F9" w:rsidRDefault="006569D9">
    <w:pPr>
      <w:pStyle w:val="DocID"/>
    </w:pPr>
    <w:r>
      <w:fldChar w:fldCharType="begin"/>
    </w:r>
    <w:r>
      <w:instrText xml:space="preserve">  DOCPROPERTY "CUS_DocIDChunk0" </w:instrText>
    </w:r>
    <w:r>
      <w:fldChar w:fldCharType="separate"/>
    </w:r>
    <w:r>
      <w:t>Doc ID 680266593/v2</w:t>
    </w:r>
    <w: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194F" w14:textId="77777777" w:rsidR="000A25F9" w:rsidRPr="00A5370B" w:rsidRDefault="006569D9">
    <w:pPr>
      <w:pStyle w:val="Footer"/>
      <w:jc w:val="center"/>
      <w:rPr>
        <w:rFonts w:ascii="Arial" w:hAnsi="Arial" w:cs="Arial"/>
      </w:rPr>
    </w:pPr>
    <w:r w:rsidRPr="00A5370B">
      <w:rPr>
        <w:rFonts w:ascii="Arial" w:hAnsi="Arial" w:cs="Arial"/>
      </w:rPr>
      <w:fldChar w:fldCharType="begin"/>
    </w:r>
    <w:r w:rsidRPr="00A5370B">
      <w:rPr>
        <w:rFonts w:ascii="Arial" w:hAnsi="Arial" w:cs="Arial"/>
      </w:rPr>
      <w:instrText xml:space="preserve"> PAGE   \* MERGEFORMAT </w:instrText>
    </w:r>
    <w:r w:rsidRPr="00A5370B">
      <w:rPr>
        <w:rFonts w:ascii="Arial" w:hAnsi="Arial" w:cs="Arial"/>
      </w:rPr>
      <w:fldChar w:fldCharType="separate"/>
    </w:r>
    <w:r>
      <w:rPr>
        <w:rFonts w:ascii="Arial" w:hAnsi="Arial" w:cs="Arial"/>
        <w:noProof/>
      </w:rPr>
      <w:t>8</w:t>
    </w:r>
    <w:r w:rsidRPr="00A5370B">
      <w:rPr>
        <w:rFonts w:ascii="Arial" w:hAnsi="Arial" w:cs="Arial"/>
        <w:noProof/>
      </w:rPr>
      <w:fldChar w:fldCharType="end"/>
    </w:r>
  </w:p>
  <w:p w14:paraId="2D04E1CA" w14:textId="77777777" w:rsidR="000A25F9" w:rsidRPr="0068166C" w:rsidRDefault="00000000" w:rsidP="0068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iDocIDField9ff309b6-6b50-4b0b-aad6-bf1b"/>
  <w:p w14:paraId="2E127902" w14:textId="77777777" w:rsidR="000A25F9" w:rsidRDefault="006569D9">
    <w:pPr>
      <w:pStyle w:val="DocID"/>
    </w:pPr>
    <w:r>
      <w:fldChar w:fldCharType="begin"/>
    </w:r>
    <w:r>
      <w:instrText xml:space="preserve">  DOCPROPERTY "CUS_DocIDChunk0" </w:instrText>
    </w:r>
    <w:r>
      <w:fldChar w:fldCharType="separate"/>
    </w:r>
    <w:r>
      <w:t>Doc ID 680266593/v2</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3C31" w14:textId="77777777" w:rsidR="00587D9B" w:rsidRDefault="00587D9B" w:rsidP="00593B8F">
      <w:r>
        <w:separator/>
      </w:r>
    </w:p>
  </w:footnote>
  <w:footnote w:type="continuationSeparator" w:id="0">
    <w:p w14:paraId="7760144F" w14:textId="77777777" w:rsidR="00587D9B" w:rsidRDefault="00587D9B" w:rsidP="00593B8F">
      <w:r>
        <w:continuationSeparator/>
      </w:r>
    </w:p>
  </w:footnote>
  <w:footnote w:type="continuationNotice" w:id="1">
    <w:p w14:paraId="3763AAB8" w14:textId="77777777" w:rsidR="00587D9B" w:rsidRDefault="00587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A719" w14:textId="2996DEF8" w:rsidR="000A25F9" w:rsidRDefault="007A0676" w:rsidP="002D0350">
    <w:pPr>
      <w:pStyle w:val="Header"/>
      <w:jc w:val="center"/>
    </w:pPr>
    <w:r>
      <w:rPr>
        <w:noProof/>
      </w:rPr>
      <w:drawing>
        <wp:inline distT="0" distB="0" distL="0" distR="0" wp14:anchorId="71D8123D" wp14:editId="386822D4">
          <wp:extent cx="3600450" cy="1076325"/>
          <wp:effectExtent l="0" t="0" r="0" b="0"/>
          <wp:docPr id="9469380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38039"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7053" t="13889" r="5063" b="18518"/>
                  <a:stretch>
                    <a:fillRect/>
                  </a:stretch>
                </pic:blipFill>
                <pic:spPr bwMode="auto">
                  <a:xfrm>
                    <a:off x="0" y="0"/>
                    <a:ext cx="360045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25FB"/>
    <w:multiLevelType w:val="hybridMultilevel"/>
    <w:tmpl w:val="911C6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573B37"/>
    <w:multiLevelType w:val="hybridMultilevel"/>
    <w:tmpl w:val="BD2A9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61277B"/>
    <w:multiLevelType w:val="hybridMultilevel"/>
    <w:tmpl w:val="A628B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3F3BC0"/>
    <w:multiLevelType w:val="singleLevel"/>
    <w:tmpl w:val="DC842EAC"/>
    <w:lvl w:ilvl="0">
      <w:start w:val="1"/>
      <w:numFmt w:val="decimal"/>
      <w:lvlText w:val="%1."/>
      <w:lvlJc w:val="left"/>
      <w:pPr>
        <w:tabs>
          <w:tab w:val="num" w:pos="720"/>
        </w:tabs>
        <w:ind w:left="720" w:hanging="720"/>
      </w:pPr>
      <w:rPr>
        <w:rFonts w:hint="default"/>
      </w:rPr>
    </w:lvl>
  </w:abstractNum>
  <w:abstractNum w:abstractNumId="4" w15:restartNumberingAfterBreak="0">
    <w:nsid w:val="6DE2367B"/>
    <w:multiLevelType w:val="hybridMultilevel"/>
    <w:tmpl w:val="BE4CF0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E915DB"/>
    <w:multiLevelType w:val="hybridMultilevel"/>
    <w:tmpl w:val="A82AFAA6"/>
    <w:lvl w:ilvl="0" w:tplc="4A3AE64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6596539">
    <w:abstractNumId w:val="2"/>
  </w:num>
  <w:num w:numId="2" w16cid:durableId="1275751777">
    <w:abstractNumId w:val="1"/>
  </w:num>
  <w:num w:numId="3" w16cid:durableId="1992826221">
    <w:abstractNumId w:val="4"/>
  </w:num>
  <w:num w:numId="4" w16cid:durableId="695809999">
    <w:abstractNumId w:val="5"/>
  </w:num>
  <w:num w:numId="5" w16cid:durableId="754596449">
    <w:abstractNumId w:val="0"/>
  </w:num>
  <w:num w:numId="6" w16cid:durableId="1606108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76"/>
    <w:rsid w:val="00007AA6"/>
    <w:rsid w:val="0003036C"/>
    <w:rsid w:val="000E3DF1"/>
    <w:rsid w:val="002143DF"/>
    <w:rsid w:val="00222A2E"/>
    <w:rsid w:val="00326E44"/>
    <w:rsid w:val="00360230"/>
    <w:rsid w:val="003C2DBF"/>
    <w:rsid w:val="003E2177"/>
    <w:rsid w:val="0040509F"/>
    <w:rsid w:val="00427A71"/>
    <w:rsid w:val="004950F2"/>
    <w:rsid w:val="004B6896"/>
    <w:rsid w:val="004C19EE"/>
    <w:rsid w:val="004E3F12"/>
    <w:rsid w:val="005250A4"/>
    <w:rsid w:val="00587D9B"/>
    <w:rsid w:val="00593B8F"/>
    <w:rsid w:val="005C13C1"/>
    <w:rsid w:val="005D6890"/>
    <w:rsid w:val="00615012"/>
    <w:rsid w:val="006569D9"/>
    <w:rsid w:val="007A0676"/>
    <w:rsid w:val="007D4C0D"/>
    <w:rsid w:val="007F38DE"/>
    <w:rsid w:val="00920C05"/>
    <w:rsid w:val="009268A1"/>
    <w:rsid w:val="00A05B47"/>
    <w:rsid w:val="00A11966"/>
    <w:rsid w:val="00A512D9"/>
    <w:rsid w:val="00B14725"/>
    <w:rsid w:val="00B17484"/>
    <w:rsid w:val="00B247E0"/>
    <w:rsid w:val="00B624E9"/>
    <w:rsid w:val="00BE31B0"/>
    <w:rsid w:val="00C2278C"/>
    <w:rsid w:val="00C66ED5"/>
    <w:rsid w:val="00D1493B"/>
    <w:rsid w:val="00E13DBE"/>
    <w:rsid w:val="00E5542C"/>
    <w:rsid w:val="00EC1A54"/>
    <w:rsid w:val="00F26593"/>
    <w:rsid w:val="00F70013"/>
    <w:rsid w:val="00FA2534"/>
    <w:rsid w:val="1BAF79BE"/>
    <w:rsid w:val="213A613B"/>
    <w:rsid w:val="3A681A91"/>
    <w:rsid w:val="43918CF4"/>
    <w:rsid w:val="46197CE3"/>
    <w:rsid w:val="5541F140"/>
    <w:rsid w:val="60C84EA9"/>
    <w:rsid w:val="6601B43B"/>
    <w:rsid w:val="7227587E"/>
    <w:rsid w:val="761AE6D7"/>
    <w:rsid w:val="76B7E0CD"/>
    <w:rsid w:val="79360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99A4"/>
  <w15:chartTrackingRefBased/>
  <w15:docId w15:val="{50C4CEA8-4ED3-4EB0-A15F-5BD82DB9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67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BodyText"/>
    <w:link w:val="Heading1Char"/>
    <w:autoRedefine/>
    <w:uiPriority w:val="1"/>
    <w:qFormat/>
    <w:rsid w:val="00E5542C"/>
    <w:pPr>
      <w:keepNext/>
      <w:keepLines/>
      <w:spacing w:before="240" w:line="360" w:lineRule="auto"/>
      <w:outlineLvl w:val="0"/>
    </w:pPr>
    <w:rPr>
      <w:rFonts w:ascii="VAG Rounded" w:eastAsiaTheme="majorEastAsia" w:hAnsi="VAG Rounded" w:cstheme="majorBidi"/>
      <w:b/>
      <w:color w:val="005496"/>
      <w:spacing w:val="14"/>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542C"/>
    <w:rPr>
      <w:rFonts w:ascii="VAG Rounded" w:eastAsiaTheme="majorEastAsia" w:hAnsi="VAG Rounded" w:cstheme="majorBidi"/>
      <w:b/>
      <w:color w:val="005496"/>
      <w:spacing w:val="14"/>
      <w:kern w:val="0"/>
      <w:sz w:val="56"/>
      <w:szCs w:val="32"/>
      <w:lang w:val="en-US"/>
      <w14:ligatures w14:val="none"/>
    </w:rPr>
  </w:style>
  <w:style w:type="paragraph" w:styleId="BodyText">
    <w:name w:val="Body Text"/>
    <w:basedOn w:val="Normal"/>
    <w:link w:val="BodyTextChar"/>
    <w:uiPriority w:val="99"/>
    <w:semiHidden/>
    <w:unhideWhenUsed/>
    <w:rsid w:val="00E5542C"/>
    <w:pPr>
      <w:spacing w:after="120"/>
    </w:pPr>
  </w:style>
  <w:style w:type="character" w:customStyle="1" w:styleId="BodyTextChar">
    <w:name w:val="Body Text Char"/>
    <w:basedOn w:val="DefaultParagraphFont"/>
    <w:link w:val="BodyText"/>
    <w:uiPriority w:val="99"/>
    <w:semiHidden/>
    <w:rsid w:val="00E5542C"/>
  </w:style>
  <w:style w:type="paragraph" w:styleId="Header">
    <w:name w:val="header"/>
    <w:basedOn w:val="Normal"/>
    <w:link w:val="HeaderChar"/>
    <w:rsid w:val="007A0676"/>
    <w:pPr>
      <w:tabs>
        <w:tab w:val="center" w:pos="4153"/>
        <w:tab w:val="right" w:pos="8306"/>
      </w:tabs>
    </w:pPr>
  </w:style>
  <w:style w:type="character" w:customStyle="1" w:styleId="HeaderChar">
    <w:name w:val="Header Char"/>
    <w:basedOn w:val="DefaultParagraphFont"/>
    <w:link w:val="Header"/>
    <w:rsid w:val="007A0676"/>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rsid w:val="007A0676"/>
    <w:pPr>
      <w:tabs>
        <w:tab w:val="center" w:pos="4153"/>
        <w:tab w:val="right" w:pos="8306"/>
      </w:tabs>
    </w:pPr>
  </w:style>
  <w:style w:type="character" w:customStyle="1" w:styleId="FooterChar">
    <w:name w:val="Footer Char"/>
    <w:basedOn w:val="DefaultParagraphFont"/>
    <w:link w:val="Footer"/>
    <w:uiPriority w:val="99"/>
    <w:rsid w:val="007A0676"/>
    <w:rPr>
      <w:rFonts w:ascii="Times New Roman" w:eastAsia="Times New Roman" w:hAnsi="Times New Roman" w:cs="Times New Roman"/>
      <w:kern w:val="0"/>
      <w:sz w:val="20"/>
      <w:szCs w:val="20"/>
      <w:lang w:val="en-US"/>
      <w14:ligatures w14:val="none"/>
    </w:rPr>
  </w:style>
  <w:style w:type="character" w:styleId="Hyperlink">
    <w:name w:val="Hyperlink"/>
    <w:rsid w:val="007A0676"/>
    <w:rPr>
      <w:color w:val="0000FF"/>
      <w:u w:val="single"/>
    </w:rPr>
  </w:style>
  <w:style w:type="paragraph" w:customStyle="1" w:styleId="DocID">
    <w:name w:val="DocID"/>
    <w:basedOn w:val="Footer"/>
    <w:next w:val="Footer"/>
    <w:link w:val="DocIDChar"/>
    <w:rsid w:val="007A0676"/>
    <w:pPr>
      <w:tabs>
        <w:tab w:val="clear" w:pos="4153"/>
        <w:tab w:val="clear" w:pos="8306"/>
      </w:tabs>
      <w:spacing w:before="60" w:after="60"/>
    </w:pPr>
    <w:rPr>
      <w:rFonts w:ascii="Arial" w:hAnsi="Arial" w:cs="Arial"/>
      <w:sz w:val="14"/>
      <w:lang w:val="en-AU" w:eastAsia="en-AU"/>
    </w:rPr>
  </w:style>
  <w:style w:type="character" w:customStyle="1" w:styleId="DocIDChar">
    <w:name w:val="DocID Char"/>
    <w:link w:val="DocID"/>
    <w:rsid w:val="007A0676"/>
    <w:rPr>
      <w:rFonts w:ascii="Arial" w:eastAsia="Times New Roman" w:hAnsi="Arial" w:cs="Arial"/>
      <w:kern w:val="0"/>
      <w:sz w:val="14"/>
      <w:szCs w:val="20"/>
      <w:lang w:val="en-AU" w:eastAsia="en-AU"/>
      <w14:ligatures w14:val="none"/>
    </w:rPr>
  </w:style>
  <w:style w:type="paragraph" w:styleId="ListParagraph">
    <w:name w:val="List Paragraph"/>
    <w:aliases w:val="Numbered List"/>
    <w:basedOn w:val="Normal"/>
    <w:link w:val="ListParagraphChar"/>
    <w:uiPriority w:val="34"/>
    <w:qFormat/>
    <w:rsid w:val="007A0676"/>
    <w:pPr>
      <w:ind w:left="720"/>
      <w:contextualSpacing/>
    </w:pPr>
  </w:style>
  <w:style w:type="character" w:customStyle="1" w:styleId="ListParagraphChar">
    <w:name w:val="List Paragraph Char"/>
    <w:aliases w:val="Numbered List Char"/>
    <w:link w:val="ListParagraph"/>
    <w:uiPriority w:val="34"/>
    <w:qFormat/>
    <w:rsid w:val="00E13DBE"/>
    <w:rPr>
      <w:rFonts w:ascii="Times New Roman" w:eastAsia="Times New Roman" w:hAnsi="Times New Roman" w:cs="Times New Roman"/>
      <w:kern w:val="0"/>
      <w:sz w:val="20"/>
      <w:szCs w:val="20"/>
      <w:lang w:val="en-US"/>
      <w14:ligatures w14:val="none"/>
    </w:rPr>
  </w:style>
  <w:style w:type="character" w:styleId="UnresolvedMention">
    <w:name w:val="Unresolved Mention"/>
    <w:basedOn w:val="DefaultParagraphFont"/>
    <w:uiPriority w:val="99"/>
    <w:semiHidden/>
    <w:unhideWhenUsed/>
    <w:rsid w:val="007F38DE"/>
    <w:rPr>
      <w:color w:val="605E5C"/>
      <w:shd w:val="clear" w:color="auto" w:fill="E1DFDD"/>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12D9"/>
    <w:rPr>
      <w:b/>
      <w:bCs/>
    </w:rPr>
  </w:style>
  <w:style w:type="character" w:customStyle="1" w:styleId="CommentSubjectChar">
    <w:name w:val="Comment Subject Char"/>
    <w:basedOn w:val="CommentTextChar"/>
    <w:link w:val="CommentSubject"/>
    <w:uiPriority w:val="99"/>
    <w:semiHidden/>
    <w:rsid w:val="00A512D9"/>
    <w:rPr>
      <w:rFonts w:ascii="Times New Roman" w:eastAsia="Times New Roman" w:hAnsi="Times New Roman" w:cs="Times New Roman"/>
      <w:b/>
      <w:bCs/>
      <w:kern w:val="0"/>
      <w:sz w:val="20"/>
      <w:szCs w:val="20"/>
      <w:lang w:val="en-US"/>
      <w14:ligatures w14:val="none"/>
    </w:rPr>
  </w:style>
  <w:style w:type="paragraph" w:styleId="Revision">
    <w:name w:val="Revision"/>
    <w:hidden/>
    <w:uiPriority w:val="99"/>
    <w:semiHidden/>
    <w:rsid w:val="006569D9"/>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wd@pwd.org.au"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pwd@pwd.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7549AC02A73429C2B9518968BF5B3" ma:contentTypeVersion="17" ma:contentTypeDescription="Create a new document." ma:contentTypeScope="" ma:versionID="b7429f739a2544c22d0a294f9bc7a352">
  <xsd:schema xmlns:xsd="http://www.w3.org/2001/XMLSchema" xmlns:xs="http://www.w3.org/2001/XMLSchema" xmlns:p="http://schemas.microsoft.com/office/2006/metadata/properties" xmlns:ns2="b304538c-0b03-4051-bebb-12d56389529b" xmlns:ns3="f988417e-f012-4943-9531-df0205d3ef85" targetNamespace="http://schemas.microsoft.com/office/2006/metadata/properties" ma:root="true" ma:fieldsID="f939342e723c61e84700351bb094ba20" ns2:_="" ns3:_="">
    <xsd:import namespace="b304538c-0b03-4051-bebb-12d56389529b"/>
    <xsd:import namespace="f988417e-f012-4943-9531-df0205d3e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538c-0b03-4051-bebb-12d56389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8417e-f012-4943-9531-df0205d3ef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95a9c6-7e10-4e05-b0a5-5bf6628155d3}" ma:internalName="TaxCatchAll" ma:showField="CatchAllData" ma:web="f988417e-f012-4943-9531-df0205d3ef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88417e-f012-4943-9531-df0205d3ef85" xsi:nil="true"/>
    <lcf76f155ced4ddcb4097134ff3c332f xmlns="b304538c-0b03-4051-bebb-12d5638952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93E65-B22A-4C0A-AADF-DB4B0E0D6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538c-0b03-4051-bebb-12d56389529b"/>
    <ds:schemaRef ds:uri="f988417e-f012-4943-9531-df0205d3e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7F533-6804-4628-9363-857017909A29}">
  <ds:schemaRefs>
    <ds:schemaRef ds:uri="http://schemas.microsoft.com/office/2006/metadata/properties"/>
    <ds:schemaRef ds:uri="http://schemas.microsoft.com/office/infopath/2007/PartnerControls"/>
    <ds:schemaRef ds:uri="f988417e-f012-4943-9531-df0205d3ef85"/>
    <ds:schemaRef ds:uri="b304538c-0b03-4051-bebb-12d56389529b"/>
  </ds:schemaRefs>
</ds:datastoreItem>
</file>

<file path=customXml/itemProps3.xml><?xml version="1.0" encoding="utf-8"?>
<ds:datastoreItem xmlns:ds="http://schemas.openxmlformats.org/officeDocument/2006/customXml" ds:itemID="{E7A30952-CC31-422F-B836-3F2DA7BCA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Junghans</dc:creator>
  <cp:keywords/>
  <dc:description/>
  <cp:lastModifiedBy>Tracie Junghans</cp:lastModifiedBy>
  <cp:revision>35</cp:revision>
  <dcterms:created xsi:type="dcterms:W3CDTF">2024-10-10T00:10:00Z</dcterms:created>
  <dcterms:modified xsi:type="dcterms:W3CDTF">2024-10-21T00:08:00Z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0x0101002727549AC02A73429C2B9518968BF5B3</vt:lpwstr>
  </property>
  <property fmtid="{D5CDD505-2E9C-101B-9397-08002B2CF9AE}" pid="3" name="MediaServiceImageTags">
    <vt:lpwstr/>
  </property>
</Properties>
</file>