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E2957" w14:textId="77777777" w:rsidR="004B78DF" w:rsidRPr="00382057" w:rsidRDefault="00711FC5" w:rsidP="00382057">
      <w:pPr>
        <w:pStyle w:val="Header"/>
        <w:ind w:left="5387"/>
        <w:sectPr w:rsidR="004B78DF" w:rsidRPr="00382057" w:rsidSect="00210798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567" w:right="1134" w:bottom="1560" w:left="1134" w:header="0" w:footer="0" w:gutter="0"/>
          <w:cols w:space="708"/>
          <w:titlePg/>
          <w:docGrid w:linePitch="360"/>
        </w:sectPr>
      </w:pPr>
      <w:r>
        <w:rPr>
          <w:noProof/>
          <w:color w:val="005496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20118" wp14:editId="6A90C3DE">
                <wp:simplePos x="0" y="0"/>
                <wp:positionH relativeFrom="column">
                  <wp:posOffset>4866005</wp:posOffset>
                </wp:positionH>
                <wp:positionV relativeFrom="page">
                  <wp:posOffset>1205230</wp:posOffset>
                </wp:positionV>
                <wp:extent cx="0" cy="622935"/>
                <wp:effectExtent l="0" t="0" r="38100" b="24765"/>
                <wp:wrapSquare wrapText="bothSides"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23188" id="Straight Connector 14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83.15pt,94.9pt" to="383.15pt,1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" strokecolor="#005496 [3204]" strokeweight=".5pt">
                <v:stroke joinstyle="miter"/>
                <w10:wrap type="square" anchory="page"/>
              </v:line>
            </w:pict>
          </mc:Fallback>
        </mc:AlternateContent>
      </w:r>
      <w:r w:rsidR="00A27EEA">
        <w:rPr>
          <w:noProof/>
        </w:rPr>
        <w:drawing>
          <wp:inline distT="0" distB="0" distL="0" distR="0" wp14:anchorId="4EB706CC" wp14:editId="68E614D9">
            <wp:extent cx="2685011" cy="735965"/>
            <wp:effectExtent l="0" t="0" r="0" b="0"/>
            <wp:docPr id="7" name="Picture 7" descr="People with Disability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eople with Disability Australia logo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7" t="16910" r="11839" b="13478"/>
                    <a:stretch/>
                  </pic:blipFill>
                  <pic:spPr bwMode="auto">
                    <a:xfrm>
                      <a:off x="0" y="0"/>
                      <a:ext cx="2710341" cy="742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14C5E6" w14:textId="77777777" w:rsidR="004B78DF" w:rsidRPr="004B78DF" w:rsidRDefault="00B25C49" w:rsidP="005F630B">
      <w:pPr>
        <w:pStyle w:val="Header"/>
        <w:spacing w:line="276" w:lineRule="auto"/>
        <w:ind w:left="5954" w:right="-283"/>
        <w:rPr>
          <w:b w:val="0"/>
          <w:bCs w:val="0"/>
          <w:sz w:val="20"/>
          <w:szCs w:val="20"/>
        </w:rPr>
      </w:pPr>
      <w:r w:rsidRPr="004B78DF">
        <w:rPr>
          <w:b w:val="0"/>
          <w:bCs w:val="0"/>
          <w:sz w:val="20"/>
          <w:szCs w:val="20"/>
        </w:rPr>
        <w:t>PO Box 666</w:t>
      </w:r>
      <w:r w:rsidR="004B78DF">
        <w:rPr>
          <w:b w:val="0"/>
          <w:bCs w:val="0"/>
          <w:sz w:val="20"/>
          <w:szCs w:val="20"/>
        </w:rPr>
        <w:br/>
      </w:r>
      <w:r w:rsidRPr="004B78DF">
        <w:rPr>
          <w:b w:val="0"/>
          <w:bCs w:val="0"/>
          <w:sz w:val="20"/>
          <w:szCs w:val="20"/>
        </w:rPr>
        <w:t>Strawberry Hills</w:t>
      </w:r>
      <w:r w:rsidR="004B78DF">
        <w:rPr>
          <w:b w:val="0"/>
          <w:bCs w:val="0"/>
          <w:sz w:val="20"/>
          <w:szCs w:val="20"/>
        </w:rPr>
        <w:br/>
      </w:r>
      <w:r w:rsidRPr="004B78DF">
        <w:rPr>
          <w:b w:val="0"/>
          <w:bCs w:val="0"/>
          <w:sz w:val="20"/>
          <w:szCs w:val="20"/>
        </w:rPr>
        <w:t>NSW 2012</w:t>
      </w:r>
    </w:p>
    <w:p w14:paraId="40F8D37C" w14:textId="42656AA6" w:rsidR="00810253" w:rsidRDefault="003E3F06" w:rsidP="003E3F06">
      <w:pPr>
        <w:pStyle w:val="Header"/>
        <w:spacing w:line="276" w:lineRule="auto"/>
        <w:ind w:right="-569"/>
        <w:rPr>
          <w:rStyle w:val="Hyperlink"/>
          <w:bCs w:val="0"/>
          <w:sz w:val="20"/>
          <w:szCs w:val="20"/>
        </w:rPr>
        <w:sectPr w:rsidR="00810253" w:rsidSect="003E3F06">
          <w:type w:val="continuous"/>
          <w:pgSz w:w="11906" w:h="16838" w:code="9"/>
          <w:pgMar w:top="567" w:right="566" w:bottom="1560" w:left="1134" w:header="0" w:footer="0" w:gutter="0"/>
          <w:cols w:num="2" w:space="851" w:equalWidth="0">
            <w:col w:w="7088" w:space="851"/>
            <w:col w:w="1699"/>
          </w:cols>
          <w:titlePg/>
          <w:docGrid w:linePitch="360"/>
        </w:sectPr>
      </w:pPr>
      <w:r>
        <w:rPr>
          <w:b w:val="0"/>
          <w:bCs w:val="0"/>
          <w:sz w:val="20"/>
          <w:szCs w:val="20"/>
        </w:rPr>
        <w:t>Toll</w:t>
      </w:r>
      <w:r w:rsidR="00296801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free 1800 422</w:t>
      </w:r>
      <w:r w:rsidR="006A0333">
        <w:rPr>
          <w:b w:val="0"/>
          <w:bCs w:val="0"/>
          <w:sz w:val="20"/>
          <w:szCs w:val="20"/>
        </w:rPr>
        <w:t xml:space="preserve"> 015</w:t>
      </w:r>
      <w:r w:rsidR="005F630B">
        <w:rPr>
          <w:b w:val="0"/>
          <w:bCs w:val="0"/>
          <w:sz w:val="20"/>
          <w:szCs w:val="20"/>
        </w:rPr>
        <w:br/>
      </w:r>
      <w:hyperlink r:id="rId16" w:history="1">
        <w:r w:rsidR="004B78DF" w:rsidRPr="004B78DF">
          <w:rPr>
            <w:rStyle w:val="Hyperlink"/>
            <w:sz w:val="20"/>
            <w:szCs w:val="20"/>
          </w:rPr>
          <w:t>pwd@pwd.org.au</w:t>
        </w:r>
      </w:hyperlink>
      <w:r w:rsidR="005F630B">
        <w:rPr>
          <w:rStyle w:val="Hyperlink"/>
          <w:b/>
          <w:sz w:val="20"/>
          <w:szCs w:val="20"/>
        </w:rPr>
        <w:br/>
      </w:r>
      <w:hyperlink r:id="rId17" w:tooltip="PWDA website" w:history="1">
        <w:r w:rsidR="00B25C49" w:rsidRPr="004B78DF">
          <w:rPr>
            <w:rStyle w:val="Hyperlink"/>
            <w:bCs w:val="0"/>
            <w:sz w:val="20"/>
            <w:szCs w:val="20"/>
          </w:rPr>
          <w:t>www.pwd.org.au</w:t>
        </w:r>
      </w:hyperlink>
    </w:p>
    <w:p w14:paraId="24D6081A" w14:textId="7E7F1A0F" w:rsidR="00665E6E" w:rsidRDefault="00F841A7" w:rsidP="0057465D">
      <w:pPr>
        <w:pStyle w:val="AddressBlockdate"/>
        <w:spacing w:after="360"/>
        <w:rPr>
          <w:bCs/>
        </w:rPr>
      </w:pPr>
      <w:r>
        <w:rPr>
          <w:bCs/>
        </w:rPr>
        <w:t>1</w:t>
      </w:r>
      <w:r w:rsidR="00441BBC">
        <w:rPr>
          <w:bCs/>
        </w:rPr>
        <w:t>7</w:t>
      </w:r>
      <w:r>
        <w:rPr>
          <w:bCs/>
        </w:rPr>
        <w:t xml:space="preserve"> January 2025</w:t>
      </w:r>
    </w:p>
    <w:p w14:paraId="3E46E52D" w14:textId="77777777" w:rsidR="00441BBC" w:rsidRPr="00441BBC" w:rsidRDefault="00441BBC" w:rsidP="00441BBC">
      <w:pPr>
        <w:pStyle w:val="BodyText"/>
      </w:pPr>
      <w:bookmarkStart w:id="1" w:name="_Hlk83653413"/>
    </w:p>
    <w:p w14:paraId="082FB621" w14:textId="51D22A15" w:rsidR="00E26297" w:rsidRDefault="00B30D36" w:rsidP="00D664A5">
      <w:pPr>
        <w:pStyle w:val="Heading1"/>
        <w:rPr>
          <w:rStyle w:val="Heading1Char"/>
          <w:b/>
        </w:rPr>
      </w:pPr>
      <w:r w:rsidRPr="00B30D36">
        <w:rPr>
          <w:rStyle w:val="Heading1Char"/>
          <w:b/>
        </w:rPr>
        <w:t>Qantas Carer Concession Card Program Updates</w:t>
      </w:r>
    </w:p>
    <w:p w14:paraId="50760B1A" w14:textId="3D32395A" w:rsidR="00B30D36" w:rsidRDefault="00B30D36" w:rsidP="00B30D36">
      <w:pPr>
        <w:pStyle w:val="BodyText"/>
      </w:pPr>
      <w:r>
        <w:t xml:space="preserve">Thank you for being a current Qantas Carer Concession Card (QCCC) card holder. </w:t>
      </w:r>
    </w:p>
    <w:p w14:paraId="07E26027" w14:textId="32511B0D" w:rsidR="007B557B" w:rsidRDefault="007B557B" w:rsidP="00B30D36">
      <w:pPr>
        <w:pStyle w:val="BodyText"/>
      </w:pPr>
      <w:r w:rsidRPr="007B557B">
        <w:t xml:space="preserve">Qantas has </w:t>
      </w:r>
      <w:r w:rsidR="00A27B2D">
        <w:t>chosen People</w:t>
      </w:r>
      <w:r w:rsidRPr="007B557B">
        <w:t xml:space="preserve"> with Disability Australia (PWDA) to </w:t>
      </w:r>
      <w:r w:rsidR="002C5759">
        <w:t>help people get Qantas</w:t>
      </w:r>
      <w:r w:rsidR="00A27B2D">
        <w:t xml:space="preserve"> </w:t>
      </w:r>
      <w:r w:rsidRPr="007B557B">
        <w:t>Carer Concession Cards</w:t>
      </w:r>
      <w:r w:rsidR="00B22B05">
        <w:t>.</w:t>
      </w:r>
    </w:p>
    <w:p w14:paraId="05C76863" w14:textId="3E982425" w:rsidR="00374339" w:rsidRPr="00374339" w:rsidRDefault="00374339" w:rsidP="00374339">
      <w:pPr>
        <w:pStyle w:val="BodyText"/>
      </w:pPr>
      <w:r w:rsidRPr="00374339">
        <w:t xml:space="preserve">Qantas </w:t>
      </w:r>
      <w:r w:rsidR="00EC54C3">
        <w:t>is making</w:t>
      </w:r>
      <w:r w:rsidRPr="00374339">
        <w:t xml:space="preserve"> changes to the Qantas Carer Concession Card (QCCC) Program. These changes will help customers with disability travel more easily. This supports Qantas Group's Access and Inclusion Plan</w:t>
      </w:r>
      <w:r w:rsidR="00C353F5">
        <w:t>.</w:t>
      </w:r>
    </w:p>
    <w:p w14:paraId="4DFC4CDF" w14:textId="77777777" w:rsidR="00374339" w:rsidRPr="00374339" w:rsidRDefault="00374339" w:rsidP="00374339">
      <w:pPr>
        <w:pStyle w:val="BodyText"/>
      </w:pPr>
      <w:r w:rsidRPr="00374339">
        <w:t>Here are the updates to the QCCC Program:</w:t>
      </w:r>
    </w:p>
    <w:p w14:paraId="631DD59C" w14:textId="77777777" w:rsidR="00374339" w:rsidRPr="00374339" w:rsidRDefault="00374339" w:rsidP="00374339">
      <w:pPr>
        <w:pStyle w:val="BodyText"/>
        <w:numPr>
          <w:ilvl w:val="0"/>
          <w:numId w:val="25"/>
        </w:numPr>
      </w:pPr>
      <w:r w:rsidRPr="00374339">
        <w:t>Access to sale fares.</w:t>
      </w:r>
    </w:p>
    <w:p w14:paraId="0A98B045" w14:textId="444A1AA4" w:rsidR="00374339" w:rsidRPr="00374339" w:rsidRDefault="00374339" w:rsidP="00374339">
      <w:pPr>
        <w:pStyle w:val="BodyText"/>
        <w:numPr>
          <w:ilvl w:val="0"/>
          <w:numId w:val="25"/>
        </w:numPr>
      </w:pPr>
      <w:r w:rsidRPr="00374339">
        <w:t xml:space="preserve">A new discount on international flights </w:t>
      </w:r>
      <w:r w:rsidR="00637EA0">
        <w:t xml:space="preserve">departing </w:t>
      </w:r>
      <w:r w:rsidRPr="00374339">
        <w:t>from Australia.</w:t>
      </w:r>
    </w:p>
    <w:p w14:paraId="49D815FC" w14:textId="1536ACE1" w:rsidR="00983172" w:rsidRPr="00983172" w:rsidRDefault="00374339" w:rsidP="00983172">
      <w:pPr>
        <w:pStyle w:val="BodyText"/>
        <w:numPr>
          <w:ilvl w:val="0"/>
          <w:numId w:val="25"/>
        </w:numPr>
        <w:rPr>
          <w:rStyle w:val="Strong"/>
          <w:b w:val="0"/>
          <w:bCs w:val="0"/>
          <w:color w:val="auto"/>
          <w:sz w:val="24"/>
        </w:rPr>
      </w:pPr>
      <w:r w:rsidRPr="00374339">
        <w:t>A simpler fare structure where all available fares will have a discount.</w:t>
      </w:r>
      <w:bookmarkEnd w:id="1"/>
    </w:p>
    <w:p w14:paraId="1A408F15" w14:textId="4F61ADED" w:rsidR="00B30D36" w:rsidRPr="00B30D36" w:rsidRDefault="00B30D36" w:rsidP="00B30D36">
      <w:pPr>
        <w:pStyle w:val="BodyText"/>
        <w:rPr>
          <w:rStyle w:val="Strong"/>
          <w:sz w:val="24"/>
        </w:rPr>
      </w:pPr>
      <w:r w:rsidRPr="00B30D36">
        <w:rPr>
          <w:rStyle w:val="Strong"/>
          <w:sz w:val="24"/>
        </w:rPr>
        <w:lastRenderedPageBreak/>
        <w:t xml:space="preserve">Starting </w:t>
      </w:r>
      <w:r w:rsidR="001A55A6">
        <w:rPr>
          <w:rStyle w:val="Strong"/>
          <w:sz w:val="24"/>
        </w:rPr>
        <w:t>28 January 2025</w:t>
      </w:r>
      <w:r w:rsidR="007B557B" w:rsidRPr="00B30D36">
        <w:rPr>
          <w:rStyle w:val="Strong"/>
          <w:sz w:val="24"/>
        </w:rPr>
        <w:t>,</w:t>
      </w:r>
      <w:r w:rsidRPr="00B30D36">
        <w:rPr>
          <w:rStyle w:val="Strong"/>
          <w:sz w:val="24"/>
        </w:rPr>
        <w:t xml:space="preserve"> the following changes will apply:</w:t>
      </w:r>
    </w:p>
    <w:p w14:paraId="39BDC5BD" w14:textId="4039BE95" w:rsidR="00B30D36" w:rsidRDefault="00B30D36" w:rsidP="00B30D36">
      <w:pPr>
        <w:pStyle w:val="BodyText"/>
        <w:numPr>
          <w:ilvl w:val="0"/>
          <w:numId w:val="24"/>
        </w:numPr>
      </w:pPr>
      <w:r w:rsidRPr="00B30D36">
        <w:rPr>
          <w:rStyle w:val="Strong"/>
          <w:sz w:val="24"/>
        </w:rPr>
        <w:t>30% off base fares for domestic and regional flights</w:t>
      </w:r>
      <w:r>
        <w:t xml:space="preserve"> (not including carrier charges, fees, and taxes) including sale fares in all cabin classes.</w:t>
      </w:r>
    </w:p>
    <w:p w14:paraId="4057A479" w14:textId="4146C5E5" w:rsidR="00B30D36" w:rsidRDefault="00B30D36" w:rsidP="00B30D36">
      <w:pPr>
        <w:pStyle w:val="BodyText"/>
        <w:numPr>
          <w:ilvl w:val="0"/>
          <w:numId w:val="24"/>
        </w:numPr>
      </w:pPr>
      <w:r w:rsidRPr="00B30D36">
        <w:rPr>
          <w:rStyle w:val="Strong"/>
          <w:sz w:val="24"/>
        </w:rPr>
        <w:t>New 10% discount off base fares of all international fares departing from Australia</w:t>
      </w:r>
      <w:r w:rsidRPr="00B30D36">
        <w:t xml:space="preserve"> </w:t>
      </w:r>
      <w:r>
        <w:t>(not including carrier charges, fees, and taxes) including sale fares in Business, Premium Economy, and Economy classes.</w:t>
      </w:r>
    </w:p>
    <w:p w14:paraId="47F5F331" w14:textId="1B897B52" w:rsidR="00A53601" w:rsidRPr="00A53601" w:rsidRDefault="00A53601" w:rsidP="00A53601">
      <w:pPr>
        <w:pStyle w:val="BodyText"/>
        <w:ind w:left="360"/>
      </w:pPr>
      <w:r>
        <w:t>Wit</w:t>
      </w:r>
      <w:r w:rsidRPr="00A53601">
        <w:t>h this letter, we have included a</w:t>
      </w:r>
      <w:r w:rsidR="00A643C4">
        <w:t xml:space="preserve"> document</w:t>
      </w:r>
      <w:r w:rsidR="00457A7A">
        <w:t xml:space="preserve"> explaining the updates</w:t>
      </w:r>
      <w:r w:rsidR="008838E5">
        <w:t>.</w:t>
      </w:r>
    </w:p>
    <w:p w14:paraId="39E4E1D3" w14:textId="77777777" w:rsidR="00983172" w:rsidRDefault="00983172" w:rsidP="00A53601">
      <w:pPr>
        <w:pStyle w:val="BodyText"/>
        <w:ind w:left="360"/>
      </w:pPr>
    </w:p>
    <w:p w14:paraId="417F812F" w14:textId="6D92F599" w:rsidR="00A53601" w:rsidRPr="00A53601" w:rsidRDefault="008838E5" w:rsidP="00A53601">
      <w:pPr>
        <w:pStyle w:val="BodyText"/>
        <w:ind w:left="360"/>
      </w:pPr>
      <w:r>
        <w:t>Y</w:t>
      </w:r>
      <w:r w:rsidR="00A53601" w:rsidRPr="00A53601">
        <w:t>ou can get more information by:</w:t>
      </w:r>
    </w:p>
    <w:p w14:paraId="538BAE82" w14:textId="19DC5AB0" w:rsidR="00A53601" w:rsidRPr="00A53601" w:rsidRDefault="00A53601" w:rsidP="00A53601">
      <w:pPr>
        <w:pStyle w:val="BodyText"/>
        <w:numPr>
          <w:ilvl w:val="0"/>
          <w:numId w:val="26"/>
        </w:numPr>
      </w:pPr>
      <w:r w:rsidRPr="00A53601">
        <w:t>Visiting the QCCC webpage on the PWDA website</w:t>
      </w:r>
      <w:r w:rsidR="007B700A">
        <w:t>.</w:t>
      </w:r>
      <w:r w:rsidR="000012E2" w:rsidRPr="000012E2">
        <w:t xml:space="preserve"> </w:t>
      </w:r>
      <w:r w:rsidR="000012E2" w:rsidRPr="0099524B">
        <w:rPr>
          <w:rStyle w:val="Hyperlink"/>
        </w:rPr>
        <w:t>https://pwd.org.au/services/qantas-carer-concession-card/</w:t>
      </w:r>
    </w:p>
    <w:p w14:paraId="30B2812D" w14:textId="6CAEC859" w:rsidR="00A53601" w:rsidRPr="00A53601" w:rsidRDefault="00A53601" w:rsidP="00A53601">
      <w:pPr>
        <w:pStyle w:val="BodyText"/>
        <w:numPr>
          <w:ilvl w:val="0"/>
          <w:numId w:val="26"/>
        </w:numPr>
      </w:pPr>
      <w:r w:rsidRPr="00A53601">
        <w:t>Contacting PWDA via phone or email</w:t>
      </w:r>
      <w:r w:rsidR="007B700A">
        <w:t>.</w:t>
      </w:r>
    </w:p>
    <w:p w14:paraId="1D0FB0A8" w14:textId="6E6F0109" w:rsidR="00A53601" w:rsidRPr="00A53601" w:rsidRDefault="00A53601" w:rsidP="00744A95">
      <w:pPr>
        <w:pStyle w:val="BodyText"/>
        <w:ind w:left="360"/>
      </w:pPr>
      <w:r w:rsidRPr="00A53601">
        <w:t>We are here to help.</w:t>
      </w:r>
      <w:r w:rsidR="00744A95">
        <w:t xml:space="preserve"> </w:t>
      </w:r>
    </w:p>
    <w:p w14:paraId="4FBCA1DE" w14:textId="30D614C2" w:rsidR="00A53601" w:rsidRPr="00A53601" w:rsidRDefault="00A53601" w:rsidP="00B0052B">
      <w:pPr>
        <w:pStyle w:val="BodyText"/>
        <w:ind w:left="360"/>
      </w:pPr>
      <w:r w:rsidRPr="00A53601">
        <w:t>Easy Read documents are also available to download on the same page.</w:t>
      </w:r>
      <w:r w:rsidR="00C641DB">
        <w:t xml:space="preserve"> </w:t>
      </w:r>
      <w:r w:rsidRPr="00A53601">
        <w:t>If you prefer, we can send these documents to you by post or email.</w:t>
      </w:r>
    </w:p>
    <w:p w14:paraId="4DCF645B" w14:textId="4D039D21" w:rsidR="00B30D36" w:rsidRPr="002E56D2" w:rsidRDefault="00B30D36" w:rsidP="002E56D2">
      <w:pPr>
        <w:pStyle w:val="BodyText"/>
        <w:ind w:left="360"/>
      </w:pPr>
      <w:r w:rsidRPr="002E56D2">
        <w:rPr>
          <w:rStyle w:val="Strong"/>
          <w:sz w:val="24"/>
        </w:rPr>
        <w:t>For questions about getting or renewing a Qantas Carer Concession Card (QCCC), contact PWDA:</w:t>
      </w:r>
    </w:p>
    <w:p w14:paraId="2849D58C" w14:textId="77777777" w:rsidR="00B30D36" w:rsidRDefault="00B30D36" w:rsidP="002E56D2">
      <w:pPr>
        <w:numPr>
          <w:ilvl w:val="1"/>
          <w:numId w:val="22"/>
        </w:numPr>
        <w:spacing w:before="100" w:beforeAutospacing="1" w:after="100" w:afterAutospacing="1"/>
      </w:pPr>
      <w:r>
        <w:t>Phone: 1800 422 015 (toll-free)</w:t>
      </w:r>
    </w:p>
    <w:p w14:paraId="6BEE189A" w14:textId="70C9C9D6" w:rsidR="002E56D2" w:rsidRDefault="00B30D36" w:rsidP="002E56D2">
      <w:pPr>
        <w:numPr>
          <w:ilvl w:val="1"/>
          <w:numId w:val="22"/>
        </w:numPr>
        <w:spacing w:before="100" w:beforeAutospacing="1" w:after="100" w:afterAutospacing="1"/>
      </w:pPr>
      <w:r>
        <w:t xml:space="preserve">Email: </w:t>
      </w:r>
      <w:hyperlink r:id="rId18" w:history="1">
        <w:r w:rsidR="002E56D2" w:rsidRPr="0050348A">
          <w:rPr>
            <w:rStyle w:val="Hyperlink"/>
          </w:rPr>
          <w:t>qccc@pwd.org.au</w:t>
        </w:r>
      </w:hyperlink>
    </w:p>
    <w:p w14:paraId="05AB04AF" w14:textId="642EA147" w:rsidR="00B30D36" w:rsidRPr="002E56D2" w:rsidRDefault="00B30D36" w:rsidP="002E56D2">
      <w:pPr>
        <w:pStyle w:val="BodyText"/>
        <w:ind w:left="360"/>
        <w:rPr>
          <w:rStyle w:val="Strong"/>
          <w:sz w:val="24"/>
        </w:rPr>
      </w:pPr>
      <w:r w:rsidRPr="002E56D2">
        <w:rPr>
          <w:rStyle w:val="Strong"/>
          <w:sz w:val="24"/>
        </w:rPr>
        <w:t>For questions about flight bookings or fare changes, contact Qantas:</w:t>
      </w:r>
    </w:p>
    <w:p w14:paraId="0CDF6CAB" w14:textId="6BA18161" w:rsidR="00B30D36" w:rsidRDefault="00B30D36" w:rsidP="002E56D2">
      <w:pPr>
        <w:numPr>
          <w:ilvl w:val="1"/>
          <w:numId w:val="22"/>
        </w:numPr>
        <w:spacing w:before="100" w:beforeAutospacing="1" w:after="100" w:afterAutospacing="1"/>
      </w:pPr>
      <w:r>
        <w:t xml:space="preserve">Phone: Qantas Specific Needs Assistance Line </w:t>
      </w:r>
      <w:r w:rsidR="00C56FD8">
        <w:t>on</w:t>
      </w:r>
      <w:r>
        <w:t xml:space="preserve"> 1800 177 474.</w:t>
      </w:r>
    </w:p>
    <w:p w14:paraId="658ECA6E" w14:textId="39C94373" w:rsidR="00241328" w:rsidRPr="00B0052B" w:rsidRDefault="00A7766F" w:rsidP="00B0052B">
      <w:pPr>
        <w:pStyle w:val="BodyText"/>
      </w:pPr>
      <w:r w:rsidRPr="00A37DEA">
        <w:t>Yours s</w:t>
      </w:r>
      <w:r w:rsidR="00653AA1" w:rsidRPr="00A37DEA">
        <w:t>incerely</w:t>
      </w:r>
    </w:p>
    <w:p w14:paraId="31F8BA33" w14:textId="3D33E355" w:rsidR="00CB2E90" w:rsidRPr="008948F1" w:rsidRDefault="00A53601" w:rsidP="008948F1">
      <w:pPr>
        <w:pStyle w:val="AddressBlockdate"/>
      </w:pPr>
      <w:r>
        <w:t>Sebastian Zagarella</w:t>
      </w:r>
    </w:p>
    <w:p w14:paraId="2E0C0102" w14:textId="51849FB9" w:rsidR="00A7766F" w:rsidRPr="008948F1" w:rsidRDefault="00A53601" w:rsidP="008948F1">
      <w:pPr>
        <w:pStyle w:val="AddressBlockdate"/>
      </w:pPr>
      <w:r>
        <w:t>CEO</w:t>
      </w:r>
    </w:p>
    <w:p w14:paraId="1D8F7256" w14:textId="77777777" w:rsidR="005F5CBD" w:rsidRPr="00560251" w:rsidRDefault="00A7766F" w:rsidP="0049109A">
      <w:pPr>
        <w:pStyle w:val="AddressBlockdate"/>
      </w:pPr>
      <w:r w:rsidRPr="008948F1">
        <w:t xml:space="preserve">People </w:t>
      </w:r>
      <w:r w:rsidR="00F01942">
        <w:t>w</w:t>
      </w:r>
      <w:r w:rsidRPr="008948F1">
        <w:t>ith Disability Australia</w:t>
      </w:r>
    </w:p>
    <w:sectPr w:rsidR="005F5CBD" w:rsidRPr="00560251" w:rsidSect="00B25C49">
      <w:type w:val="continuous"/>
      <w:pgSz w:w="11906" w:h="16838" w:code="9"/>
      <w:pgMar w:top="1135" w:right="1134" w:bottom="1418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53FF0" w14:textId="77777777" w:rsidR="00FA1992" w:rsidRDefault="00FA1992" w:rsidP="00F1283C">
      <w:pPr>
        <w:spacing w:after="0" w:line="240" w:lineRule="auto"/>
      </w:pPr>
      <w:r>
        <w:separator/>
      </w:r>
    </w:p>
  </w:endnote>
  <w:endnote w:type="continuationSeparator" w:id="0">
    <w:p w14:paraId="6B05AC2D" w14:textId="77777777" w:rsidR="00FA1992" w:rsidRDefault="00FA1992" w:rsidP="00F1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VAGblake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1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4607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5B1AD5" w14:textId="77777777" w:rsidR="00D2193E" w:rsidRPr="0088658F" w:rsidRDefault="00D2193E" w:rsidP="00D2193E">
        <w:pPr>
          <w:pStyle w:val="Footer"/>
          <w:jc w:val="center"/>
          <w:rPr>
            <w:noProof/>
            <w:color w:val="005496" w:themeColor="accent1"/>
          </w:rPr>
        </w:pPr>
        <w:r w:rsidRPr="0088658F">
          <w:rPr>
            <w:color w:val="005496" w:themeColor="accent1"/>
          </w:rPr>
          <w:fldChar w:fldCharType="begin"/>
        </w:r>
        <w:r w:rsidRPr="0088658F">
          <w:rPr>
            <w:color w:val="005496" w:themeColor="accent1"/>
          </w:rPr>
          <w:instrText xml:space="preserve"> PAGE   \* MERGEFORMAT </w:instrText>
        </w:r>
        <w:r w:rsidRPr="0088658F">
          <w:rPr>
            <w:color w:val="005496" w:themeColor="accent1"/>
          </w:rPr>
          <w:fldChar w:fldCharType="separate"/>
        </w:r>
        <w:r w:rsidRPr="0088658F">
          <w:rPr>
            <w:noProof/>
            <w:color w:val="005496" w:themeColor="accent1"/>
          </w:rPr>
          <w:t>2</w:t>
        </w:r>
        <w:r w:rsidRPr="0088658F">
          <w:rPr>
            <w:noProof/>
            <w:color w:val="005496" w:themeColor="accent1"/>
          </w:rPr>
          <w:fldChar w:fldCharType="end"/>
        </w:r>
      </w:p>
      <w:p w14:paraId="2121593D" w14:textId="77777777" w:rsidR="00665E6E" w:rsidRDefault="00983172" w:rsidP="00D2193E">
        <w:pPr>
          <w:pStyle w:val="Footer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4B2BE" w14:textId="77777777" w:rsidR="00ED4A4E" w:rsidRPr="00ED4A4E" w:rsidRDefault="00EA7300" w:rsidP="00ED4A4E">
    <w:pPr>
      <w:pStyle w:val="Footer"/>
      <w:ind w:right="-143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68D5946" wp14:editId="47A69BA2">
          <wp:simplePos x="0" y="0"/>
          <wp:positionH relativeFrom="page">
            <wp:posOffset>6152111</wp:posOffset>
          </wp:positionH>
          <wp:positionV relativeFrom="paragraph">
            <wp:posOffset>-592282</wp:posOffset>
          </wp:positionV>
          <wp:extent cx="1395442" cy="1246159"/>
          <wp:effectExtent l="0" t="0" r="0" b="0"/>
          <wp:wrapNone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652" cy="1249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0257154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D4A4E" w:rsidRPr="00ED4A4E">
          <w:rPr>
            <w:rFonts w:asciiTheme="minorHAnsi" w:hAnsiTheme="minorHAnsi" w:cstheme="minorHAnsi"/>
            <w:b/>
            <w:bCs/>
            <w:color w:val="005496" w:themeColor="text2"/>
          </w:rPr>
          <w:fldChar w:fldCharType="begin"/>
        </w:r>
        <w:r w:rsidR="00ED4A4E" w:rsidRPr="00ED4A4E">
          <w:rPr>
            <w:rFonts w:asciiTheme="minorHAnsi" w:hAnsiTheme="minorHAnsi" w:cstheme="minorHAnsi"/>
            <w:b/>
            <w:bCs/>
            <w:color w:val="005496" w:themeColor="text2"/>
          </w:rPr>
          <w:instrText xml:space="preserve"> PAGE   \* MERGEFORMAT </w:instrText>
        </w:r>
        <w:r w:rsidR="00ED4A4E" w:rsidRPr="00ED4A4E">
          <w:rPr>
            <w:rFonts w:asciiTheme="minorHAnsi" w:hAnsiTheme="minorHAnsi" w:cstheme="minorHAnsi"/>
            <w:b/>
            <w:bCs/>
            <w:color w:val="005496" w:themeColor="text2"/>
          </w:rPr>
          <w:fldChar w:fldCharType="separate"/>
        </w:r>
        <w:r w:rsidR="00ED4A4E" w:rsidRPr="00ED4A4E">
          <w:rPr>
            <w:rFonts w:asciiTheme="minorHAnsi" w:hAnsiTheme="minorHAnsi" w:cstheme="minorHAnsi"/>
            <w:b/>
            <w:bCs/>
            <w:noProof/>
            <w:color w:val="005496" w:themeColor="text2"/>
          </w:rPr>
          <w:t>2</w:t>
        </w:r>
        <w:r w:rsidR="00ED4A4E" w:rsidRPr="00ED4A4E">
          <w:rPr>
            <w:rFonts w:asciiTheme="minorHAnsi" w:hAnsiTheme="minorHAnsi" w:cstheme="minorHAnsi"/>
            <w:b/>
            <w:bCs/>
            <w:noProof/>
            <w:color w:val="005496" w:themeColor="text2"/>
          </w:rPr>
          <w:fldChar w:fldCharType="end"/>
        </w:r>
        <w:r w:rsidR="00ED4A4E" w:rsidRPr="00ED4A4E">
          <w:rPr>
            <w:rFonts w:asciiTheme="minorHAnsi" w:hAnsiTheme="minorHAnsi" w:cstheme="minorHAnsi"/>
            <w:b/>
            <w:bCs/>
            <w:noProof/>
          </w:rPr>
          <w:tab/>
        </w:r>
      </w:sdtContent>
    </w:sdt>
  </w:p>
  <w:p w14:paraId="4439F5BF" w14:textId="77777777" w:rsidR="00F11608" w:rsidRPr="004B15FD" w:rsidRDefault="00F11608" w:rsidP="004B15FD">
    <w:pPr>
      <w:pStyle w:val="Footer"/>
      <w:ind w:right="-143"/>
      <w:jc w:val="right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B6375" w14:textId="77777777" w:rsidR="00FA1992" w:rsidRDefault="00FA1992" w:rsidP="00F1283C">
      <w:pPr>
        <w:spacing w:after="0" w:line="240" w:lineRule="auto"/>
      </w:pPr>
      <w:bookmarkStart w:id="0" w:name="_Hlk80104043"/>
      <w:bookmarkEnd w:id="0"/>
      <w:r>
        <w:separator/>
      </w:r>
    </w:p>
  </w:footnote>
  <w:footnote w:type="continuationSeparator" w:id="0">
    <w:p w14:paraId="15CE91AC" w14:textId="77777777" w:rsidR="00FA1992" w:rsidRDefault="00FA1992" w:rsidP="00F12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C7B13" w14:textId="77777777" w:rsidR="00665E6E" w:rsidRDefault="00665E6E" w:rsidP="0035331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0" locked="1" layoutInCell="1" allowOverlap="1" wp14:anchorId="05B110CF" wp14:editId="74DE7DCF">
          <wp:simplePos x="0" y="0"/>
          <wp:positionH relativeFrom="page">
            <wp:posOffset>6566535</wp:posOffset>
          </wp:positionH>
          <wp:positionV relativeFrom="page">
            <wp:posOffset>9683115</wp:posOffset>
          </wp:positionV>
          <wp:extent cx="702945" cy="746760"/>
          <wp:effectExtent l="0" t="0" r="1905" b="0"/>
          <wp:wrapNone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45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7EA13" w14:textId="77777777" w:rsidR="00162100" w:rsidRPr="00162100" w:rsidRDefault="0057465D" w:rsidP="0035331A">
    <w:pPr>
      <w:pStyle w:val="Header"/>
      <w:rPr>
        <w:sz w:val="10"/>
        <w:szCs w:val="10"/>
      </w:rPr>
    </w:pPr>
    <w:r>
      <w:ptab w:relativeTo="margin" w:alignment="right" w:leader="none"/>
    </w:r>
  </w:p>
  <w:p w14:paraId="59BBB5A4" w14:textId="77777777" w:rsidR="009122C2" w:rsidRPr="0035331A" w:rsidRDefault="009122C2" w:rsidP="0035331A">
    <w:pPr>
      <w:pStyle w:val="Header"/>
      <w:rPr>
        <w:b w:val="0"/>
        <w:b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E29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28FB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CCA7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B22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3EF1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BE9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A67B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41C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CC9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C0F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06E91"/>
    <w:multiLevelType w:val="multilevel"/>
    <w:tmpl w:val="ED90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121F17"/>
    <w:multiLevelType w:val="multilevel"/>
    <w:tmpl w:val="C0063F0E"/>
    <w:name w:val="PWDA_Numbered"/>
    <w:styleLink w:val="PWDANumbered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2" w15:restartNumberingAfterBreak="0">
    <w:nsid w:val="0B271133"/>
    <w:multiLevelType w:val="hybridMultilevel"/>
    <w:tmpl w:val="09709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6701A"/>
    <w:multiLevelType w:val="hybridMultilevel"/>
    <w:tmpl w:val="C9823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6B26DF"/>
    <w:multiLevelType w:val="hybridMultilevel"/>
    <w:tmpl w:val="A1AE03B6"/>
    <w:lvl w:ilvl="0" w:tplc="FBF2F60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873497"/>
    <w:multiLevelType w:val="multilevel"/>
    <w:tmpl w:val="26A2851A"/>
    <w:name w:val="PWDA_Bullets2"/>
    <w:numStyleLink w:val="PWDABullets"/>
  </w:abstractNum>
  <w:abstractNum w:abstractNumId="16" w15:restartNumberingAfterBreak="0">
    <w:nsid w:val="1E2D5EDF"/>
    <w:multiLevelType w:val="multilevel"/>
    <w:tmpl w:val="8AB4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C26EDE"/>
    <w:multiLevelType w:val="multilevel"/>
    <w:tmpl w:val="26A2851A"/>
    <w:name w:val="PWDA_Bullets"/>
    <w:styleLink w:val="PWDABullets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color w:val="005496" w:themeColor="accent1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005496" w:themeColor="accent1"/>
      </w:rPr>
    </w:lvl>
    <w:lvl w:ilvl="2">
      <w:start w:val="1"/>
      <w:numFmt w:val="bullet"/>
      <w:lvlText w:val=""/>
      <w:lvlJc w:val="left"/>
      <w:pPr>
        <w:ind w:left="1362" w:hanging="454"/>
      </w:pPr>
      <w:rPr>
        <w:rFonts w:ascii="Symbol" w:hAnsi="Symbol" w:hint="default"/>
        <w:color w:val="005496" w:themeColor="accent1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005496" w:themeColor="accent1"/>
      </w:rPr>
    </w:lvl>
    <w:lvl w:ilvl="4">
      <w:start w:val="1"/>
      <w:numFmt w:val="none"/>
      <w:lvlText w:val=""/>
      <w:lvlJc w:val="left"/>
      <w:pPr>
        <w:ind w:left="2270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2724" w:hanging="454"/>
      </w:pPr>
      <w:rPr>
        <w:rFonts w:hint="default"/>
      </w:rPr>
    </w:lvl>
    <w:lvl w:ilvl="6">
      <w:start w:val="1"/>
      <w:numFmt w:val="none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none"/>
      <w:lvlText w:val="%8"/>
      <w:lvlJc w:val="left"/>
      <w:pPr>
        <w:ind w:left="3632" w:hanging="454"/>
      </w:pPr>
      <w:rPr>
        <w:rFonts w:hint="default"/>
      </w:rPr>
    </w:lvl>
    <w:lvl w:ilvl="8">
      <w:start w:val="1"/>
      <w:numFmt w:val="none"/>
      <w:lvlText w:val="%9"/>
      <w:lvlJc w:val="left"/>
      <w:pPr>
        <w:ind w:left="4086" w:hanging="454"/>
      </w:pPr>
      <w:rPr>
        <w:rFonts w:hint="default"/>
      </w:rPr>
    </w:lvl>
  </w:abstractNum>
  <w:abstractNum w:abstractNumId="18" w15:restartNumberingAfterBreak="0">
    <w:nsid w:val="514337CE"/>
    <w:multiLevelType w:val="multilevel"/>
    <w:tmpl w:val="547E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4105B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5A80653"/>
    <w:multiLevelType w:val="multilevel"/>
    <w:tmpl w:val="8AB4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F46216"/>
    <w:multiLevelType w:val="multilevel"/>
    <w:tmpl w:val="6068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E915DB"/>
    <w:multiLevelType w:val="hybridMultilevel"/>
    <w:tmpl w:val="A82AFAA6"/>
    <w:lvl w:ilvl="0" w:tplc="4A3AE64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146865">
    <w:abstractNumId w:val="19"/>
  </w:num>
  <w:num w:numId="2" w16cid:durableId="1274095784">
    <w:abstractNumId w:val="17"/>
  </w:num>
  <w:num w:numId="3" w16cid:durableId="439116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6370206">
    <w:abstractNumId w:val="15"/>
  </w:num>
  <w:num w:numId="5" w16cid:durableId="1455438813">
    <w:abstractNumId w:val="11"/>
  </w:num>
  <w:num w:numId="6" w16cid:durableId="755905824">
    <w:abstractNumId w:val="9"/>
  </w:num>
  <w:num w:numId="7" w16cid:durableId="830170803">
    <w:abstractNumId w:val="9"/>
  </w:num>
  <w:num w:numId="8" w16cid:durableId="830826783">
    <w:abstractNumId w:val="14"/>
  </w:num>
  <w:num w:numId="9" w16cid:durableId="258831179">
    <w:abstractNumId w:val="14"/>
  </w:num>
  <w:num w:numId="10" w16cid:durableId="547449856">
    <w:abstractNumId w:val="22"/>
  </w:num>
  <w:num w:numId="11" w16cid:durableId="14118731">
    <w:abstractNumId w:val="7"/>
  </w:num>
  <w:num w:numId="12" w16cid:durableId="150099330">
    <w:abstractNumId w:val="6"/>
  </w:num>
  <w:num w:numId="13" w16cid:durableId="86928153">
    <w:abstractNumId w:val="5"/>
  </w:num>
  <w:num w:numId="14" w16cid:durableId="2141143237">
    <w:abstractNumId w:val="4"/>
  </w:num>
  <w:num w:numId="15" w16cid:durableId="348945490">
    <w:abstractNumId w:val="8"/>
  </w:num>
  <w:num w:numId="16" w16cid:durableId="1468864111">
    <w:abstractNumId w:val="3"/>
  </w:num>
  <w:num w:numId="17" w16cid:durableId="881601345">
    <w:abstractNumId w:val="2"/>
  </w:num>
  <w:num w:numId="18" w16cid:durableId="1267038834">
    <w:abstractNumId w:val="1"/>
  </w:num>
  <w:num w:numId="19" w16cid:durableId="2122603026">
    <w:abstractNumId w:val="0"/>
  </w:num>
  <w:num w:numId="20" w16cid:durableId="1535075287">
    <w:abstractNumId w:val="21"/>
  </w:num>
  <w:num w:numId="21" w16cid:durableId="186529833">
    <w:abstractNumId w:val="18"/>
  </w:num>
  <w:num w:numId="22" w16cid:durableId="904679251">
    <w:abstractNumId w:val="10"/>
  </w:num>
  <w:num w:numId="23" w16cid:durableId="581795398">
    <w:abstractNumId w:val="13"/>
  </w:num>
  <w:num w:numId="24" w16cid:durableId="1678385677">
    <w:abstractNumId w:val="12"/>
  </w:num>
  <w:num w:numId="25" w16cid:durableId="1586298912">
    <w:abstractNumId w:val="20"/>
  </w:num>
  <w:num w:numId="26" w16cid:durableId="15550035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1NDc0MjEwNTcwMTFQ0lEKTi0uzszPAykwNKoFAPo7q7gtAAAA"/>
  </w:docVars>
  <w:rsids>
    <w:rsidRoot w:val="00B30D36"/>
    <w:rsid w:val="000012E2"/>
    <w:rsid w:val="00016449"/>
    <w:rsid w:val="00022451"/>
    <w:rsid w:val="0004322B"/>
    <w:rsid w:val="000952BC"/>
    <w:rsid w:val="0009665D"/>
    <w:rsid w:val="000A2514"/>
    <w:rsid w:val="000A62AB"/>
    <w:rsid w:val="000A6856"/>
    <w:rsid w:val="000B6158"/>
    <w:rsid w:val="000C021D"/>
    <w:rsid w:val="000C10A9"/>
    <w:rsid w:val="000D49B3"/>
    <w:rsid w:val="000E1DD1"/>
    <w:rsid w:val="001234CE"/>
    <w:rsid w:val="00124C62"/>
    <w:rsid w:val="00134AE2"/>
    <w:rsid w:val="00162100"/>
    <w:rsid w:val="0016635C"/>
    <w:rsid w:val="00175A7E"/>
    <w:rsid w:val="00177F6B"/>
    <w:rsid w:val="001A55A6"/>
    <w:rsid w:val="001A67EB"/>
    <w:rsid w:val="001B2388"/>
    <w:rsid w:val="001C3CA7"/>
    <w:rsid w:val="001E4D5C"/>
    <w:rsid w:val="00210798"/>
    <w:rsid w:val="0021267A"/>
    <w:rsid w:val="00225F42"/>
    <w:rsid w:val="00241328"/>
    <w:rsid w:val="00244818"/>
    <w:rsid w:val="00247F9A"/>
    <w:rsid w:val="0026482F"/>
    <w:rsid w:val="002913ED"/>
    <w:rsid w:val="002956B3"/>
    <w:rsid w:val="00296801"/>
    <w:rsid w:val="002A6DD5"/>
    <w:rsid w:val="002C552E"/>
    <w:rsid w:val="002C5759"/>
    <w:rsid w:val="002D493D"/>
    <w:rsid w:val="002E0D6A"/>
    <w:rsid w:val="002E56D2"/>
    <w:rsid w:val="002F569B"/>
    <w:rsid w:val="00310E3F"/>
    <w:rsid w:val="0034083F"/>
    <w:rsid w:val="00344021"/>
    <w:rsid w:val="00351A77"/>
    <w:rsid w:val="0035331A"/>
    <w:rsid w:val="00374339"/>
    <w:rsid w:val="00382057"/>
    <w:rsid w:val="00395455"/>
    <w:rsid w:val="003A7D8A"/>
    <w:rsid w:val="003C225A"/>
    <w:rsid w:val="003D1C90"/>
    <w:rsid w:val="003D2798"/>
    <w:rsid w:val="003D50F1"/>
    <w:rsid w:val="003E3F06"/>
    <w:rsid w:val="00411002"/>
    <w:rsid w:val="00411AD4"/>
    <w:rsid w:val="00416F74"/>
    <w:rsid w:val="00427012"/>
    <w:rsid w:val="00441BBC"/>
    <w:rsid w:val="004558A0"/>
    <w:rsid w:val="004566D9"/>
    <w:rsid w:val="00457A7A"/>
    <w:rsid w:val="0046384C"/>
    <w:rsid w:val="004770E2"/>
    <w:rsid w:val="00485D8C"/>
    <w:rsid w:val="0049109A"/>
    <w:rsid w:val="004957AF"/>
    <w:rsid w:val="004A0C49"/>
    <w:rsid w:val="004B15FD"/>
    <w:rsid w:val="004B78DF"/>
    <w:rsid w:val="004E0558"/>
    <w:rsid w:val="00504DE6"/>
    <w:rsid w:val="00554BAD"/>
    <w:rsid w:val="00557A6C"/>
    <w:rsid w:val="00560251"/>
    <w:rsid w:val="005706AF"/>
    <w:rsid w:val="0057465D"/>
    <w:rsid w:val="00584995"/>
    <w:rsid w:val="005913C7"/>
    <w:rsid w:val="00591C29"/>
    <w:rsid w:val="005C3A8B"/>
    <w:rsid w:val="005E4EBA"/>
    <w:rsid w:val="005E5311"/>
    <w:rsid w:val="005F3AF7"/>
    <w:rsid w:val="005F5CBD"/>
    <w:rsid w:val="005F630B"/>
    <w:rsid w:val="00601A41"/>
    <w:rsid w:val="00626901"/>
    <w:rsid w:val="00637733"/>
    <w:rsid w:val="00637EA0"/>
    <w:rsid w:val="00651D20"/>
    <w:rsid w:val="00653AA1"/>
    <w:rsid w:val="00660FB3"/>
    <w:rsid w:val="00665E6E"/>
    <w:rsid w:val="006733DA"/>
    <w:rsid w:val="00696E38"/>
    <w:rsid w:val="006A0333"/>
    <w:rsid w:val="006A5B1D"/>
    <w:rsid w:val="006A6F57"/>
    <w:rsid w:val="006B2DF7"/>
    <w:rsid w:val="006B4B67"/>
    <w:rsid w:val="006C40E0"/>
    <w:rsid w:val="006C4D8E"/>
    <w:rsid w:val="006D6E93"/>
    <w:rsid w:val="006E15B3"/>
    <w:rsid w:val="006F0A74"/>
    <w:rsid w:val="0070174E"/>
    <w:rsid w:val="0070255E"/>
    <w:rsid w:val="00711FC5"/>
    <w:rsid w:val="00713ADC"/>
    <w:rsid w:val="00720921"/>
    <w:rsid w:val="00737AF5"/>
    <w:rsid w:val="0074194B"/>
    <w:rsid w:val="00744A95"/>
    <w:rsid w:val="00746425"/>
    <w:rsid w:val="00751F64"/>
    <w:rsid w:val="00771157"/>
    <w:rsid w:val="007815AD"/>
    <w:rsid w:val="00796A86"/>
    <w:rsid w:val="007B34FD"/>
    <w:rsid w:val="007B557B"/>
    <w:rsid w:val="007B700A"/>
    <w:rsid w:val="007C2375"/>
    <w:rsid w:val="007C2C0B"/>
    <w:rsid w:val="007F3EAE"/>
    <w:rsid w:val="007F7D2F"/>
    <w:rsid w:val="00802905"/>
    <w:rsid w:val="0080461B"/>
    <w:rsid w:val="00810253"/>
    <w:rsid w:val="008129DB"/>
    <w:rsid w:val="008132F0"/>
    <w:rsid w:val="008171A9"/>
    <w:rsid w:val="00820C9C"/>
    <w:rsid w:val="00851B78"/>
    <w:rsid w:val="00860DCD"/>
    <w:rsid w:val="0086598F"/>
    <w:rsid w:val="00867F2F"/>
    <w:rsid w:val="008838E5"/>
    <w:rsid w:val="0088658F"/>
    <w:rsid w:val="00894322"/>
    <w:rsid w:val="008948F1"/>
    <w:rsid w:val="008D7962"/>
    <w:rsid w:val="008E2BF3"/>
    <w:rsid w:val="008E4408"/>
    <w:rsid w:val="008F1A31"/>
    <w:rsid w:val="009122C2"/>
    <w:rsid w:val="00920BBD"/>
    <w:rsid w:val="00932A37"/>
    <w:rsid w:val="00983172"/>
    <w:rsid w:val="0099361C"/>
    <w:rsid w:val="0099524B"/>
    <w:rsid w:val="009955E8"/>
    <w:rsid w:val="009A27C1"/>
    <w:rsid w:val="009B78EE"/>
    <w:rsid w:val="009C5611"/>
    <w:rsid w:val="009D0BBB"/>
    <w:rsid w:val="009D0BF5"/>
    <w:rsid w:val="009D5CD1"/>
    <w:rsid w:val="009F36B7"/>
    <w:rsid w:val="00A07E31"/>
    <w:rsid w:val="00A27B2D"/>
    <w:rsid w:val="00A27EEA"/>
    <w:rsid w:val="00A3763C"/>
    <w:rsid w:val="00A37DEA"/>
    <w:rsid w:val="00A53601"/>
    <w:rsid w:val="00A6248E"/>
    <w:rsid w:val="00A643C4"/>
    <w:rsid w:val="00A7766F"/>
    <w:rsid w:val="00A80850"/>
    <w:rsid w:val="00A962D6"/>
    <w:rsid w:val="00AA310E"/>
    <w:rsid w:val="00AB41A2"/>
    <w:rsid w:val="00AC7290"/>
    <w:rsid w:val="00AD56D0"/>
    <w:rsid w:val="00AF0C23"/>
    <w:rsid w:val="00AF3053"/>
    <w:rsid w:val="00B0052B"/>
    <w:rsid w:val="00B00A9A"/>
    <w:rsid w:val="00B069B5"/>
    <w:rsid w:val="00B22B05"/>
    <w:rsid w:val="00B25C49"/>
    <w:rsid w:val="00B30D36"/>
    <w:rsid w:val="00B32054"/>
    <w:rsid w:val="00B43C4E"/>
    <w:rsid w:val="00B70EB2"/>
    <w:rsid w:val="00B72BFD"/>
    <w:rsid w:val="00B752B3"/>
    <w:rsid w:val="00B75DA3"/>
    <w:rsid w:val="00BB7FEC"/>
    <w:rsid w:val="00BD698A"/>
    <w:rsid w:val="00BF48A6"/>
    <w:rsid w:val="00BF7059"/>
    <w:rsid w:val="00C02BFC"/>
    <w:rsid w:val="00C13138"/>
    <w:rsid w:val="00C353F5"/>
    <w:rsid w:val="00C56FD8"/>
    <w:rsid w:val="00C63E13"/>
    <w:rsid w:val="00C641DB"/>
    <w:rsid w:val="00C8427C"/>
    <w:rsid w:val="00C947A5"/>
    <w:rsid w:val="00CA48FC"/>
    <w:rsid w:val="00CB2E90"/>
    <w:rsid w:val="00CE5E55"/>
    <w:rsid w:val="00CF4632"/>
    <w:rsid w:val="00CF53F6"/>
    <w:rsid w:val="00D03463"/>
    <w:rsid w:val="00D05B5F"/>
    <w:rsid w:val="00D129E5"/>
    <w:rsid w:val="00D2193E"/>
    <w:rsid w:val="00D247E6"/>
    <w:rsid w:val="00D31A22"/>
    <w:rsid w:val="00D558E0"/>
    <w:rsid w:val="00D626CE"/>
    <w:rsid w:val="00D664A5"/>
    <w:rsid w:val="00D67E93"/>
    <w:rsid w:val="00D74141"/>
    <w:rsid w:val="00D8023A"/>
    <w:rsid w:val="00D84EA8"/>
    <w:rsid w:val="00D97BE3"/>
    <w:rsid w:val="00DB3539"/>
    <w:rsid w:val="00DC31D5"/>
    <w:rsid w:val="00DD3BA3"/>
    <w:rsid w:val="00DD61C1"/>
    <w:rsid w:val="00DE772E"/>
    <w:rsid w:val="00DF0552"/>
    <w:rsid w:val="00DF4A71"/>
    <w:rsid w:val="00E0176B"/>
    <w:rsid w:val="00E0326D"/>
    <w:rsid w:val="00E11A00"/>
    <w:rsid w:val="00E26297"/>
    <w:rsid w:val="00E37839"/>
    <w:rsid w:val="00E56331"/>
    <w:rsid w:val="00E61E50"/>
    <w:rsid w:val="00EA2A1C"/>
    <w:rsid w:val="00EA7300"/>
    <w:rsid w:val="00EB701C"/>
    <w:rsid w:val="00EC54C3"/>
    <w:rsid w:val="00ED25E4"/>
    <w:rsid w:val="00ED4A4E"/>
    <w:rsid w:val="00EE538F"/>
    <w:rsid w:val="00EF0526"/>
    <w:rsid w:val="00F01942"/>
    <w:rsid w:val="00F11608"/>
    <w:rsid w:val="00F1283C"/>
    <w:rsid w:val="00F250C0"/>
    <w:rsid w:val="00F316CB"/>
    <w:rsid w:val="00F337A3"/>
    <w:rsid w:val="00F53974"/>
    <w:rsid w:val="00F55383"/>
    <w:rsid w:val="00F841A7"/>
    <w:rsid w:val="00FA1992"/>
    <w:rsid w:val="00FA33DB"/>
    <w:rsid w:val="00FD4C17"/>
    <w:rsid w:val="00FD7ADD"/>
    <w:rsid w:val="00FD7E18"/>
    <w:rsid w:val="00FE1B6A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BEC52"/>
  <w15:docId w15:val="{4CDF474D-0822-4A9A-88F2-976A8496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4" w:unhideWhenUsed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0E1DD1"/>
    <w:pPr>
      <w:spacing w:before="240" w:after="240" w:line="360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8D7962"/>
    <w:pPr>
      <w:keepNext/>
      <w:keepLines/>
      <w:spacing w:after="360"/>
      <w:outlineLvl w:val="0"/>
    </w:pPr>
    <w:rPr>
      <w:rFonts w:ascii="VAG Rounded" w:eastAsiaTheme="majorEastAsia" w:hAnsi="VAG Rounded" w:cstheme="majorBidi"/>
      <w:b/>
      <w:color w:val="005496" w:themeColor="accent1"/>
      <w:spacing w:val="14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867F2F"/>
    <w:pPr>
      <w:keepNext/>
      <w:keepLines/>
      <w:spacing w:after="0"/>
      <w:outlineLvl w:val="1"/>
    </w:pPr>
    <w:rPr>
      <w:rFonts w:ascii="VAG Rounded" w:eastAsiaTheme="majorEastAsia" w:hAnsi="VAG Rounded" w:cstheme="majorBidi"/>
      <w:color w:val="005496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867F2F"/>
    <w:pPr>
      <w:keepNext/>
      <w:keepLines/>
      <w:spacing w:before="0"/>
      <w:outlineLvl w:val="2"/>
    </w:pPr>
    <w:rPr>
      <w:rFonts w:ascii="VAG Rounded" w:eastAsiaTheme="majorEastAsia" w:hAnsi="VAG Rounded" w:cstheme="majorBidi"/>
      <w:color w:val="00884F" w:themeColor="accent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rsid w:val="008D7962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005496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1663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5496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558E0"/>
    <w:rPr>
      <w:rFonts w:ascii="VAG Rounded" w:eastAsiaTheme="majorEastAsia" w:hAnsi="VAG Rounded" w:cstheme="majorBidi"/>
      <w:b/>
      <w:color w:val="005496" w:themeColor="accent1"/>
      <w:spacing w:val="14"/>
      <w:sz w:val="40"/>
      <w:szCs w:val="32"/>
    </w:rPr>
  </w:style>
  <w:style w:type="paragraph" w:customStyle="1" w:styleId="PWDAContacts">
    <w:name w:val="PWDA Contacts"/>
    <w:uiPriority w:val="5"/>
    <w:qFormat/>
    <w:rsid w:val="002D493D"/>
    <w:pPr>
      <w:spacing w:before="80" w:after="0" w:line="360" w:lineRule="auto"/>
    </w:pPr>
  </w:style>
  <w:style w:type="character" w:customStyle="1" w:styleId="PWDAContactsHeading">
    <w:name w:val="PWDA Contacts Heading"/>
    <w:basedOn w:val="DefaultParagraphFont"/>
    <w:uiPriority w:val="5"/>
    <w:rsid w:val="001E4D5C"/>
    <w:rPr>
      <w:rFonts w:ascii="VAGblake" w:hAnsi="VAGblake"/>
      <w:b/>
      <w:color w:val="005496" w:themeColor="text2"/>
    </w:rPr>
  </w:style>
  <w:style w:type="paragraph" w:styleId="Header">
    <w:name w:val="header"/>
    <w:basedOn w:val="TableGap"/>
    <w:link w:val="HeaderChar"/>
    <w:uiPriority w:val="99"/>
    <w:unhideWhenUsed/>
    <w:rsid w:val="005F3AF7"/>
    <w:pPr>
      <w:spacing w:before="0" w:line="360" w:lineRule="auto"/>
    </w:pPr>
    <w:rPr>
      <w:rFonts w:cs="Arial"/>
      <w:b/>
      <w:bCs/>
      <w:color w:val="005496" w:themeColor="accent1"/>
      <w:sz w:val="24"/>
      <w:szCs w:val="48"/>
    </w:rPr>
  </w:style>
  <w:style w:type="character" w:customStyle="1" w:styleId="HeaderChar">
    <w:name w:val="Header Char"/>
    <w:basedOn w:val="DefaultParagraphFont"/>
    <w:link w:val="Header"/>
    <w:uiPriority w:val="99"/>
    <w:rsid w:val="005F3AF7"/>
    <w:rPr>
      <w:rFonts w:cs="Arial"/>
      <w:b/>
      <w:bCs/>
      <w:color w:val="005496" w:themeColor="accent1"/>
      <w:szCs w:val="48"/>
    </w:rPr>
  </w:style>
  <w:style w:type="paragraph" w:styleId="Footer">
    <w:name w:val="footer"/>
    <w:basedOn w:val="Normal"/>
    <w:link w:val="FooterChar"/>
    <w:uiPriority w:val="99"/>
    <w:unhideWhenUsed/>
    <w:rsid w:val="004B15FD"/>
    <w:pPr>
      <w:tabs>
        <w:tab w:val="center" w:pos="4680"/>
        <w:tab w:val="right" w:pos="9360"/>
      </w:tabs>
      <w:spacing w:after="0" w:line="240" w:lineRule="auto"/>
    </w:pPr>
    <w:rPr>
      <w:rFonts w:ascii="VAG Rounded" w:hAnsi="VAG Rounded"/>
      <w:color w:val="00884F" w:themeColor="accent2"/>
    </w:rPr>
  </w:style>
  <w:style w:type="character" w:customStyle="1" w:styleId="FooterChar">
    <w:name w:val="Footer Char"/>
    <w:basedOn w:val="DefaultParagraphFont"/>
    <w:link w:val="Footer"/>
    <w:uiPriority w:val="99"/>
    <w:rsid w:val="004B15FD"/>
    <w:rPr>
      <w:rFonts w:ascii="VAG Rounded" w:hAnsi="VAG Rounded"/>
      <w:color w:val="00884F" w:themeColor="accent2"/>
    </w:rPr>
  </w:style>
  <w:style w:type="paragraph" w:styleId="TOC1">
    <w:name w:val="toc 1"/>
    <w:basedOn w:val="Normal"/>
    <w:next w:val="Normal"/>
    <w:autoRedefine/>
    <w:uiPriority w:val="39"/>
    <w:rsid w:val="0070255E"/>
    <w:pPr>
      <w:pBdr>
        <w:bottom w:val="single" w:sz="4" w:space="3" w:color="auto"/>
        <w:between w:val="single" w:sz="4" w:space="3" w:color="auto"/>
      </w:pBdr>
      <w:tabs>
        <w:tab w:val="right" w:pos="9628"/>
      </w:tabs>
      <w:spacing w:after="0"/>
    </w:pPr>
    <w:rPr>
      <w:noProof/>
    </w:rPr>
  </w:style>
  <w:style w:type="character" w:styleId="Hyperlink">
    <w:name w:val="Hyperlink"/>
    <w:basedOn w:val="DefaultParagraphFont"/>
    <w:uiPriority w:val="99"/>
    <w:unhideWhenUsed/>
    <w:qFormat/>
    <w:rsid w:val="00560251"/>
    <w:rPr>
      <w:b/>
      <w:i w:val="0"/>
      <w:color w:val="005496"/>
      <w:u w:val="none"/>
    </w:rPr>
  </w:style>
  <w:style w:type="paragraph" w:styleId="TOCHeading">
    <w:name w:val="TOC Heading"/>
    <w:basedOn w:val="Heading1"/>
    <w:next w:val="Normal"/>
    <w:uiPriority w:val="39"/>
    <w:qFormat/>
    <w:rsid w:val="008E2BF3"/>
    <w:pPr>
      <w:spacing w:after="240"/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867F2F"/>
    <w:rPr>
      <w:rFonts w:ascii="VAG Rounded" w:eastAsiaTheme="majorEastAsia" w:hAnsi="VAG Rounded" w:cstheme="majorBidi"/>
      <w:color w:val="005496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67F2F"/>
    <w:rPr>
      <w:rFonts w:ascii="VAG Rounded" w:eastAsiaTheme="majorEastAsia" w:hAnsi="VAG Rounded" w:cstheme="majorBidi"/>
      <w:color w:val="00884F" w:themeColor="accent2"/>
      <w:sz w:val="32"/>
      <w:szCs w:val="32"/>
    </w:rPr>
  </w:style>
  <w:style w:type="paragraph" w:customStyle="1" w:styleId="TableGap">
    <w:name w:val="Table Gap"/>
    <w:basedOn w:val="Normal"/>
    <w:uiPriority w:val="5"/>
    <w:rsid w:val="001A67EB"/>
    <w:pPr>
      <w:spacing w:after="0" w:line="240" w:lineRule="auto"/>
    </w:pPr>
    <w:rPr>
      <w:sz w:val="6"/>
    </w:rPr>
  </w:style>
  <w:style w:type="paragraph" w:customStyle="1" w:styleId="Bullet1">
    <w:name w:val="Bullet 1"/>
    <w:basedOn w:val="Normal"/>
    <w:uiPriority w:val="1"/>
    <w:semiHidden/>
    <w:qFormat/>
    <w:rsid w:val="001234CE"/>
  </w:style>
  <w:style w:type="paragraph" w:styleId="ListParagraph">
    <w:name w:val="List Paragraph"/>
    <w:aliases w:val="Numbered List"/>
    <w:basedOn w:val="Normal"/>
    <w:link w:val="ListParagraphChar"/>
    <w:uiPriority w:val="1"/>
    <w:qFormat/>
    <w:rsid w:val="0086598F"/>
    <w:pPr>
      <w:numPr>
        <w:numId w:val="10"/>
      </w:numPr>
    </w:pPr>
  </w:style>
  <w:style w:type="numbering" w:customStyle="1" w:styleId="PWDABullets">
    <w:name w:val="PWDA_Bullets"/>
    <w:uiPriority w:val="99"/>
    <w:rsid w:val="001234CE"/>
    <w:pPr>
      <w:numPr>
        <w:numId w:val="2"/>
      </w:numPr>
    </w:pPr>
  </w:style>
  <w:style w:type="paragraph" w:customStyle="1" w:styleId="NumberedMultiList">
    <w:name w:val="Numbered Multi List"/>
    <w:basedOn w:val="Normal"/>
    <w:uiPriority w:val="1"/>
    <w:semiHidden/>
    <w:qFormat/>
    <w:rsid w:val="00C02BFC"/>
  </w:style>
  <w:style w:type="numbering" w:customStyle="1" w:styleId="PWDANumbered">
    <w:name w:val="PWDA_Numbered"/>
    <w:uiPriority w:val="99"/>
    <w:rsid w:val="00C02BFC"/>
    <w:pPr>
      <w:numPr>
        <w:numId w:val="5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2BFC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9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11">
    <w:name w:val="Grid Table 5 Dark - Accent 11"/>
    <w:basedOn w:val="TableNormal"/>
    <w:uiPriority w:val="50"/>
    <w:rsid w:val="00CA48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4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496" w:themeFill="accent1"/>
      </w:tcPr>
    </w:tblStylePr>
    <w:tblStylePr w:type="band1Vert">
      <w:tblPr/>
      <w:tcPr>
        <w:shd w:val="clear" w:color="auto" w:fill="6FBFFF" w:themeFill="accent1" w:themeFillTint="66"/>
      </w:tcPr>
    </w:tblStylePr>
    <w:tblStylePr w:type="band1Horz">
      <w:tblPr/>
      <w:tcPr>
        <w:shd w:val="clear" w:color="auto" w:fill="6FBFFF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CA48FC"/>
    <w:pPr>
      <w:spacing w:after="0" w:line="240" w:lineRule="auto"/>
    </w:pPr>
    <w:tblPr>
      <w:tblStyleRowBandSize w:val="1"/>
      <w:tblStyleColBandSize w:val="1"/>
      <w:tblBorders>
        <w:top w:val="single" w:sz="4" w:space="0" w:color="279FFF" w:themeColor="accent1" w:themeTint="99"/>
        <w:left w:val="single" w:sz="4" w:space="0" w:color="279FFF" w:themeColor="accent1" w:themeTint="99"/>
        <w:bottom w:val="single" w:sz="4" w:space="0" w:color="279FFF" w:themeColor="accent1" w:themeTint="99"/>
        <w:right w:val="single" w:sz="4" w:space="0" w:color="279FFF" w:themeColor="accent1" w:themeTint="99"/>
        <w:insideH w:val="single" w:sz="4" w:space="0" w:color="279FFF" w:themeColor="accent1" w:themeTint="99"/>
        <w:insideV w:val="single" w:sz="4" w:space="0" w:color="279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496" w:themeColor="accent1"/>
          <w:left w:val="single" w:sz="4" w:space="0" w:color="005496" w:themeColor="accent1"/>
          <w:bottom w:val="single" w:sz="4" w:space="0" w:color="005496" w:themeColor="accent1"/>
          <w:right w:val="single" w:sz="4" w:space="0" w:color="005496" w:themeColor="accent1"/>
          <w:insideH w:val="nil"/>
          <w:insideV w:val="nil"/>
        </w:tcBorders>
        <w:shd w:val="clear" w:color="auto" w:fill="005496" w:themeFill="accent1"/>
      </w:tcPr>
    </w:tblStylePr>
    <w:tblStylePr w:type="lastRow">
      <w:rPr>
        <w:b/>
        <w:bCs/>
      </w:rPr>
      <w:tblPr/>
      <w:tcPr>
        <w:tcBorders>
          <w:top w:val="double" w:sz="4" w:space="0" w:color="0054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FFF" w:themeFill="accent1" w:themeFillTint="33"/>
      </w:tcPr>
    </w:tblStylePr>
    <w:tblStylePr w:type="band1Horz">
      <w:tblPr/>
      <w:tcPr>
        <w:shd w:val="clear" w:color="auto" w:fill="B7DFFF" w:themeFill="accent1" w:themeFillTint="33"/>
      </w:tcPr>
    </w:tblStylePr>
  </w:style>
  <w:style w:type="paragraph" w:styleId="Title">
    <w:name w:val="Title"/>
    <w:basedOn w:val="Normal"/>
    <w:next w:val="Normal"/>
    <w:link w:val="TitleChar"/>
    <w:uiPriority w:val="4"/>
    <w:semiHidden/>
    <w:rsid w:val="000952BC"/>
    <w:pPr>
      <w:spacing w:after="0" w:line="1080" w:lineRule="atLeast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108"/>
      <w:szCs w:val="56"/>
    </w:rPr>
  </w:style>
  <w:style w:type="character" w:customStyle="1" w:styleId="TitleChar">
    <w:name w:val="Title Char"/>
    <w:basedOn w:val="DefaultParagraphFont"/>
    <w:link w:val="Title"/>
    <w:uiPriority w:val="4"/>
    <w:semiHidden/>
    <w:rsid w:val="00D558E0"/>
    <w:rPr>
      <w:rFonts w:asciiTheme="majorHAnsi" w:eastAsiaTheme="majorEastAsia" w:hAnsiTheme="majorHAnsi" w:cstheme="majorBidi"/>
      <w:color w:val="FFFFFF" w:themeColor="background1"/>
      <w:spacing w:val="-10"/>
      <w:kern w:val="28"/>
      <w:sz w:val="108"/>
      <w:szCs w:val="56"/>
    </w:rPr>
  </w:style>
  <w:style w:type="paragraph" w:customStyle="1" w:styleId="TitleDate">
    <w:name w:val="Title Date"/>
    <w:uiPriority w:val="4"/>
    <w:rsid w:val="000952BC"/>
    <w:pPr>
      <w:spacing w:after="0" w:line="240" w:lineRule="auto"/>
    </w:pPr>
    <w:rPr>
      <w:caps/>
      <w:color w:val="FFFFFF" w:themeColor="background1"/>
      <w:sz w:val="38"/>
    </w:rPr>
  </w:style>
  <w:style w:type="character" w:customStyle="1" w:styleId="Heading4Char">
    <w:name w:val="Heading 4 Char"/>
    <w:basedOn w:val="DefaultParagraphFont"/>
    <w:link w:val="Heading4"/>
    <w:uiPriority w:val="1"/>
    <w:rsid w:val="00D558E0"/>
    <w:rPr>
      <w:rFonts w:asciiTheme="majorHAnsi" w:eastAsiaTheme="majorEastAsia" w:hAnsiTheme="majorHAnsi" w:cstheme="majorBidi"/>
      <w:b/>
      <w:iCs/>
      <w:color w:val="005496" w:themeColor="accent1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2956B3"/>
    <w:pPr>
      <w:keepNext/>
      <w:spacing w:after="200" w:line="240" w:lineRule="auto"/>
    </w:pPr>
    <w:rPr>
      <w:iCs/>
      <w:color w:val="005496" w:themeColor="text2"/>
      <w:szCs w:val="18"/>
    </w:rPr>
  </w:style>
  <w:style w:type="paragraph" w:customStyle="1" w:styleId="AddressBlockdate">
    <w:name w:val="Address Block &amp; date"/>
    <w:basedOn w:val="Normal"/>
    <w:uiPriority w:val="3"/>
    <w:qFormat/>
    <w:rsid w:val="00696E38"/>
    <w:pPr>
      <w:spacing w:before="0" w:after="0"/>
      <w:contextualSpacing/>
    </w:pPr>
    <w:rPr>
      <w:b/>
    </w:rPr>
  </w:style>
  <w:style w:type="paragraph" w:customStyle="1" w:styleId="BasicParagraph">
    <w:name w:val="[Basic Paragraph]"/>
    <w:basedOn w:val="Normal"/>
    <w:uiPriority w:val="99"/>
    <w:rsid w:val="002A6DD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3205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qFormat/>
    <w:rsid w:val="002D493D"/>
  </w:style>
  <w:style w:type="character" w:customStyle="1" w:styleId="BodyTextChar">
    <w:name w:val="Body Text Char"/>
    <w:basedOn w:val="DefaultParagraphFont"/>
    <w:link w:val="BodyText"/>
    <w:rsid w:val="002D493D"/>
  </w:style>
  <w:style w:type="paragraph" w:styleId="ListBullet">
    <w:name w:val="List Bullet"/>
    <w:aliases w:val="Bullet List"/>
    <w:basedOn w:val="Normal"/>
    <w:uiPriority w:val="2"/>
    <w:qFormat/>
    <w:rsid w:val="0086598F"/>
    <w:pPr>
      <w:numPr>
        <w:numId w:val="9"/>
      </w:numPr>
    </w:pPr>
  </w:style>
  <w:style w:type="character" w:customStyle="1" w:styleId="ListParagraphChar">
    <w:name w:val="List Paragraph Char"/>
    <w:aliases w:val="Numbered List Char"/>
    <w:link w:val="ListParagraph"/>
    <w:uiPriority w:val="1"/>
    <w:qFormat/>
    <w:rsid w:val="0086598F"/>
  </w:style>
  <w:style w:type="character" w:styleId="EndnoteReference">
    <w:name w:val="endnote reference"/>
    <w:basedOn w:val="DefaultParagraphFont"/>
    <w:uiPriority w:val="99"/>
    <w:unhideWhenUsed/>
    <w:rsid w:val="002956B3"/>
    <w:rPr>
      <w:rFonts w:asciiTheme="minorHAnsi" w:hAnsiTheme="minorHAnsi"/>
      <w:b/>
      <w:sz w:val="24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2956B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956B3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71A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F4A71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1"/>
    <w:rsid w:val="00D558E0"/>
    <w:rPr>
      <w:rFonts w:asciiTheme="majorHAnsi" w:eastAsiaTheme="majorEastAsia" w:hAnsiTheme="majorHAnsi" w:cstheme="majorBidi"/>
      <w:b/>
      <w:color w:val="005496" w:themeColor="text2"/>
    </w:rPr>
  </w:style>
  <w:style w:type="character" w:styleId="SubtleEmphasis">
    <w:name w:val="Subtle Emphasis"/>
    <w:basedOn w:val="DefaultParagraphFont"/>
    <w:uiPriority w:val="19"/>
    <w:qFormat/>
    <w:rsid w:val="002D493D"/>
    <w:rPr>
      <w:rFonts w:asciiTheme="minorHAnsi" w:hAnsiTheme="minorHAnsi"/>
      <w:i w:val="0"/>
      <w:iCs/>
      <w:color w:val="005496" w:themeColor="text2"/>
    </w:rPr>
  </w:style>
  <w:style w:type="character" w:styleId="Emphasis">
    <w:name w:val="Emphasis"/>
    <w:basedOn w:val="DefaultParagraphFont"/>
    <w:uiPriority w:val="20"/>
    <w:qFormat/>
    <w:rsid w:val="002D493D"/>
    <w:rPr>
      <w:rFonts w:asciiTheme="minorHAnsi" w:hAnsiTheme="minorHAnsi"/>
      <w:b w:val="0"/>
      <w:i w:val="0"/>
      <w:iCs/>
      <w:color w:val="005496" w:themeColor="text2"/>
      <w:sz w:val="24"/>
    </w:rPr>
  </w:style>
  <w:style w:type="paragraph" w:customStyle="1" w:styleId="Breakoutbox">
    <w:name w:val="Breakout box"/>
    <w:basedOn w:val="BodyText"/>
    <w:uiPriority w:val="99"/>
    <w:rsid w:val="002D493D"/>
    <w:pPr>
      <w:pBdr>
        <w:top w:val="single" w:sz="8" w:space="5" w:color="005496" w:themeColor="text2"/>
        <w:bottom w:val="single" w:sz="8" w:space="5" w:color="005496" w:themeColor="text2"/>
      </w:pBdr>
    </w:pPr>
    <w:rPr>
      <w:color w:val="005496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6B3"/>
    <w:pPr>
      <w:pBdr>
        <w:top w:val="single" w:sz="4" w:space="10" w:color="005496" w:themeColor="accent1"/>
        <w:bottom w:val="single" w:sz="4" w:space="10" w:color="005496" w:themeColor="accent1"/>
      </w:pBdr>
      <w:spacing w:before="360" w:after="360"/>
      <w:ind w:left="851" w:right="851"/>
    </w:pPr>
    <w:rPr>
      <w:iCs/>
      <w:color w:val="00549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6B3"/>
    <w:rPr>
      <w:iCs/>
      <w:color w:val="005496" w:themeColor="accent1"/>
    </w:rPr>
  </w:style>
  <w:style w:type="character" w:styleId="Strong">
    <w:name w:val="Strong"/>
    <w:basedOn w:val="DefaultParagraphFont"/>
    <w:uiPriority w:val="22"/>
    <w:qFormat/>
    <w:rsid w:val="002956B3"/>
    <w:rPr>
      <w:rFonts w:asciiTheme="minorHAnsi" w:hAnsiTheme="minorHAnsi"/>
      <w:b/>
      <w:bCs/>
      <w:color w:val="005496" w:themeColor="tex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6B3"/>
    <w:pPr>
      <w:spacing w:before="200" w:after="160"/>
      <w:ind w:left="864" w:right="864"/>
      <w:jc w:val="center"/>
    </w:pPr>
    <w:rPr>
      <w:iCs/>
      <w:color w:val="005496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956B3"/>
    <w:rPr>
      <w:iCs/>
      <w:color w:val="005496" w:themeColor="text2"/>
    </w:rPr>
  </w:style>
  <w:style w:type="character" w:styleId="BookTitle">
    <w:name w:val="Book Title"/>
    <w:basedOn w:val="DefaultParagraphFont"/>
    <w:uiPriority w:val="33"/>
    <w:qFormat/>
    <w:rsid w:val="002956B3"/>
    <w:rPr>
      <w:b/>
      <w:bCs/>
      <w:i w:val="0"/>
      <w:iCs/>
      <w:spacing w:val="5"/>
    </w:rPr>
  </w:style>
  <w:style w:type="paragraph" w:customStyle="1" w:styleId="recipientaddress">
    <w:name w:val="recipient address"/>
    <w:basedOn w:val="AddressBlockdate"/>
    <w:uiPriority w:val="99"/>
    <w:qFormat/>
    <w:rsid w:val="00310E3F"/>
    <w:pPr>
      <w:spacing w:before="240" w:after="240"/>
      <w:contextualSpacing w:val="0"/>
    </w:pPr>
    <w:rPr>
      <w:b w:val="0"/>
    </w:rPr>
  </w:style>
  <w:style w:type="paragraph" w:styleId="NormalWeb">
    <w:name w:val="Normal (Web)"/>
    <w:basedOn w:val="Normal"/>
    <w:uiPriority w:val="99"/>
    <w:semiHidden/>
    <w:unhideWhenUsed/>
    <w:rsid w:val="00B3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30D3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0D36"/>
    <w:pPr>
      <w:spacing w:before="0" w:after="16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0D36"/>
    <w:rPr>
      <w:rFonts w:eastAsia="Times New Roman" w:cs="Times New Roman"/>
      <w:sz w:val="20"/>
      <w:szCs w:val="20"/>
    </w:rPr>
  </w:style>
  <w:style w:type="paragraph" w:customStyle="1" w:styleId="Default">
    <w:name w:val="Default"/>
    <w:rsid w:val="007B55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Revision">
    <w:name w:val="Revision"/>
    <w:hidden/>
    <w:uiPriority w:val="99"/>
    <w:semiHidden/>
    <w:rsid w:val="002C57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qccc@pwd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pwd.org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wd@pwd.org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cieJunghans\People%20with%20Disability%20Australia\Shared%20Data%20-%20Documents\PWDA%20Brand%20and%20Style%20Resources\PWDA%20Templates\PWDA%20Letterhead%20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PWDA">
      <a:dk1>
        <a:sysClr val="windowText" lastClr="000000"/>
      </a:dk1>
      <a:lt1>
        <a:sysClr val="window" lastClr="FFFFFF"/>
      </a:lt1>
      <a:dk2>
        <a:srgbClr val="005496"/>
      </a:dk2>
      <a:lt2>
        <a:srgbClr val="EEEBEA"/>
      </a:lt2>
      <a:accent1>
        <a:srgbClr val="005496"/>
      </a:accent1>
      <a:accent2>
        <a:srgbClr val="00884F"/>
      </a:accent2>
      <a:accent3>
        <a:srgbClr val="00BDF2"/>
      </a:accent3>
      <a:accent4>
        <a:srgbClr val="67C18C"/>
      </a:accent4>
      <a:accent5>
        <a:srgbClr val="EEEBEA"/>
      </a:accent5>
      <a:accent6>
        <a:srgbClr val="000000"/>
      </a:accent6>
      <a:hlink>
        <a:srgbClr val="FFFFFF"/>
      </a:hlink>
      <a:folHlink>
        <a:srgbClr val="0054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2E8EBBB996DB47A337624F94F1FFC7" ma:contentTypeVersion="17" ma:contentTypeDescription="Create a new document." ma:contentTypeScope="" ma:versionID="47c18082de3accdac46c856ae284860d">
  <xsd:schema xmlns:xsd="http://www.w3.org/2001/XMLSchema" xmlns:xs="http://www.w3.org/2001/XMLSchema" xmlns:p="http://schemas.microsoft.com/office/2006/metadata/properties" xmlns:ns2="556efc0a-87e0-423d-a808-41f60acde31c" xmlns:ns3="02726c10-34f2-49b5-8ce6-b6efaf8f9534" targetNamespace="http://schemas.microsoft.com/office/2006/metadata/properties" ma:root="true" ma:fieldsID="e809c46d965928134a611bebfd603b70" ns2:_="" ns3:_="">
    <xsd:import namespace="556efc0a-87e0-423d-a808-41f60acde31c"/>
    <xsd:import namespace="02726c10-34f2-49b5-8ce6-b6efaf8f9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efc0a-87e0-423d-a808-41f60acde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9d012c-5cc6-4b8c-ac46-f71aa3c52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26c10-34f2-49b5-8ce6-b6efaf8f95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077b758-15ac-4e95-9937-1589202fda94}" ma:internalName="TaxCatchAll" ma:showField="CatchAllData" ma:web="02726c10-34f2-49b5-8ce6-b6efaf8f9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6efc0a-87e0-423d-a808-41f60acde31c">
      <Terms xmlns="http://schemas.microsoft.com/office/infopath/2007/PartnerControls"/>
    </lcf76f155ced4ddcb4097134ff3c332f>
    <TaxCatchAll xmlns="02726c10-34f2-49b5-8ce6-b6efaf8f9534" xsi:nil="true"/>
    <SharedWithUsers xmlns="02726c10-34f2-49b5-8ce6-b6efaf8f9534">
      <UserInfo>
        <DisplayName>Nicholas Kelly</DisplayName>
        <AccountId>399</AccountId>
        <AccountType/>
      </UserInfo>
      <UserInfo>
        <DisplayName>Catherine Bourke</DisplayName>
        <AccountId>434</AccountId>
        <AccountType/>
      </UserInfo>
      <UserInfo>
        <DisplayName>Hollee James</DisplayName>
        <AccountId>25</AccountId>
        <AccountType/>
      </UserInfo>
      <UserInfo>
        <DisplayName>Linda Wiseham</DisplayName>
        <AccountId>28</AccountId>
        <AccountType/>
      </UserInfo>
      <UserInfo>
        <DisplayName>Kylie Rees</DisplayName>
        <AccountId>446</AccountId>
        <AccountType/>
      </UserInfo>
      <UserInfo>
        <DisplayName>PWDA Comms</DisplayName>
        <AccountId>449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57B893-FE60-46F6-AEBC-A1C7E8C9D1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D71FFD-95DA-4A5C-A24A-E0AFBA9D5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efc0a-87e0-423d-a808-41f60acde31c"/>
    <ds:schemaRef ds:uri="02726c10-34f2-49b5-8ce6-b6efaf8f9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BBC073-6C00-4D53-A259-0A132DAFFD2C}">
  <ds:schemaRefs>
    <ds:schemaRef ds:uri="http://schemas.microsoft.com/office/2006/metadata/properties"/>
    <ds:schemaRef ds:uri="http://schemas.microsoft.com/office/infopath/2007/PartnerControls"/>
    <ds:schemaRef ds:uri="556efc0a-87e0-423d-a808-41f60acde31c"/>
    <ds:schemaRef ds:uri="02726c10-34f2-49b5-8ce6-b6efaf8f9534"/>
  </ds:schemaRefs>
</ds:datastoreItem>
</file>

<file path=customXml/itemProps4.xml><?xml version="1.0" encoding="utf-8"?>
<ds:datastoreItem xmlns:ds="http://schemas.openxmlformats.org/officeDocument/2006/customXml" ds:itemID="{6FAF85A6-564C-4D10-AB33-854105CFBB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PWDA Letterhead Template 2024</Template>
  <TotalTime>3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with Disability Australia Incorporated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Tracie Junghans</dc:creator>
  <cp:lastModifiedBy>Kylie Rees</cp:lastModifiedBy>
  <cp:revision>5</cp:revision>
  <cp:lastPrinted>2018-04-09T10:08:00Z</cp:lastPrinted>
  <dcterms:created xsi:type="dcterms:W3CDTF">2025-01-17T01:28:00Z</dcterms:created>
  <dcterms:modified xsi:type="dcterms:W3CDTF">2025-01-17T01:31:00Z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0x010100442E8EBBB996DB47A337624F94F1FFC7</vt:lpwstr>
  </property>
  <property fmtid="{D5CDD505-2E9C-101B-9397-08002B2CF9AE}" pid="3" name="Order">
    <vt:r8>523200</vt:r8>
  </property>
  <property fmtid="{D5CDD505-2E9C-101B-9397-08002B2CF9AE}" pid="4" name="MediaServiceImageTags">
    <vt:lpwstr/>
  </property>
</Properties>
</file>