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20185350"/>
    <w:bookmarkStart w:id="1" w:name="_Toc120188422"/>
    <w:bookmarkStart w:id="2" w:name="_Toc120256619"/>
    <w:bookmarkStart w:id="3" w:name="_Toc120256787"/>
    <w:bookmarkStart w:id="4" w:name="_Toc120270810"/>
    <w:bookmarkStart w:id="5" w:name="_Toc120876354"/>
    <w:bookmarkStart w:id="6" w:name="_Toc121904076"/>
    <w:bookmarkStart w:id="7" w:name="_Toc121904236"/>
    <w:bookmarkStart w:id="8" w:name="_Toc122010535"/>
    <w:bookmarkStart w:id="9" w:name="_Toc136542537"/>
    <w:bookmarkStart w:id="10" w:name="_Toc136544397"/>
    <w:bookmarkStart w:id="11" w:name="_Toc136805640"/>
    <w:bookmarkStart w:id="12" w:name="_Toc136867588"/>
    <w:bookmarkStart w:id="13" w:name="_Toc140496511"/>
    <w:bookmarkStart w:id="14" w:name="_Toc141200521"/>
    <w:bookmarkStart w:id="15" w:name="_Toc143006735"/>
    <w:p w14:paraId="2ED1F5B0" w14:textId="79667F16" w:rsidR="004F0489" w:rsidRPr="004F0489" w:rsidRDefault="007D215F" w:rsidP="004F0489">
      <w:pPr>
        <w:pStyle w:val="Heading1"/>
      </w:pPr>
      <w:r>
        <w:rPr>
          <w:noProof/>
        </w:rPr>
        <mc:AlternateContent>
          <mc:Choice Requires="wps">
            <w:drawing>
              <wp:inline distT="0" distB="0" distL="0" distR="0" wp14:anchorId="56B519DB" wp14:editId="4A7BA022">
                <wp:extent cx="2394066" cy="556953"/>
                <wp:effectExtent l="0" t="0" r="0" b="0"/>
                <wp:docPr id="1" name="Rectangle 1" descr="People with Disability Australia logo"/>
                <wp:cNvGraphicFramePr/>
                <a:graphic xmlns:a="http://schemas.openxmlformats.org/drawingml/2006/main">
                  <a:graphicData uri="http://schemas.microsoft.com/office/word/2010/wordprocessingShape">
                    <wps:wsp>
                      <wps:cNvSpPr/>
                      <wps:spPr>
                        <a:xfrm>
                          <a:off x="0" y="0"/>
                          <a:ext cx="2394066" cy="5569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5C820C" id="Rectangle 1" o:spid="_x0000_s1026" alt="People with Disability Australia logo" style="width:188.5pt;height:4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" filled="f" stroked="f" strokeweight="1pt">
                <w10:anchorlock/>
              </v:rect>
            </w:pict>
          </mc:Fallback>
        </mc:AlternateContent>
      </w:r>
      <w:bookmarkStart w:id="16" w:name="_Toc136542538"/>
      <w:bookmarkStart w:id="17" w:name="_Toc136544398"/>
      <w:bookmarkStart w:id="18" w:name="_Toc136805641"/>
      <w:bookmarkStart w:id="19" w:name="_Toc136867589"/>
      <w:bookmarkStart w:id="20" w:name="_Toc140496512"/>
      <w:bookmarkStart w:id="21" w:name="_Toc121904078"/>
      <w:bookmarkStart w:id="22" w:name="_Toc121904238"/>
      <w:bookmarkStart w:id="23" w:name="_Toc122010537"/>
      <w:bookmarkStart w:id="24" w:name="_Toc136542539"/>
      <w:bookmarkStart w:id="25" w:name="_Toc136544399"/>
      <w:bookmarkStart w:id="26" w:name="_Toc136805642"/>
      <w:bookmarkStart w:id="27" w:name="_Toc13686759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F00B221" w14:textId="211A41FA" w:rsidR="002D32E8" w:rsidRPr="00422F9B" w:rsidRDefault="007909C7" w:rsidP="00422F9B">
      <w:pPr>
        <w:pStyle w:val="Heading1"/>
        <w:jc w:val="center"/>
        <w:rPr>
          <w:color w:val="FFFFFF" w:themeColor="background1"/>
        </w:rPr>
      </w:pPr>
      <w:bookmarkStart w:id="28" w:name="_Toc143006736"/>
      <w:r>
        <w:rPr>
          <w:color w:val="FFFFFF" w:themeColor="background1"/>
        </w:rPr>
        <w:t>Submission to</w:t>
      </w:r>
      <w:r w:rsidR="00BD33E8">
        <w:rPr>
          <w:color w:val="FFFFFF" w:themeColor="background1"/>
        </w:rPr>
        <w:t xml:space="preserve"> the NDIS Evidence Advisory Committee </w:t>
      </w:r>
      <w:bookmarkStart w:id="29" w:name="_Toc140496513"/>
      <w:bookmarkStart w:id="30" w:name="_Toc141200524"/>
      <w:bookmarkStart w:id="31" w:name="_Toc143006738"/>
      <w:bookmarkEnd w:id="16"/>
      <w:bookmarkEnd w:id="17"/>
      <w:bookmarkEnd w:id="18"/>
      <w:bookmarkEnd w:id="19"/>
      <w:bookmarkEnd w:id="20"/>
      <w:bookmarkEnd w:id="28"/>
      <w:r w:rsidR="002937C8" w:rsidRPr="004F0489">
        <w:rPr>
          <w:rFonts w:ascii="Arial" w:hAnsi="Arial" w:cs="Arial"/>
          <w:b w:val="0"/>
          <w:bCs/>
          <w:noProof/>
          <w:color w:val="FFFFFF" w:themeColor="background1"/>
          <w:sz w:val="24"/>
          <w:szCs w:val="24"/>
          <w:lang w:eastAsia="en-AU"/>
        </w:rPr>
        <w:drawing>
          <wp:anchor distT="0" distB="0" distL="114300" distR="114300" simplePos="0" relativeHeight="251660800" behindDoc="1" locked="1" layoutInCell="1" allowOverlap="1" wp14:anchorId="329DC500" wp14:editId="6A8D9085">
            <wp:simplePos x="0" y="0"/>
            <wp:positionH relativeFrom="page">
              <wp:align>right</wp:align>
            </wp:positionH>
            <wp:positionV relativeFrom="page">
              <wp:align>top</wp:align>
            </wp:positionV>
            <wp:extent cx="7559675" cy="1069086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bookmarkEnd w:id="21"/>
      <w:bookmarkEnd w:id="22"/>
      <w:bookmarkEnd w:id="23"/>
      <w:bookmarkEnd w:id="24"/>
      <w:bookmarkEnd w:id="25"/>
      <w:bookmarkEnd w:id="26"/>
      <w:bookmarkEnd w:id="27"/>
      <w:bookmarkEnd w:id="29"/>
      <w:bookmarkEnd w:id="30"/>
      <w:bookmarkEnd w:id="31"/>
    </w:p>
    <w:p w14:paraId="7D601F01" w14:textId="187DBEA7" w:rsidR="002937C8" w:rsidRPr="00AE715A" w:rsidRDefault="006F4C6F" w:rsidP="00897833">
      <w:pPr>
        <w:pStyle w:val="BodyText"/>
        <w:sectPr w:rsidR="002937C8" w:rsidRPr="00AE715A" w:rsidSect="00345BC5">
          <w:headerReference w:type="even" r:id="rId12"/>
          <w:headerReference w:type="default" r:id="rId13"/>
          <w:footerReference w:type="even" r:id="rId14"/>
          <w:footerReference w:type="default" r:id="rId15"/>
          <w:headerReference w:type="first" r:id="rId16"/>
          <w:footerReference w:type="first" r:id="rId17"/>
          <w:pgSz w:w="11906" w:h="16838" w:code="9"/>
          <w:pgMar w:top="8222" w:right="1134" w:bottom="1928" w:left="3686" w:header="284" w:footer="510" w:gutter="0"/>
          <w:cols w:space="708"/>
          <w:docGrid w:linePitch="360"/>
        </w:sectPr>
      </w:pPr>
      <w:r w:rsidRPr="000E2A47">
        <w:rPr>
          <w:noProof/>
          <w:sz w:val="56"/>
          <w:lang w:eastAsia="en-AU"/>
        </w:rPr>
        <mc:AlternateContent>
          <mc:Choice Requires="wps">
            <w:drawing>
              <wp:anchor distT="0" distB="0" distL="114300" distR="114300" simplePos="0" relativeHeight="251664896" behindDoc="0" locked="0" layoutInCell="1" allowOverlap="1" wp14:anchorId="3E5E88C6" wp14:editId="30939BDE">
                <wp:simplePos x="0" y="0"/>
                <wp:positionH relativeFrom="page">
                  <wp:posOffset>542128</wp:posOffset>
                </wp:positionH>
                <wp:positionV relativeFrom="page">
                  <wp:posOffset>9399152</wp:posOffset>
                </wp:positionV>
                <wp:extent cx="1296000" cy="1052423"/>
                <wp:effectExtent l="0" t="0" r="0" b="14605"/>
                <wp:wrapNone/>
                <wp:docPr id="6" name="Text Box 6"/>
                <wp:cNvGraphicFramePr/>
                <a:graphic xmlns:a="http://schemas.openxmlformats.org/drawingml/2006/main">
                  <a:graphicData uri="http://schemas.microsoft.com/office/word/2010/wordprocessingShape">
                    <wps:wsp>
                      <wps:cNvSpPr txBox="1"/>
                      <wps:spPr>
                        <a:xfrm>
                          <a:off x="0" y="0"/>
                          <a:ext cx="1296000" cy="1052423"/>
                        </a:xfrm>
                        <a:prstGeom prst="rect">
                          <a:avLst/>
                        </a:prstGeom>
                        <a:noFill/>
                        <a:ln w="6350">
                          <a:noFill/>
                        </a:ln>
                      </wps:spPr>
                      <wps:txbx>
                        <w:txbxContent>
                          <w:p w14:paraId="02790F45" w14:textId="263E247F" w:rsidR="006F4C6F" w:rsidRDefault="00422F9B" w:rsidP="006F4C6F">
                            <w:pPr>
                              <w:pStyle w:val="TitleDate"/>
                              <w:rPr>
                                <w:rFonts w:ascii="VAG Rounded" w:hAnsi="VAG Rounded"/>
                                <w:lang w:val="en-US"/>
                              </w:rPr>
                            </w:pPr>
                            <w:r>
                              <w:rPr>
                                <w:rFonts w:ascii="VAG Rounded" w:hAnsi="VAG Rounded"/>
                                <w:lang w:val="en-US"/>
                              </w:rPr>
                              <w:t>OCTOBER</w:t>
                            </w:r>
                          </w:p>
                          <w:p w14:paraId="794B7526" w14:textId="425BAA94" w:rsidR="006F4C6F" w:rsidRPr="000A3A30" w:rsidRDefault="006F4C6F" w:rsidP="006F4C6F">
                            <w:pPr>
                              <w:pStyle w:val="TitleDate"/>
                              <w:rPr>
                                <w:rFonts w:ascii="VAG Rounded" w:hAnsi="VAG Rounded"/>
                                <w:lang w:val="en-US"/>
                              </w:rPr>
                            </w:pPr>
                            <w:r>
                              <w:rPr>
                                <w:rFonts w:ascii="VAG Rounded" w:hAnsi="VAG Rounded"/>
                                <w:lang w:val="en-US"/>
                              </w:rPr>
                              <w:t>202</w:t>
                            </w:r>
                            <w:r w:rsidR="00422F9B">
                              <w:rPr>
                                <w:rFonts w:ascii="VAG Rounded" w:hAnsi="VAG Rounded"/>
                                <w:lang w:val="en-US"/>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E88C6" id="_x0000_t202" coordsize="21600,21600" o:spt="202" path="m,l,21600r21600,l21600,xe">
                <v:stroke joinstyle="miter"/>
                <v:path gradientshapeok="t" o:connecttype="rect"/>
              </v:shapetype>
              <v:shape id="Text Box 6" o:spid="_x0000_s1026" type="#_x0000_t202" style="position:absolute;margin-left:42.7pt;margin-top:740.1pt;width:102.05pt;height:82.8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" filled="f" stroked="f" strokeweight=".5pt">
                <v:textbox inset="0,0,0,0">
                  <w:txbxContent>
                    <w:p w14:paraId="02790F45" w14:textId="263E247F" w:rsidR="006F4C6F" w:rsidRDefault="00422F9B" w:rsidP="006F4C6F">
                      <w:pPr>
                        <w:pStyle w:val="TitleDate"/>
                        <w:rPr>
                          <w:rFonts w:ascii="VAG Rounded" w:hAnsi="VAG Rounded"/>
                          <w:lang w:val="en-US"/>
                        </w:rPr>
                      </w:pPr>
                      <w:r>
                        <w:rPr>
                          <w:rFonts w:ascii="VAG Rounded" w:hAnsi="VAG Rounded"/>
                          <w:lang w:val="en-US"/>
                        </w:rPr>
                        <w:t>OCTOBER</w:t>
                      </w:r>
                    </w:p>
                    <w:p w14:paraId="794B7526" w14:textId="425BAA94" w:rsidR="006F4C6F" w:rsidRPr="000A3A30" w:rsidRDefault="006F4C6F" w:rsidP="006F4C6F">
                      <w:pPr>
                        <w:pStyle w:val="TitleDate"/>
                        <w:rPr>
                          <w:rFonts w:ascii="VAG Rounded" w:hAnsi="VAG Rounded"/>
                          <w:lang w:val="en-US"/>
                        </w:rPr>
                      </w:pPr>
                      <w:r>
                        <w:rPr>
                          <w:rFonts w:ascii="VAG Rounded" w:hAnsi="VAG Rounded"/>
                          <w:lang w:val="en-US"/>
                        </w:rPr>
                        <w:t>202</w:t>
                      </w:r>
                      <w:r w:rsidR="00422F9B">
                        <w:rPr>
                          <w:rFonts w:ascii="VAG Rounded" w:hAnsi="VAG Rounded"/>
                          <w:lang w:val="en-US"/>
                        </w:rPr>
                        <w:t>5</w:t>
                      </w:r>
                    </w:p>
                  </w:txbxContent>
                </v:textbox>
                <w10:wrap anchorx="page" anchory="page"/>
              </v:shape>
            </w:pict>
          </mc:Fallback>
        </mc:AlternateContent>
      </w:r>
    </w:p>
    <w:p w14:paraId="47F94493" w14:textId="2BD975D2" w:rsidR="006F4C6F" w:rsidRDefault="001818A8" w:rsidP="00C13DB4">
      <w:pPr>
        <w:pStyle w:val="Heading1"/>
      </w:pPr>
      <w:bookmarkStart w:id="32" w:name="_Toc121904239"/>
      <w:bookmarkStart w:id="33" w:name="_Toc122010538"/>
      <w:bookmarkStart w:id="34" w:name="_Toc136542540"/>
      <w:bookmarkStart w:id="35" w:name="_Toc136544400"/>
      <w:bookmarkStart w:id="36" w:name="_Toc136805643"/>
      <w:bookmarkStart w:id="37" w:name="_Toc136867591"/>
      <w:bookmarkStart w:id="38" w:name="_Toc143006739"/>
      <w:bookmarkStart w:id="39" w:name="_Toc511064385"/>
      <w:r w:rsidRPr="001818A8">
        <w:lastRenderedPageBreak/>
        <w:t>Copyright information</w:t>
      </w:r>
      <w:bookmarkEnd w:id="32"/>
      <w:bookmarkEnd w:id="33"/>
      <w:bookmarkEnd w:id="34"/>
      <w:bookmarkEnd w:id="35"/>
      <w:bookmarkEnd w:id="36"/>
      <w:bookmarkEnd w:id="37"/>
      <w:bookmarkEnd w:id="38"/>
    </w:p>
    <w:p w14:paraId="5C642698" w14:textId="4A5012A0" w:rsidR="00953E21" w:rsidRDefault="00953E21" w:rsidP="00953E21">
      <w:pPr>
        <w:pStyle w:val="BodyText"/>
        <w:spacing w:before="0" w:after="0" w:line="300" w:lineRule="auto"/>
        <w:rPr>
          <w:i/>
          <w:iCs/>
          <w:lang w:val="en-AU"/>
        </w:rPr>
      </w:pPr>
      <w:bookmarkStart w:id="40" w:name="_Hlk120864433"/>
      <w:r>
        <w:rPr>
          <w:i/>
          <w:iCs/>
        </w:rPr>
        <w:t>Submission to the</w:t>
      </w:r>
      <w:bookmarkEnd w:id="40"/>
      <w:r w:rsidR="00710226">
        <w:rPr>
          <w:i/>
          <w:iCs/>
        </w:rPr>
        <w:t xml:space="preserve"> NDIS Evidence Advisory Committee Consultation</w:t>
      </w:r>
    </w:p>
    <w:p w14:paraId="702FE008" w14:textId="77777777" w:rsidR="00336BBA" w:rsidRPr="006F4C6F" w:rsidRDefault="00336BBA" w:rsidP="00336BBA">
      <w:pPr>
        <w:pStyle w:val="BodyText"/>
        <w:spacing w:before="0" w:after="0" w:line="300" w:lineRule="auto"/>
        <w:rPr>
          <w:i/>
          <w:iCs/>
        </w:rPr>
      </w:pPr>
    </w:p>
    <w:p w14:paraId="1946A4F9" w14:textId="6E6F9D19" w:rsidR="00336BBA" w:rsidRPr="00694748" w:rsidRDefault="00336BBA" w:rsidP="00336BBA">
      <w:pPr>
        <w:pStyle w:val="BodyText"/>
        <w:spacing w:before="0" w:after="0" w:line="240" w:lineRule="auto"/>
        <w:rPr>
          <w:bCs/>
          <w:color w:val="005496"/>
          <w:u w:val="single"/>
        </w:rPr>
      </w:pPr>
      <w:r w:rsidRPr="00E82BC8">
        <w:t>First published in 202</w:t>
      </w:r>
      <w:r w:rsidR="00F8529D">
        <w:t>5</w:t>
      </w:r>
      <w:r w:rsidRPr="00E82BC8">
        <w:t xml:space="preserve"> by People with Disability Australia Ltd.</w:t>
      </w:r>
      <w:r w:rsidRPr="00E82BC8">
        <w:br/>
        <w:t xml:space="preserve">Level </w:t>
      </w:r>
      <w:r w:rsidR="00F8529D">
        <w:t>10, 300 Elizabeth St, Surry Hills NSW, 2010</w:t>
      </w:r>
      <w:r w:rsidRPr="00E82BC8">
        <w:br/>
        <w:t xml:space="preserve">Head office </w:t>
      </w:r>
      <w:r w:rsidR="00C50D8D">
        <w:t>also in Sydney</w:t>
      </w:r>
      <w:r w:rsidRPr="00E82BC8">
        <w:br/>
        <w:t>Email:</w:t>
      </w:r>
      <w:r w:rsidRPr="00E82BC8">
        <w:rPr>
          <w:b/>
          <w:bCs/>
        </w:rPr>
        <w:t xml:space="preserve"> </w:t>
      </w:r>
      <w:hyperlink r:id="rId18" w:history="1">
        <w:r w:rsidRPr="00E82BC8">
          <w:rPr>
            <w:rStyle w:val="Hyperlink"/>
            <w:bCs/>
          </w:rPr>
          <w:t>pwda@pwd.org.au</w:t>
        </w:r>
      </w:hyperlink>
      <w:r w:rsidRPr="00E82BC8">
        <w:br/>
        <w:t>Phone: +61 2 9370 3100 Fax: +61 2 9318 1372</w:t>
      </w:r>
      <w:r w:rsidRPr="00E82BC8">
        <w:br/>
        <w:t xml:space="preserve">URL: </w:t>
      </w:r>
      <w:hyperlink r:id="rId19" w:history="1">
        <w:r w:rsidRPr="00E82BC8">
          <w:rPr>
            <w:rStyle w:val="Hyperlink"/>
            <w:bCs/>
          </w:rPr>
          <w:t>www.pwd.org.au</w:t>
        </w:r>
      </w:hyperlink>
    </w:p>
    <w:p w14:paraId="345B5FEF" w14:textId="77777777" w:rsidR="008A0335" w:rsidRDefault="008A0335" w:rsidP="00336BBA">
      <w:pPr>
        <w:pStyle w:val="BodyText"/>
        <w:spacing w:before="0" w:after="0" w:line="240" w:lineRule="auto"/>
      </w:pPr>
    </w:p>
    <w:p w14:paraId="45ABAE3C" w14:textId="3D244AEE" w:rsidR="00336BBA" w:rsidRPr="00E82BC8" w:rsidRDefault="00336BBA" w:rsidP="00336BBA">
      <w:pPr>
        <w:pStyle w:val="BodyText"/>
        <w:spacing w:before="0" w:after="0" w:line="240" w:lineRule="auto"/>
      </w:pPr>
      <w:r w:rsidRPr="00E82BC8">
        <w:t>Typeset in Arial 12</w:t>
      </w:r>
      <w:r>
        <w:t xml:space="preserve"> and 14</w:t>
      </w:r>
      <w:r w:rsidRPr="00E82BC8">
        <w:t xml:space="preserve"> pt and VAG Rounded </w:t>
      </w:r>
      <w:r>
        <w:t>26</w:t>
      </w:r>
      <w:r w:rsidRPr="00E82BC8">
        <w:t xml:space="preserve"> pt</w:t>
      </w:r>
    </w:p>
    <w:p w14:paraId="0E587A73" w14:textId="77777777" w:rsidR="008A0335" w:rsidRDefault="008A0335" w:rsidP="00336BBA">
      <w:pPr>
        <w:pStyle w:val="BodyText"/>
        <w:spacing w:before="0" w:after="0" w:line="240" w:lineRule="auto"/>
      </w:pPr>
    </w:p>
    <w:p w14:paraId="770BE331" w14:textId="5773BE4D" w:rsidR="00336BBA" w:rsidRPr="00E82BC8" w:rsidRDefault="00336BBA" w:rsidP="00336BBA">
      <w:pPr>
        <w:pStyle w:val="BodyText"/>
        <w:spacing w:before="0" w:after="0" w:line="240" w:lineRule="auto"/>
      </w:pPr>
      <w:r w:rsidRPr="00E82BC8">
        <w:t>© People with Disability Australia Ltd. 202</w:t>
      </w:r>
      <w:r w:rsidR="005D6A81">
        <w:t>3</w:t>
      </w:r>
    </w:p>
    <w:p w14:paraId="1147F84E" w14:textId="71501D45" w:rsidR="00336BBA" w:rsidRPr="00E82BC8" w:rsidRDefault="00336BBA" w:rsidP="00336BBA">
      <w:pPr>
        <w:pStyle w:val="BodyText"/>
        <w:spacing w:before="0" w:after="0" w:line="240" w:lineRule="auto"/>
      </w:pPr>
      <w:r w:rsidRPr="00E82BC8">
        <w:t>The moral rights of the authors have been asserted</w:t>
      </w:r>
    </w:p>
    <w:p w14:paraId="26A307EC" w14:textId="77777777" w:rsidR="008A0335" w:rsidRDefault="008A0335" w:rsidP="00336BBA">
      <w:pPr>
        <w:pStyle w:val="BodyText"/>
        <w:spacing w:before="0" w:after="0" w:line="240" w:lineRule="auto"/>
      </w:pPr>
    </w:p>
    <w:p w14:paraId="110D80AF" w14:textId="307C2BA4" w:rsidR="00336BBA" w:rsidRDefault="00336BBA" w:rsidP="00336BBA">
      <w:pPr>
        <w:pStyle w:val="BodyText"/>
        <w:spacing w:before="0" w:after="0" w:line="240" w:lineRule="auto"/>
      </w:pPr>
      <w:r w:rsidRPr="00E82BC8">
        <w:t>National Library of Australia Cataloguing-in-Publication data:</w:t>
      </w:r>
    </w:p>
    <w:p w14:paraId="4E0E83D4" w14:textId="77777777" w:rsidR="00336BBA" w:rsidRPr="00E82BC8" w:rsidRDefault="00336BBA" w:rsidP="00336BBA">
      <w:pPr>
        <w:pStyle w:val="BodyText"/>
        <w:spacing w:before="0" w:after="0" w:line="240" w:lineRule="auto"/>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336BBA" w:rsidRPr="00E82BC8" w14:paraId="1E11E99A" w14:textId="77777777" w:rsidTr="009E0334">
        <w:tc>
          <w:tcPr>
            <w:tcW w:w="1413" w:type="dxa"/>
          </w:tcPr>
          <w:p w14:paraId="1DE43615" w14:textId="77777777" w:rsidR="00336BBA" w:rsidRDefault="00336BBA" w:rsidP="009E0334">
            <w:pPr>
              <w:pStyle w:val="BodyText"/>
              <w:spacing w:before="0" w:after="0" w:line="240" w:lineRule="auto"/>
            </w:pPr>
          </w:p>
          <w:p w14:paraId="56FB83D7" w14:textId="77777777" w:rsidR="00336BBA" w:rsidRPr="00E82BC8" w:rsidRDefault="00336BBA" w:rsidP="009E0334">
            <w:pPr>
              <w:pStyle w:val="BodyText"/>
              <w:spacing w:before="0" w:after="0" w:line="240" w:lineRule="auto"/>
            </w:pPr>
            <w:r w:rsidRPr="00E82BC8">
              <w:t>Creator(s):</w:t>
            </w:r>
          </w:p>
        </w:tc>
        <w:tc>
          <w:tcPr>
            <w:tcW w:w="8215" w:type="dxa"/>
          </w:tcPr>
          <w:p w14:paraId="09FDC280" w14:textId="77777777" w:rsidR="00336BBA" w:rsidRDefault="00336BBA" w:rsidP="009E0334">
            <w:pPr>
              <w:pStyle w:val="BodyText"/>
              <w:spacing w:before="0" w:after="0" w:line="240" w:lineRule="auto"/>
            </w:pPr>
          </w:p>
          <w:p w14:paraId="671B517C" w14:textId="03796A13" w:rsidR="00336BBA" w:rsidRPr="00E82BC8" w:rsidRDefault="004069C5" w:rsidP="009E0334">
            <w:pPr>
              <w:pStyle w:val="BodyText"/>
              <w:spacing w:before="0" w:after="0" w:line="240" w:lineRule="auto"/>
            </w:pPr>
            <w:r>
              <w:t>People with Disability Australia. C Pirani</w:t>
            </w:r>
          </w:p>
        </w:tc>
      </w:tr>
      <w:tr w:rsidR="00336BBA" w:rsidRPr="00E82BC8" w14:paraId="1BF63424" w14:textId="77777777" w:rsidTr="009E0334">
        <w:tc>
          <w:tcPr>
            <w:tcW w:w="1413" w:type="dxa"/>
          </w:tcPr>
          <w:p w14:paraId="303B6D79" w14:textId="77777777" w:rsidR="00336BBA" w:rsidRPr="00E82BC8" w:rsidRDefault="00336BBA" w:rsidP="009E0334">
            <w:pPr>
              <w:pStyle w:val="BodyText"/>
              <w:spacing w:before="0" w:after="0" w:line="240" w:lineRule="auto"/>
            </w:pPr>
            <w:r w:rsidRPr="00E82BC8">
              <w:t>Title:</w:t>
            </w:r>
          </w:p>
        </w:tc>
        <w:tc>
          <w:tcPr>
            <w:tcW w:w="8215" w:type="dxa"/>
          </w:tcPr>
          <w:p w14:paraId="1C3E2B33" w14:textId="1D67A8F8" w:rsidR="0070139A" w:rsidRPr="0070139A" w:rsidRDefault="004069C5" w:rsidP="0070139A">
            <w:pPr>
              <w:pStyle w:val="BodyText"/>
              <w:spacing w:before="0" w:after="0" w:line="300" w:lineRule="auto"/>
            </w:pPr>
            <w:r>
              <w:rPr>
                <w:i/>
                <w:iCs/>
              </w:rPr>
              <w:t>Submission to the NDIS Evidence Advisory Committee Consultation</w:t>
            </w:r>
          </w:p>
          <w:p w14:paraId="01EB7F80" w14:textId="180BF1E9" w:rsidR="005D6A81" w:rsidRPr="00AD3F8A" w:rsidRDefault="005D6A81" w:rsidP="005D6A81">
            <w:pPr>
              <w:pStyle w:val="BodyText"/>
              <w:spacing w:before="0" w:after="0" w:line="300" w:lineRule="auto"/>
              <w:rPr>
                <w:highlight w:val="yellow"/>
                <w:lang w:val="en-AU"/>
              </w:rPr>
            </w:pPr>
          </w:p>
          <w:p w14:paraId="72E37B18" w14:textId="66F6DE75" w:rsidR="00336BBA" w:rsidRPr="00AD3F8A" w:rsidRDefault="00336BBA" w:rsidP="009E0334">
            <w:pPr>
              <w:pStyle w:val="BodyText"/>
              <w:spacing w:before="0" w:after="0" w:line="240" w:lineRule="auto"/>
              <w:rPr>
                <w:highlight w:val="yellow"/>
              </w:rPr>
            </w:pPr>
          </w:p>
        </w:tc>
      </w:tr>
    </w:tbl>
    <w:p w14:paraId="4F3B1C9F" w14:textId="77777777" w:rsidR="00336BBA" w:rsidRDefault="00336BBA" w:rsidP="00336BBA">
      <w:pPr>
        <w:pStyle w:val="BodyText"/>
        <w:spacing w:before="0" w:after="0" w:line="240" w:lineRule="auto"/>
      </w:pPr>
    </w:p>
    <w:p w14:paraId="29C5EDE8" w14:textId="77777777" w:rsidR="00336BBA" w:rsidRDefault="00336BBA" w:rsidP="00336BBA">
      <w:pPr>
        <w:pStyle w:val="BodyText"/>
        <w:spacing w:before="0" w:after="0" w:line="240" w:lineRule="auto"/>
      </w:pPr>
      <w:r w:rsidRPr="00E82BC8">
        <w:t xml:space="preserve">All rights reserved. Except as permitted with the </w:t>
      </w:r>
      <w:r w:rsidRPr="00E82BC8">
        <w:rPr>
          <w:i/>
          <w:iCs/>
        </w:rPr>
        <w:t>Australian Copyright Act 1968</w:t>
      </w:r>
      <w:r w:rsidRPr="00E82BC8">
        <w:t xml:space="preserve"> (for example, a fair dealing for the purposes of study, research, criticism or review), no part of this book may be reproduced, stored in a retrieval system, communication or transmitted in any form or by any means without prior written permission. All inquiries should be made to the publisher at the address above.</w:t>
      </w:r>
    </w:p>
    <w:p w14:paraId="2944B792" w14:textId="77777777" w:rsidR="00336BBA" w:rsidRPr="00E82BC8" w:rsidRDefault="00336BBA" w:rsidP="00336BBA">
      <w:pPr>
        <w:pStyle w:val="BodyText"/>
        <w:spacing w:before="0" w:after="0" w:line="240" w:lineRule="auto"/>
      </w:pPr>
    </w:p>
    <w:p w14:paraId="7C39FFCD" w14:textId="22DFC01E" w:rsidR="00251B88" w:rsidRDefault="00251B88" w:rsidP="0052761B">
      <w:pPr>
        <w:pStyle w:val="BodyText"/>
        <w:spacing w:before="0" w:after="0" w:line="300" w:lineRule="auto"/>
        <w:rPr>
          <w:i/>
          <w:iCs/>
        </w:rPr>
      </w:pPr>
      <w:r w:rsidRPr="00251B88">
        <w:rPr>
          <w:i/>
          <w:iCs/>
        </w:rPr>
        <w:t>Suggested citation</w:t>
      </w:r>
      <w:r w:rsidR="00342589">
        <w:rPr>
          <w:i/>
          <w:iCs/>
        </w:rPr>
        <w:t>:</w:t>
      </w:r>
      <w:r w:rsidR="00AD3F8A">
        <w:rPr>
          <w:i/>
          <w:iCs/>
        </w:rPr>
        <w:t xml:space="preserve"> </w:t>
      </w:r>
    </w:p>
    <w:p w14:paraId="730762D6" w14:textId="77777777" w:rsidR="00251B88" w:rsidRPr="00251B88" w:rsidRDefault="00251B88" w:rsidP="0052761B">
      <w:pPr>
        <w:pStyle w:val="BodyText"/>
        <w:spacing w:before="0" w:after="0" w:line="300" w:lineRule="auto"/>
        <w:rPr>
          <w:i/>
          <w:iCs/>
        </w:rPr>
      </w:pPr>
    </w:p>
    <w:p w14:paraId="529C0C37" w14:textId="6F3D9CB9" w:rsidR="004F0F99" w:rsidRPr="0070139A" w:rsidRDefault="004F0F99" w:rsidP="000E1448">
      <w:pPr>
        <w:pStyle w:val="BodyText"/>
        <w:spacing w:before="0" w:after="0" w:line="300" w:lineRule="auto"/>
        <w:ind w:left="720"/>
      </w:pPr>
      <w:r>
        <w:t>People with Disability Australia</w:t>
      </w:r>
      <w:r w:rsidR="000E1448">
        <w:t xml:space="preserve">, </w:t>
      </w:r>
      <w:r w:rsidR="00B1679D" w:rsidRPr="00B1679D">
        <w:t>Pirani</w:t>
      </w:r>
      <w:r w:rsidR="00773B68" w:rsidRPr="00B1679D">
        <w:t xml:space="preserve">, </w:t>
      </w:r>
      <w:r w:rsidR="00B1679D" w:rsidRPr="00B1679D">
        <w:t>C</w:t>
      </w:r>
      <w:r w:rsidR="00336BBA" w:rsidRPr="00B1679D">
        <w:t>.,</w:t>
      </w:r>
      <w:r w:rsidR="00336BBA" w:rsidRPr="00E82BC8">
        <w:t xml:space="preserve"> </w:t>
      </w:r>
      <w:r>
        <w:rPr>
          <w:i/>
          <w:iCs/>
        </w:rPr>
        <w:t>Submission to the NDIS Evidence Advisory Committee Consultation</w:t>
      </w:r>
    </w:p>
    <w:p w14:paraId="4C433128" w14:textId="56BCB3AD" w:rsidR="00336BBA" w:rsidRPr="00BC5FE9" w:rsidRDefault="000E1448" w:rsidP="005D6A81">
      <w:pPr>
        <w:pStyle w:val="BodyText"/>
        <w:spacing w:before="0" w:after="0" w:line="300" w:lineRule="auto"/>
        <w:ind w:left="720"/>
        <w:rPr>
          <w:i/>
          <w:iCs/>
          <w:lang w:val="en-AU"/>
        </w:rPr>
      </w:pPr>
      <w:r>
        <w:t>October</w:t>
      </w:r>
      <w:r w:rsidR="005D6A81">
        <w:t xml:space="preserve"> 202</w:t>
      </w:r>
      <w:r>
        <w:t>5</w:t>
      </w:r>
    </w:p>
    <w:p w14:paraId="48C1B28F" w14:textId="77777777" w:rsidR="00336BBA" w:rsidRDefault="00336BBA" w:rsidP="00336BBA">
      <w:pPr>
        <w:spacing w:before="0" w:after="0" w:line="300" w:lineRule="auto"/>
      </w:pPr>
    </w:p>
    <w:p w14:paraId="548BE9E2" w14:textId="77777777" w:rsidR="00694748" w:rsidRDefault="00694748">
      <w:pPr>
        <w:spacing w:before="0" w:after="120" w:line="280" w:lineRule="atLeast"/>
        <w:rPr>
          <w:rStyle w:val="Hyperlink"/>
          <w:rFonts w:ascii="Arial" w:hAnsi="Arial" w:cs="Arial"/>
          <w:color w:val="auto"/>
          <w:u w:val="none"/>
          <w:shd w:val="clear" w:color="auto" w:fill="FFFFFF"/>
        </w:rPr>
      </w:pPr>
      <w:r>
        <w:rPr>
          <w:rStyle w:val="Hyperlink"/>
          <w:rFonts w:ascii="Arial" w:hAnsi="Arial" w:cs="Arial"/>
          <w:color w:val="auto"/>
          <w:u w:val="none"/>
          <w:shd w:val="clear" w:color="auto" w:fill="FFFFFF"/>
        </w:rPr>
        <w:br w:type="page"/>
      </w:r>
    </w:p>
    <w:p w14:paraId="3E401831" w14:textId="77777777" w:rsidR="006F4C6F" w:rsidRDefault="006F4C6F" w:rsidP="006F4C6F">
      <w:pPr>
        <w:pStyle w:val="Heading2"/>
        <w:spacing w:before="0" w:line="300" w:lineRule="auto"/>
      </w:pPr>
      <w:bookmarkStart w:id="41" w:name="_Toc117749735"/>
      <w:bookmarkStart w:id="42" w:name="_Toc119605127"/>
      <w:bookmarkStart w:id="43" w:name="_Toc121904240"/>
      <w:bookmarkStart w:id="44" w:name="_Toc122010539"/>
      <w:bookmarkStart w:id="45" w:name="_Toc136542541"/>
      <w:bookmarkStart w:id="46" w:name="_Toc136544401"/>
      <w:bookmarkStart w:id="47" w:name="_Toc136805644"/>
      <w:bookmarkStart w:id="48" w:name="_Toc136867592"/>
      <w:bookmarkStart w:id="49" w:name="_Toc143006740"/>
      <w:r>
        <w:lastRenderedPageBreak/>
        <w:t>About PWDA</w:t>
      </w:r>
      <w:bookmarkEnd w:id="41"/>
      <w:bookmarkEnd w:id="42"/>
      <w:bookmarkEnd w:id="43"/>
      <w:bookmarkEnd w:id="44"/>
      <w:bookmarkEnd w:id="45"/>
      <w:bookmarkEnd w:id="46"/>
      <w:bookmarkEnd w:id="47"/>
      <w:bookmarkEnd w:id="48"/>
      <w:bookmarkEnd w:id="49"/>
    </w:p>
    <w:p w14:paraId="679C3D7C" w14:textId="77777777" w:rsidR="00B264F0" w:rsidRDefault="00B264F0" w:rsidP="00B264F0">
      <w:r>
        <w:t>People with Disability Australia (PWDA) is a national disability rights and advocacy organisation made up of, and led by, people with disability.</w:t>
      </w:r>
    </w:p>
    <w:p w14:paraId="6FEFAB11" w14:textId="77777777" w:rsidR="00B264F0" w:rsidRDefault="00B264F0" w:rsidP="00B264F0">
      <w:r>
        <w:t>We have a vision of a socially just, accessible and inclusive community in which the contribution, potential and diversity of people with disability are not only recognised and respected but also celebrated.</w:t>
      </w:r>
    </w:p>
    <w:p w14:paraId="58829007" w14:textId="77777777" w:rsidR="00B264F0" w:rsidRDefault="00B264F0" w:rsidP="00B264F0">
      <w:r>
        <w:t xml:space="preserve">PWDA was established in 1981, during the International Year of Disabled Persons. </w:t>
      </w:r>
    </w:p>
    <w:p w14:paraId="23DC4944" w14:textId="77777777" w:rsidR="00B264F0" w:rsidRDefault="00B264F0" w:rsidP="00B264F0">
      <w:r>
        <w:t>We are a peak, non-profit, non-government organisation that represents the interests of people with all kinds of disability.</w:t>
      </w:r>
    </w:p>
    <w:p w14:paraId="54F37EAF" w14:textId="77777777" w:rsidR="00B264F0" w:rsidRDefault="00B264F0" w:rsidP="00B264F0">
      <w:r>
        <w:t>We also represent people with disability at the United Nations, particularly in relation to the United Nations Convention on the Rights of Persons with Disabilities (CRPD).</w:t>
      </w:r>
    </w:p>
    <w:p w14:paraId="1C4FD645" w14:textId="77777777" w:rsidR="00B264F0" w:rsidRDefault="00B264F0" w:rsidP="00B264F0">
      <w:r>
        <w:t>Our work is grounded in a human rights framework that recognises the CRPD and related mechanisms as fundamental tools for advancing the rights of people with disability.</w:t>
      </w:r>
    </w:p>
    <w:p w14:paraId="3DDBCE9D" w14:textId="77777777" w:rsidR="00B264F0" w:rsidRDefault="00B264F0" w:rsidP="00CC1632">
      <w:r>
        <w:t>PWDA is a member of Disabled People’s Organisations Australia (DPO Australia), along with the First People’s Disability Network, National Ethnic Disability Alliance and Women with Disabilities Australia.</w:t>
      </w:r>
    </w:p>
    <w:p w14:paraId="349223B2" w14:textId="77777777" w:rsidR="00B264F0" w:rsidRDefault="00B264F0" w:rsidP="00B264F0">
      <w:r>
        <w:t>DPOs collectively form a disability rights movement that places people with disability at the centre of decision-making in all aspects of our lives.</w:t>
      </w:r>
    </w:p>
    <w:p w14:paraId="5A7CFE65" w14:textId="65702227" w:rsidR="008F26E1" w:rsidRPr="000E0BB7" w:rsidRDefault="00B264F0" w:rsidP="00B264F0">
      <w:r>
        <w:t>‘Nothing About Us, Without Us’ is the motto of Disabled Peoples’ International.</w:t>
      </w:r>
      <w:r w:rsidR="008F26E1" w:rsidRPr="000E0BB7">
        <w:t xml:space="preserve"> </w:t>
      </w:r>
    </w:p>
    <w:p w14:paraId="19F4F3DC" w14:textId="78D11316" w:rsidR="005A1098" w:rsidRDefault="001818A8" w:rsidP="0019275E">
      <w:pPr>
        <w:spacing w:before="0" w:after="0" w:line="300" w:lineRule="auto"/>
      </w:pPr>
      <w:r>
        <w:br w:type="page"/>
      </w:r>
      <w:bookmarkStart w:id="50" w:name="_Toc83717712"/>
      <w:bookmarkStart w:id="51" w:name="_Toc83718528"/>
    </w:p>
    <w:p w14:paraId="6163C627" w14:textId="19BFBA02" w:rsidR="00E566BA" w:rsidRDefault="00A43A35" w:rsidP="00296133">
      <w:pPr>
        <w:pStyle w:val="Heading2"/>
        <w:tabs>
          <w:tab w:val="left" w:pos="4320"/>
        </w:tabs>
      </w:pPr>
      <w:bookmarkStart w:id="52" w:name="_Toc143006741"/>
      <w:r>
        <w:lastRenderedPageBreak/>
        <w:t>Introduction</w:t>
      </w:r>
      <w:bookmarkEnd w:id="52"/>
      <w:r>
        <w:t xml:space="preserve"> </w:t>
      </w:r>
    </w:p>
    <w:p w14:paraId="74BFBFA3" w14:textId="77777777" w:rsidR="00C531C6" w:rsidRPr="000471B0" w:rsidRDefault="00C531C6" w:rsidP="00CC1632">
      <w:pPr>
        <w:rPr>
          <w:rFonts w:ascii="Arial" w:hAnsi="Arial" w:cs="Arial"/>
        </w:rPr>
      </w:pPr>
      <w:r w:rsidRPr="000471B0">
        <w:rPr>
          <w:rFonts w:ascii="Arial" w:hAnsi="Arial" w:cs="Arial"/>
        </w:rPr>
        <w:t>PWDA welcomes the opportunity to provide input to the NDIS Evidence Advisory Committee’s (EAC) assessment of:</w:t>
      </w:r>
    </w:p>
    <w:p w14:paraId="7B27CDA4" w14:textId="77777777" w:rsidR="00C531C6" w:rsidRPr="000471B0" w:rsidRDefault="00C531C6" w:rsidP="00CC1632">
      <w:pPr>
        <w:numPr>
          <w:ilvl w:val="0"/>
          <w:numId w:val="5"/>
        </w:numPr>
        <w:spacing w:before="0" w:after="160"/>
        <w:rPr>
          <w:rFonts w:ascii="Arial" w:hAnsi="Arial" w:cs="Arial"/>
        </w:rPr>
      </w:pPr>
      <w:r w:rsidRPr="000471B0">
        <w:rPr>
          <w:rFonts w:ascii="Arial" w:hAnsi="Arial" w:cs="Arial"/>
        </w:rPr>
        <w:t>Active passive trainers</w:t>
      </w:r>
    </w:p>
    <w:p w14:paraId="41090F7A" w14:textId="77777777" w:rsidR="00C531C6" w:rsidRPr="000471B0" w:rsidRDefault="00C531C6" w:rsidP="00CC1632">
      <w:pPr>
        <w:numPr>
          <w:ilvl w:val="0"/>
          <w:numId w:val="5"/>
        </w:numPr>
        <w:spacing w:before="0" w:after="160"/>
        <w:rPr>
          <w:rFonts w:ascii="Arial" w:hAnsi="Arial" w:cs="Arial"/>
        </w:rPr>
      </w:pPr>
      <w:r w:rsidRPr="000471B0">
        <w:rPr>
          <w:rFonts w:ascii="Arial" w:hAnsi="Arial" w:cs="Arial"/>
        </w:rPr>
        <w:t>Assistance animals for autistic people or people with intellectual disability</w:t>
      </w:r>
    </w:p>
    <w:p w14:paraId="13A3A1C0" w14:textId="77777777" w:rsidR="00C531C6" w:rsidRPr="000471B0" w:rsidRDefault="00C531C6" w:rsidP="00CC1632">
      <w:pPr>
        <w:numPr>
          <w:ilvl w:val="0"/>
          <w:numId w:val="5"/>
        </w:numPr>
        <w:spacing w:before="0" w:after="160"/>
        <w:rPr>
          <w:rFonts w:ascii="Arial" w:hAnsi="Arial" w:cs="Arial"/>
        </w:rPr>
      </w:pPr>
      <w:r w:rsidRPr="000471B0">
        <w:rPr>
          <w:rFonts w:ascii="Arial" w:hAnsi="Arial" w:cs="Arial"/>
        </w:rPr>
        <w:t>Psychiatric assistance dogs</w:t>
      </w:r>
    </w:p>
    <w:p w14:paraId="078101D8" w14:textId="77777777" w:rsidR="00C531C6" w:rsidRPr="000471B0" w:rsidRDefault="00C531C6" w:rsidP="00CC1632">
      <w:pPr>
        <w:numPr>
          <w:ilvl w:val="0"/>
          <w:numId w:val="5"/>
        </w:numPr>
        <w:spacing w:before="0" w:after="160"/>
        <w:rPr>
          <w:rFonts w:ascii="Arial" w:hAnsi="Arial" w:cs="Arial"/>
        </w:rPr>
      </w:pPr>
      <w:r w:rsidRPr="000471B0">
        <w:rPr>
          <w:rFonts w:ascii="Arial" w:hAnsi="Arial" w:cs="Arial"/>
        </w:rPr>
        <w:t>Seizure alert dogs</w:t>
      </w:r>
    </w:p>
    <w:p w14:paraId="7B306CB1" w14:textId="77777777" w:rsidR="00C531C6" w:rsidRPr="000471B0" w:rsidRDefault="00C531C6" w:rsidP="00CC1632">
      <w:pPr>
        <w:numPr>
          <w:ilvl w:val="0"/>
          <w:numId w:val="5"/>
        </w:numPr>
        <w:spacing w:before="0" w:after="160"/>
        <w:rPr>
          <w:rFonts w:ascii="Arial" w:hAnsi="Arial" w:cs="Arial"/>
        </w:rPr>
      </w:pPr>
      <w:r w:rsidRPr="000471B0">
        <w:rPr>
          <w:rFonts w:ascii="Arial" w:hAnsi="Arial" w:cs="Arial"/>
        </w:rPr>
        <w:t>Exercise physiology</w:t>
      </w:r>
    </w:p>
    <w:p w14:paraId="0BC6CF78" w14:textId="77777777" w:rsidR="00C531C6" w:rsidRPr="000471B0" w:rsidRDefault="00C531C6" w:rsidP="00CC1632">
      <w:pPr>
        <w:numPr>
          <w:ilvl w:val="0"/>
          <w:numId w:val="5"/>
        </w:numPr>
        <w:spacing w:before="0" w:after="160"/>
        <w:rPr>
          <w:rFonts w:ascii="Arial" w:hAnsi="Arial" w:cs="Arial"/>
        </w:rPr>
      </w:pPr>
      <w:r w:rsidRPr="000471B0">
        <w:rPr>
          <w:rFonts w:ascii="Arial" w:hAnsi="Arial" w:cs="Arial"/>
        </w:rPr>
        <w:t>Smart home appliances (for cooking, cleaning and gardening).</w:t>
      </w:r>
    </w:p>
    <w:p w14:paraId="6511EA29" w14:textId="181203C9" w:rsidR="00C531C6" w:rsidRPr="000471B0" w:rsidRDefault="00C531C6" w:rsidP="00CC1632">
      <w:r>
        <w:t xml:space="preserve">PWDA's submission will address NDIS funding for assistance animals for Autistic people </w:t>
      </w:r>
      <w:r w:rsidR="00C74ED6">
        <w:t xml:space="preserve">and </w:t>
      </w:r>
      <w:r>
        <w:t>people with intellectual disability, psychiatric assistance dogs, seizure alert dogs, and smart-home appliances, as beneficial, cost-effective, rights-affirming, and aligned with core NDIS objectives of safety, choice, independence, quality of life, and functional capacity enhancement.</w:t>
      </w:r>
      <w:r w:rsidR="00E00640">
        <w:t xml:space="preserve"> </w:t>
      </w:r>
      <w:r w:rsidR="00993828">
        <w:t>Although this</w:t>
      </w:r>
      <w:r w:rsidR="00E00640">
        <w:t xml:space="preserve"> submission does not explore these areas, we acknowledge the important role of active passive trainers and exercise physiology. We also recognise that other peak bodies and organisations, with their specialised expertise and evidence base, are</w:t>
      </w:r>
      <w:r w:rsidR="3CCF85E1">
        <w:t xml:space="preserve"> better </w:t>
      </w:r>
      <w:r w:rsidR="00E00640">
        <w:t>positioned to contribute meaningfully to the consultation process as subject matter experts</w:t>
      </w:r>
      <w:r w:rsidR="008F7BEF">
        <w:t xml:space="preserve"> on these supports.</w:t>
      </w:r>
    </w:p>
    <w:p w14:paraId="7B51103E" w14:textId="3D55B9E8" w:rsidR="00C531C6" w:rsidRPr="000471B0" w:rsidRDefault="00C531C6" w:rsidP="00CC1632">
      <w:pPr>
        <w:rPr>
          <w:rFonts w:ascii="Arial" w:hAnsi="Arial" w:cs="Arial"/>
        </w:rPr>
      </w:pPr>
      <w:r w:rsidRPr="000471B0">
        <w:rPr>
          <w:rFonts w:ascii="Arial" w:hAnsi="Arial" w:cs="Arial"/>
        </w:rPr>
        <w:t xml:space="preserve">While PWDA acknowledges the importance of published evidence to inform the EAC’s assessment of supports, we are concerned about the lack of </w:t>
      </w:r>
      <w:r w:rsidR="00993828">
        <w:rPr>
          <w:rFonts w:ascii="Arial" w:hAnsi="Arial" w:cs="Arial"/>
        </w:rPr>
        <w:t xml:space="preserve">published </w:t>
      </w:r>
      <w:r w:rsidRPr="000471B0">
        <w:rPr>
          <w:rFonts w:ascii="Arial" w:hAnsi="Arial" w:cs="Arial"/>
        </w:rPr>
        <w:t>research into the benefits of the above mentioned supports which incorporates the lived experience of people with disabilit</w:t>
      </w:r>
      <w:r w:rsidR="00595B36">
        <w:rPr>
          <w:rFonts w:ascii="Arial" w:hAnsi="Arial" w:cs="Arial"/>
        </w:rPr>
        <w:t>y</w:t>
      </w:r>
      <w:r w:rsidR="002D1830">
        <w:rPr>
          <w:rFonts w:ascii="Arial" w:hAnsi="Arial" w:cs="Arial"/>
        </w:rPr>
        <w:t>, and the risk</w:t>
      </w:r>
      <w:r w:rsidR="008F7BEF">
        <w:rPr>
          <w:rFonts w:ascii="Arial" w:hAnsi="Arial" w:cs="Arial"/>
        </w:rPr>
        <w:t>s</w:t>
      </w:r>
      <w:r w:rsidR="002D1830">
        <w:rPr>
          <w:rFonts w:ascii="Arial" w:hAnsi="Arial" w:cs="Arial"/>
        </w:rPr>
        <w:t xml:space="preserve"> if the EAC were to rely heavily on published evidence</w:t>
      </w:r>
      <w:r w:rsidR="008F7BEF">
        <w:rPr>
          <w:rFonts w:ascii="Arial" w:hAnsi="Arial" w:cs="Arial"/>
        </w:rPr>
        <w:t>.</w:t>
      </w:r>
    </w:p>
    <w:p w14:paraId="6FE90332" w14:textId="77777777" w:rsidR="00C531C6" w:rsidRPr="000471B0" w:rsidRDefault="00C531C6" w:rsidP="00CC1632">
      <w:pPr>
        <w:rPr>
          <w:rFonts w:ascii="Arial" w:eastAsiaTheme="minorEastAsia" w:hAnsi="Arial" w:cs="Arial"/>
          <w:lang w:eastAsia="en-AU"/>
        </w:rPr>
      </w:pPr>
      <w:r w:rsidRPr="000471B0">
        <w:rPr>
          <w:rFonts w:ascii="Arial" w:hAnsi="Arial" w:cs="Arial"/>
        </w:rPr>
        <w:t xml:space="preserve">PWDA believes the lived experience of people with disability must inform all decision-making on matters that affect people with disability. We </w:t>
      </w:r>
      <w:r w:rsidRPr="000471B0">
        <w:rPr>
          <w:rFonts w:ascii="Arial" w:eastAsiaTheme="minorEastAsia" w:hAnsi="Arial" w:cs="Arial"/>
          <w:lang w:eastAsia="en-AU"/>
        </w:rPr>
        <w:t>urge the EAC to consider lived experience expertise when deciding what constitutes 'evidence' of effectiveness, safety and quality.</w:t>
      </w:r>
    </w:p>
    <w:p w14:paraId="592C8BED" w14:textId="28F76B44" w:rsidR="00C531C6" w:rsidRPr="000471B0" w:rsidRDefault="00C531C6" w:rsidP="00CC1632">
      <w:pPr>
        <w:rPr>
          <w:rFonts w:ascii="Arial" w:hAnsi="Arial" w:cs="Arial"/>
        </w:rPr>
      </w:pPr>
      <w:r w:rsidRPr="4507FA82">
        <w:rPr>
          <w:rFonts w:ascii="Arial" w:hAnsi="Arial" w:cs="Arial"/>
        </w:rPr>
        <w:lastRenderedPageBreak/>
        <w:t xml:space="preserve">Currently data collection is limited as people with disability have historically been excluded or had little opportunity to </w:t>
      </w:r>
      <w:r w:rsidR="00090667" w:rsidRPr="4507FA82">
        <w:rPr>
          <w:rFonts w:ascii="Arial" w:hAnsi="Arial" w:cs="Arial"/>
        </w:rPr>
        <w:t xml:space="preserve">actively </w:t>
      </w:r>
      <w:r w:rsidRPr="4507FA82">
        <w:rPr>
          <w:rFonts w:ascii="Arial" w:hAnsi="Arial" w:cs="Arial"/>
        </w:rPr>
        <w:t>participate in clinical research</w:t>
      </w:r>
      <w:r w:rsidR="006207B4" w:rsidRPr="4507FA82">
        <w:rPr>
          <w:rFonts w:ascii="Arial" w:hAnsi="Arial" w:cs="Arial"/>
        </w:rPr>
        <w:t xml:space="preserve">, much of the time due to </w:t>
      </w:r>
      <w:r w:rsidR="003D1A2B" w:rsidRPr="4507FA82">
        <w:rPr>
          <w:rFonts w:ascii="Arial" w:hAnsi="Arial" w:cs="Arial"/>
        </w:rPr>
        <w:t xml:space="preserve">inappropriate </w:t>
      </w:r>
      <w:r w:rsidR="006207B4" w:rsidRPr="4507FA82">
        <w:rPr>
          <w:rFonts w:ascii="Arial" w:hAnsi="Arial" w:cs="Arial"/>
        </w:rPr>
        <w:t>ethics requirement</w:t>
      </w:r>
      <w:r w:rsidR="5A27DF06" w:rsidRPr="4507FA82">
        <w:rPr>
          <w:rFonts w:ascii="Arial" w:hAnsi="Arial" w:cs="Arial"/>
        </w:rPr>
        <w:t>s.</w:t>
      </w:r>
      <w:r w:rsidRPr="4507FA82">
        <w:rPr>
          <w:rFonts w:ascii="Arial" w:hAnsi="Arial" w:cs="Arial"/>
        </w:rPr>
        <w:t xml:space="preserve"> Due to longstanding challenges and gaps in the collection of disability-related data, there is limited research on the use of assistance animals and smart home appliances and consequently the NDIS support lists are too medicalised and narrow in what has been considered 'evidence-based'. </w:t>
      </w:r>
    </w:p>
    <w:p w14:paraId="427C20AF" w14:textId="086CC16D" w:rsidR="00C531C6" w:rsidRPr="000471B0" w:rsidRDefault="00C531C6" w:rsidP="568D4994">
      <w:r w:rsidRPr="568D4994">
        <w:rPr>
          <w:rFonts w:ascii="Arial" w:hAnsi="Arial" w:cs="Arial"/>
        </w:rPr>
        <w:t>Research and data collection should be co-produced with people with disability and their representative organisations as active partners. Qualitative feedback from people with disability and families and carers of people with disability should be highly sought and regarded when evaluating the value and benefits of funding supports</w:t>
      </w:r>
      <w:r w:rsidR="213FFF8F" w:rsidRPr="568D4994">
        <w:rPr>
          <w:rFonts w:ascii="Arial" w:hAnsi="Arial" w:cs="Arial"/>
        </w:rPr>
        <w:t>,</w:t>
      </w:r>
      <w:r w:rsidR="7577BD7A" w:rsidRPr="568D4994">
        <w:rPr>
          <w:rFonts w:ascii="Arial" w:hAnsi="Arial" w:cs="Arial"/>
        </w:rPr>
        <w:t xml:space="preserve"> as outlined in PWDA’s</w:t>
      </w:r>
      <w:r w:rsidR="213FFF8F" w:rsidRPr="568D4994">
        <w:rPr>
          <w:rFonts w:ascii="Arial" w:hAnsi="Arial" w:cs="Arial"/>
        </w:rPr>
        <w:t xml:space="preserve"> </w:t>
      </w:r>
      <w:hyperlink r:id="rId20">
        <w:r w:rsidR="3BAC2C8D" w:rsidRPr="568D4994">
          <w:rPr>
            <w:rStyle w:val="Hyperlink"/>
            <w:rFonts w:ascii="Arial" w:eastAsia="Arial" w:hAnsi="Arial" w:cs="Arial"/>
          </w:rPr>
          <w:t>NDIS Supports Rule Submission</w:t>
        </w:r>
      </w:hyperlink>
      <w:r w:rsidR="663FA38A" w:rsidRPr="568D4994">
        <w:rPr>
          <w:rFonts w:ascii="Arial" w:eastAsia="Arial" w:hAnsi="Arial" w:cs="Arial"/>
        </w:rPr>
        <w:t>.</w:t>
      </w:r>
    </w:p>
    <w:p w14:paraId="4498FB53" w14:textId="4637FCE1" w:rsidR="00C531C6" w:rsidRPr="000471B0" w:rsidRDefault="00C531C6" w:rsidP="568D4994">
      <w:pPr>
        <w:rPr>
          <w:rFonts w:ascii="Arial" w:hAnsi="Arial" w:cs="Arial"/>
        </w:rPr>
      </w:pPr>
      <w:r w:rsidRPr="568D4994">
        <w:rPr>
          <w:rFonts w:ascii="Arial" w:hAnsi="Arial" w:cs="Arial"/>
        </w:rPr>
        <w:t>Basing policy on existing evidence is important, however this approach results in the exclusion of alternative therapies we know work in specific cases, or for some groups of people with disability.</w:t>
      </w:r>
    </w:p>
    <w:p w14:paraId="70D0BA24" w14:textId="40CC21E5" w:rsidR="00367E45" w:rsidRPr="00E901EB" w:rsidRDefault="00A43A35" w:rsidP="00CC1632">
      <w:pPr>
        <w:pStyle w:val="Heading2"/>
      </w:pPr>
      <w:bookmarkStart w:id="53" w:name="_Toc143006747"/>
      <w:bookmarkEnd w:id="39"/>
      <w:bookmarkEnd w:id="50"/>
      <w:bookmarkEnd w:id="51"/>
      <w:r>
        <w:t>Discussion</w:t>
      </w:r>
      <w:bookmarkEnd w:id="53"/>
      <w:r>
        <w:t xml:space="preserve"> </w:t>
      </w:r>
      <w:bookmarkStart w:id="54" w:name="_Toc143006748"/>
    </w:p>
    <w:p w14:paraId="213B48EB" w14:textId="71AD06BB" w:rsidR="00E901EB" w:rsidRDefault="00E901EB" w:rsidP="00CC1632">
      <w:pPr>
        <w:pStyle w:val="Heading2"/>
      </w:pPr>
      <w:r>
        <w:t>Assistance animals for Autistic people and people with intellectual disability</w:t>
      </w:r>
    </w:p>
    <w:bookmarkEnd w:id="54"/>
    <w:p w14:paraId="4DF18941" w14:textId="77777777" w:rsidR="006466EA" w:rsidRPr="000471B0" w:rsidRDefault="006466EA" w:rsidP="00CC1632">
      <w:pPr>
        <w:rPr>
          <w:rFonts w:ascii="Arial" w:hAnsi="Arial" w:cs="Arial"/>
        </w:rPr>
      </w:pPr>
      <w:r w:rsidRPr="000471B0">
        <w:rPr>
          <w:rFonts w:ascii="Arial" w:hAnsi="Arial" w:cs="Arial"/>
        </w:rPr>
        <w:t>Assistance dogs aren’t just pets — they’re highly trained animals that help people with disability navigate daily life. For someone with autism, an assistance dog might help reduce anxiety in public spaces, interrupt self-harming behaviours, or provide calming sensory input. For someone with intellectual disability, a dog might assist with routines, offer emotional support, or help with tasks like opening doors or alerting others in emergencies.</w:t>
      </w:r>
    </w:p>
    <w:p w14:paraId="462B6299" w14:textId="0309E2E7" w:rsidR="006466EA" w:rsidRPr="000471B0" w:rsidRDefault="006466EA" w:rsidP="00CC1632">
      <w:pPr>
        <w:rPr>
          <w:rFonts w:ascii="Arial" w:hAnsi="Arial" w:cs="Arial"/>
        </w:rPr>
      </w:pPr>
      <w:r w:rsidRPr="000471B0">
        <w:rPr>
          <w:rFonts w:ascii="Arial" w:hAnsi="Arial" w:cs="Arial"/>
        </w:rPr>
        <w:t>However, the NDIS does not generally fund assistance animals for autistic people or people with intellectual disabilities, viewing these as day-to-day living costs</w:t>
      </w:r>
      <w:r w:rsidR="00396BB0">
        <w:rPr>
          <w:rFonts w:ascii="Arial" w:hAnsi="Arial" w:cs="Arial"/>
        </w:rPr>
        <w:t>.</w:t>
      </w:r>
      <w:r w:rsidRPr="000471B0">
        <w:rPr>
          <w:rFonts w:ascii="Arial" w:hAnsi="Arial" w:cs="Arial"/>
        </w:rPr>
        <w:t xml:space="preserve"> The NDIS </w:t>
      </w:r>
      <w:r w:rsidR="00DB104C">
        <w:rPr>
          <w:rFonts w:ascii="Arial" w:hAnsi="Arial" w:cs="Arial"/>
        </w:rPr>
        <w:lastRenderedPageBreak/>
        <w:t xml:space="preserve">currently </w:t>
      </w:r>
      <w:r w:rsidR="002128D0">
        <w:rPr>
          <w:rFonts w:ascii="Arial" w:hAnsi="Arial" w:cs="Arial"/>
        </w:rPr>
        <w:t>applies a narrow set of eligibility criteria for funding assistance dogs, limiting support to specific</w:t>
      </w:r>
      <w:r w:rsidR="00081535">
        <w:rPr>
          <w:rFonts w:ascii="Arial" w:hAnsi="Arial" w:cs="Arial"/>
        </w:rPr>
        <w:t xml:space="preserve"> disabilities including hearing, vision physical disabilities and PTSD</w:t>
      </w:r>
      <w:r w:rsidRPr="000471B0">
        <w:rPr>
          <w:rFonts w:ascii="Arial" w:hAnsi="Arial" w:cs="Arial"/>
        </w:rPr>
        <w:t>, but it may consider other types under specific circumstances.</w:t>
      </w:r>
    </w:p>
    <w:p w14:paraId="09725536" w14:textId="77777777" w:rsidR="006466EA" w:rsidRPr="000471B0" w:rsidRDefault="006466EA" w:rsidP="00CC1632">
      <w:pPr>
        <w:rPr>
          <w:rFonts w:ascii="Arial" w:hAnsi="Arial" w:cs="Arial"/>
        </w:rPr>
      </w:pPr>
      <w:r w:rsidRPr="000471B0">
        <w:rPr>
          <w:rFonts w:ascii="Arial" w:hAnsi="Arial" w:cs="Arial"/>
        </w:rPr>
        <w:t>To be funded, the dog must meet the NDIS's "reasonable and necessary" criteria, meaning it must be effective, beneficial, and good value for money compared to other options.</w:t>
      </w:r>
    </w:p>
    <w:p w14:paraId="023BB2FE" w14:textId="77777777" w:rsidR="006466EA" w:rsidRPr="000471B0" w:rsidRDefault="006466EA" w:rsidP="00CC1632">
      <w:pPr>
        <w:pStyle w:val="BodyText"/>
        <w:rPr>
          <w:lang w:val="en-AU"/>
        </w:rPr>
      </w:pPr>
      <w:r w:rsidRPr="000471B0">
        <w:rPr>
          <w:lang w:val="en-AU"/>
        </w:rPr>
        <w:t xml:space="preserve">In March 2025, PWDA, in collaboration with the Australian Autism Alliance, released a </w:t>
      </w:r>
      <w:hyperlink r:id="rId21" w:history="1">
        <w:r w:rsidRPr="000471B0">
          <w:rPr>
            <w:rStyle w:val="Hyperlink"/>
            <w:lang w:val="en-AU"/>
          </w:rPr>
          <w:t>joint statement</w:t>
        </w:r>
      </w:hyperlink>
      <w:r w:rsidRPr="000471B0">
        <w:rPr>
          <w:lang w:val="en-AU"/>
        </w:rPr>
        <w:t xml:space="preserve"> calling for a National Assistance Animal Framework, citing overwhelming stakeholder support (94%) for: </w:t>
      </w:r>
    </w:p>
    <w:p w14:paraId="474E5A7E" w14:textId="77777777" w:rsidR="006466EA" w:rsidRPr="000471B0" w:rsidRDefault="006466EA" w:rsidP="00CC1632">
      <w:pPr>
        <w:pStyle w:val="BodyText"/>
        <w:numPr>
          <w:ilvl w:val="0"/>
          <w:numId w:val="6"/>
        </w:numPr>
        <w:rPr>
          <w:lang w:val="en-AU"/>
        </w:rPr>
      </w:pPr>
      <w:r w:rsidRPr="000471B0">
        <w:rPr>
          <w:lang w:val="en-AU"/>
        </w:rPr>
        <w:t>Uniform Public Asset Tests (PAT)</w:t>
      </w:r>
    </w:p>
    <w:p w14:paraId="23F271AA" w14:textId="77777777" w:rsidR="006466EA" w:rsidRPr="000471B0" w:rsidRDefault="006466EA" w:rsidP="00CC1632">
      <w:pPr>
        <w:pStyle w:val="BodyText"/>
        <w:numPr>
          <w:ilvl w:val="0"/>
          <w:numId w:val="6"/>
        </w:numPr>
        <w:rPr>
          <w:lang w:val="en-AU"/>
        </w:rPr>
      </w:pPr>
      <w:r w:rsidRPr="000471B0">
        <w:rPr>
          <w:lang w:val="en-AU"/>
        </w:rPr>
        <w:t>Standardised accreditation</w:t>
      </w:r>
    </w:p>
    <w:p w14:paraId="26FF41BA" w14:textId="77777777" w:rsidR="006466EA" w:rsidRPr="000471B0" w:rsidRDefault="006466EA" w:rsidP="00CC1632">
      <w:pPr>
        <w:pStyle w:val="BodyText"/>
        <w:numPr>
          <w:ilvl w:val="0"/>
          <w:numId w:val="6"/>
        </w:numPr>
        <w:rPr>
          <w:lang w:val="en-AU"/>
        </w:rPr>
      </w:pPr>
      <w:r w:rsidRPr="000471B0">
        <w:rPr>
          <w:lang w:val="en-AU"/>
        </w:rPr>
        <w:t>National ID cards for assistance animals, and</w:t>
      </w:r>
    </w:p>
    <w:p w14:paraId="2989548A" w14:textId="77777777" w:rsidR="006466EA" w:rsidRPr="000471B0" w:rsidRDefault="006466EA" w:rsidP="00CC1632">
      <w:pPr>
        <w:pStyle w:val="BodyText"/>
        <w:numPr>
          <w:ilvl w:val="0"/>
          <w:numId w:val="6"/>
        </w:numPr>
        <w:rPr>
          <w:lang w:val="en-AU"/>
        </w:rPr>
      </w:pPr>
      <w:r w:rsidRPr="000471B0">
        <w:rPr>
          <w:lang w:val="en-AU"/>
        </w:rPr>
        <w:t>Higher training and accessibility standards.</w:t>
      </w:r>
    </w:p>
    <w:p w14:paraId="147CEF0D" w14:textId="77777777" w:rsidR="006466EA" w:rsidRPr="000471B0" w:rsidRDefault="006466EA" w:rsidP="00CC1632">
      <w:pPr>
        <w:pStyle w:val="BodyText"/>
      </w:pPr>
      <w:r w:rsidRPr="000471B0">
        <w:t xml:space="preserve">In PWDA’s experience, assistance animals offer the opportunity for people with disability to achieve greater independence and inclusion, but inconsistent laws, processes and understanding have contributed to inaccessibility and discrimination. </w:t>
      </w:r>
      <w:r w:rsidRPr="000471B0">
        <w:rPr>
          <w:lang w:val="en-AU"/>
        </w:rPr>
        <w:t xml:space="preserve">Limiting assistance dogs to a narrow set of conditions is arbitrary and outdated. </w:t>
      </w:r>
    </w:p>
    <w:p w14:paraId="17EB930D" w14:textId="77777777" w:rsidR="006466EA" w:rsidRPr="000471B0" w:rsidRDefault="006466EA" w:rsidP="00CC1632">
      <w:pPr>
        <w:pStyle w:val="BodyText"/>
        <w:rPr>
          <w:lang w:val="en-AU"/>
        </w:rPr>
      </w:pPr>
      <w:r w:rsidRPr="000471B0">
        <w:rPr>
          <w:lang w:val="en-AU"/>
        </w:rPr>
        <w:t>The NDIA conducted a systematic review (November 2023) analysing 23 studies, including both quantitative and qualitative data, on assistance dogs and pet dogs with individuals with autism.</w:t>
      </w:r>
      <w:r w:rsidRPr="000471B0">
        <w:rPr>
          <w:rStyle w:val="FootnoteReference"/>
          <w:lang w:val="en-AU"/>
        </w:rPr>
        <w:footnoteReference w:id="1"/>
      </w:r>
    </w:p>
    <w:p w14:paraId="43751E95" w14:textId="77777777" w:rsidR="006466EA" w:rsidRPr="000471B0" w:rsidRDefault="006466EA" w:rsidP="00CC1632">
      <w:pPr>
        <w:pStyle w:val="BodyText"/>
        <w:rPr>
          <w:lang w:val="en-AU"/>
        </w:rPr>
      </w:pPr>
      <w:r w:rsidRPr="000471B0">
        <w:rPr>
          <w:lang w:val="en-AU"/>
        </w:rPr>
        <w:t>The quantitative findings indicate improvements in adaptive functioning, mental health, child</w:t>
      </w:r>
      <w:r w:rsidRPr="000471B0">
        <w:rPr>
          <w:b/>
          <w:bCs/>
          <w:lang w:val="en-AU"/>
        </w:rPr>
        <w:t xml:space="preserve"> </w:t>
      </w:r>
      <w:r w:rsidRPr="000471B0">
        <w:rPr>
          <w:lang w:val="en-AU"/>
        </w:rPr>
        <w:t>safety, family outcomes, and social/emotional regulation.</w:t>
      </w:r>
      <w:r w:rsidRPr="000471B0">
        <w:rPr>
          <w:rStyle w:val="FootnoteReference"/>
          <w:lang w:val="en-AU"/>
        </w:rPr>
        <w:footnoteReference w:id="2"/>
      </w:r>
    </w:p>
    <w:p w14:paraId="7F231131" w14:textId="5AF678D3" w:rsidR="006466EA" w:rsidRPr="000471B0" w:rsidRDefault="006466EA" w:rsidP="00CC1632">
      <w:pPr>
        <w:pStyle w:val="BodyText"/>
      </w:pPr>
      <w:r w:rsidRPr="000471B0">
        <w:rPr>
          <w:lang w:val="en-AU"/>
        </w:rPr>
        <w:lastRenderedPageBreak/>
        <w:t xml:space="preserve">Qualitative feedback from families highlighted enhanced social interaction, better emotional regulation for children, and reduced parental stress — though pet dogs </w:t>
      </w:r>
      <w:r w:rsidR="000745B6">
        <w:rPr>
          <w:lang w:val="en-AU"/>
        </w:rPr>
        <w:t>provided some of the same benefits.</w:t>
      </w:r>
      <w:r w:rsidRPr="000471B0">
        <w:rPr>
          <w:rStyle w:val="FootnoteReference"/>
          <w:lang w:val="en-AU"/>
        </w:rPr>
        <w:footnoteReference w:id="3"/>
      </w:r>
      <w:r w:rsidRPr="000471B0">
        <w:rPr>
          <w:lang w:val="en-AU"/>
        </w:rPr>
        <w:t xml:space="preserve"> </w:t>
      </w:r>
    </w:p>
    <w:p w14:paraId="7F57878C" w14:textId="77777777" w:rsidR="006466EA" w:rsidRPr="000471B0" w:rsidRDefault="006466EA" w:rsidP="00CC1632">
      <w:pPr>
        <w:rPr>
          <w:rFonts w:ascii="Arial" w:hAnsi="Arial" w:cs="Arial"/>
        </w:rPr>
      </w:pPr>
      <w:r w:rsidRPr="000471B0">
        <w:rPr>
          <w:rFonts w:ascii="Arial" w:hAnsi="Arial" w:cs="Arial"/>
        </w:rPr>
        <w:t>A 2024 longitudinal UK evaluation involving over 300 participants demonstrated that placements of assistance dogs led to sustained improvements in quality of life for children and adults with autism or physical disability, manifesting as greater independence, stronger human-animal bonds, and more positive family dynamics.</w:t>
      </w:r>
      <w:r w:rsidRPr="000471B0">
        <w:rPr>
          <w:rStyle w:val="FootnoteReference"/>
          <w:rFonts w:ascii="Arial" w:hAnsi="Arial" w:cs="Arial"/>
        </w:rPr>
        <w:footnoteReference w:id="4"/>
      </w:r>
      <w:r w:rsidRPr="000471B0">
        <w:rPr>
          <w:rFonts w:ascii="Arial" w:hAnsi="Arial" w:cs="Arial"/>
        </w:rPr>
        <w:t xml:space="preserve"> </w:t>
      </w:r>
    </w:p>
    <w:p w14:paraId="5BF804B6" w14:textId="77777777" w:rsidR="006466EA" w:rsidRPr="000471B0" w:rsidRDefault="006466EA" w:rsidP="00CC1632">
      <w:pPr>
        <w:rPr>
          <w:rFonts w:ascii="Arial" w:hAnsi="Arial" w:cs="Arial"/>
        </w:rPr>
      </w:pPr>
      <w:r w:rsidRPr="000471B0">
        <w:rPr>
          <w:rFonts w:ascii="Arial" w:hAnsi="Arial" w:cs="Arial"/>
        </w:rPr>
        <w:t xml:space="preserve">Although targeted research on intellectual disability is less abundant, assistance animals are documented to provide broad support across multiple domains — mobility, daily functioning, alerting and social engagement — applicable to individuals with intellectual disability. </w:t>
      </w:r>
      <w:r w:rsidRPr="000471B0">
        <w:rPr>
          <w:rStyle w:val="FootnoteReference"/>
          <w:rFonts w:ascii="Arial" w:hAnsi="Arial" w:cs="Arial"/>
        </w:rPr>
        <w:footnoteReference w:id="5"/>
      </w:r>
      <w:hyperlink r:id="rId22" w:history="1">
        <w:r>
          <w:rPr>
            <w:rStyle w:val="Hyperlink"/>
          </w:rPr>
          <w:t>https://link.springer.com/rwe/10.1007/978-3-031-40858-8_74-1</w:t>
        </w:r>
      </w:hyperlink>
    </w:p>
    <w:p w14:paraId="54D9A7E3" w14:textId="77777777" w:rsidR="006466EA" w:rsidRPr="000471B0" w:rsidRDefault="006466EA" w:rsidP="00CC1632">
      <w:pPr>
        <w:rPr>
          <w:rFonts w:ascii="Arial" w:hAnsi="Arial" w:cs="Arial"/>
        </w:rPr>
      </w:pPr>
      <w:r w:rsidRPr="000471B0">
        <w:rPr>
          <w:rFonts w:ascii="Arial" w:hAnsi="Arial" w:cs="Arial"/>
        </w:rPr>
        <w:t xml:space="preserve">PWDA urges the EAC to look beyond clinical research and assess assistance animals using the same criteria as music and art therapy. The recent government-ordered review of the evidence behind the use of music and art therapy, led by health economist Stephen Duckett, found art and music therapies can be effective and even life-changing for some people with disability. </w:t>
      </w:r>
    </w:p>
    <w:p w14:paraId="703E126E" w14:textId="77777777" w:rsidR="0019275E" w:rsidRDefault="006466EA" w:rsidP="00CC1632">
      <w:pPr>
        <w:rPr>
          <w:rFonts w:ascii="Arial" w:hAnsi="Arial" w:cs="Arial"/>
        </w:rPr>
      </w:pPr>
      <w:r w:rsidRPr="000471B0">
        <w:rPr>
          <w:rFonts w:ascii="Arial" w:hAnsi="Arial" w:cs="Arial"/>
        </w:rPr>
        <w:t>The outcome of that review provides a useful example of how lived experience expertise should be applied to the use of assistance animals for Autistic people or people with intellectual disability.</w:t>
      </w:r>
    </w:p>
    <w:p w14:paraId="58DAA027" w14:textId="3156F692" w:rsidR="006466EA" w:rsidRPr="000471B0" w:rsidRDefault="006466EA" w:rsidP="00CC1632">
      <w:pPr>
        <w:rPr>
          <w:rFonts w:ascii="Arial" w:hAnsi="Arial" w:cs="Arial"/>
        </w:rPr>
      </w:pPr>
      <w:r w:rsidRPr="000471B0">
        <w:rPr>
          <w:rFonts w:ascii="Arial" w:hAnsi="Arial" w:cs="Arial"/>
        </w:rPr>
        <w:lastRenderedPageBreak/>
        <w:t xml:space="preserve">We agree with the Duckett report’s recommendation “that the NDIS Evidence Advisory Committee develop a process for making decisions where there is a poorly developed evidence base.” </w:t>
      </w:r>
      <w:r w:rsidRPr="000471B0">
        <w:rPr>
          <w:rStyle w:val="FootnoteReference"/>
          <w:rFonts w:ascii="Arial" w:hAnsi="Arial" w:cs="Arial"/>
        </w:rPr>
        <w:footnoteReference w:id="6"/>
      </w:r>
    </w:p>
    <w:p w14:paraId="518E739F" w14:textId="5EF80DFA" w:rsidR="003F46A5" w:rsidRDefault="00D1440E" w:rsidP="00CC1632">
      <w:pPr>
        <w:pStyle w:val="Heading4"/>
      </w:pPr>
      <w:r>
        <w:t xml:space="preserve">Why </w:t>
      </w:r>
      <w:r w:rsidR="00A3408F">
        <w:t>f</w:t>
      </w:r>
      <w:r>
        <w:t xml:space="preserve">unding </w:t>
      </w:r>
      <w:r w:rsidR="00A3408F">
        <w:t>a</w:t>
      </w:r>
      <w:r>
        <w:t xml:space="preserve">ssistance </w:t>
      </w:r>
      <w:r w:rsidR="00A3408F">
        <w:t>a</w:t>
      </w:r>
      <w:r>
        <w:t>nimals aligns with the NDIS</w:t>
      </w:r>
    </w:p>
    <w:p w14:paraId="296E50E9" w14:textId="77777777" w:rsidR="00940724" w:rsidRPr="000471B0" w:rsidRDefault="00940724" w:rsidP="00CC1632">
      <w:pPr>
        <w:rPr>
          <w:rFonts w:ascii="Arial" w:hAnsi="Arial" w:cs="Arial"/>
          <w:b/>
          <w:bCs/>
        </w:rPr>
      </w:pPr>
      <w:r w:rsidRPr="000471B0">
        <w:rPr>
          <w:rFonts w:ascii="Arial" w:hAnsi="Arial" w:cs="Arial"/>
          <w:b/>
          <w:bCs/>
        </w:rPr>
        <w:t>Promotes Independence and Social Participation</w:t>
      </w:r>
    </w:p>
    <w:p w14:paraId="0822C594" w14:textId="77777777" w:rsidR="00940724" w:rsidRPr="000471B0" w:rsidRDefault="00940724" w:rsidP="00CC1632">
      <w:pPr>
        <w:numPr>
          <w:ilvl w:val="0"/>
          <w:numId w:val="7"/>
        </w:numPr>
        <w:spacing w:before="0" w:after="160"/>
        <w:rPr>
          <w:rFonts w:ascii="Arial" w:hAnsi="Arial" w:cs="Arial"/>
        </w:rPr>
      </w:pPr>
      <w:r w:rsidRPr="000471B0">
        <w:rPr>
          <w:rFonts w:ascii="Arial" w:hAnsi="Arial" w:cs="Arial"/>
        </w:rPr>
        <w:t>Assistance dogs enable individuals with autism or intellectual disability to navigate public spaces, independently manage routines, and engage socially, reducing reliance on paid or informal carers.</w:t>
      </w:r>
      <w:r w:rsidRPr="000471B0">
        <w:rPr>
          <w:rStyle w:val="FootnoteReference"/>
          <w:rFonts w:ascii="Arial" w:hAnsi="Arial" w:cs="Arial"/>
        </w:rPr>
        <w:footnoteReference w:id="7"/>
      </w:r>
      <w:r w:rsidRPr="000471B0">
        <w:rPr>
          <w:rFonts w:ascii="Arial" w:hAnsi="Arial" w:cs="Arial"/>
        </w:rPr>
        <w:t xml:space="preserve"> </w:t>
      </w:r>
    </w:p>
    <w:p w14:paraId="39026475" w14:textId="77777777" w:rsidR="00940724" w:rsidRPr="000471B0" w:rsidRDefault="00940724" w:rsidP="00CC1632">
      <w:pPr>
        <w:rPr>
          <w:rFonts w:ascii="Arial" w:hAnsi="Arial" w:cs="Arial"/>
          <w:b/>
          <w:bCs/>
        </w:rPr>
      </w:pPr>
      <w:r w:rsidRPr="000471B0">
        <w:rPr>
          <w:rFonts w:ascii="Arial" w:hAnsi="Arial" w:cs="Arial"/>
          <w:b/>
          <w:bCs/>
        </w:rPr>
        <w:t>Strengthens Mental Health and Wellbeing</w:t>
      </w:r>
    </w:p>
    <w:p w14:paraId="2BD49DFE" w14:textId="77777777" w:rsidR="00940724" w:rsidRPr="000471B0" w:rsidRDefault="00940724" w:rsidP="00CC1632">
      <w:pPr>
        <w:numPr>
          <w:ilvl w:val="0"/>
          <w:numId w:val="8"/>
        </w:numPr>
        <w:spacing w:before="0" w:after="160"/>
        <w:rPr>
          <w:rFonts w:ascii="Arial" w:hAnsi="Arial" w:cs="Arial"/>
        </w:rPr>
      </w:pPr>
      <w:r w:rsidRPr="000471B0">
        <w:rPr>
          <w:rFonts w:ascii="Arial" w:hAnsi="Arial" w:cs="Arial"/>
        </w:rPr>
        <w:t xml:space="preserve">Studies show significant gains in emotional regulation, reductions in anxiety and self-harming behaviours, and improved sleep patterns — all of which contribute to mental health and reduce broader service needs. </w:t>
      </w:r>
      <w:r w:rsidRPr="000471B0">
        <w:rPr>
          <w:rStyle w:val="FootnoteReference"/>
          <w:rFonts w:ascii="Arial" w:hAnsi="Arial" w:cs="Arial"/>
        </w:rPr>
        <w:footnoteReference w:id="8"/>
      </w:r>
      <w:r w:rsidRPr="000471B0">
        <w:rPr>
          <w:rFonts w:ascii="Arial" w:hAnsi="Arial" w:cs="Arial"/>
        </w:rPr>
        <w:t xml:space="preserve"> </w:t>
      </w:r>
      <w:r w:rsidRPr="000471B0">
        <w:rPr>
          <w:rStyle w:val="FootnoteReference"/>
          <w:rFonts w:ascii="Arial" w:hAnsi="Arial" w:cs="Arial"/>
        </w:rPr>
        <w:footnoteReference w:id="9"/>
      </w:r>
      <w:r w:rsidRPr="000471B0">
        <w:rPr>
          <w:rFonts w:ascii="Arial" w:hAnsi="Arial" w:cs="Arial"/>
        </w:rPr>
        <w:t xml:space="preserve"> </w:t>
      </w:r>
    </w:p>
    <w:p w14:paraId="16BDE9AD" w14:textId="77777777" w:rsidR="00940724" w:rsidRPr="000471B0" w:rsidRDefault="00940724" w:rsidP="00CC1632">
      <w:pPr>
        <w:rPr>
          <w:rFonts w:ascii="Arial" w:hAnsi="Arial" w:cs="Arial"/>
          <w:b/>
          <w:bCs/>
        </w:rPr>
      </w:pPr>
      <w:r w:rsidRPr="000471B0">
        <w:rPr>
          <w:rFonts w:ascii="Arial" w:hAnsi="Arial" w:cs="Arial"/>
          <w:b/>
          <w:bCs/>
        </w:rPr>
        <w:t>Benefits Families and Caregivers</w:t>
      </w:r>
    </w:p>
    <w:p w14:paraId="0EBA4181" w14:textId="77777777" w:rsidR="00940724" w:rsidRPr="000471B0" w:rsidRDefault="00940724" w:rsidP="00CC1632">
      <w:pPr>
        <w:numPr>
          <w:ilvl w:val="0"/>
          <w:numId w:val="9"/>
        </w:numPr>
        <w:spacing w:before="0" w:after="160"/>
        <w:rPr>
          <w:rFonts w:ascii="Arial" w:hAnsi="Arial" w:cs="Arial"/>
        </w:rPr>
      </w:pPr>
      <w:r w:rsidRPr="000471B0">
        <w:rPr>
          <w:rFonts w:ascii="Arial" w:hAnsi="Arial" w:cs="Arial"/>
        </w:rPr>
        <w:lastRenderedPageBreak/>
        <w:t xml:space="preserve">Assistance dogs provide respite for caregivers, foster positive family interactions, and alleviate parental stress, contributing to family cohesion. </w:t>
      </w:r>
      <w:r w:rsidRPr="000471B0">
        <w:rPr>
          <w:rStyle w:val="FootnoteReference"/>
          <w:rFonts w:ascii="Arial" w:hAnsi="Arial" w:cs="Arial"/>
        </w:rPr>
        <w:footnoteReference w:id="10"/>
      </w:r>
      <w:r w:rsidRPr="000471B0">
        <w:rPr>
          <w:rFonts w:ascii="Arial" w:hAnsi="Arial" w:cs="Arial"/>
        </w:rPr>
        <w:t xml:space="preserve">, </w:t>
      </w:r>
      <w:r w:rsidRPr="000471B0">
        <w:rPr>
          <w:rStyle w:val="FootnoteReference"/>
          <w:rFonts w:ascii="Arial" w:hAnsi="Arial" w:cs="Arial"/>
        </w:rPr>
        <w:footnoteReference w:id="11"/>
      </w:r>
      <w:r w:rsidRPr="000471B0">
        <w:rPr>
          <w:rFonts w:ascii="Arial" w:hAnsi="Arial" w:cs="Arial"/>
        </w:rPr>
        <w:t xml:space="preserve"> </w:t>
      </w:r>
    </w:p>
    <w:p w14:paraId="1A6FB96C" w14:textId="77777777" w:rsidR="00940724" w:rsidRPr="000471B0" w:rsidRDefault="00940724" w:rsidP="00CC1632">
      <w:pPr>
        <w:rPr>
          <w:rFonts w:ascii="Arial" w:hAnsi="Arial" w:cs="Arial"/>
          <w:b/>
          <w:bCs/>
        </w:rPr>
      </w:pPr>
      <w:r w:rsidRPr="000471B0">
        <w:rPr>
          <w:rFonts w:ascii="Arial" w:hAnsi="Arial" w:cs="Arial"/>
          <w:b/>
          <w:bCs/>
        </w:rPr>
        <w:t>Cost-Effectiveness and Long-term Value</w:t>
      </w:r>
    </w:p>
    <w:p w14:paraId="1B537917" w14:textId="02026876" w:rsidR="00581EB9" w:rsidRPr="00A3408F" w:rsidRDefault="00940724" w:rsidP="00CC1632">
      <w:pPr>
        <w:numPr>
          <w:ilvl w:val="0"/>
          <w:numId w:val="10"/>
        </w:numPr>
        <w:spacing w:before="0" w:after="160"/>
        <w:rPr>
          <w:rFonts w:ascii="Arial" w:hAnsi="Arial" w:cs="Arial"/>
        </w:rPr>
      </w:pPr>
      <w:r w:rsidRPr="000471B0">
        <w:rPr>
          <w:rFonts w:ascii="Arial" w:hAnsi="Arial" w:cs="Arial"/>
        </w:rPr>
        <w:t>Assistance dogs offer long-term support over many years, potentially reducing the need for ongoing support staff or therapy.</w:t>
      </w:r>
      <w:r w:rsidRPr="000471B0">
        <w:rPr>
          <w:rStyle w:val="FootnoteReference"/>
          <w:rFonts w:ascii="Arial" w:hAnsi="Arial" w:cs="Arial"/>
        </w:rPr>
        <w:footnoteReference w:id="12"/>
      </w:r>
      <w:r w:rsidRPr="000471B0">
        <w:rPr>
          <w:rFonts w:ascii="Arial" w:hAnsi="Arial" w:cs="Arial"/>
        </w:rPr>
        <w:t xml:space="preserve"> </w:t>
      </w:r>
    </w:p>
    <w:p w14:paraId="1151EDBD" w14:textId="77777777" w:rsidR="00FA6D51" w:rsidRDefault="00FA6D51" w:rsidP="00CC1632">
      <w:pPr>
        <w:pStyle w:val="Heading2"/>
        <w:rPr>
          <w:rFonts w:ascii="Arial" w:hAnsi="Arial" w:cs="Arial"/>
          <w:sz w:val="28"/>
          <w:szCs w:val="28"/>
        </w:rPr>
      </w:pPr>
    </w:p>
    <w:p w14:paraId="5BD67ED5" w14:textId="00888B3A" w:rsidR="006D6EFB" w:rsidRDefault="006D6EFB" w:rsidP="00CC1632">
      <w:pPr>
        <w:pStyle w:val="Heading2"/>
        <w:rPr>
          <w:rFonts w:ascii="Arial" w:hAnsi="Arial" w:cs="Arial"/>
          <w:sz w:val="28"/>
          <w:szCs w:val="28"/>
        </w:rPr>
      </w:pPr>
      <w:r w:rsidRPr="006D6EFB">
        <w:rPr>
          <w:rFonts w:ascii="Arial" w:hAnsi="Arial" w:cs="Arial"/>
          <w:sz w:val="28"/>
          <w:szCs w:val="28"/>
        </w:rPr>
        <w:t>Recommendation 1</w:t>
      </w:r>
      <w:r w:rsidR="00A3408F">
        <w:rPr>
          <w:rFonts w:ascii="Arial" w:hAnsi="Arial" w:cs="Arial"/>
          <w:sz w:val="28"/>
          <w:szCs w:val="28"/>
        </w:rPr>
        <w:t xml:space="preserve">. </w:t>
      </w:r>
      <w:r w:rsidRPr="006D6EFB">
        <w:rPr>
          <w:rFonts w:ascii="Arial" w:hAnsi="Arial" w:cs="Arial"/>
          <w:sz w:val="28"/>
          <w:szCs w:val="28"/>
        </w:rPr>
        <w:t>The EAC should recommend funding of Assistance animals for Autistic people or people with intellectual disability by:</w:t>
      </w:r>
    </w:p>
    <w:p w14:paraId="40B28A5D" w14:textId="77777777" w:rsidR="00C73F85" w:rsidRPr="00C73F85" w:rsidRDefault="00C73F85" w:rsidP="00C73F85"/>
    <w:p w14:paraId="63B2DE5C" w14:textId="626A9B01" w:rsidR="00B9006E" w:rsidRPr="00806D2A" w:rsidRDefault="00806D2A" w:rsidP="009E43DC">
      <w:pPr>
        <w:spacing w:before="0" w:after="160"/>
        <w:ind w:left="714" w:hanging="357"/>
        <w:contextualSpacing/>
        <w:rPr>
          <w:rFonts w:cs="Arial"/>
        </w:rPr>
      </w:pPr>
      <w:r w:rsidRPr="00806D2A">
        <w:rPr>
          <w:rFonts w:cs="Arial"/>
        </w:rPr>
        <w:t xml:space="preserve">a. </w:t>
      </w:r>
      <w:r w:rsidR="00B9006E" w:rsidRPr="00806D2A">
        <w:rPr>
          <w:rFonts w:cs="Arial"/>
        </w:rPr>
        <w:t>Explicitly recognising assistance dogs for autism and intellectual disability under NDIS guidelines as reasonable and necessary supports.</w:t>
      </w:r>
    </w:p>
    <w:p w14:paraId="60095F83" w14:textId="0419875D" w:rsidR="00B9006E" w:rsidRPr="00806D2A" w:rsidRDefault="00806D2A" w:rsidP="009E43DC">
      <w:pPr>
        <w:spacing w:before="0" w:after="160"/>
        <w:ind w:left="714" w:hanging="357"/>
        <w:rPr>
          <w:rFonts w:cs="Arial"/>
        </w:rPr>
      </w:pPr>
      <w:r w:rsidRPr="00806D2A">
        <w:rPr>
          <w:rFonts w:cs="Arial"/>
        </w:rPr>
        <w:t>b. Expanding</w:t>
      </w:r>
      <w:r w:rsidR="00B9006E" w:rsidRPr="00806D2A">
        <w:rPr>
          <w:rFonts w:cs="Arial"/>
        </w:rPr>
        <w:t xml:space="preserve"> funding eligibility to include all functional roles of assistance dogs proven to benefit individuals, ensuring public access and inclusion.</w:t>
      </w:r>
    </w:p>
    <w:p w14:paraId="49545198" w14:textId="38322B95" w:rsidR="00F82789" w:rsidRPr="00806D2A" w:rsidRDefault="00806D2A" w:rsidP="00806D2A">
      <w:pPr>
        <w:spacing w:before="0" w:after="160"/>
        <w:ind w:left="357"/>
        <w:rPr>
          <w:rFonts w:ascii="Arial" w:hAnsi="Arial" w:cs="Arial"/>
        </w:rPr>
      </w:pPr>
      <w:r w:rsidRPr="00806D2A">
        <w:rPr>
          <w:rFonts w:ascii="Arial" w:hAnsi="Arial" w:cs="Arial"/>
        </w:rPr>
        <w:t>c. Promoting</w:t>
      </w:r>
      <w:r w:rsidR="00F90E0A" w:rsidRPr="00806D2A">
        <w:rPr>
          <w:rFonts w:ascii="Arial" w:hAnsi="Arial" w:cs="Arial"/>
        </w:rPr>
        <w:t xml:space="preserve"> the implementation of </w:t>
      </w:r>
      <w:r w:rsidR="00B9006E" w:rsidRPr="00806D2A">
        <w:rPr>
          <w:rFonts w:ascii="Arial" w:hAnsi="Arial" w:cs="Arial"/>
        </w:rPr>
        <w:t>standardised accreditation and Public Asset Tests (PAT) compliance in line with the national framework endorsed by PWDA and stakeholders.</w:t>
      </w:r>
    </w:p>
    <w:p w14:paraId="19278CFA" w14:textId="77777777" w:rsidR="0019275E" w:rsidRDefault="0019275E" w:rsidP="00CC1632">
      <w:pPr>
        <w:pStyle w:val="Heading4"/>
      </w:pPr>
    </w:p>
    <w:p w14:paraId="2B92C925" w14:textId="59E582F9" w:rsidR="00A17149" w:rsidRPr="00E901EB" w:rsidRDefault="00367E45" w:rsidP="00CC1632">
      <w:pPr>
        <w:pStyle w:val="Heading2"/>
      </w:pPr>
      <w:r>
        <w:t>Psychiatric assistance dogs (PADs)</w:t>
      </w:r>
    </w:p>
    <w:p w14:paraId="50987BF7" w14:textId="77777777" w:rsidR="007F0D6B" w:rsidRPr="00C73F85" w:rsidRDefault="007F0D6B" w:rsidP="00CC1632">
      <w:pPr>
        <w:rPr>
          <w:rFonts w:ascii="Arial" w:hAnsi="Arial" w:cs="Arial"/>
        </w:rPr>
      </w:pPr>
      <w:r w:rsidRPr="00C73F85">
        <w:rPr>
          <w:rFonts w:ascii="Arial" w:hAnsi="Arial" w:cs="Arial"/>
        </w:rPr>
        <w:t xml:space="preserve">PADs are defined as service dogs specifically trained to assist individuals with mental health conditions such as PTSD, anxiety, depression, bipolar disorder, and schizophrenia. They perform specialised tasks to support mental and emotional well-being, beyond companionship or emotional support. </w:t>
      </w:r>
    </w:p>
    <w:p w14:paraId="04D88229" w14:textId="77777777" w:rsidR="007F0D6B" w:rsidRPr="00C73F85" w:rsidRDefault="007F0D6B" w:rsidP="00CC1632">
      <w:pPr>
        <w:rPr>
          <w:rFonts w:ascii="Arial" w:hAnsi="Arial" w:cs="Arial"/>
        </w:rPr>
      </w:pPr>
      <w:r w:rsidRPr="00C73F85">
        <w:rPr>
          <w:rFonts w:ascii="Arial" w:hAnsi="Arial" w:cs="Arial"/>
        </w:rPr>
        <w:t>NDIS funding for PADs is limited to people with PTSD but only if it’s the sole diagnosed psychiatric condition, and eligibility is strict, requiring the dog to be professionally trained and meet specific NDIS criteria. Funding is only available if the dog is an eligible assistance animal that is effective and beneficial for your disability, supports NDIS goals, and you can provide strong evidence that other supports have been insufficient. The dog must be fully trained, pass a Public Access Test, and the cost must be a reasonable and necessary NDIS support. </w:t>
      </w:r>
    </w:p>
    <w:p w14:paraId="010600B1" w14:textId="77777777" w:rsidR="007F0D6B" w:rsidRPr="00C73F85" w:rsidRDefault="007F0D6B" w:rsidP="00CC1632">
      <w:pPr>
        <w:rPr>
          <w:rFonts w:ascii="Arial" w:hAnsi="Arial" w:cs="Arial"/>
        </w:rPr>
      </w:pPr>
      <w:r w:rsidRPr="00C73F85">
        <w:rPr>
          <w:rFonts w:ascii="Arial" w:hAnsi="Arial" w:cs="Arial"/>
        </w:rPr>
        <w:t>Therefore, people with complex mental health conditions, who would significantly benefit from the assistance of a PAD are currently excluded.</w:t>
      </w:r>
    </w:p>
    <w:p w14:paraId="5E5536B4" w14:textId="77777777" w:rsidR="007F0D6B" w:rsidRPr="00C73F85" w:rsidRDefault="007F0D6B" w:rsidP="00CC1632">
      <w:pPr>
        <w:rPr>
          <w:rFonts w:ascii="Arial" w:hAnsi="Arial" w:cs="Arial"/>
        </w:rPr>
      </w:pPr>
      <w:r w:rsidRPr="00C73F85">
        <w:rPr>
          <w:rFonts w:ascii="Arial" w:hAnsi="Arial" w:cs="Arial"/>
        </w:rPr>
        <w:t>PADs provide life-changing benefits for people with disability including a reduction in</w:t>
      </w:r>
      <w:r w:rsidRPr="00C73F85">
        <w:rPr>
          <w:rFonts w:ascii="Arial" w:hAnsi="Arial" w:cs="Arial"/>
          <w:b/>
          <w:bCs/>
        </w:rPr>
        <w:t xml:space="preserve"> </w:t>
      </w:r>
      <w:r w:rsidRPr="00C73F85">
        <w:rPr>
          <w:rFonts w:ascii="Arial" w:hAnsi="Arial" w:cs="Arial"/>
        </w:rPr>
        <w:t>anxiety and depression. A 2019 UK/Australian study of 199 PAD owners living with mental health disorders found:</w:t>
      </w:r>
    </w:p>
    <w:p w14:paraId="06207E46" w14:textId="77777777" w:rsidR="007F0D6B" w:rsidRPr="00C73F85" w:rsidRDefault="007F0D6B" w:rsidP="00CC1632">
      <w:pPr>
        <w:pStyle w:val="ListParagraph"/>
        <w:numPr>
          <w:ilvl w:val="0"/>
          <w:numId w:val="12"/>
        </w:numPr>
        <w:spacing w:before="0" w:after="160"/>
        <w:contextualSpacing/>
        <w:rPr>
          <w:rFonts w:cs="Arial"/>
        </w:rPr>
      </w:pPr>
      <w:r w:rsidRPr="00C73F85">
        <w:rPr>
          <w:rFonts w:cs="Arial"/>
        </w:rPr>
        <w:t>94% reported anxiety reduction through tactile stimulation</w:t>
      </w:r>
    </w:p>
    <w:p w14:paraId="2798EB12" w14:textId="77777777" w:rsidR="007F0D6B" w:rsidRPr="00C73F85" w:rsidRDefault="007F0D6B" w:rsidP="00CC1632">
      <w:pPr>
        <w:pStyle w:val="ListParagraph"/>
        <w:numPr>
          <w:ilvl w:val="0"/>
          <w:numId w:val="12"/>
        </w:numPr>
        <w:spacing w:before="0" w:after="160"/>
        <w:contextualSpacing/>
        <w:rPr>
          <w:rFonts w:cs="Arial"/>
        </w:rPr>
      </w:pPr>
      <w:r w:rsidRPr="00C73F85">
        <w:rPr>
          <w:rFonts w:cs="Arial"/>
        </w:rPr>
        <w:t>71% noted dogs “nudging/pawing to bring them back to the present”</w:t>
      </w:r>
    </w:p>
    <w:p w14:paraId="307EC863" w14:textId="77777777" w:rsidR="007F0D6B" w:rsidRPr="00C73F85" w:rsidRDefault="007F0D6B" w:rsidP="00CC1632">
      <w:pPr>
        <w:pStyle w:val="ListParagraph"/>
        <w:numPr>
          <w:ilvl w:val="0"/>
          <w:numId w:val="12"/>
        </w:numPr>
        <w:spacing w:before="0" w:after="160"/>
        <w:contextualSpacing/>
        <w:rPr>
          <w:rFonts w:cs="Arial"/>
        </w:rPr>
      </w:pPr>
      <w:r w:rsidRPr="00C73F85">
        <w:rPr>
          <w:rFonts w:cs="Arial"/>
        </w:rPr>
        <w:t>45% used dogs for deep pressure techniques</w:t>
      </w:r>
    </w:p>
    <w:p w14:paraId="0ADA564F" w14:textId="77777777" w:rsidR="007F0D6B" w:rsidRPr="00C73F85" w:rsidRDefault="007F0D6B" w:rsidP="00CC1632">
      <w:pPr>
        <w:pStyle w:val="ListParagraph"/>
        <w:numPr>
          <w:ilvl w:val="0"/>
          <w:numId w:val="12"/>
        </w:numPr>
        <w:spacing w:before="0" w:after="160"/>
        <w:contextualSpacing/>
        <w:rPr>
          <w:rFonts w:cs="Arial"/>
        </w:rPr>
      </w:pPr>
      <w:r w:rsidRPr="00C73F85">
        <w:rPr>
          <w:rFonts w:cs="Arial"/>
        </w:rPr>
        <w:t xml:space="preserve">Many reported reduced suicidal attempts, </w:t>
      </w:r>
      <w:proofErr w:type="spellStart"/>
      <w:r w:rsidRPr="00C73F85">
        <w:rPr>
          <w:rFonts w:cs="Arial"/>
        </w:rPr>
        <w:t>hospitalisations</w:t>
      </w:r>
      <w:proofErr w:type="spellEnd"/>
      <w:r w:rsidRPr="00C73F85">
        <w:rPr>
          <w:rFonts w:cs="Arial"/>
        </w:rPr>
        <w:t xml:space="preserve">, and medication use; others noted improved therapy attendance. </w:t>
      </w:r>
      <w:r w:rsidRPr="00C73F85">
        <w:rPr>
          <w:rStyle w:val="FootnoteReference"/>
          <w:rFonts w:cs="Arial"/>
        </w:rPr>
        <w:footnoteReference w:id="13"/>
      </w:r>
      <w:r w:rsidRPr="00C73F85">
        <w:rPr>
          <w:rFonts w:cs="Arial"/>
        </w:rPr>
        <w:t xml:space="preserve"> </w:t>
      </w:r>
    </w:p>
    <w:p w14:paraId="4AC55155" w14:textId="067CEE04" w:rsidR="00C65D4D" w:rsidRPr="00C73F85" w:rsidRDefault="00F85296" w:rsidP="00CC1632">
      <w:pPr>
        <w:numPr>
          <w:ilvl w:val="0"/>
          <w:numId w:val="12"/>
        </w:numPr>
        <w:spacing w:before="0" w:after="160"/>
        <w:rPr>
          <w:rFonts w:ascii="Arial" w:hAnsi="Arial" w:cs="Arial"/>
        </w:rPr>
      </w:pPr>
      <w:r w:rsidRPr="00C73F85">
        <w:rPr>
          <w:rFonts w:ascii="Arial" w:hAnsi="Arial" w:cs="Arial"/>
        </w:rPr>
        <w:lastRenderedPageBreak/>
        <w:t xml:space="preserve">These dogs enable increased independence, confidence in public settings, and facilitate access to education, work, and transport. </w:t>
      </w:r>
      <w:r w:rsidRPr="00C73F85">
        <w:rPr>
          <w:rStyle w:val="FootnoteReference"/>
          <w:rFonts w:cs="Arial"/>
        </w:rPr>
        <w:footnoteReference w:id="14"/>
      </w:r>
      <w:r w:rsidRPr="00C73F85">
        <w:rPr>
          <w:rFonts w:ascii="Arial" w:hAnsi="Arial" w:cs="Arial"/>
        </w:rPr>
        <w:t xml:space="preserve"> </w:t>
      </w:r>
      <w:r w:rsidRPr="00C73F85">
        <w:rPr>
          <w:rStyle w:val="FootnoteReference"/>
          <w:rFonts w:cs="Arial"/>
        </w:rPr>
        <w:footnoteReference w:id="15"/>
      </w:r>
      <w:r w:rsidRPr="00C73F85">
        <w:rPr>
          <w:rFonts w:ascii="Arial" w:hAnsi="Arial" w:cs="Arial"/>
        </w:rPr>
        <w:t xml:space="preserve"> </w:t>
      </w:r>
    </w:p>
    <w:p w14:paraId="1731324E" w14:textId="77777777" w:rsidR="00367E45" w:rsidRDefault="00367E45" w:rsidP="00CC1632">
      <w:pPr>
        <w:pStyle w:val="Heading4"/>
      </w:pPr>
    </w:p>
    <w:p w14:paraId="5DEC20EC" w14:textId="488AFDA3" w:rsidR="006E33AC" w:rsidRDefault="00F85296" w:rsidP="00CC1632">
      <w:pPr>
        <w:pStyle w:val="Heading4"/>
      </w:pPr>
      <w:r>
        <w:t xml:space="preserve">Why </w:t>
      </w:r>
      <w:r w:rsidR="00C6202B">
        <w:t>funding assistance dogs aligns with the NDIS</w:t>
      </w:r>
    </w:p>
    <w:p w14:paraId="0A84966B" w14:textId="01C3C748" w:rsidR="00A3408F" w:rsidRPr="00C73F85" w:rsidRDefault="00A3408F" w:rsidP="00CC1632">
      <w:pPr>
        <w:rPr>
          <w:rFonts w:ascii="Arial" w:eastAsiaTheme="majorEastAsia" w:hAnsi="Arial" w:cs="Arial"/>
        </w:rPr>
      </w:pPr>
      <w:r w:rsidRPr="00C73F85">
        <w:rPr>
          <w:rFonts w:ascii="Arial" w:eastAsiaTheme="majorEastAsia" w:hAnsi="Arial" w:cs="Arial"/>
          <w:b/>
          <w:bCs/>
        </w:rPr>
        <w:t>Independence and Social Inclusion</w:t>
      </w:r>
    </w:p>
    <w:p w14:paraId="1B8B2CF0" w14:textId="77777777" w:rsidR="00A3408F" w:rsidRPr="00C73F85" w:rsidRDefault="00A3408F" w:rsidP="00CC1632">
      <w:pPr>
        <w:pStyle w:val="ListParagraph"/>
        <w:numPr>
          <w:ilvl w:val="0"/>
          <w:numId w:val="13"/>
        </w:numPr>
        <w:spacing w:before="0" w:after="160"/>
        <w:contextualSpacing/>
        <w:rPr>
          <w:rFonts w:eastAsiaTheme="majorEastAsia" w:cs="Arial"/>
          <w:b/>
          <w:bCs/>
        </w:rPr>
      </w:pPr>
      <w:r w:rsidRPr="00C73F85">
        <w:rPr>
          <w:rFonts w:eastAsiaTheme="majorEastAsia" w:cs="Arial"/>
        </w:rPr>
        <w:t>Dogs help individuals engage with community life when symptoms would otherwise mean isolation. They reliably support routines and confidence.</w:t>
      </w:r>
      <w:r w:rsidRPr="00C73F85">
        <w:rPr>
          <w:rFonts w:eastAsiaTheme="majorEastAsia" w:cs="Arial"/>
          <w:b/>
          <w:bCs/>
        </w:rPr>
        <w:t xml:space="preserve"> </w:t>
      </w:r>
    </w:p>
    <w:p w14:paraId="4547B127" w14:textId="4EC0C5A0" w:rsidR="00A3408F" w:rsidRPr="00C73F85" w:rsidRDefault="00A3408F" w:rsidP="00CC1632">
      <w:pPr>
        <w:rPr>
          <w:rFonts w:ascii="Arial" w:eastAsiaTheme="majorEastAsia" w:hAnsi="Arial" w:cs="Arial"/>
        </w:rPr>
      </w:pPr>
      <w:r w:rsidRPr="00C73F85">
        <w:rPr>
          <w:rFonts w:ascii="Arial" w:eastAsiaTheme="majorEastAsia" w:hAnsi="Arial" w:cs="Arial"/>
          <w:b/>
          <w:bCs/>
        </w:rPr>
        <w:t>Mental Health Outcomes</w:t>
      </w:r>
    </w:p>
    <w:p w14:paraId="6A640752" w14:textId="77777777" w:rsidR="00A3408F" w:rsidRPr="00C73F85" w:rsidRDefault="00A3408F" w:rsidP="00CC1632">
      <w:pPr>
        <w:pStyle w:val="ListParagraph"/>
        <w:numPr>
          <w:ilvl w:val="0"/>
          <w:numId w:val="13"/>
        </w:numPr>
        <w:spacing w:before="0" w:after="160"/>
        <w:contextualSpacing/>
        <w:rPr>
          <w:rFonts w:eastAsiaTheme="majorEastAsia" w:cs="Arial"/>
        </w:rPr>
      </w:pPr>
      <w:r w:rsidRPr="00C73F85">
        <w:rPr>
          <w:rFonts w:eastAsiaTheme="majorEastAsia" w:cs="Arial"/>
        </w:rPr>
        <w:t>Clinical input confirms dogs reduce dissociation, anxiety, trauma triggers, and enhance daily functioning. This improves quality of life and reduces reliance on high-level interventions.</w:t>
      </w:r>
    </w:p>
    <w:p w14:paraId="1A79D30C" w14:textId="546A69B7" w:rsidR="00A3408F" w:rsidRPr="00C73F85" w:rsidRDefault="00A3408F" w:rsidP="00CC1632">
      <w:pPr>
        <w:rPr>
          <w:rFonts w:ascii="Arial" w:eastAsiaTheme="majorEastAsia" w:hAnsi="Arial" w:cs="Arial"/>
        </w:rPr>
      </w:pPr>
      <w:r w:rsidRPr="00C73F85">
        <w:rPr>
          <w:rFonts w:ascii="Arial" w:eastAsiaTheme="majorEastAsia" w:hAnsi="Arial" w:cs="Arial"/>
          <w:b/>
          <w:bCs/>
        </w:rPr>
        <w:t>Value for Money</w:t>
      </w:r>
    </w:p>
    <w:p w14:paraId="3A7B0D71" w14:textId="5517E943" w:rsidR="00C6202B" w:rsidRPr="00C73F85" w:rsidRDefault="00A3408F" w:rsidP="00CC1632">
      <w:pPr>
        <w:pStyle w:val="ListParagraph"/>
        <w:numPr>
          <w:ilvl w:val="0"/>
          <w:numId w:val="13"/>
        </w:numPr>
        <w:spacing w:before="0" w:after="160"/>
        <w:contextualSpacing/>
        <w:rPr>
          <w:rFonts w:cs="Arial"/>
        </w:rPr>
      </w:pPr>
      <w:r w:rsidRPr="00C73F85">
        <w:rPr>
          <w:rFonts w:eastAsiaTheme="majorEastAsia" w:cs="Arial"/>
        </w:rPr>
        <w:t xml:space="preserve">One-time investment </w:t>
      </w:r>
      <w:proofErr w:type="gramStart"/>
      <w:r w:rsidRPr="00C73F85">
        <w:rPr>
          <w:rFonts w:eastAsiaTheme="majorEastAsia" w:cs="Arial"/>
        </w:rPr>
        <w:t>in a dog’s</w:t>
      </w:r>
      <w:proofErr w:type="gramEnd"/>
      <w:r w:rsidRPr="00C73F85">
        <w:rPr>
          <w:rFonts w:eastAsiaTheme="majorEastAsia" w:cs="Arial"/>
        </w:rPr>
        <w:t xml:space="preserve"> training can delay or reduce expensive crisis care or constant human support, delivering long-term financial and personal dividends. </w:t>
      </w:r>
      <w:r w:rsidRPr="00C73F85">
        <w:rPr>
          <w:rFonts w:cs="Arial"/>
        </w:rPr>
        <w:t xml:space="preserve">Reduced need for </w:t>
      </w:r>
      <w:proofErr w:type="spellStart"/>
      <w:r w:rsidRPr="00C73F85">
        <w:rPr>
          <w:rFonts w:cs="Arial"/>
        </w:rPr>
        <w:t>hospitalisation</w:t>
      </w:r>
      <w:proofErr w:type="spellEnd"/>
      <w:r w:rsidRPr="00C73F85">
        <w:rPr>
          <w:rFonts w:cs="Arial"/>
        </w:rPr>
        <w:t xml:space="preserve"> and medication; less human-care dependency. </w:t>
      </w:r>
      <w:r w:rsidRPr="00C73F85">
        <w:rPr>
          <w:rStyle w:val="FootnoteReference"/>
          <w:rFonts w:cs="Arial"/>
        </w:rPr>
        <w:footnoteReference w:id="16"/>
      </w:r>
      <w:r w:rsidRPr="00C73F85">
        <w:rPr>
          <w:rFonts w:cs="Arial"/>
        </w:rPr>
        <w:t xml:space="preserve"> </w:t>
      </w:r>
      <w:r w:rsidRPr="00C73F85">
        <w:rPr>
          <w:rStyle w:val="FootnoteReference"/>
          <w:rFonts w:cs="Arial"/>
        </w:rPr>
        <w:footnoteReference w:id="17"/>
      </w:r>
    </w:p>
    <w:p w14:paraId="3812EBC9" w14:textId="70765D8F" w:rsidR="00F85296" w:rsidRDefault="00A3408F" w:rsidP="00CC1632">
      <w:pPr>
        <w:pStyle w:val="Heading4"/>
      </w:pPr>
      <w:r>
        <w:lastRenderedPageBreak/>
        <w:t>Recommendation 2. The EAC should recommend funding of psychiatric assistance dogs for a broader spectrum of mental health disorders by:</w:t>
      </w:r>
    </w:p>
    <w:p w14:paraId="7B4C57E6" w14:textId="77777777" w:rsidR="00775FDD" w:rsidRPr="000471B0" w:rsidRDefault="00775FDD" w:rsidP="00CC1632">
      <w:pPr>
        <w:pStyle w:val="Heading2"/>
        <w:numPr>
          <w:ilvl w:val="0"/>
          <w:numId w:val="14"/>
        </w:numPr>
        <w:tabs>
          <w:tab w:val="num" w:pos="720"/>
        </w:tabs>
        <w:ind w:left="720"/>
        <w:rPr>
          <w:rFonts w:ascii="Arial" w:hAnsi="Arial" w:cs="Arial"/>
          <w:color w:val="auto"/>
          <w:sz w:val="24"/>
          <w:szCs w:val="24"/>
        </w:rPr>
      </w:pPr>
      <w:r w:rsidRPr="4C045320">
        <w:rPr>
          <w:rFonts w:ascii="Arial" w:hAnsi="Arial" w:cs="Arial"/>
          <w:b w:val="0"/>
          <w:color w:val="auto"/>
          <w:sz w:val="24"/>
          <w:szCs w:val="24"/>
        </w:rPr>
        <w:t>Acknowledging psychiatric assistance dogs as eligible supports under “reasonable and necessary” criteria</w:t>
      </w:r>
      <w:r w:rsidRPr="4C045320">
        <w:rPr>
          <w:rFonts w:ascii="Arial" w:hAnsi="Arial" w:cs="Arial"/>
          <w:color w:val="auto"/>
          <w:sz w:val="24"/>
          <w:szCs w:val="24"/>
        </w:rPr>
        <w:t>.</w:t>
      </w:r>
    </w:p>
    <w:p w14:paraId="3AD51FCC" w14:textId="0145C738" w:rsidR="00775FDD" w:rsidRPr="00B73B4B" w:rsidRDefault="00775FDD" w:rsidP="00CC1632">
      <w:pPr>
        <w:pStyle w:val="ListParagraph"/>
        <w:numPr>
          <w:ilvl w:val="0"/>
          <w:numId w:val="14"/>
        </w:numPr>
        <w:spacing w:before="0" w:after="160"/>
        <w:contextualSpacing/>
        <w:rPr>
          <w:rFonts w:cs="Arial"/>
        </w:rPr>
      </w:pPr>
      <w:r w:rsidRPr="00B73B4B">
        <w:rPr>
          <w:rFonts w:cs="Arial"/>
        </w:rPr>
        <w:t>Broaden the definition of “assistance animal” to explicitly include PADs trained for mental health conditions such as anxiety, depression, bipolar disorder, OCD, and schizophrenia — aligning with Disability Discrimination Act definitions.</w:t>
      </w:r>
    </w:p>
    <w:p w14:paraId="1D3197B9" w14:textId="77777777" w:rsidR="00775FDD" w:rsidRPr="00775FDD" w:rsidRDefault="00775FDD" w:rsidP="00CC1632">
      <w:pPr>
        <w:pStyle w:val="Heading2"/>
        <w:numPr>
          <w:ilvl w:val="0"/>
          <w:numId w:val="14"/>
        </w:numPr>
        <w:tabs>
          <w:tab w:val="num" w:pos="720"/>
        </w:tabs>
        <w:ind w:left="720"/>
        <w:rPr>
          <w:rFonts w:ascii="Arial" w:hAnsi="Arial" w:cs="Arial"/>
          <w:b w:val="0"/>
          <w:bCs/>
          <w:color w:val="auto"/>
          <w:sz w:val="24"/>
          <w:szCs w:val="24"/>
        </w:rPr>
      </w:pPr>
      <w:r w:rsidRPr="00775FDD">
        <w:rPr>
          <w:rFonts w:ascii="Arial" w:hAnsi="Arial" w:cs="Arial"/>
          <w:b w:val="0"/>
          <w:bCs/>
          <w:color w:val="auto"/>
          <w:sz w:val="24"/>
          <w:szCs w:val="24"/>
        </w:rPr>
        <w:t>Amending Operational Guidelines to fund training, registration, and ongoing needs for psychiatric assistance dogs.</w:t>
      </w:r>
    </w:p>
    <w:p w14:paraId="11F4EC9A" w14:textId="70DF9740" w:rsidR="00D46E7C" w:rsidRPr="00D46E7C" w:rsidRDefault="00775FDD" w:rsidP="00D46E7C">
      <w:pPr>
        <w:pStyle w:val="Heading2"/>
        <w:numPr>
          <w:ilvl w:val="0"/>
          <w:numId w:val="14"/>
        </w:numPr>
        <w:tabs>
          <w:tab w:val="num" w:pos="720"/>
        </w:tabs>
        <w:ind w:left="720"/>
        <w:rPr>
          <w:rFonts w:ascii="Arial" w:hAnsi="Arial" w:cs="Arial"/>
          <w:b w:val="0"/>
          <w:bCs/>
          <w:color w:val="auto"/>
          <w:sz w:val="24"/>
          <w:szCs w:val="24"/>
        </w:rPr>
      </w:pPr>
      <w:r w:rsidRPr="00775FDD">
        <w:rPr>
          <w:rFonts w:ascii="Arial" w:hAnsi="Arial" w:cs="Arial"/>
          <w:b w:val="0"/>
          <w:bCs/>
          <w:color w:val="auto"/>
          <w:sz w:val="24"/>
          <w:szCs w:val="24"/>
        </w:rPr>
        <w:t>Adopting National Training Standards through a unified public access and accreditation framework</w:t>
      </w:r>
      <w:r w:rsidR="008978B4">
        <w:rPr>
          <w:rFonts w:ascii="Arial" w:hAnsi="Arial" w:cs="Arial"/>
          <w:color w:val="auto"/>
          <w:sz w:val="24"/>
          <w:szCs w:val="24"/>
        </w:rPr>
        <w:t xml:space="preserve">, </w:t>
      </w:r>
      <w:r w:rsidR="008978B4" w:rsidRPr="00173E4E">
        <w:rPr>
          <w:rFonts w:ascii="Arial" w:hAnsi="Arial" w:cs="Arial"/>
          <w:b w:val="0"/>
          <w:bCs/>
          <w:color w:val="auto"/>
          <w:sz w:val="24"/>
          <w:szCs w:val="24"/>
        </w:rPr>
        <w:t>as per P</w:t>
      </w:r>
      <w:r w:rsidR="00173E4E" w:rsidRPr="00173E4E">
        <w:rPr>
          <w:rFonts w:ascii="Arial" w:hAnsi="Arial" w:cs="Arial"/>
          <w:b w:val="0"/>
          <w:bCs/>
          <w:color w:val="auto"/>
          <w:sz w:val="24"/>
          <w:szCs w:val="24"/>
        </w:rPr>
        <w:t xml:space="preserve">WDA and the </w:t>
      </w:r>
      <w:r w:rsidR="00CB17A0">
        <w:rPr>
          <w:rFonts w:ascii="Arial" w:hAnsi="Arial" w:cs="Arial"/>
          <w:b w:val="0"/>
          <w:bCs/>
          <w:color w:val="auto"/>
          <w:sz w:val="24"/>
          <w:szCs w:val="24"/>
        </w:rPr>
        <w:t xml:space="preserve">Australian </w:t>
      </w:r>
      <w:r w:rsidR="00173E4E" w:rsidRPr="00173E4E">
        <w:rPr>
          <w:rFonts w:ascii="Arial" w:hAnsi="Arial" w:cs="Arial"/>
          <w:b w:val="0"/>
          <w:bCs/>
          <w:color w:val="auto"/>
          <w:sz w:val="24"/>
          <w:szCs w:val="24"/>
        </w:rPr>
        <w:t>Au</w:t>
      </w:r>
      <w:r w:rsidR="00CB17A0">
        <w:rPr>
          <w:rFonts w:ascii="Arial" w:hAnsi="Arial" w:cs="Arial"/>
          <w:b w:val="0"/>
          <w:bCs/>
          <w:color w:val="auto"/>
          <w:sz w:val="24"/>
          <w:szCs w:val="24"/>
        </w:rPr>
        <w:t xml:space="preserve">tism Alliance’s </w:t>
      </w:r>
      <w:hyperlink r:id="rId23" w:history="1">
        <w:r w:rsidR="00D46E7C">
          <w:rPr>
            <w:rStyle w:val="Hyperlink"/>
            <w:rFonts w:ascii="Arial" w:hAnsi="Arial" w:cs="Arial"/>
            <w:b w:val="0"/>
            <w:bCs/>
            <w:sz w:val="24"/>
            <w:szCs w:val="24"/>
          </w:rPr>
          <w:t>joint statement.</w:t>
        </w:r>
      </w:hyperlink>
    </w:p>
    <w:p w14:paraId="2D091690" w14:textId="77777777" w:rsidR="00775FDD" w:rsidRPr="00775FDD" w:rsidRDefault="00775FDD" w:rsidP="00CC1632">
      <w:pPr>
        <w:pStyle w:val="Heading2"/>
        <w:numPr>
          <w:ilvl w:val="0"/>
          <w:numId w:val="14"/>
        </w:numPr>
        <w:tabs>
          <w:tab w:val="num" w:pos="720"/>
        </w:tabs>
        <w:ind w:left="720"/>
        <w:rPr>
          <w:rFonts w:ascii="Arial" w:hAnsi="Arial" w:cs="Arial"/>
          <w:b w:val="0"/>
          <w:bCs/>
          <w:color w:val="auto"/>
          <w:sz w:val="24"/>
          <w:szCs w:val="24"/>
        </w:rPr>
      </w:pPr>
      <w:r w:rsidRPr="00775FDD">
        <w:rPr>
          <w:rFonts w:ascii="Arial" w:hAnsi="Arial" w:cs="Arial"/>
          <w:b w:val="0"/>
          <w:bCs/>
          <w:color w:val="auto"/>
          <w:sz w:val="24"/>
          <w:szCs w:val="24"/>
        </w:rPr>
        <w:t>Monitoring outcomes: collect data on mental health improvements, social participation, and cost savings — to refine policy.</w:t>
      </w:r>
    </w:p>
    <w:p w14:paraId="03F9F486" w14:textId="40A8D9DE" w:rsidR="00D365B3" w:rsidRPr="00D365B3" w:rsidRDefault="00D365B3" w:rsidP="00CC1632"/>
    <w:p w14:paraId="2D9768BC" w14:textId="20B12FFF" w:rsidR="00F85296" w:rsidRPr="00BC31C6" w:rsidRDefault="00367E45" w:rsidP="00CC1632">
      <w:pPr>
        <w:pStyle w:val="Heading1"/>
        <w:spacing w:line="360" w:lineRule="auto"/>
        <w:rPr>
          <w:rFonts w:ascii="Arial" w:hAnsi="Arial" w:cs="Arial"/>
          <w:sz w:val="52"/>
          <w:szCs w:val="52"/>
        </w:rPr>
      </w:pPr>
      <w:r w:rsidRPr="00BC31C6">
        <w:rPr>
          <w:sz w:val="52"/>
          <w:szCs w:val="52"/>
        </w:rPr>
        <w:t>Seizure alert dogs</w:t>
      </w:r>
    </w:p>
    <w:p w14:paraId="369F4634" w14:textId="77777777" w:rsidR="000752F0" w:rsidRPr="000471B0" w:rsidRDefault="000752F0" w:rsidP="00CC1632">
      <w:pPr>
        <w:rPr>
          <w:rFonts w:ascii="Arial" w:hAnsi="Arial" w:cs="Arial"/>
        </w:rPr>
      </w:pPr>
      <w:r w:rsidRPr="000471B0">
        <w:rPr>
          <w:rFonts w:ascii="Arial" w:hAnsi="Arial" w:cs="Arial"/>
        </w:rPr>
        <w:t xml:space="preserve">Seizure alert or response dogs (SADs) are trained service animals that either predict an impending seizure or assist during and after a seizure by performing specific tasks such as activating an alarm, fetching medication, positioning their handler safely, or summoning help. </w:t>
      </w:r>
    </w:p>
    <w:p w14:paraId="175515A8" w14:textId="77777777" w:rsidR="000752F0" w:rsidRPr="000471B0" w:rsidRDefault="000752F0" w:rsidP="00CC1632">
      <w:pPr>
        <w:rPr>
          <w:rFonts w:ascii="Arial" w:hAnsi="Arial" w:cs="Arial"/>
        </w:rPr>
      </w:pPr>
      <w:r w:rsidRPr="000471B0">
        <w:rPr>
          <w:rFonts w:ascii="Arial" w:hAnsi="Arial" w:cs="Arial"/>
        </w:rPr>
        <w:lastRenderedPageBreak/>
        <w:t>While current NDIS funding focuses primarily on guide, hearing, and autism assistance dogs, there is growing evidence of the unique benefits SADs offer to individuals with epilepsy or seizure-related conditions.</w:t>
      </w:r>
      <w:r w:rsidRPr="000471B0">
        <w:rPr>
          <w:rStyle w:val="FootnoteReference"/>
          <w:rFonts w:cs="Arial"/>
        </w:rPr>
        <w:footnoteReference w:id="18"/>
      </w:r>
      <w:r w:rsidRPr="000471B0">
        <w:rPr>
          <w:rFonts w:ascii="Arial" w:hAnsi="Arial" w:cs="Arial"/>
        </w:rPr>
        <w:t xml:space="preserve"> </w:t>
      </w:r>
    </w:p>
    <w:p w14:paraId="362C7C90" w14:textId="77777777" w:rsidR="000752F0" w:rsidRPr="000471B0" w:rsidRDefault="000752F0" w:rsidP="00CC1632">
      <w:pPr>
        <w:rPr>
          <w:rFonts w:ascii="Arial" w:hAnsi="Arial" w:cs="Arial"/>
        </w:rPr>
      </w:pPr>
      <w:r w:rsidRPr="000471B0">
        <w:rPr>
          <w:rFonts w:ascii="Arial" w:hAnsi="Arial" w:cs="Arial"/>
        </w:rPr>
        <w:t xml:space="preserve">Clinical evidence from the 2024 EPISODE study (Epilepsy Support Dog Evaluation) conducted in the Netherlands found that adding a seizure dog to standard care for people with severe, medically refractory epilepsy significantly reduced seizure frequency, from 115 to 73 seizures per 28 days, and improved quality of life. </w:t>
      </w:r>
      <w:r w:rsidRPr="000471B0">
        <w:rPr>
          <w:rStyle w:val="FootnoteReference"/>
          <w:rFonts w:cs="Arial"/>
        </w:rPr>
        <w:footnoteReference w:id="19"/>
      </w:r>
    </w:p>
    <w:p w14:paraId="63B3726F" w14:textId="77777777" w:rsidR="000752F0" w:rsidRPr="000471B0" w:rsidRDefault="000752F0" w:rsidP="00CC1632">
      <w:pPr>
        <w:rPr>
          <w:rFonts w:ascii="Arial" w:hAnsi="Arial" w:cs="Arial"/>
        </w:rPr>
      </w:pPr>
      <w:r w:rsidRPr="000471B0">
        <w:rPr>
          <w:rFonts w:ascii="Arial" w:hAnsi="Arial" w:cs="Arial"/>
        </w:rPr>
        <w:t>Commissioned by the Dutch Ministry of Health, the study aimed to inform a reimbursement decision for seizure dogs by evaluating their effectiveness beyond traditional care. The results indicate that seizure dogs are a beneficial intervention for this population. </w:t>
      </w:r>
    </w:p>
    <w:p w14:paraId="2196B324" w14:textId="11708208" w:rsidR="00F07014" w:rsidRPr="00F24F4C" w:rsidRDefault="000752F0" w:rsidP="00CC1632">
      <w:pPr>
        <w:rPr>
          <w:rFonts w:ascii="Arial" w:hAnsi="Arial" w:cs="Arial"/>
        </w:rPr>
      </w:pPr>
      <w:r w:rsidRPr="000471B0">
        <w:rPr>
          <w:rFonts w:ascii="Arial" w:hAnsi="Arial" w:cs="Arial"/>
        </w:rPr>
        <w:t xml:space="preserve">Anecdotal and qualitative data show dogs provide early alerts (70–85% reliability) up to 5 hours before a seizure, improving safety and enabling timely intervention. Handlers report fewer injuries, regained freedom, improved community participation, restored employment and study potential. </w:t>
      </w:r>
      <w:r w:rsidRPr="000471B0">
        <w:rPr>
          <w:rStyle w:val="FootnoteReference"/>
          <w:rFonts w:cs="Arial"/>
        </w:rPr>
        <w:footnoteReference w:id="20"/>
      </w:r>
      <w:r w:rsidRPr="000471B0">
        <w:rPr>
          <w:rFonts w:ascii="Arial" w:hAnsi="Arial" w:cs="Arial"/>
        </w:rPr>
        <w:t xml:space="preserve"> </w:t>
      </w:r>
    </w:p>
    <w:p w14:paraId="3838CC69" w14:textId="4F31A51E" w:rsidR="00F85296" w:rsidRDefault="000752F0" w:rsidP="00CC1632">
      <w:pPr>
        <w:pStyle w:val="Heading4"/>
      </w:pPr>
      <w:r>
        <w:t>Why funding seizure</w:t>
      </w:r>
      <w:r w:rsidR="00A76980">
        <w:t xml:space="preserve"> alert dogs aligns with the NDIS</w:t>
      </w:r>
    </w:p>
    <w:p w14:paraId="22B13BF5" w14:textId="77777777" w:rsidR="0067625F" w:rsidRPr="000471B0" w:rsidRDefault="0067625F" w:rsidP="00CC1632">
      <w:pPr>
        <w:pStyle w:val="NormalWeb"/>
        <w:spacing w:line="360" w:lineRule="auto"/>
        <w:rPr>
          <w:rFonts w:ascii="Arial" w:hAnsi="Arial" w:cs="Arial"/>
          <w:b/>
          <w:bCs/>
        </w:rPr>
      </w:pPr>
      <w:r w:rsidRPr="000471B0">
        <w:rPr>
          <w:rFonts w:ascii="Arial" w:hAnsi="Arial" w:cs="Arial"/>
          <w:b/>
          <w:bCs/>
        </w:rPr>
        <w:t>Promotes independence</w:t>
      </w:r>
    </w:p>
    <w:p w14:paraId="0455DD9B" w14:textId="77777777" w:rsidR="0067625F" w:rsidRPr="000471B0" w:rsidRDefault="0067625F" w:rsidP="00CC1632">
      <w:pPr>
        <w:pStyle w:val="NormalWeb"/>
        <w:numPr>
          <w:ilvl w:val="0"/>
          <w:numId w:val="13"/>
        </w:numPr>
        <w:spacing w:line="360" w:lineRule="auto"/>
        <w:rPr>
          <w:rFonts w:ascii="Arial" w:hAnsi="Arial" w:cs="Arial"/>
        </w:rPr>
      </w:pPr>
      <w:r w:rsidRPr="000471B0">
        <w:rPr>
          <w:rFonts w:ascii="Arial" w:hAnsi="Arial" w:cs="Arial"/>
        </w:rPr>
        <w:lastRenderedPageBreak/>
        <w:t>Seizure alert dogs enable participants to live more autonomously by providing early warnings and support during seizures, reducing reliance on constant human supervision.</w:t>
      </w:r>
    </w:p>
    <w:p w14:paraId="6D232E3D" w14:textId="77777777" w:rsidR="0067625F" w:rsidRPr="000471B0" w:rsidRDefault="0067625F" w:rsidP="00CC1632">
      <w:pPr>
        <w:pStyle w:val="NormalWeb"/>
        <w:spacing w:line="360" w:lineRule="auto"/>
        <w:rPr>
          <w:rFonts w:ascii="Arial" w:hAnsi="Arial" w:cs="Arial"/>
        </w:rPr>
      </w:pPr>
      <w:r w:rsidRPr="000471B0">
        <w:rPr>
          <w:rFonts w:ascii="Arial" w:hAnsi="Arial" w:cs="Arial"/>
          <w:b/>
          <w:bCs/>
        </w:rPr>
        <w:t>Enhances safety and reduces risk</w:t>
      </w:r>
    </w:p>
    <w:p w14:paraId="79B1DD6E" w14:textId="77777777" w:rsidR="0067625F" w:rsidRPr="000471B0" w:rsidRDefault="0067625F" w:rsidP="00CC1632">
      <w:pPr>
        <w:pStyle w:val="NormalWeb"/>
        <w:numPr>
          <w:ilvl w:val="0"/>
          <w:numId w:val="13"/>
        </w:numPr>
        <w:spacing w:line="360" w:lineRule="auto"/>
        <w:rPr>
          <w:rFonts w:ascii="Arial" w:hAnsi="Arial" w:cs="Arial"/>
        </w:rPr>
      </w:pPr>
      <w:r w:rsidRPr="000471B0">
        <w:rPr>
          <w:rFonts w:ascii="Arial" w:hAnsi="Arial" w:cs="Arial"/>
        </w:rPr>
        <w:t>These dogs can prevent injuries by alerting individuals before a seizure occurs, allowing them to move to a safe position or notify others.</w:t>
      </w:r>
    </w:p>
    <w:p w14:paraId="3788CE28" w14:textId="77777777" w:rsidR="0067625F" w:rsidRPr="000471B0" w:rsidRDefault="0067625F" w:rsidP="00CC1632">
      <w:pPr>
        <w:pStyle w:val="NormalWeb"/>
        <w:spacing w:line="360" w:lineRule="auto"/>
        <w:rPr>
          <w:rFonts w:ascii="Arial" w:hAnsi="Arial" w:cs="Arial"/>
        </w:rPr>
      </w:pPr>
      <w:r w:rsidRPr="000471B0">
        <w:rPr>
          <w:rFonts w:ascii="Arial" w:hAnsi="Arial" w:cs="Arial"/>
          <w:b/>
          <w:bCs/>
        </w:rPr>
        <w:t>Supports community participation</w:t>
      </w:r>
    </w:p>
    <w:p w14:paraId="16599E7D" w14:textId="77777777" w:rsidR="0067625F" w:rsidRPr="000471B0" w:rsidRDefault="0067625F" w:rsidP="00CC1632">
      <w:pPr>
        <w:pStyle w:val="NormalWeb"/>
        <w:numPr>
          <w:ilvl w:val="0"/>
          <w:numId w:val="13"/>
        </w:numPr>
        <w:spacing w:line="360" w:lineRule="auto"/>
        <w:rPr>
          <w:rFonts w:ascii="Arial" w:hAnsi="Arial" w:cs="Arial"/>
        </w:rPr>
      </w:pPr>
      <w:r w:rsidRPr="000471B0">
        <w:rPr>
          <w:rFonts w:ascii="Arial" w:hAnsi="Arial" w:cs="Arial"/>
        </w:rPr>
        <w:t>With the confidence and security provided by a seizure alert dog, participants are more likely to engage in education, employment, and social activities.</w:t>
      </w:r>
    </w:p>
    <w:p w14:paraId="17352668" w14:textId="77777777" w:rsidR="00C91810" w:rsidRPr="000471B0" w:rsidRDefault="00C91810" w:rsidP="00CC1632">
      <w:pPr>
        <w:pStyle w:val="NormalWeb"/>
        <w:spacing w:line="360" w:lineRule="auto"/>
        <w:rPr>
          <w:rFonts w:ascii="Arial" w:hAnsi="Arial" w:cs="Arial"/>
          <w:b/>
          <w:bCs/>
        </w:rPr>
      </w:pPr>
      <w:r w:rsidRPr="000471B0">
        <w:rPr>
          <w:rFonts w:ascii="Arial" w:hAnsi="Arial" w:cs="Arial"/>
          <w:b/>
          <w:bCs/>
        </w:rPr>
        <w:t>Delivers value for money</w:t>
      </w:r>
    </w:p>
    <w:p w14:paraId="6D0F2830" w14:textId="77777777" w:rsidR="00C91810" w:rsidRPr="000471B0" w:rsidRDefault="00C91810" w:rsidP="00CC1632">
      <w:pPr>
        <w:pStyle w:val="NormalWeb"/>
        <w:numPr>
          <w:ilvl w:val="0"/>
          <w:numId w:val="13"/>
        </w:numPr>
        <w:spacing w:line="360" w:lineRule="auto"/>
        <w:rPr>
          <w:rFonts w:ascii="Arial" w:hAnsi="Arial" w:cs="Arial"/>
        </w:rPr>
      </w:pPr>
      <w:r w:rsidRPr="000471B0">
        <w:rPr>
          <w:rFonts w:ascii="Arial" w:hAnsi="Arial" w:cs="Arial"/>
        </w:rPr>
        <w:t>Over time, seizure alert dogs can reduce the need for paid support workers, emergency services, and hospital admissions — making them a cost-effective support.</w:t>
      </w:r>
    </w:p>
    <w:p w14:paraId="7985B36B" w14:textId="77777777" w:rsidR="00C91810" w:rsidRPr="000471B0" w:rsidRDefault="00C91810" w:rsidP="00CC1632">
      <w:pPr>
        <w:pStyle w:val="NormalWeb"/>
        <w:spacing w:line="360" w:lineRule="auto"/>
        <w:rPr>
          <w:rFonts w:ascii="Arial" w:hAnsi="Arial" w:cs="Arial"/>
        </w:rPr>
      </w:pPr>
      <w:r w:rsidRPr="000471B0">
        <w:rPr>
          <w:rFonts w:ascii="Arial" w:hAnsi="Arial" w:cs="Arial"/>
          <w:b/>
          <w:bCs/>
        </w:rPr>
        <w:t>Improves health and wellbeing</w:t>
      </w:r>
      <w:r w:rsidRPr="000471B0">
        <w:rPr>
          <w:rFonts w:ascii="Arial" w:hAnsi="Arial" w:cs="Arial"/>
        </w:rPr>
        <w:t xml:space="preserve">: </w:t>
      </w:r>
    </w:p>
    <w:p w14:paraId="194104FD" w14:textId="77777777" w:rsidR="00C91810" w:rsidRPr="000471B0" w:rsidRDefault="00C91810" w:rsidP="00CC1632">
      <w:pPr>
        <w:pStyle w:val="NormalWeb"/>
        <w:numPr>
          <w:ilvl w:val="0"/>
          <w:numId w:val="13"/>
        </w:numPr>
        <w:spacing w:line="360" w:lineRule="auto"/>
        <w:rPr>
          <w:rFonts w:ascii="Arial" w:hAnsi="Arial" w:cs="Arial"/>
        </w:rPr>
      </w:pPr>
      <w:r w:rsidRPr="000471B0">
        <w:rPr>
          <w:rFonts w:ascii="Arial" w:hAnsi="Arial" w:cs="Arial"/>
        </w:rPr>
        <w:t>The presence of a trained dog can reduce anxiety, improve mental health, and provide emotional reassurance, especially for people with frequent or unpredictable seizures.</w:t>
      </w:r>
    </w:p>
    <w:p w14:paraId="6E690DC9" w14:textId="77777777" w:rsidR="00C91810" w:rsidRPr="000471B0" w:rsidRDefault="00C91810" w:rsidP="00CC1632">
      <w:pPr>
        <w:pStyle w:val="NormalWeb"/>
        <w:spacing w:line="360" w:lineRule="auto"/>
        <w:rPr>
          <w:rFonts w:ascii="Arial" w:hAnsi="Arial" w:cs="Arial"/>
          <w:b/>
          <w:bCs/>
        </w:rPr>
      </w:pPr>
      <w:r w:rsidRPr="4C045320">
        <w:rPr>
          <w:rFonts w:ascii="Arial" w:hAnsi="Arial" w:cs="Arial"/>
          <w:b/>
          <w:bCs/>
        </w:rPr>
        <w:t>Fulfills the NDIS commitment to reasonable and necessary supports</w:t>
      </w:r>
    </w:p>
    <w:p w14:paraId="4F42DAD8" w14:textId="77777777" w:rsidR="00C91810" w:rsidRPr="000471B0" w:rsidRDefault="00C91810" w:rsidP="00CC1632">
      <w:pPr>
        <w:pStyle w:val="NormalWeb"/>
        <w:numPr>
          <w:ilvl w:val="0"/>
          <w:numId w:val="13"/>
        </w:numPr>
        <w:spacing w:line="360" w:lineRule="auto"/>
        <w:rPr>
          <w:rFonts w:ascii="Arial" w:hAnsi="Arial" w:cs="Arial"/>
        </w:rPr>
      </w:pPr>
      <w:r w:rsidRPr="000471B0">
        <w:rPr>
          <w:rFonts w:ascii="Arial" w:hAnsi="Arial" w:cs="Arial"/>
        </w:rPr>
        <w:t>When prescribed by health professionals and trained by accredited providers, seizure alert dogs meet the criteria for supports that are effective, evidence-based, and disability-related.</w:t>
      </w:r>
    </w:p>
    <w:p w14:paraId="704CF8C6" w14:textId="77777777" w:rsidR="003463CA" w:rsidRPr="003463CA" w:rsidRDefault="003463CA" w:rsidP="00CC1632"/>
    <w:p w14:paraId="776E7EAB" w14:textId="3919D04A" w:rsidR="00F85296" w:rsidRDefault="00C91810" w:rsidP="00CC1632">
      <w:pPr>
        <w:pStyle w:val="Heading4"/>
      </w:pPr>
      <w:r>
        <w:lastRenderedPageBreak/>
        <w:t>Recommendation 3. PWDA urges the EAC to act and make this support more accessible to those who need it by:</w:t>
      </w:r>
    </w:p>
    <w:p w14:paraId="6D55B4E5" w14:textId="77777777" w:rsidR="003C0ADC" w:rsidRPr="000471B0" w:rsidRDefault="003C0ADC" w:rsidP="00CC1632">
      <w:pPr>
        <w:pStyle w:val="ListParagraph"/>
        <w:numPr>
          <w:ilvl w:val="0"/>
          <w:numId w:val="15"/>
        </w:numPr>
        <w:spacing w:before="0" w:after="160"/>
        <w:contextualSpacing/>
        <w:rPr>
          <w:rFonts w:cs="Arial"/>
        </w:rPr>
      </w:pPr>
      <w:r w:rsidRPr="000471B0">
        <w:rPr>
          <w:rFonts w:cs="Arial"/>
        </w:rPr>
        <w:t xml:space="preserve">Amending NDIS Assistance Animals Guideline to include seizure alert dogs as a funded category. </w:t>
      </w:r>
    </w:p>
    <w:p w14:paraId="0C0999F9" w14:textId="77777777" w:rsidR="003C0ADC" w:rsidRPr="000471B0" w:rsidRDefault="003C0ADC" w:rsidP="00CC1632">
      <w:pPr>
        <w:numPr>
          <w:ilvl w:val="0"/>
          <w:numId w:val="15"/>
        </w:numPr>
        <w:spacing w:before="0" w:after="160"/>
        <w:rPr>
          <w:rFonts w:ascii="Arial" w:hAnsi="Arial" w:cs="Arial"/>
        </w:rPr>
      </w:pPr>
      <w:r w:rsidRPr="000471B0">
        <w:rPr>
          <w:rFonts w:ascii="Arial" w:hAnsi="Arial" w:cs="Arial"/>
        </w:rPr>
        <w:t>Recognising seizure alert and response dogs as legitimate supports under the NDIS.</w:t>
      </w:r>
    </w:p>
    <w:p w14:paraId="6764A4C5" w14:textId="77777777" w:rsidR="003C0ADC" w:rsidRPr="000471B0" w:rsidRDefault="003C0ADC" w:rsidP="00CC1632">
      <w:pPr>
        <w:numPr>
          <w:ilvl w:val="0"/>
          <w:numId w:val="15"/>
        </w:numPr>
        <w:spacing w:before="0" w:after="160"/>
        <w:rPr>
          <w:rFonts w:ascii="Arial" w:hAnsi="Arial" w:cs="Arial"/>
        </w:rPr>
      </w:pPr>
      <w:r w:rsidRPr="000471B0">
        <w:rPr>
          <w:rFonts w:ascii="Arial" w:hAnsi="Arial" w:cs="Arial"/>
        </w:rPr>
        <w:t>Clarifying the funding pathway so people know what evidence is needed and how to apply.</w:t>
      </w:r>
    </w:p>
    <w:p w14:paraId="1B120611" w14:textId="77777777" w:rsidR="003C0ADC" w:rsidRPr="000471B0" w:rsidRDefault="003C0ADC" w:rsidP="00CC1632">
      <w:pPr>
        <w:numPr>
          <w:ilvl w:val="0"/>
          <w:numId w:val="15"/>
        </w:numPr>
        <w:spacing w:before="0" w:after="160"/>
        <w:rPr>
          <w:rFonts w:ascii="Arial" w:hAnsi="Arial" w:cs="Arial"/>
        </w:rPr>
      </w:pPr>
      <w:r w:rsidRPr="000471B0">
        <w:rPr>
          <w:rFonts w:ascii="Arial" w:hAnsi="Arial" w:cs="Arial"/>
        </w:rPr>
        <w:t>Streamlining the process, reducing delays and uncertainty.</w:t>
      </w:r>
    </w:p>
    <w:p w14:paraId="539C8E7B" w14:textId="439B6A4D" w:rsidR="00F85296" w:rsidRDefault="003C0ADC" w:rsidP="00CC1632">
      <w:pPr>
        <w:numPr>
          <w:ilvl w:val="0"/>
          <w:numId w:val="15"/>
        </w:numPr>
        <w:spacing w:before="0" w:after="160"/>
        <w:rPr>
          <w:rFonts w:ascii="Arial" w:hAnsi="Arial" w:cs="Arial"/>
        </w:rPr>
      </w:pPr>
      <w:r w:rsidRPr="000471B0">
        <w:rPr>
          <w:rFonts w:ascii="Arial" w:hAnsi="Arial" w:cs="Arial"/>
        </w:rPr>
        <w:t>Supporting training and upkeep costs, so people aren’t left out due to financial barriers.</w:t>
      </w:r>
    </w:p>
    <w:p w14:paraId="79B491B9" w14:textId="77777777" w:rsidR="00263350" w:rsidRPr="00263350" w:rsidRDefault="00263350" w:rsidP="00CC1632">
      <w:pPr>
        <w:spacing w:before="0" w:after="160"/>
        <w:ind w:left="720"/>
        <w:rPr>
          <w:rFonts w:ascii="Arial" w:hAnsi="Arial" w:cs="Arial"/>
        </w:rPr>
      </w:pPr>
    </w:p>
    <w:p w14:paraId="1220C14E" w14:textId="2EFDCC67" w:rsidR="00A827E0" w:rsidRPr="00BC31C6" w:rsidRDefault="00263350" w:rsidP="00CC1632">
      <w:pPr>
        <w:pStyle w:val="Heading1"/>
        <w:spacing w:line="360" w:lineRule="auto"/>
        <w:rPr>
          <w:rFonts w:ascii="Arial" w:hAnsi="Arial" w:cs="Arial"/>
          <w:sz w:val="52"/>
          <w:szCs w:val="52"/>
        </w:rPr>
      </w:pPr>
      <w:r w:rsidRPr="00BC31C6">
        <w:rPr>
          <w:sz w:val="52"/>
          <w:szCs w:val="52"/>
        </w:rPr>
        <w:t>Smart home appliances for cooking, cleaning and gardening</w:t>
      </w:r>
    </w:p>
    <w:p w14:paraId="2AA46D72" w14:textId="77777777" w:rsidR="00F17880" w:rsidRPr="000471B0" w:rsidRDefault="00F17880" w:rsidP="00CC1632">
      <w:pPr>
        <w:rPr>
          <w:rFonts w:ascii="Arial" w:hAnsi="Arial" w:cs="Arial"/>
        </w:rPr>
      </w:pPr>
      <w:r w:rsidRPr="000471B0">
        <w:rPr>
          <w:rFonts w:ascii="Arial" w:hAnsi="Arial" w:cs="Arial"/>
        </w:rPr>
        <w:t xml:space="preserve">The NDIS funds personal domestic supports under “Assistance with Daily Life” for tasks like cleaning, laundry, or gardening — but only if directly related to a participant’s disability and not covered by informal support. Similarly, smart home tech fits under “Assistive Technology.” Items under $1,500 might be fast-tracked; higher-cost tech needs more assessment and justification. </w:t>
      </w:r>
    </w:p>
    <w:p w14:paraId="010766FD" w14:textId="77777777" w:rsidR="00F17880" w:rsidRPr="000471B0" w:rsidRDefault="00F17880" w:rsidP="00CC1632">
      <w:pPr>
        <w:rPr>
          <w:rFonts w:ascii="Arial" w:hAnsi="Arial" w:cs="Arial"/>
        </w:rPr>
      </w:pPr>
      <w:r w:rsidRPr="000471B0">
        <w:rPr>
          <w:rFonts w:ascii="Arial" w:hAnsi="Arial" w:cs="Arial"/>
        </w:rPr>
        <w:t>Smart-Home Appliances:</w:t>
      </w:r>
    </w:p>
    <w:p w14:paraId="1406B0B5" w14:textId="77777777" w:rsidR="00F17880" w:rsidRPr="000471B0" w:rsidRDefault="00F17880" w:rsidP="00CC1632">
      <w:pPr>
        <w:pStyle w:val="ListParagraph"/>
        <w:numPr>
          <w:ilvl w:val="0"/>
          <w:numId w:val="16"/>
        </w:numPr>
        <w:rPr>
          <w:rFonts w:cs="Arial"/>
        </w:rPr>
      </w:pPr>
      <w:r w:rsidRPr="000471B0">
        <w:rPr>
          <w:rFonts w:cs="Arial"/>
        </w:rPr>
        <w:t>Enable daily task completion (cooking, cleaning, gardening)</w:t>
      </w:r>
    </w:p>
    <w:p w14:paraId="5FB5DD74" w14:textId="77777777" w:rsidR="00F17880" w:rsidRPr="000471B0" w:rsidRDefault="00F17880" w:rsidP="00CC1632">
      <w:pPr>
        <w:pStyle w:val="ListParagraph"/>
        <w:numPr>
          <w:ilvl w:val="0"/>
          <w:numId w:val="16"/>
        </w:numPr>
        <w:rPr>
          <w:rFonts w:cs="Arial"/>
        </w:rPr>
      </w:pPr>
      <w:r w:rsidRPr="000471B0">
        <w:rPr>
          <w:rFonts w:cs="Arial"/>
        </w:rPr>
        <w:t xml:space="preserve">Increase capacity to live autonomously with fewer supports. For example, smart door locks, lighting, and irrigation systems allow participants to handle gardening, </w:t>
      </w:r>
      <w:r w:rsidRPr="000471B0">
        <w:rPr>
          <w:rFonts w:cs="Arial"/>
        </w:rPr>
        <w:lastRenderedPageBreak/>
        <w:t xml:space="preserve">home access, and safety remotely, reducing physical strain and reliance on others. </w:t>
      </w:r>
      <w:r w:rsidRPr="000471B0">
        <w:rPr>
          <w:rStyle w:val="FootnoteReference"/>
          <w:rFonts w:cs="Arial"/>
        </w:rPr>
        <w:footnoteReference w:id="21"/>
      </w:r>
      <w:r w:rsidRPr="000471B0">
        <w:rPr>
          <w:rFonts w:cs="Arial"/>
        </w:rPr>
        <w:t xml:space="preserve"> </w:t>
      </w:r>
    </w:p>
    <w:p w14:paraId="5EFD9E57" w14:textId="77777777" w:rsidR="00F17880" w:rsidRPr="000471B0" w:rsidRDefault="00F17880" w:rsidP="00CC1632">
      <w:pPr>
        <w:pStyle w:val="ListParagraph"/>
        <w:numPr>
          <w:ilvl w:val="0"/>
          <w:numId w:val="16"/>
        </w:numPr>
        <w:rPr>
          <w:rFonts w:cs="Arial"/>
        </w:rPr>
      </w:pPr>
      <w:r w:rsidRPr="000471B0">
        <w:rPr>
          <w:rFonts w:cs="Arial"/>
        </w:rPr>
        <w:t>Are cost-effective as they may reduce need for personal care, home modifications, and incident response</w:t>
      </w:r>
    </w:p>
    <w:p w14:paraId="42B0670B" w14:textId="77777777" w:rsidR="00F17880" w:rsidRPr="000471B0" w:rsidRDefault="00F17880" w:rsidP="00CC1632">
      <w:pPr>
        <w:pStyle w:val="ListParagraph"/>
        <w:numPr>
          <w:ilvl w:val="0"/>
          <w:numId w:val="16"/>
        </w:numPr>
        <w:rPr>
          <w:rFonts w:cs="Arial"/>
        </w:rPr>
      </w:pPr>
      <w:r w:rsidRPr="000471B0">
        <w:rPr>
          <w:rFonts w:cs="Arial"/>
        </w:rPr>
        <w:t>A 2024 global scoping review covered 100 peer-reviewed papers examining assistive kitchen tools — robotic aids, smart cooking systems, and AI support — highlighting their potential for enhancing independence and nutrition among older adults and people with disability.</w:t>
      </w:r>
      <w:r w:rsidRPr="000471B0">
        <w:rPr>
          <w:rStyle w:val="FootnoteReference"/>
          <w:rFonts w:cs="Arial"/>
        </w:rPr>
        <w:footnoteReference w:id="22"/>
      </w:r>
      <w:r w:rsidRPr="000471B0">
        <w:rPr>
          <w:rFonts w:cs="Arial"/>
        </w:rPr>
        <w:t xml:space="preserve">  </w:t>
      </w:r>
    </w:p>
    <w:p w14:paraId="7BD1CD15" w14:textId="38D20B37" w:rsidR="007B2DEC" w:rsidRPr="007B2DEC" w:rsidRDefault="007B2DEC" w:rsidP="00CC1632">
      <w:pPr>
        <w:spacing w:before="0" w:after="0"/>
        <w:rPr>
          <w:rFonts w:ascii="Times New Roman" w:eastAsia="Times New Roman" w:hAnsi="Times New Roman" w:cs="Times New Roman"/>
          <w:lang w:eastAsia="en-AU"/>
        </w:rPr>
      </w:pPr>
    </w:p>
    <w:p w14:paraId="2B4D566B" w14:textId="1DF5B210" w:rsidR="00F17880" w:rsidRDefault="00F17880" w:rsidP="00CC1632">
      <w:pPr>
        <w:pStyle w:val="Heading4"/>
      </w:pPr>
      <w:r>
        <w:t>Why funding</w:t>
      </w:r>
      <w:r w:rsidR="00392A22">
        <w:t xml:space="preserve"> s</w:t>
      </w:r>
      <w:r w:rsidR="00BF201E">
        <w:t>mart home appliances</w:t>
      </w:r>
      <w:r w:rsidR="00392A22">
        <w:t xml:space="preserve"> aligns with the NDIS</w:t>
      </w:r>
    </w:p>
    <w:p w14:paraId="52957160" w14:textId="77777777" w:rsidR="008B0E07" w:rsidRPr="000471B0" w:rsidRDefault="008B0E07" w:rsidP="00CC1632">
      <w:pPr>
        <w:rPr>
          <w:rFonts w:ascii="Arial" w:hAnsi="Arial" w:cs="Arial"/>
          <w:b/>
          <w:bCs/>
        </w:rPr>
      </w:pPr>
      <w:r w:rsidRPr="000471B0">
        <w:rPr>
          <w:rFonts w:ascii="Arial" w:hAnsi="Arial" w:cs="Arial"/>
          <w:b/>
          <w:bCs/>
        </w:rPr>
        <w:t xml:space="preserve">Promotes independence </w:t>
      </w:r>
    </w:p>
    <w:p w14:paraId="4A2B58B3" w14:textId="77777777" w:rsidR="008B0E07" w:rsidRPr="008478C0" w:rsidRDefault="008B0E07" w:rsidP="0090279F">
      <w:pPr>
        <w:pStyle w:val="BodyText"/>
        <w:numPr>
          <w:ilvl w:val="0"/>
          <w:numId w:val="13"/>
        </w:numPr>
        <w:jc w:val="both"/>
      </w:pPr>
      <w:r w:rsidRPr="008478C0">
        <w:t>Smart appliances allow participants to perform daily tasks like cooking, vacuuming, or watering the garden without needing physical assistance.</w:t>
      </w:r>
    </w:p>
    <w:p w14:paraId="7BF6A949" w14:textId="77777777" w:rsidR="008B0E07" w:rsidRPr="000471B0" w:rsidRDefault="008B0E07" w:rsidP="00CC1632">
      <w:pPr>
        <w:rPr>
          <w:rFonts w:ascii="Arial" w:hAnsi="Arial" w:cs="Arial"/>
          <w:b/>
          <w:bCs/>
        </w:rPr>
      </w:pPr>
      <w:r w:rsidRPr="000471B0">
        <w:rPr>
          <w:rFonts w:ascii="Arial" w:hAnsi="Arial" w:cs="Arial"/>
          <w:b/>
          <w:bCs/>
        </w:rPr>
        <w:t>Enhances safety</w:t>
      </w:r>
    </w:p>
    <w:p w14:paraId="40C942B1" w14:textId="77777777" w:rsidR="008B0E07" w:rsidRPr="000471B0" w:rsidRDefault="008B0E07" w:rsidP="0090279F">
      <w:pPr>
        <w:pStyle w:val="BodyText"/>
        <w:numPr>
          <w:ilvl w:val="0"/>
          <w:numId w:val="13"/>
        </w:numPr>
      </w:pPr>
      <w:r w:rsidRPr="000471B0">
        <w:t>Devices such as smart ovens, induction cooktops, and robotic mowers reduce the risk of burns, falls, or injury — especially for people with mobility, cognitive, or sensory impairments.</w:t>
      </w:r>
    </w:p>
    <w:p w14:paraId="04104CCE" w14:textId="77777777" w:rsidR="008B0E07" w:rsidRPr="000471B0" w:rsidRDefault="008B0E07" w:rsidP="00CC1632">
      <w:pPr>
        <w:rPr>
          <w:rFonts w:ascii="Arial" w:hAnsi="Arial" w:cs="Arial"/>
          <w:b/>
          <w:bCs/>
        </w:rPr>
      </w:pPr>
      <w:r w:rsidRPr="000471B0">
        <w:rPr>
          <w:rFonts w:ascii="Arial" w:hAnsi="Arial" w:cs="Arial"/>
          <w:b/>
          <w:bCs/>
        </w:rPr>
        <w:t>Supports community and home participation</w:t>
      </w:r>
    </w:p>
    <w:p w14:paraId="005F3FC6" w14:textId="77777777" w:rsidR="008B0E07" w:rsidRPr="000471B0" w:rsidRDefault="008B0E07" w:rsidP="0090279F">
      <w:pPr>
        <w:pStyle w:val="BodyText"/>
        <w:numPr>
          <w:ilvl w:val="0"/>
          <w:numId w:val="13"/>
        </w:numPr>
      </w:pPr>
      <w:r w:rsidRPr="000471B0">
        <w:lastRenderedPageBreak/>
        <w:t>By enabling people to manage their own homes, smart appliances help participants remain active in their communities and maintain stable, independent living arrangements.</w:t>
      </w:r>
    </w:p>
    <w:p w14:paraId="611E469A" w14:textId="77777777" w:rsidR="008B0E07" w:rsidRPr="000471B0" w:rsidRDefault="008B0E07" w:rsidP="00CC1632">
      <w:pPr>
        <w:rPr>
          <w:rFonts w:ascii="Arial" w:hAnsi="Arial" w:cs="Arial"/>
          <w:b/>
          <w:bCs/>
        </w:rPr>
      </w:pPr>
      <w:r w:rsidRPr="000471B0">
        <w:rPr>
          <w:rFonts w:ascii="Arial" w:hAnsi="Arial" w:cs="Arial"/>
          <w:b/>
          <w:bCs/>
        </w:rPr>
        <w:t>Delivers value for money</w:t>
      </w:r>
    </w:p>
    <w:p w14:paraId="61875A36" w14:textId="77777777" w:rsidR="008B0E07" w:rsidRPr="000471B0" w:rsidRDefault="008B0E07" w:rsidP="0090279F">
      <w:pPr>
        <w:pStyle w:val="BodyText"/>
        <w:numPr>
          <w:ilvl w:val="0"/>
          <w:numId w:val="13"/>
        </w:numPr>
      </w:pPr>
      <w:r w:rsidRPr="000471B0">
        <w:t>Over time, smart appliances can reduce the need for paid support workers or home care services, making them a cost-effective investment.</w:t>
      </w:r>
    </w:p>
    <w:p w14:paraId="209CB0CC" w14:textId="77777777" w:rsidR="008B0E07" w:rsidRPr="000471B0" w:rsidRDefault="008B0E07" w:rsidP="00CC1632">
      <w:pPr>
        <w:rPr>
          <w:rFonts w:ascii="Arial" w:hAnsi="Arial" w:cs="Arial"/>
          <w:b/>
          <w:bCs/>
        </w:rPr>
      </w:pPr>
      <w:r w:rsidRPr="000471B0">
        <w:rPr>
          <w:rFonts w:ascii="Arial" w:hAnsi="Arial" w:cs="Arial"/>
          <w:b/>
          <w:bCs/>
        </w:rPr>
        <w:t>Improves health and wellbeing</w:t>
      </w:r>
    </w:p>
    <w:p w14:paraId="7429DD37" w14:textId="77777777" w:rsidR="00A81713" w:rsidRPr="000471B0" w:rsidRDefault="00A81713" w:rsidP="0090279F">
      <w:pPr>
        <w:pStyle w:val="BodyText"/>
        <w:numPr>
          <w:ilvl w:val="0"/>
          <w:numId w:val="13"/>
        </w:numPr>
      </w:pPr>
      <w:r w:rsidRPr="000471B0">
        <w:t>Being able to cook healthy meals, maintain a clean home, and enjoy gardening contributes to better physical and mental health.</w:t>
      </w:r>
    </w:p>
    <w:p w14:paraId="0518841D" w14:textId="77777777" w:rsidR="00A81713" w:rsidRPr="000471B0" w:rsidRDefault="00A81713" w:rsidP="00CC1632">
      <w:pPr>
        <w:rPr>
          <w:rFonts w:ascii="Arial" w:hAnsi="Arial" w:cs="Arial"/>
          <w:b/>
          <w:bCs/>
        </w:rPr>
      </w:pPr>
      <w:r w:rsidRPr="000471B0">
        <w:rPr>
          <w:rFonts w:ascii="Arial" w:hAnsi="Arial" w:cs="Arial"/>
          <w:b/>
          <w:bCs/>
        </w:rPr>
        <w:t>Aligns with assistive technology principles</w:t>
      </w:r>
    </w:p>
    <w:p w14:paraId="0FB42E01" w14:textId="31BA25E6" w:rsidR="00A81713" w:rsidRDefault="00A81713" w:rsidP="0090279F">
      <w:pPr>
        <w:pStyle w:val="BodyText"/>
        <w:numPr>
          <w:ilvl w:val="0"/>
          <w:numId w:val="13"/>
        </w:numPr>
      </w:pPr>
      <w:r w:rsidRPr="000471B0">
        <w:t>These devices meet the NDIS definition of assistive technology — helping people do things they otherwise couldn’t do safely or independently.</w:t>
      </w:r>
    </w:p>
    <w:p w14:paraId="04E812B7" w14:textId="77777777" w:rsidR="007845D6" w:rsidRPr="00D60F3A" w:rsidRDefault="007845D6" w:rsidP="00CC1632">
      <w:pPr>
        <w:pStyle w:val="ListParagraph"/>
        <w:numPr>
          <w:ilvl w:val="0"/>
          <w:numId w:val="0"/>
        </w:numPr>
        <w:spacing w:before="0" w:after="160"/>
        <w:ind w:left="720"/>
        <w:contextualSpacing/>
        <w:rPr>
          <w:rFonts w:cs="Arial"/>
        </w:rPr>
      </w:pPr>
    </w:p>
    <w:p w14:paraId="5B7C5BF6" w14:textId="06814E2C" w:rsidR="00A81713" w:rsidRDefault="00A81713" w:rsidP="00CC1632">
      <w:pPr>
        <w:pStyle w:val="Heading4"/>
      </w:pPr>
      <w:r>
        <w:t>Recommendation 4. Make smart</w:t>
      </w:r>
      <w:r w:rsidR="00BB497F">
        <w:t xml:space="preserve"> home appliances genuinely accessible under the NDIS by:</w:t>
      </w:r>
    </w:p>
    <w:p w14:paraId="14B2FB86" w14:textId="77777777" w:rsidR="00A02E7C" w:rsidRPr="000471B0" w:rsidRDefault="00A02E7C" w:rsidP="00CC1632">
      <w:pPr>
        <w:pStyle w:val="ListParagraph"/>
        <w:numPr>
          <w:ilvl w:val="0"/>
          <w:numId w:val="17"/>
        </w:numPr>
        <w:spacing w:before="0" w:after="160"/>
        <w:contextualSpacing/>
        <w:rPr>
          <w:rFonts w:cs="Arial"/>
        </w:rPr>
      </w:pPr>
      <w:r w:rsidRPr="000471B0">
        <w:rPr>
          <w:rFonts w:cs="Arial"/>
        </w:rPr>
        <w:t>Explicitly listing smart-home devices (e.g., voice-activated kettles, smart vacuums) under Assistive Technology guidelines.</w:t>
      </w:r>
    </w:p>
    <w:p w14:paraId="3168058B" w14:textId="77777777" w:rsidR="00A02E7C" w:rsidRPr="000471B0" w:rsidRDefault="00A02E7C" w:rsidP="00CC1632">
      <w:pPr>
        <w:numPr>
          <w:ilvl w:val="0"/>
          <w:numId w:val="17"/>
        </w:numPr>
        <w:spacing w:before="0" w:after="160"/>
        <w:rPr>
          <w:rFonts w:ascii="Arial" w:hAnsi="Arial" w:cs="Arial"/>
        </w:rPr>
      </w:pPr>
      <w:r w:rsidRPr="000471B0">
        <w:rPr>
          <w:rFonts w:ascii="Arial" w:hAnsi="Arial" w:cs="Arial"/>
        </w:rPr>
        <w:t>Clarifying eligibility criteria and funding pathways, so planners, NDIA staff, and participants know what’s covered and why.</w:t>
      </w:r>
    </w:p>
    <w:p w14:paraId="7EA9725E" w14:textId="77777777" w:rsidR="00A02E7C" w:rsidRPr="000471B0" w:rsidRDefault="00A02E7C" w:rsidP="00CC1632">
      <w:pPr>
        <w:numPr>
          <w:ilvl w:val="0"/>
          <w:numId w:val="17"/>
        </w:numPr>
        <w:spacing w:before="0" w:after="160"/>
        <w:rPr>
          <w:rFonts w:ascii="Arial" w:hAnsi="Arial" w:cs="Arial"/>
        </w:rPr>
      </w:pPr>
      <w:r w:rsidRPr="000471B0">
        <w:rPr>
          <w:rFonts w:ascii="Arial" w:hAnsi="Arial" w:cs="Arial"/>
        </w:rPr>
        <w:t>Streamlining approvals, especially for items under $1,500, with quick approvals based on standard evidence of disability-related need.</w:t>
      </w:r>
    </w:p>
    <w:p w14:paraId="14CAA80D" w14:textId="77777777" w:rsidR="00D60F3A" w:rsidRPr="00D60F3A" w:rsidRDefault="00A02E7C" w:rsidP="00CC1632">
      <w:pPr>
        <w:numPr>
          <w:ilvl w:val="0"/>
          <w:numId w:val="17"/>
        </w:numPr>
        <w:spacing w:before="0" w:after="160"/>
        <w:rPr>
          <w:rFonts w:ascii="Arial" w:hAnsi="Arial" w:cs="Arial"/>
        </w:rPr>
      </w:pPr>
      <w:r w:rsidRPr="000471B0">
        <w:rPr>
          <w:rFonts w:ascii="Arial" w:hAnsi="Arial" w:cs="Arial"/>
        </w:rPr>
        <w:t>Supporting tech training for participants, plus funding for installation and programming of devices.</w:t>
      </w:r>
      <w:bookmarkStart w:id="56" w:name="_Toc143006757"/>
    </w:p>
    <w:p w14:paraId="59149FA0" w14:textId="4D50188D" w:rsidR="00565419" w:rsidRPr="00F925FA" w:rsidRDefault="0092052C" w:rsidP="00CC1632">
      <w:pPr>
        <w:pStyle w:val="Heading1"/>
        <w:spacing w:line="360" w:lineRule="auto"/>
        <w:rPr>
          <w:rFonts w:ascii="Arial" w:hAnsi="Arial" w:cs="Arial"/>
        </w:rPr>
      </w:pPr>
      <w:r>
        <w:lastRenderedPageBreak/>
        <w:t>Conclusio</w:t>
      </w:r>
      <w:bookmarkEnd w:id="56"/>
      <w:r w:rsidR="00565419">
        <w:t>n</w:t>
      </w:r>
    </w:p>
    <w:p w14:paraId="310167B6" w14:textId="5A66B4F2" w:rsidR="00F925FA" w:rsidRDefault="00F925FA" w:rsidP="00CC1632">
      <w:pPr>
        <w:rPr>
          <w:rFonts w:ascii="Arial" w:hAnsi="Arial" w:cs="Arial"/>
        </w:rPr>
      </w:pPr>
      <w:r w:rsidRPr="00F97F3D">
        <w:rPr>
          <w:rFonts w:ascii="Arial" w:hAnsi="Arial" w:cs="Arial"/>
        </w:rPr>
        <w:t>PWDA supports introducing and broaden</w:t>
      </w:r>
      <w:r w:rsidR="00DF03A1">
        <w:rPr>
          <w:rFonts w:ascii="Arial" w:hAnsi="Arial" w:cs="Arial"/>
        </w:rPr>
        <w:t>ing</w:t>
      </w:r>
      <w:r w:rsidRPr="00F97F3D">
        <w:rPr>
          <w:rFonts w:ascii="Arial" w:hAnsi="Arial" w:cs="Arial"/>
        </w:rPr>
        <w:t xml:space="preserve"> funding of assistance animals for Autistic people or people with intellectual disability, psychiatric assistance dogs, seizure alert dogs and smart home appliances for cooking, cleaning and gardening. </w:t>
      </w:r>
    </w:p>
    <w:p w14:paraId="0F5EACD0" w14:textId="0548B2F6" w:rsidR="00565419" w:rsidRPr="00565419" w:rsidRDefault="00565419" w:rsidP="00CC1632">
      <w:pPr>
        <w:rPr>
          <w:rFonts w:ascii="Arial" w:hAnsi="Arial" w:cs="Arial"/>
        </w:rPr>
      </w:pPr>
      <w:r w:rsidRPr="00565419">
        <w:rPr>
          <w:rFonts w:ascii="Arial" w:hAnsi="Arial" w:cs="Arial"/>
        </w:rPr>
        <w:t>Access to assistance animals and smart home technologies is a fundamental human right for people with disability, enabling autonomy, safety, and dignity in daily life. The NDIS must recognise that these supports are not luxuries but essential tools that uphold the right to live independently and participate fully in the community. Broadening</w:t>
      </w:r>
      <w:r w:rsidR="00386D53">
        <w:rPr>
          <w:rFonts w:ascii="Arial" w:hAnsi="Arial" w:cs="Arial"/>
        </w:rPr>
        <w:t xml:space="preserve"> eligibility, access and funding</w:t>
      </w:r>
      <w:r w:rsidRPr="00565419">
        <w:rPr>
          <w:rFonts w:ascii="Arial" w:hAnsi="Arial" w:cs="Arial"/>
        </w:rPr>
        <w:t xml:space="preserve"> for these supports ensures equity and inclusion for people with disability.</w:t>
      </w:r>
    </w:p>
    <w:p w14:paraId="0F9C8B02" w14:textId="4168D4BF" w:rsidR="00CB31D9" w:rsidRPr="00565419" w:rsidRDefault="00CB31D9" w:rsidP="00565419">
      <w:pPr>
        <w:pStyle w:val="Heading3"/>
        <w:sectPr w:rsidR="00CB31D9" w:rsidRPr="00565419" w:rsidSect="00345BC5">
          <w:footerReference w:type="default" r:id="rId24"/>
          <w:pgSz w:w="11906" w:h="16838" w:code="9"/>
          <w:pgMar w:top="1701" w:right="1134" w:bottom="1928" w:left="1134" w:header="284" w:footer="510" w:gutter="0"/>
          <w:cols w:space="708"/>
          <w:docGrid w:linePitch="360"/>
        </w:sectPr>
      </w:pPr>
    </w:p>
    <w:p w14:paraId="203382D2" w14:textId="2A28FF5E" w:rsidR="000E2282" w:rsidRPr="000E2282" w:rsidRDefault="006741BD" w:rsidP="0090279F">
      <w:pPr>
        <w:tabs>
          <w:tab w:val="left" w:pos="2327"/>
        </w:tabs>
        <w:rPr>
          <w:rFonts w:cstheme="minorHAnsi"/>
          <w:b/>
          <w:bCs/>
          <w:color w:val="000000"/>
          <w:szCs w:val="20"/>
        </w:rPr>
      </w:pPr>
      <w:r>
        <w:rPr>
          <w:noProof/>
          <w:lang w:eastAsia="en-AU"/>
        </w:rPr>
        <w:lastRenderedPageBreak/>
        <w:drawing>
          <wp:anchor distT="0" distB="0" distL="114300" distR="114300" simplePos="0" relativeHeight="251662848" behindDoc="1" locked="1" layoutInCell="1" allowOverlap="1" wp14:anchorId="0A0E0F67" wp14:editId="46E7221A">
            <wp:simplePos x="0" y="0"/>
            <wp:positionH relativeFrom="page">
              <wp:align>left</wp:align>
            </wp:positionH>
            <wp:positionV relativeFrom="page">
              <wp:align>center</wp:align>
            </wp:positionV>
            <wp:extent cx="7556500" cy="10696575"/>
            <wp:effectExtent l="0" t="0" r="6350" b="952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rcRect/>
                    <a:stretch>
                      <a:fillRect/>
                    </a:stretch>
                  </pic:blipFill>
                  <pic:spPr>
                    <a:xfrm>
                      <a:off x="0" y="0"/>
                      <a:ext cx="7556500" cy="10696575"/>
                    </a:xfrm>
                    <a:prstGeom prst="rect">
                      <a:avLst/>
                    </a:prstGeom>
                  </pic:spPr>
                </pic:pic>
              </a:graphicData>
            </a:graphic>
            <wp14:sizeRelH relativeFrom="margin">
              <wp14:pctWidth>0</wp14:pctWidth>
            </wp14:sizeRelH>
            <wp14:sizeRelV relativeFrom="margin">
              <wp14:pctHeight>0</wp14:pctHeight>
            </wp14:sizeRelV>
          </wp:anchor>
        </w:drawing>
      </w:r>
    </w:p>
    <w:p w14:paraId="732E6A68" w14:textId="0D41C723" w:rsidR="00CB2E90" w:rsidRDefault="008478C0" w:rsidP="006741BD">
      <w:pPr>
        <w:pStyle w:val="Finalpagecontactinformation"/>
      </w:pPr>
      <w:r>
        <w:rPr>
          <w:noProof/>
        </w:rPr>
        <mc:AlternateContent>
          <mc:Choice Requires="wps">
            <w:drawing>
              <wp:anchor distT="0" distB="0" distL="114300" distR="114300" simplePos="0" relativeHeight="251665920" behindDoc="0" locked="0" layoutInCell="1" allowOverlap="1" wp14:anchorId="2F814A28" wp14:editId="513FE2B8">
                <wp:simplePos x="0" y="0"/>
                <wp:positionH relativeFrom="column">
                  <wp:posOffset>-234315</wp:posOffset>
                </wp:positionH>
                <wp:positionV relativeFrom="paragraph">
                  <wp:posOffset>4937760</wp:posOffset>
                </wp:positionV>
                <wp:extent cx="4857750" cy="2695575"/>
                <wp:effectExtent l="0" t="0" r="0" b="9525"/>
                <wp:wrapNone/>
                <wp:docPr id="1889691269" name="Text Box 36"/>
                <wp:cNvGraphicFramePr/>
                <a:graphic xmlns:a="http://schemas.openxmlformats.org/drawingml/2006/main">
                  <a:graphicData uri="http://schemas.microsoft.com/office/word/2010/wordprocessingShape">
                    <wps:wsp>
                      <wps:cNvSpPr txBox="1"/>
                      <wps:spPr>
                        <a:xfrm>
                          <a:off x="0" y="0"/>
                          <a:ext cx="4857750" cy="2695575"/>
                        </a:xfrm>
                        <a:prstGeom prst="roundRect">
                          <a:avLst/>
                        </a:prstGeom>
                        <a:solidFill>
                          <a:schemeClr val="accent4">
                            <a:lumMod val="40000"/>
                            <a:lumOff val="60000"/>
                          </a:schemeClr>
                        </a:solidFill>
                        <a:ln w="6350">
                          <a:noFill/>
                        </a:ln>
                      </wps:spPr>
                      <wps:txbx>
                        <w:txbxContent>
                          <w:p w14:paraId="7DE909E6" w14:textId="1F78153F" w:rsidR="008478C0" w:rsidRDefault="008478C0" w:rsidP="008478C0">
                            <w:pPr>
                              <w:tabs>
                                <w:tab w:val="left" w:pos="2327"/>
                              </w:tabs>
                              <w:rPr>
                                <w:color w:val="000000"/>
                                <w:sz w:val="20"/>
                                <w:szCs w:val="20"/>
                              </w:rPr>
                            </w:pPr>
                            <w:r w:rsidRPr="0090279F">
                              <w:rPr>
                                <w:color w:val="000000"/>
                                <w:sz w:val="20"/>
                                <w:szCs w:val="20"/>
                              </w:rPr>
                              <w:t xml:space="preserve">People </w:t>
                            </w:r>
                            <w:r w:rsidRPr="72C79798">
                              <w:rPr>
                                <w:color w:val="000000"/>
                                <w:sz w:val="20"/>
                                <w:szCs w:val="20"/>
                              </w:rPr>
                              <w:t>with Disability Australia (PWDA) is a national disability rights and advocacy organisation made up of, and led by, people with disability.</w:t>
                            </w:r>
                          </w:p>
                          <w:p w14:paraId="702DBAA8" w14:textId="77777777" w:rsidR="008478C0" w:rsidRPr="000E2282" w:rsidRDefault="008478C0" w:rsidP="008478C0">
                            <w:pPr>
                              <w:tabs>
                                <w:tab w:val="left" w:pos="2327"/>
                              </w:tabs>
                              <w:rPr>
                                <w:rFonts w:cstheme="minorHAnsi"/>
                              </w:rPr>
                            </w:pPr>
                            <w:r w:rsidRPr="00497F78">
                              <w:rPr>
                                <w:rFonts w:cstheme="minorHAnsi"/>
                                <w:color w:val="000000"/>
                                <w:sz w:val="20"/>
                                <w:szCs w:val="20"/>
                              </w:rPr>
                              <w:t xml:space="preserve">For individual advocacy support contact </w:t>
                            </w:r>
                            <w:r>
                              <w:rPr>
                                <w:rFonts w:cstheme="minorHAnsi"/>
                                <w:color w:val="000000"/>
                                <w:sz w:val="20"/>
                                <w:szCs w:val="20"/>
                              </w:rPr>
                              <w:t>PWDA</w:t>
                            </w:r>
                            <w:r w:rsidRPr="00497F78">
                              <w:rPr>
                                <w:rFonts w:cstheme="minorHAnsi"/>
                                <w:b/>
                                <w:bCs/>
                                <w:color w:val="000000"/>
                                <w:sz w:val="20"/>
                                <w:szCs w:val="20"/>
                              </w:rPr>
                              <w:t xml:space="preserve"> </w:t>
                            </w:r>
                            <w:r w:rsidRPr="00497F78">
                              <w:rPr>
                                <w:rFonts w:cstheme="minorHAnsi"/>
                                <w:color w:val="000000"/>
                                <w:sz w:val="20"/>
                                <w:szCs w:val="20"/>
                              </w:rPr>
                              <w:t>between 9 am and 5 pm (AEST/AEDT)</w:t>
                            </w:r>
                            <w:r>
                              <w:rPr>
                                <w:rFonts w:cstheme="minorHAnsi"/>
                                <w:color w:val="000000"/>
                                <w:sz w:val="20"/>
                                <w:szCs w:val="20"/>
                              </w:rPr>
                              <w:t xml:space="preserve"> Monday to Friday via phone (toll free) on </w:t>
                            </w:r>
                            <w:r>
                              <w:rPr>
                                <w:rFonts w:cstheme="minorHAnsi"/>
                                <w:b/>
                                <w:bCs/>
                                <w:color w:val="000000"/>
                                <w:sz w:val="20"/>
                                <w:szCs w:val="20"/>
                              </w:rPr>
                              <w:t xml:space="preserve">1800 843 929 </w:t>
                            </w:r>
                            <w:r>
                              <w:rPr>
                                <w:rFonts w:cstheme="minorHAnsi"/>
                                <w:color w:val="000000"/>
                                <w:sz w:val="20"/>
                                <w:szCs w:val="20"/>
                              </w:rPr>
                              <w:t xml:space="preserve">or via email at </w:t>
                            </w:r>
                            <w:hyperlink r:id="rId26" w:history="1">
                              <w:r w:rsidRPr="000C7C6B">
                                <w:rPr>
                                  <w:rStyle w:val="Hyperlink"/>
                                  <w:rFonts w:cstheme="minorHAnsi"/>
                                  <w:sz w:val="20"/>
                                  <w:szCs w:val="20"/>
                                </w:rPr>
                                <w:t>pwd@pwd.org.au</w:t>
                              </w:r>
                            </w:hyperlink>
                            <w:r>
                              <w:rPr>
                                <w:rFonts w:cstheme="minorHAnsi"/>
                                <w:color w:val="000000"/>
                                <w:sz w:val="20"/>
                                <w:szCs w:val="20"/>
                              </w:rPr>
                              <w:t xml:space="preserve"> </w:t>
                            </w:r>
                          </w:p>
                          <w:p w14:paraId="255EB3D9" w14:textId="77777777" w:rsidR="008478C0" w:rsidRDefault="008478C0" w:rsidP="008478C0">
                            <w:pPr>
                              <w:pStyle w:val="PWDAContacts"/>
                              <w:rPr>
                                <w:rFonts w:cstheme="minorHAnsi"/>
                                <w:b/>
                                <w:bCs/>
                                <w:color w:val="000000"/>
                                <w:szCs w:val="20"/>
                              </w:rPr>
                            </w:pPr>
                            <w:r>
                              <w:rPr>
                                <w:rFonts w:cstheme="minorHAnsi"/>
                                <w:b/>
                                <w:bCs/>
                                <w:color w:val="000000"/>
                                <w:szCs w:val="20"/>
                              </w:rPr>
                              <w:t>Submission</w:t>
                            </w:r>
                            <w:r w:rsidRPr="00497F78">
                              <w:rPr>
                                <w:rFonts w:cstheme="minorHAnsi"/>
                                <w:b/>
                                <w:bCs/>
                                <w:color w:val="000000"/>
                                <w:szCs w:val="20"/>
                              </w:rPr>
                              <w:t xml:space="preserve"> contact</w:t>
                            </w:r>
                          </w:p>
                          <w:p w14:paraId="3D264634" w14:textId="77777777" w:rsidR="008478C0" w:rsidRDefault="008478C0" w:rsidP="008478C0">
                            <w:pPr>
                              <w:pStyle w:val="PWDAContacts"/>
                              <w:rPr>
                                <w:rFonts w:cstheme="minorHAnsi"/>
                                <w:color w:val="000000"/>
                                <w:szCs w:val="20"/>
                              </w:rPr>
                            </w:pPr>
                            <w:r>
                              <w:rPr>
                                <w:rFonts w:cstheme="minorHAnsi"/>
                                <w:color w:val="000000"/>
                                <w:szCs w:val="20"/>
                              </w:rPr>
                              <w:t>Clara Pirani</w:t>
                            </w:r>
                          </w:p>
                          <w:p w14:paraId="005FFF7A" w14:textId="77777777" w:rsidR="008478C0" w:rsidRDefault="008478C0" w:rsidP="008478C0">
                            <w:pPr>
                              <w:pStyle w:val="PWDAContacts"/>
                              <w:rPr>
                                <w:rFonts w:cstheme="minorHAnsi"/>
                                <w:color w:val="000000"/>
                                <w:szCs w:val="20"/>
                              </w:rPr>
                            </w:pPr>
                            <w:r w:rsidRPr="00497F78">
                              <w:rPr>
                                <w:rFonts w:cstheme="minorHAnsi"/>
                                <w:color w:val="000000"/>
                                <w:szCs w:val="20"/>
                              </w:rPr>
                              <w:t xml:space="preserve">Senior </w:t>
                            </w:r>
                            <w:r>
                              <w:rPr>
                                <w:rFonts w:cstheme="minorHAnsi"/>
                                <w:color w:val="000000"/>
                                <w:szCs w:val="20"/>
                              </w:rPr>
                              <w:t>Policy Officer</w:t>
                            </w:r>
                          </w:p>
                          <w:p w14:paraId="7DD8A2D7" w14:textId="77777777" w:rsidR="008478C0" w:rsidRPr="000E2282" w:rsidRDefault="008478C0" w:rsidP="008478C0">
                            <w:pPr>
                              <w:pStyle w:val="PWDAContacts"/>
                              <w:rPr>
                                <w:rFonts w:cstheme="minorHAnsi"/>
                                <w:b/>
                                <w:bCs/>
                                <w:color w:val="000000"/>
                                <w:szCs w:val="20"/>
                              </w:rPr>
                            </w:pPr>
                            <w:r>
                              <w:rPr>
                                <w:rFonts w:cstheme="minorHAnsi"/>
                                <w:color w:val="000000"/>
                                <w:szCs w:val="20"/>
                              </w:rPr>
                              <w:t xml:space="preserve">E: </w:t>
                            </w:r>
                            <w:hyperlink r:id="rId27" w:history="1">
                              <w:r>
                                <w:rPr>
                                  <w:rStyle w:val="Hyperlink"/>
                                  <w:rFonts w:cstheme="minorHAnsi"/>
                                  <w:bCs/>
                                  <w:szCs w:val="20"/>
                                </w:rPr>
                                <w:t>clarap</w:t>
                              </w:r>
                              <w:r w:rsidRPr="000C7C6B">
                                <w:rPr>
                                  <w:rStyle w:val="Hyperlink"/>
                                  <w:rFonts w:cstheme="minorHAnsi"/>
                                  <w:bCs/>
                                  <w:szCs w:val="20"/>
                                </w:rPr>
                                <w:t>@pwd.org.au</w:t>
                              </w:r>
                            </w:hyperlink>
                            <w:r w:rsidRPr="00497F78">
                              <w:rPr>
                                <w:rFonts w:cstheme="minorHAnsi"/>
                                <w:b/>
                                <w:bCs/>
                                <w:color w:val="000000"/>
                                <w:szCs w:val="20"/>
                              </w:rPr>
                              <w:t xml:space="preserve"> </w:t>
                            </w:r>
                          </w:p>
                          <w:p w14:paraId="3176E8A3" w14:textId="7AEC02CC" w:rsidR="008478C0" w:rsidRPr="0090279F" w:rsidRDefault="008478C0">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814A28" id="Text Box 36" o:spid="_x0000_s1027" style="position:absolute;margin-left:-18.45pt;margin-top:388.8pt;width:382.5pt;height:21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" fillcolor="#b4e3ca [1303]" stroked="f" strokeweight=".5pt">
                <v:textbox>
                  <w:txbxContent>
                    <w:p w14:paraId="7DE909E6" w14:textId="1F78153F" w:rsidR="008478C0" w:rsidRDefault="008478C0" w:rsidP="008478C0">
                      <w:pPr>
                        <w:tabs>
                          <w:tab w:val="left" w:pos="2327"/>
                        </w:tabs>
                        <w:rPr>
                          <w:color w:val="000000"/>
                          <w:sz w:val="20"/>
                          <w:szCs w:val="20"/>
                        </w:rPr>
                      </w:pPr>
                      <w:r w:rsidRPr="0090279F">
                        <w:rPr>
                          <w:color w:val="000000"/>
                          <w:sz w:val="20"/>
                          <w:szCs w:val="20"/>
                        </w:rPr>
                        <w:t xml:space="preserve">People </w:t>
                      </w:r>
                      <w:r w:rsidRPr="72C79798">
                        <w:rPr>
                          <w:color w:val="000000"/>
                          <w:sz w:val="20"/>
                          <w:szCs w:val="20"/>
                        </w:rPr>
                        <w:t>with Disability Australia (PWDA) is a national disability rights and advocacy organisation made up of, and led by, people with disability.</w:t>
                      </w:r>
                    </w:p>
                    <w:p w14:paraId="702DBAA8" w14:textId="77777777" w:rsidR="008478C0" w:rsidRPr="000E2282" w:rsidRDefault="008478C0" w:rsidP="008478C0">
                      <w:pPr>
                        <w:tabs>
                          <w:tab w:val="left" w:pos="2327"/>
                        </w:tabs>
                        <w:rPr>
                          <w:rFonts w:cstheme="minorHAnsi"/>
                        </w:rPr>
                      </w:pPr>
                      <w:r w:rsidRPr="00497F78">
                        <w:rPr>
                          <w:rFonts w:cstheme="minorHAnsi"/>
                          <w:color w:val="000000"/>
                          <w:sz w:val="20"/>
                          <w:szCs w:val="20"/>
                        </w:rPr>
                        <w:t xml:space="preserve">For individual advocacy support contact </w:t>
                      </w:r>
                      <w:r>
                        <w:rPr>
                          <w:rFonts w:cstheme="minorHAnsi"/>
                          <w:color w:val="000000"/>
                          <w:sz w:val="20"/>
                          <w:szCs w:val="20"/>
                        </w:rPr>
                        <w:t>PWDA</w:t>
                      </w:r>
                      <w:r w:rsidRPr="00497F78">
                        <w:rPr>
                          <w:rFonts w:cstheme="minorHAnsi"/>
                          <w:b/>
                          <w:bCs/>
                          <w:color w:val="000000"/>
                          <w:sz w:val="20"/>
                          <w:szCs w:val="20"/>
                        </w:rPr>
                        <w:t xml:space="preserve"> </w:t>
                      </w:r>
                      <w:r w:rsidRPr="00497F78">
                        <w:rPr>
                          <w:rFonts w:cstheme="minorHAnsi"/>
                          <w:color w:val="000000"/>
                          <w:sz w:val="20"/>
                          <w:szCs w:val="20"/>
                        </w:rPr>
                        <w:t>between 9 am and 5 pm (AEST/AEDT)</w:t>
                      </w:r>
                      <w:r>
                        <w:rPr>
                          <w:rFonts w:cstheme="minorHAnsi"/>
                          <w:color w:val="000000"/>
                          <w:sz w:val="20"/>
                          <w:szCs w:val="20"/>
                        </w:rPr>
                        <w:t xml:space="preserve"> Monday to Friday via phone (toll free) on </w:t>
                      </w:r>
                      <w:r>
                        <w:rPr>
                          <w:rFonts w:cstheme="minorHAnsi"/>
                          <w:b/>
                          <w:bCs/>
                          <w:color w:val="000000"/>
                          <w:sz w:val="20"/>
                          <w:szCs w:val="20"/>
                        </w:rPr>
                        <w:t xml:space="preserve">1800 843 929 </w:t>
                      </w:r>
                      <w:r>
                        <w:rPr>
                          <w:rFonts w:cstheme="minorHAnsi"/>
                          <w:color w:val="000000"/>
                          <w:sz w:val="20"/>
                          <w:szCs w:val="20"/>
                        </w:rPr>
                        <w:t xml:space="preserve">or via email at </w:t>
                      </w:r>
                      <w:hyperlink r:id="rId28" w:history="1">
                        <w:r w:rsidRPr="000C7C6B">
                          <w:rPr>
                            <w:rStyle w:val="Hyperlink"/>
                            <w:rFonts w:cstheme="minorHAnsi"/>
                            <w:sz w:val="20"/>
                            <w:szCs w:val="20"/>
                          </w:rPr>
                          <w:t>pwd@pwd.org.au</w:t>
                        </w:r>
                      </w:hyperlink>
                      <w:r>
                        <w:rPr>
                          <w:rFonts w:cstheme="minorHAnsi"/>
                          <w:color w:val="000000"/>
                          <w:sz w:val="20"/>
                          <w:szCs w:val="20"/>
                        </w:rPr>
                        <w:t xml:space="preserve"> </w:t>
                      </w:r>
                    </w:p>
                    <w:p w14:paraId="255EB3D9" w14:textId="77777777" w:rsidR="008478C0" w:rsidRDefault="008478C0" w:rsidP="008478C0">
                      <w:pPr>
                        <w:pStyle w:val="PWDAContacts"/>
                        <w:rPr>
                          <w:rFonts w:cstheme="minorHAnsi"/>
                          <w:b/>
                          <w:bCs/>
                          <w:color w:val="000000"/>
                          <w:szCs w:val="20"/>
                        </w:rPr>
                      </w:pPr>
                      <w:r>
                        <w:rPr>
                          <w:rFonts w:cstheme="minorHAnsi"/>
                          <w:b/>
                          <w:bCs/>
                          <w:color w:val="000000"/>
                          <w:szCs w:val="20"/>
                        </w:rPr>
                        <w:t>Submission</w:t>
                      </w:r>
                      <w:r w:rsidRPr="00497F78">
                        <w:rPr>
                          <w:rFonts w:cstheme="minorHAnsi"/>
                          <w:b/>
                          <w:bCs/>
                          <w:color w:val="000000"/>
                          <w:szCs w:val="20"/>
                        </w:rPr>
                        <w:t xml:space="preserve"> contact</w:t>
                      </w:r>
                    </w:p>
                    <w:p w14:paraId="3D264634" w14:textId="77777777" w:rsidR="008478C0" w:rsidRDefault="008478C0" w:rsidP="008478C0">
                      <w:pPr>
                        <w:pStyle w:val="PWDAContacts"/>
                        <w:rPr>
                          <w:rFonts w:cstheme="minorHAnsi"/>
                          <w:color w:val="000000"/>
                          <w:szCs w:val="20"/>
                        </w:rPr>
                      </w:pPr>
                      <w:r>
                        <w:rPr>
                          <w:rFonts w:cstheme="minorHAnsi"/>
                          <w:color w:val="000000"/>
                          <w:szCs w:val="20"/>
                        </w:rPr>
                        <w:t>Clara Pirani</w:t>
                      </w:r>
                    </w:p>
                    <w:p w14:paraId="005FFF7A" w14:textId="77777777" w:rsidR="008478C0" w:rsidRDefault="008478C0" w:rsidP="008478C0">
                      <w:pPr>
                        <w:pStyle w:val="PWDAContacts"/>
                        <w:rPr>
                          <w:rFonts w:cstheme="minorHAnsi"/>
                          <w:color w:val="000000"/>
                          <w:szCs w:val="20"/>
                        </w:rPr>
                      </w:pPr>
                      <w:r w:rsidRPr="00497F78">
                        <w:rPr>
                          <w:rFonts w:cstheme="minorHAnsi"/>
                          <w:color w:val="000000"/>
                          <w:szCs w:val="20"/>
                        </w:rPr>
                        <w:t xml:space="preserve">Senior </w:t>
                      </w:r>
                      <w:r>
                        <w:rPr>
                          <w:rFonts w:cstheme="minorHAnsi"/>
                          <w:color w:val="000000"/>
                          <w:szCs w:val="20"/>
                        </w:rPr>
                        <w:t>Policy Officer</w:t>
                      </w:r>
                    </w:p>
                    <w:p w14:paraId="7DD8A2D7" w14:textId="77777777" w:rsidR="008478C0" w:rsidRPr="000E2282" w:rsidRDefault="008478C0" w:rsidP="008478C0">
                      <w:pPr>
                        <w:pStyle w:val="PWDAContacts"/>
                        <w:rPr>
                          <w:rFonts w:cstheme="minorHAnsi"/>
                          <w:b/>
                          <w:bCs/>
                          <w:color w:val="000000"/>
                          <w:szCs w:val="20"/>
                        </w:rPr>
                      </w:pPr>
                      <w:r>
                        <w:rPr>
                          <w:rFonts w:cstheme="minorHAnsi"/>
                          <w:color w:val="000000"/>
                          <w:szCs w:val="20"/>
                        </w:rPr>
                        <w:t xml:space="preserve">E: </w:t>
                      </w:r>
                      <w:hyperlink r:id="rId29" w:history="1">
                        <w:r>
                          <w:rPr>
                            <w:rStyle w:val="Hyperlink"/>
                            <w:rFonts w:cstheme="minorHAnsi"/>
                            <w:bCs/>
                            <w:szCs w:val="20"/>
                          </w:rPr>
                          <w:t>clarap</w:t>
                        </w:r>
                        <w:r w:rsidRPr="000C7C6B">
                          <w:rPr>
                            <w:rStyle w:val="Hyperlink"/>
                            <w:rFonts w:cstheme="minorHAnsi"/>
                            <w:bCs/>
                            <w:szCs w:val="20"/>
                          </w:rPr>
                          <w:t>@pwd.org.au</w:t>
                        </w:r>
                      </w:hyperlink>
                      <w:r w:rsidRPr="00497F78">
                        <w:rPr>
                          <w:rFonts w:cstheme="minorHAnsi"/>
                          <w:b/>
                          <w:bCs/>
                          <w:color w:val="000000"/>
                          <w:szCs w:val="20"/>
                        </w:rPr>
                        <w:t xml:space="preserve"> </w:t>
                      </w:r>
                    </w:p>
                    <w:p w14:paraId="3176E8A3" w14:textId="7AEC02CC" w:rsidR="008478C0" w:rsidRPr="0090279F" w:rsidRDefault="008478C0">
                      <w:pPr>
                        <w:rPr>
                          <w:lang w:val="en-US"/>
                        </w:rPr>
                      </w:pPr>
                    </w:p>
                  </w:txbxContent>
                </v:textbox>
              </v:roundrect>
            </w:pict>
          </mc:Fallback>
        </mc:AlternateContent>
      </w:r>
      <w:r w:rsidR="00C8024E">
        <w:br/>
      </w:r>
    </w:p>
    <w:sectPr w:rsidR="00CB2E90" w:rsidSect="00345BC5">
      <w:headerReference w:type="default" r:id="rId30"/>
      <w:pgSz w:w="11906" w:h="16838" w:code="9"/>
      <w:pgMar w:top="2835" w:right="1134" w:bottom="1928" w:left="1134"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2225E" w14:textId="77777777" w:rsidR="00253286" w:rsidRDefault="00253286" w:rsidP="00F1283C">
      <w:pPr>
        <w:spacing w:after="0" w:line="240" w:lineRule="auto"/>
      </w:pPr>
      <w:r>
        <w:separator/>
      </w:r>
    </w:p>
  </w:endnote>
  <w:endnote w:type="continuationSeparator" w:id="0">
    <w:p w14:paraId="54858E3C" w14:textId="77777777" w:rsidR="00253286" w:rsidRDefault="00253286" w:rsidP="00F1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altName w:val="Calibri"/>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7312" w14:textId="77777777" w:rsidR="008470DC" w:rsidRDefault="00847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A448" w14:textId="631F84AB" w:rsidR="00AF4139" w:rsidRDefault="00AF4139" w:rsidP="009F10D8">
    <w:pPr>
      <w:pStyle w:val="Footer"/>
      <w:tabs>
        <w:tab w:val="clear" w:pos="4680"/>
        <w:tab w:val="clear" w:pos="9360"/>
        <w:tab w:val="right" w:pos="2835"/>
        <w:tab w:val="right" w:pos="8505"/>
        <w:tab w:val="right" w:pos="9639"/>
      </w:tabs>
      <w:jc w:val="right"/>
    </w:pPr>
    <w:r>
      <w:rPr>
        <w:noProof/>
        <w:lang w:eastAsia="en-AU"/>
      </w:rPr>
      <w:drawing>
        <wp:anchor distT="0" distB="0" distL="114300" distR="114300" simplePos="0" relativeHeight="251655168" behindDoc="0" locked="0" layoutInCell="1" allowOverlap="1" wp14:anchorId="595F086A" wp14:editId="2DD2C29F">
          <wp:simplePos x="0" y="0"/>
          <wp:positionH relativeFrom="column">
            <wp:posOffset>253249</wp:posOffset>
          </wp:positionH>
          <wp:positionV relativeFrom="paragraph">
            <wp:posOffset>-196907</wp:posOffset>
          </wp:positionV>
          <wp:extent cx="540328" cy="572697"/>
          <wp:effectExtent l="0" t="0" r="0" b="0"/>
          <wp:wrapNone/>
          <wp:docPr id="1673742141" name="Picture 1673742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40328" cy="572697"/>
                  </a:xfrm>
                  <a:prstGeom prst="rect">
                    <a:avLst/>
                  </a:prstGeom>
                </pic:spPr>
              </pic:pic>
            </a:graphicData>
          </a:graphic>
        </wp:anchor>
      </w:drawing>
    </w:r>
    <w:r w:rsidR="009F10D8">
      <w:rPr>
        <w:noProof/>
      </w:rPr>
      <w:fldChar w:fldCharType="begin"/>
    </w:r>
    <w:r w:rsidR="009F10D8">
      <w:rPr>
        <w:noProof/>
      </w:rPr>
      <w:instrText xml:space="preserve"> STYLEREF  "Heading 1"  \* MERGEFORMAT </w:instrText>
    </w:r>
    <w:r w:rsidR="009F10D8">
      <w:rPr>
        <w:noProof/>
      </w:rPr>
      <w:fldChar w:fldCharType="end"/>
    </w:r>
    <w:r w:rsidR="009F10D8">
      <w:rPr>
        <w:noProof/>
      </w:rPr>
      <w:tab/>
    </w:r>
    <w:r w:rsidR="00CD4D83">
      <w:fldChar w:fldCharType="begin"/>
    </w:r>
    <w:r w:rsidR="00CD4D83">
      <w:instrText xml:space="preserve"> PAGE  \* Arabic  \* MERGEFORMAT </w:instrText>
    </w:r>
    <w:r w:rsidR="00CD4D83">
      <w:fldChar w:fldCharType="separate"/>
    </w:r>
    <w:r w:rsidR="00CD4D83">
      <w:rPr>
        <w:noProof/>
      </w:rPr>
      <w:t>2</w:t>
    </w:r>
    <w:r w:rsidR="00CD4D8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A2C2" w14:textId="77777777" w:rsidR="008470DC" w:rsidRDefault="008470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52EB" w14:textId="760BC342" w:rsidR="00AF4139" w:rsidRDefault="00AF4139" w:rsidP="008470DC">
    <w:pPr>
      <w:pStyle w:val="Footer"/>
      <w:tabs>
        <w:tab w:val="clear" w:pos="4680"/>
        <w:tab w:val="clear" w:pos="9360"/>
        <w:tab w:val="right" w:pos="8505"/>
        <w:tab w:val="right" w:pos="9639"/>
      </w:tabs>
      <w:jc w:val="center"/>
    </w:pPr>
    <w:r>
      <w:rPr>
        <w:noProof/>
        <w:lang w:eastAsia="en-AU"/>
      </w:rPr>
      <w:drawing>
        <wp:anchor distT="0" distB="0" distL="114300" distR="114300" simplePos="0" relativeHeight="251656192" behindDoc="1" locked="0" layoutInCell="1" allowOverlap="1" wp14:anchorId="098107C3" wp14:editId="43BCF56C">
          <wp:simplePos x="0" y="0"/>
          <wp:positionH relativeFrom="column">
            <wp:posOffset>-215265</wp:posOffset>
          </wp:positionH>
          <wp:positionV relativeFrom="paragraph">
            <wp:posOffset>-163195</wp:posOffset>
          </wp:positionV>
          <wp:extent cx="468000" cy="496036"/>
          <wp:effectExtent l="0" t="0" r="8255" b="0"/>
          <wp:wrapTight wrapText="bothSides">
            <wp:wrapPolygon edited="0">
              <wp:start x="4396" y="0"/>
              <wp:lineTo x="0" y="5808"/>
              <wp:lineTo x="0" y="9127"/>
              <wp:lineTo x="879" y="13275"/>
              <wp:lineTo x="4396" y="20743"/>
              <wp:lineTo x="21102" y="20743"/>
              <wp:lineTo x="21102" y="5808"/>
              <wp:lineTo x="9672" y="0"/>
              <wp:lineTo x="4396" y="0"/>
            </wp:wrapPolygon>
          </wp:wrapTight>
          <wp:docPr id="793525532" name="Picture 7935255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68000" cy="496036"/>
                  </a:xfrm>
                  <a:prstGeom prst="rect">
                    <a:avLst/>
                  </a:prstGeom>
                </pic:spPr>
              </pic:pic>
            </a:graphicData>
          </a:graphic>
        </wp:anchor>
      </w:drawing>
    </w:r>
    <w:r>
      <w:tab/>
    </w:r>
    <w:r w:rsidR="004C4B79">
      <w:t xml:space="preserve"> </w:t>
    </w:r>
    <w:r w:rsidR="005C2FCD">
      <w:t xml:space="preserve"> </w:t>
    </w:r>
    <w:r w:rsidR="006C4DCD">
      <w:rPr>
        <w:rFonts w:asciiTheme="minorHAnsi" w:hAnsiTheme="minorHAnsi" w:cstheme="minorHAnsi"/>
      </w:rPr>
      <w:t>NDIS access, eligibility, and planning</w:t>
    </w:r>
    <w:r w:rsidR="00BC5FE9">
      <w:rPr>
        <w:rFonts w:asciiTheme="minorHAnsi" w:hAnsiTheme="minorHAnsi" w:cstheme="minorHAnsi"/>
        <w:noProof/>
      </w:rPr>
      <w:t xml:space="preserve">   </w:t>
    </w:r>
    <w:r w:rsidR="004B0CC2">
      <w:rPr>
        <w:rFonts w:asciiTheme="minorHAnsi" w:hAnsiTheme="minorHAnsi" w:cstheme="minorHAnsi"/>
        <w:noProof/>
      </w:rPr>
      <w:t xml:space="preserve">      </w:t>
    </w:r>
    <w:r w:rsidRPr="0016209B">
      <w:rPr>
        <w:rFonts w:asciiTheme="minorHAnsi" w:hAnsiTheme="minorHAnsi" w:cstheme="minorHAnsi"/>
      </w:rPr>
      <w:fldChar w:fldCharType="begin"/>
    </w:r>
    <w:r w:rsidRPr="0016209B">
      <w:rPr>
        <w:rFonts w:asciiTheme="minorHAnsi" w:hAnsiTheme="minorHAnsi" w:cstheme="minorHAnsi"/>
      </w:rPr>
      <w:instrText xml:space="preserve"> PAGE   \* MERGEFORMAT </w:instrText>
    </w:r>
    <w:r w:rsidRPr="0016209B">
      <w:rPr>
        <w:rFonts w:asciiTheme="minorHAnsi" w:hAnsiTheme="minorHAnsi" w:cstheme="minorHAnsi"/>
      </w:rPr>
      <w:fldChar w:fldCharType="separate"/>
    </w:r>
    <w:r w:rsidRPr="0016209B">
      <w:rPr>
        <w:rFonts w:asciiTheme="minorHAnsi" w:hAnsiTheme="minorHAnsi" w:cstheme="minorHAnsi"/>
        <w:noProof/>
      </w:rPr>
      <w:t>19</w:t>
    </w:r>
    <w:r w:rsidRPr="0016209B">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8818" w14:textId="77777777" w:rsidR="00253286" w:rsidRDefault="00253286" w:rsidP="00F1283C">
      <w:pPr>
        <w:spacing w:after="0" w:line="240" w:lineRule="auto"/>
      </w:pPr>
      <w:r>
        <w:separator/>
      </w:r>
    </w:p>
  </w:footnote>
  <w:footnote w:type="continuationSeparator" w:id="0">
    <w:p w14:paraId="5768671B" w14:textId="77777777" w:rsidR="00253286" w:rsidRDefault="00253286" w:rsidP="00F1283C">
      <w:pPr>
        <w:spacing w:after="0" w:line="240" w:lineRule="auto"/>
      </w:pPr>
      <w:r>
        <w:continuationSeparator/>
      </w:r>
    </w:p>
  </w:footnote>
  <w:footnote w:id="1">
    <w:p w14:paraId="44BD74DF" w14:textId="5DB7E309" w:rsidR="006466EA" w:rsidRPr="001F660C" w:rsidRDefault="006466EA" w:rsidP="006466EA">
      <w:pPr>
        <w:pStyle w:val="FootnoteText"/>
        <w:rPr>
          <w:lang w:val="en-US"/>
        </w:rPr>
      </w:pPr>
      <w:r>
        <w:rPr>
          <w:rStyle w:val="FootnoteReference"/>
        </w:rPr>
        <w:footnoteRef/>
      </w:r>
      <w:r>
        <w:t xml:space="preserve"> </w:t>
      </w:r>
      <w:bookmarkStart w:id="55" w:name="_Hlk212801106"/>
      <w:r>
        <w:rPr>
          <w:lang w:val="en-US"/>
        </w:rPr>
        <w:t>NDIS. “</w:t>
      </w:r>
      <w:r w:rsidRPr="001F660C">
        <w:rPr>
          <w:i/>
          <w:iCs/>
          <w:lang w:val="en-US"/>
        </w:rPr>
        <w:t>Assistance Dogs for people with autism</w:t>
      </w:r>
      <w:r>
        <w:rPr>
          <w:i/>
          <w:iCs/>
          <w:lang w:val="en-US"/>
        </w:rPr>
        <w:t xml:space="preserve">” </w:t>
      </w:r>
      <w:r>
        <w:rPr>
          <w:lang w:val="en-US"/>
        </w:rPr>
        <w:t xml:space="preserve">(2024). </w:t>
      </w:r>
      <w:hyperlink r:id="rId1" w:history="1">
        <w:r w:rsidRPr="002F1330">
          <w:rPr>
            <w:rStyle w:val="Hyperlink"/>
            <w:lang w:val="en-US"/>
          </w:rPr>
          <w:t>https://dataresearch.ndis.gov.au/research-and-evaluation/market-stewardship-and-employment/assistance-dogs-people-autism</w:t>
        </w:r>
      </w:hyperlink>
      <w:bookmarkEnd w:id="55"/>
    </w:p>
  </w:footnote>
  <w:footnote w:id="2">
    <w:p w14:paraId="33395FEF" w14:textId="77777777" w:rsidR="006466EA" w:rsidRPr="00D4305E" w:rsidRDefault="006466EA" w:rsidP="006466EA">
      <w:pPr>
        <w:pStyle w:val="FootnoteText"/>
        <w:rPr>
          <w:lang w:val="en-US"/>
        </w:rPr>
      </w:pPr>
      <w:r>
        <w:rPr>
          <w:rStyle w:val="FootnoteReference"/>
        </w:rPr>
        <w:footnoteRef/>
      </w:r>
      <w:r>
        <w:t xml:space="preserve"> Ibid</w:t>
      </w:r>
    </w:p>
  </w:footnote>
  <w:footnote w:id="3">
    <w:p w14:paraId="3B223442" w14:textId="77777777" w:rsidR="006466EA" w:rsidRPr="00D4305E" w:rsidRDefault="006466EA" w:rsidP="006466EA">
      <w:pPr>
        <w:pStyle w:val="FootnoteText"/>
        <w:rPr>
          <w:lang w:val="en-US"/>
        </w:rPr>
      </w:pPr>
      <w:r>
        <w:rPr>
          <w:rStyle w:val="FootnoteReference"/>
        </w:rPr>
        <w:footnoteRef/>
      </w:r>
      <w:r>
        <w:t xml:space="preserve"> Ibid</w:t>
      </w:r>
    </w:p>
  </w:footnote>
  <w:footnote w:id="4">
    <w:p w14:paraId="4B6B4FBA" w14:textId="3427B9F6" w:rsidR="006466EA" w:rsidRPr="001B5F3F" w:rsidRDefault="006466EA" w:rsidP="006466EA">
      <w:pPr>
        <w:pStyle w:val="FootnoteText"/>
        <w:rPr>
          <w:lang w:val="en-US"/>
        </w:rPr>
      </w:pPr>
      <w:r>
        <w:rPr>
          <w:rStyle w:val="FootnoteReference"/>
        </w:rPr>
        <w:footnoteRef/>
      </w:r>
      <w:r>
        <w:t xml:space="preserve"> </w:t>
      </w:r>
      <w:r>
        <w:rPr>
          <w:lang w:val="en-US"/>
        </w:rPr>
        <w:t xml:space="preserve">Emily Showsmith, CABI Human-Animal Interactions. </w:t>
      </w:r>
      <w:r w:rsidRPr="00B86C0D">
        <w:rPr>
          <w:i/>
          <w:iCs/>
          <w:lang w:val="en-US"/>
        </w:rPr>
        <w:t>“The impact of living with assistance dog placements on quality of life in children and adults with autism spectrum disorder or a physical disability”</w:t>
      </w:r>
      <w:r>
        <w:rPr>
          <w:lang w:val="en-US"/>
        </w:rPr>
        <w:t xml:space="preserve"> (2024) </w:t>
      </w:r>
      <w:hyperlink r:id="rId2" w:history="1">
        <w:r w:rsidRPr="002F1330">
          <w:rPr>
            <w:rStyle w:val="Hyperlink"/>
            <w:lang w:val="en-US"/>
          </w:rPr>
          <w:t>https://www.cabidigitallibrary.org/doi/pdf/10.1079/hai.2024.0014</w:t>
        </w:r>
      </w:hyperlink>
    </w:p>
  </w:footnote>
  <w:footnote w:id="5">
    <w:p w14:paraId="6EDE81C3" w14:textId="77777777" w:rsidR="006466EA" w:rsidRDefault="006466EA" w:rsidP="006466EA">
      <w:pPr>
        <w:pStyle w:val="FootnoteText"/>
      </w:pPr>
      <w:r>
        <w:rPr>
          <w:rStyle w:val="FootnoteReference"/>
        </w:rPr>
        <w:footnoteRef/>
      </w:r>
      <w:r>
        <w:t xml:space="preserve"> Tiffani J. </w:t>
      </w:r>
      <w:r w:rsidRPr="003E3FA3">
        <w:t>Howell,</w:t>
      </w:r>
      <w:r w:rsidRPr="009E6394">
        <w:rPr>
          <w:i/>
          <w:iCs/>
        </w:rPr>
        <w:t xml:space="preserve"> </w:t>
      </w:r>
      <w:r w:rsidRPr="003E3FA3">
        <w:t>Springer Nature Link</w:t>
      </w:r>
      <w:r w:rsidRPr="009E6394">
        <w:rPr>
          <w:i/>
          <w:iCs/>
        </w:rPr>
        <w:t>. Role of Assistance Animals in Disability</w:t>
      </w:r>
      <w:r>
        <w:t xml:space="preserve">. (2025) </w:t>
      </w:r>
      <w:hyperlink r:id="rId3" w:history="1">
        <w:r w:rsidRPr="002F1330">
          <w:rPr>
            <w:rStyle w:val="Hyperlink"/>
          </w:rPr>
          <w:t>https://link.springer.com/rwe/10.1007/978-3-031-40858-8_74-1</w:t>
        </w:r>
      </w:hyperlink>
    </w:p>
    <w:p w14:paraId="692504F5" w14:textId="77777777" w:rsidR="006466EA" w:rsidRPr="00F5346B" w:rsidRDefault="006466EA" w:rsidP="006466EA">
      <w:pPr>
        <w:pStyle w:val="FootnoteText"/>
        <w:rPr>
          <w:lang w:val="en-US"/>
        </w:rPr>
      </w:pPr>
    </w:p>
  </w:footnote>
  <w:footnote w:id="6">
    <w:p w14:paraId="37BA8B50" w14:textId="18B1BF6E" w:rsidR="006466EA" w:rsidRPr="008C2257" w:rsidRDefault="006466EA" w:rsidP="006466EA">
      <w:pPr>
        <w:pStyle w:val="FootnoteText"/>
        <w:rPr>
          <w:lang w:val="en-US"/>
        </w:rPr>
      </w:pPr>
      <w:r>
        <w:rPr>
          <w:rStyle w:val="FootnoteReference"/>
        </w:rPr>
        <w:footnoteRef/>
      </w:r>
      <w:r>
        <w:t xml:space="preserve"> </w:t>
      </w:r>
      <w:r>
        <w:rPr>
          <w:lang w:val="en-US"/>
        </w:rPr>
        <w:t xml:space="preserve">Dr StephenDuckett, NDIS. </w:t>
      </w:r>
      <w:r w:rsidRPr="00D519C8">
        <w:rPr>
          <w:i/>
          <w:iCs/>
          <w:lang w:val="en-US"/>
        </w:rPr>
        <w:t>Independent review into art and music therapy</w:t>
      </w:r>
      <w:r>
        <w:rPr>
          <w:lang w:val="en-US"/>
        </w:rPr>
        <w:t xml:space="preserve">. (2025) </w:t>
      </w:r>
      <w:hyperlink r:id="rId4" w:history="1">
        <w:r w:rsidRPr="002F1330">
          <w:rPr>
            <w:rStyle w:val="Hyperlink"/>
            <w:lang w:val="en-US"/>
          </w:rPr>
          <w:t>https://dataresearch.ndis.gov.au/research-and-evaluation/decision-making-access-and-planning/independent-review-art-and-music-supports</w:t>
        </w:r>
      </w:hyperlink>
    </w:p>
  </w:footnote>
  <w:footnote w:id="7">
    <w:p w14:paraId="0FC1C29F" w14:textId="23665F98" w:rsidR="00940724" w:rsidRPr="0019275E" w:rsidRDefault="00940724" w:rsidP="00940724">
      <w:pPr>
        <w:pStyle w:val="FootnoteText"/>
      </w:pPr>
      <w:r>
        <w:rPr>
          <w:rStyle w:val="FootnoteReference"/>
        </w:rPr>
        <w:footnoteRef/>
      </w:r>
      <w:r>
        <w:t xml:space="preserve"> Fiona Bridger, Achieve Australia. </w:t>
      </w:r>
      <w:r w:rsidRPr="00D519C8">
        <w:rPr>
          <w:i/>
          <w:iCs/>
        </w:rPr>
        <w:t>Benefits of animal companies to people with disability.</w:t>
      </w:r>
      <w:r>
        <w:t xml:space="preserve"> (2023) </w:t>
      </w:r>
      <w:hyperlink r:id="rId5" w:history="1">
        <w:r w:rsidRPr="002F1330">
          <w:rPr>
            <w:rStyle w:val="Hyperlink"/>
          </w:rPr>
          <w:t>https://www.achieveaustralia.org.au/en/stories/benefits-of-animal-companions-to-people-with-disability</w:t>
        </w:r>
      </w:hyperlink>
    </w:p>
  </w:footnote>
  <w:footnote w:id="8">
    <w:p w14:paraId="0AFD0724" w14:textId="31234DF2" w:rsidR="00940724" w:rsidRPr="0019275E" w:rsidRDefault="00940724" w:rsidP="00940724">
      <w:pPr>
        <w:pStyle w:val="FootnoteText"/>
      </w:pPr>
      <w:r>
        <w:rPr>
          <w:rStyle w:val="FootnoteReference"/>
        </w:rPr>
        <w:footnoteRef/>
      </w:r>
      <w:r>
        <w:t xml:space="preserve"> Paula Galvany-Lopez, MDPI. </w:t>
      </w:r>
      <w:r w:rsidRPr="00AB5E23">
        <w:rPr>
          <w:i/>
          <w:iCs/>
        </w:rPr>
        <w:t>The Impact of Dog-Assisted Therapy Among Children and Adolescents with Autism Spectrum Disorder: A Systemic Review</w:t>
      </w:r>
      <w:r>
        <w:t xml:space="preserve">. (2024) </w:t>
      </w:r>
      <w:hyperlink r:id="rId6" w:history="1">
        <w:r w:rsidRPr="002F1330">
          <w:rPr>
            <w:rStyle w:val="Hyperlink"/>
          </w:rPr>
          <w:t>https://www.mdpi.com/2227-9067/11/12/1499</w:t>
        </w:r>
      </w:hyperlink>
    </w:p>
  </w:footnote>
  <w:footnote w:id="9">
    <w:p w14:paraId="4742B9F5" w14:textId="487B69D5" w:rsidR="00940724" w:rsidRPr="00434A38" w:rsidRDefault="00940724" w:rsidP="00940724">
      <w:pPr>
        <w:pStyle w:val="FootnoteText"/>
        <w:rPr>
          <w:lang w:val="en-US"/>
        </w:rPr>
      </w:pPr>
      <w:r>
        <w:rPr>
          <w:rStyle w:val="FootnoteReference"/>
        </w:rPr>
        <w:footnoteRef/>
      </w:r>
      <w:r>
        <w:t xml:space="preserve"> </w:t>
      </w:r>
      <w:r>
        <w:rPr>
          <w:lang w:val="en-US"/>
        </w:rPr>
        <w:t xml:space="preserve">Kerri E.Rodriguez, Frontiers in Psychiatry. Volume 15, (2024) </w:t>
      </w:r>
      <w:hyperlink r:id="rId7" w:history="1">
        <w:r w:rsidRPr="002F1330">
          <w:rPr>
            <w:rStyle w:val="Hyperlink"/>
            <w:lang w:val="en-US"/>
          </w:rPr>
          <w:t>https://www.frontiersin.org/journals/psychiatry/articles/10.3389/fpsyt.2024.1355970/full</w:t>
        </w:r>
      </w:hyperlink>
    </w:p>
  </w:footnote>
  <w:footnote w:id="10">
    <w:p w14:paraId="14C8DE2B" w14:textId="16E159FC" w:rsidR="00940724" w:rsidRPr="00210DF5" w:rsidRDefault="00940724" w:rsidP="00940724">
      <w:pPr>
        <w:pStyle w:val="FootnoteText"/>
        <w:rPr>
          <w:lang w:val="en-US"/>
        </w:rPr>
      </w:pPr>
      <w:r>
        <w:rPr>
          <w:rStyle w:val="FootnoteReference"/>
        </w:rPr>
        <w:footnoteRef/>
      </w:r>
      <w:r>
        <w:t xml:space="preserve"> </w:t>
      </w:r>
      <w:r>
        <w:rPr>
          <w:lang w:val="en-US"/>
        </w:rPr>
        <w:t>NDIS. “</w:t>
      </w:r>
      <w:r w:rsidRPr="001F660C">
        <w:rPr>
          <w:i/>
          <w:iCs/>
          <w:lang w:val="en-US"/>
        </w:rPr>
        <w:t>Assistance Dogs for people with autism</w:t>
      </w:r>
      <w:r>
        <w:rPr>
          <w:i/>
          <w:iCs/>
          <w:lang w:val="en-US"/>
        </w:rPr>
        <w:t xml:space="preserve">” </w:t>
      </w:r>
      <w:r>
        <w:rPr>
          <w:lang w:val="en-US"/>
        </w:rPr>
        <w:t xml:space="preserve">(2024). </w:t>
      </w:r>
      <w:hyperlink r:id="rId8" w:history="1">
        <w:r w:rsidRPr="002F1330">
          <w:rPr>
            <w:rStyle w:val="Hyperlink"/>
            <w:lang w:val="en-US"/>
          </w:rPr>
          <w:t>https://dataresearch.ndis.gov.au/research-and-evaluation/market-stewardship-and-employment/assistance-dogs-people-autism</w:t>
        </w:r>
      </w:hyperlink>
    </w:p>
  </w:footnote>
  <w:footnote w:id="11">
    <w:p w14:paraId="78FFDEF3" w14:textId="77777777" w:rsidR="00940724" w:rsidRDefault="00940724" w:rsidP="00940724">
      <w:pPr>
        <w:pStyle w:val="FootnoteText"/>
        <w:rPr>
          <w:lang w:val="en-US"/>
        </w:rPr>
      </w:pPr>
      <w:r>
        <w:rPr>
          <w:rStyle w:val="FootnoteReference"/>
        </w:rPr>
        <w:footnoteRef/>
      </w:r>
      <w:r>
        <w:t xml:space="preserve"> </w:t>
      </w:r>
      <w:r>
        <w:rPr>
          <w:lang w:val="en-US"/>
        </w:rPr>
        <w:t xml:space="preserve">Emily Showsmith, CABI Human-Animal Interactions. </w:t>
      </w:r>
      <w:r w:rsidRPr="00B86C0D">
        <w:rPr>
          <w:i/>
          <w:iCs/>
          <w:lang w:val="en-US"/>
        </w:rPr>
        <w:t>“The impact of living with assistance dog placements on quality of life in children and adults with autism spectrum disorder or a physical disability”</w:t>
      </w:r>
      <w:r>
        <w:rPr>
          <w:lang w:val="en-US"/>
        </w:rPr>
        <w:t xml:space="preserve"> (2024) </w:t>
      </w:r>
      <w:hyperlink r:id="rId9" w:history="1">
        <w:r w:rsidRPr="002F1330">
          <w:rPr>
            <w:rStyle w:val="Hyperlink"/>
            <w:lang w:val="en-US"/>
          </w:rPr>
          <w:t>https://www.cabidigitallibrary.org/doi/pdf/10.1079/hai.2024.0014</w:t>
        </w:r>
      </w:hyperlink>
    </w:p>
    <w:p w14:paraId="0B190D7C" w14:textId="77777777" w:rsidR="00940724" w:rsidRPr="00A75735" w:rsidRDefault="00940724" w:rsidP="00940724">
      <w:pPr>
        <w:pStyle w:val="FootnoteText"/>
        <w:rPr>
          <w:lang w:val="en-US"/>
        </w:rPr>
      </w:pPr>
    </w:p>
  </w:footnote>
  <w:footnote w:id="12">
    <w:p w14:paraId="5B27159A" w14:textId="77777777" w:rsidR="00940724" w:rsidRDefault="00940724" w:rsidP="00940724">
      <w:pPr>
        <w:pStyle w:val="FootnoteText"/>
      </w:pPr>
      <w:r>
        <w:rPr>
          <w:rStyle w:val="FootnoteReference"/>
        </w:rPr>
        <w:footnoteRef/>
      </w:r>
      <w:r>
        <w:t xml:space="preserve"> Fiona Bridger, Achieve Australia. </w:t>
      </w:r>
      <w:r w:rsidRPr="00D519C8">
        <w:rPr>
          <w:i/>
          <w:iCs/>
        </w:rPr>
        <w:t>Benefits of animal companies to people with disability.</w:t>
      </w:r>
      <w:r>
        <w:t xml:space="preserve"> (2023) </w:t>
      </w:r>
      <w:hyperlink r:id="rId10" w:history="1">
        <w:r w:rsidRPr="002F1330">
          <w:rPr>
            <w:rStyle w:val="Hyperlink"/>
          </w:rPr>
          <w:t>https://www.achieveaustralia.org.au/en/stories/benefits-of-animal-companions-to-people-with-disability</w:t>
        </w:r>
      </w:hyperlink>
    </w:p>
    <w:p w14:paraId="0574A0B2" w14:textId="77777777" w:rsidR="00940724" w:rsidRPr="00AA2E07" w:rsidRDefault="00940724" w:rsidP="00940724">
      <w:pPr>
        <w:pStyle w:val="FootnoteText"/>
        <w:rPr>
          <w:lang w:val="en-US"/>
        </w:rPr>
      </w:pPr>
    </w:p>
  </w:footnote>
  <w:footnote w:id="13">
    <w:p w14:paraId="79484DCD" w14:textId="73F550F1" w:rsidR="007F0D6B" w:rsidRPr="00864B30" w:rsidRDefault="007F0D6B" w:rsidP="007F0D6B">
      <w:pPr>
        <w:pStyle w:val="FootnoteText"/>
        <w:rPr>
          <w:lang w:val="en-US"/>
        </w:rPr>
      </w:pPr>
      <w:r>
        <w:rPr>
          <w:rStyle w:val="FootnoteReference"/>
        </w:rPr>
        <w:footnoteRef/>
      </w:r>
      <w:r>
        <w:t xml:space="preserve"> Janice Lloyd, </w:t>
      </w:r>
      <w:r>
        <w:rPr>
          <w:lang w:val="en-US"/>
        </w:rPr>
        <w:t xml:space="preserve">Frontiers in Veterinary Science, Volume 6, (2019). </w:t>
      </w:r>
      <w:r w:rsidRPr="001B6E71">
        <w:rPr>
          <w:i/>
          <w:iCs/>
          <w:lang w:val="en-US"/>
        </w:rPr>
        <w:t>Psychiatric Assistance Dog Use for People Living With Mental Health Disorders</w:t>
      </w:r>
      <w:r w:rsidRPr="00F909CE">
        <w:rPr>
          <w:lang w:val="en-US"/>
        </w:rPr>
        <w:t xml:space="preserve">. </w:t>
      </w:r>
      <w:hyperlink r:id="rId11" w:history="1">
        <w:r w:rsidRPr="00F909CE">
          <w:rPr>
            <w:rStyle w:val="Hyperlink"/>
            <w:lang w:val="en-US"/>
          </w:rPr>
          <w:t>https://www.frontiersin.org/journals/veterinary-science/articles/10.3389/fvets.2019.00166/full</w:t>
        </w:r>
      </w:hyperlink>
    </w:p>
  </w:footnote>
  <w:footnote w:id="14">
    <w:p w14:paraId="77AF5B77" w14:textId="77777777" w:rsidR="00F85296" w:rsidRPr="00F909CE" w:rsidRDefault="00F85296" w:rsidP="00F85296">
      <w:pPr>
        <w:pStyle w:val="FootnoteText"/>
        <w:rPr>
          <w:lang w:val="en-US"/>
        </w:rPr>
      </w:pPr>
      <w:r>
        <w:rPr>
          <w:rStyle w:val="FootnoteReference"/>
        </w:rPr>
        <w:footnoteRef/>
      </w:r>
      <w:r>
        <w:t xml:space="preserve"> </w:t>
      </w:r>
      <w:r>
        <w:rPr>
          <w:lang w:val="en-US"/>
        </w:rPr>
        <w:t>Ibid</w:t>
      </w:r>
    </w:p>
  </w:footnote>
  <w:footnote w:id="15">
    <w:p w14:paraId="58C176A1" w14:textId="5884AACB" w:rsidR="00F85296" w:rsidRPr="00CD582B" w:rsidRDefault="00F85296" w:rsidP="00F85296">
      <w:pPr>
        <w:pStyle w:val="FootnoteText"/>
      </w:pPr>
      <w:r>
        <w:rPr>
          <w:rStyle w:val="FootnoteReference"/>
        </w:rPr>
        <w:footnoteRef/>
      </w:r>
      <w:r>
        <w:t xml:space="preserve"> Justice and Equity Centre. (2022). </w:t>
      </w:r>
      <w:r w:rsidRPr="00E43AAD">
        <w:rPr>
          <w:i/>
          <w:iCs/>
        </w:rPr>
        <w:t>The NDIA’s faulty guidelines on assistance animals are forcing people to battle for critical support.</w:t>
      </w:r>
      <w:r>
        <w:t xml:space="preserve"> </w:t>
      </w:r>
      <w:hyperlink r:id="rId12" w:history="1">
        <w:r w:rsidRPr="002F1330">
          <w:rPr>
            <w:rStyle w:val="Hyperlink"/>
          </w:rPr>
          <w:t>https://jec.org.au/disability-rights/a-fairer-ndis/the-ndias-faulty-guidelines-on-assistance-animals-are-forcing-people-to-battle-for-critical-support/</w:t>
        </w:r>
      </w:hyperlink>
    </w:p>
  </w:footnote>
  <w:footnote w:id="16">
    <w:p w14:paraId="04E7847A" w14:textId="2BDE3892" w:rsidR="00A3408F" w:rsidRPr="002F1F82" w:rsidRDefault="00A3408F" w:rsidP="00A3408F">
      <w:pPr>
        <w:pStyle w:val="FootnoteText"/>
        <w:rPr>
          <w:lang w:val="en-US"/>
        </w:rPr>
      </w:pPr>
      <w:r>
        <w:rPr>
          <w:rStyle w:val="FootnoteReference"/>
        </w:rPr>
        <w:footnoteRef/>
      </w:r>
      <w:r>
        <w:t xml:space="preserve"> Janice Lloyd, </w:t>
      </w:r>
      <w:r>
        <w:rPr>
          <w:lang w:val="en-US"/>
        </w:rPr>
        <w:t xml:space="preserve">Frontiers in Veterinary Science, Volume 6, (2019). </w:t>
      </w:r>
      <w:r w:rsidRPr="001B6E71">
        <w:rPr>
          <w:i/>
          <w:iCs/>
          <w:lang w:val="en-US"/>
        </w:rPr>
        <w:t>Psychiatric Assistance Dog Use for People Living With Mental Health Disorders</w:t>
      </w:r>
      <w:r w:rsidRPr="00F909CE">
        <w:rPr>
          <w:lang w:val="en-US"/>
        </w:rPr>
        <w:t xml:space="preserve">. </w:t>
      </w:r>
      <w:hyperlink r:id="rId13" w:history="1">
        <w:r w:rsidRPr="00F909CE">
          <w:rPr>
            <w:rStyle w:val="Hyperlink"/>
            <w:lang w:val="en-US"/>
          </w:rPr>
          <w:t>https://www.frontiersin.org/journals/veterinary-science/articles/10.3389/fvets.2019.00166/full</w:t>
        </w:r>
      </w:hyperlink>
    </w:p>
  </w:footnote>
  <w:footnote w:id="17">
    <w:p w14:paraId="40D1E096" w14:textId="77777777" w:rsidR="00A3408F" w:rsidRPr="002F1F82" w:rsidRDefault="00A3408F" w:rsidP="00A3408F">
      <w:pPr>
        <w:pStyle w:val="FootnoteText"/>
        <w:rPr>
          <w:lang w:val="en-US"/>
        </w:rPr>
      </w:pPr>
      <w:r>
        <w:rPr>
          <w:rStyle w:val="FootnoteReference"/>
        </w:rPr>
        <w:footnoteRef/>
      </w:r>
      <w:r>
        <w:t xml:space="preserve"> Justice and Equity Centre. (2022). </w:t>
      </w:r>
      <w:r w:rsidRPr="00E43AAD">
        <w:rPr>
          <w:i/>
          <w:iCs/>
        </w:rPr>
        <w:t>The NDIA’s faulty guidelines on assistance animals are forcing people to battle for critical support.</w:t>
      </w:r>
      <w:r>
        <w:t xml:space="preserve"> </w:t>
      </w:r>
      <w:hyperlink r:id="rId14" w:history="1">
        <w:r w:rsidRPr="002F1330">
          <w:rPr>
            <w:rStyle w:val="Hyperlink"/>
          </w:rPr>
          <w:t>https://jec.org.au/disability-rights/a-fairer-ndis/the-ndias-faulty-guidelines-on-assistance-animals-are-forcing-people-to-battle-for-critical-support/</w:t>
        </w:r>
      </w:hyperlink>
    </w:p>
  </w:footnote>
  <w:footnote w:id="18">
    <w:p w14:paraId="26B2A5C2" w14:textId="77777777" w:rsidR="000752F0" w:rsidRDefault="000752F0" w:rsidP="000752F0">
      <w:pPr>
        <w:pStyle w:val="FootnoteText"/>
      </w:pPr>
      <w:r>
        <w:rPr>
          <w:rStyle w:val="FootnoteReference"/>
        </w:rPr>
        <w:footnoteRef/>
      </w:r>
      <w:r>
        <w:t xml:space="preserve"> Epilepsy Foundation. </w:t>
      </w:r>
      <w:r w:rsidRPr="00067AFD">
        <w:rPr>
          <w:i/>
          <w:iCs/>
        </w:rPr>
        <w:t>Seizure Dogs</w:t>
      </w:r>
      <w:r>
        <w:t xml:space="preserve"> (2027) </w:t>
      </w:r>
      <w:hyperlink r:id="rId15" w:history="1">
        <w:r w:rsidRPr="002F1330">
          <w:rPr>
            <w:rStyle w:val="Hyperlink"/>
          </w:rPr>
          <w:t>https://www.epilepsy.com/recognition/seizure-dogs</w:t>
        </w:r>
      </w:hyperlink>
    </w:p>
    <w:p w14:paraId="2E8DD1A1" w14:textId="77777777" w:rsidR="000752F0" w:rsidRPr="00FF5346" w:rsidRDefault="000752F0" w:rsidP="000752F0">
      <w:pPr>
        <w:pStyle w:val="FootnoteText"/>
        <w:rPr>
          <w:lang w:val="en-US"/>
        </w:rPr>
      </w:pPr>
    </w:p>
  </w:footnote>
  <w:footnote w:id="19">
    <w:p w14:paraId="11AFD247" w14:textId="77777777" w:rsidR="000752F0" w:rsidRDefault="000752F0" w:rsidP="000752F0">
      <w:pPr>
        <w:pStyle w:val="FootnoteText"/>
      </w:pPr>
      <w:r>
        <w:rPr>
          <w:rStyle w:val="FootnoteReference"/>
        </w:rPr>
        <w:footnoteRef/>
      </w:r>
      <w:r>
        <w:t xml:space="preserve"> Valerie van Hezik-Wester. Neurology, March issue (2025) Effectiveness of Seizure Dogs for People With Severe Refractory Epilepsy. </w:t>
      </w:r>
      <w:hyperlink r:id="rId16" w:history="1">
        <w:r w:rsidRPr="002F1330">
          <w:rPr>
            <w:rStyle w:val="Hyperlink"/>
          </w:rPr>
          <w:t>https://www.neurology.org/doi/10.1212/WNL.0000000000209178</w:t>
        </w:r>
      </w:hyperlink>
    </w:p>
    <w:p w14:paraId="21229788" w14:textId="77777777" w:rsidR="000752F0" w:rsidRPr="00022722" w:rsidRDefault="000752F0" w:rsidP="000752F0">
      <w:pPr>
        <w:pStyle w:val="FootnoteText"/>
        <w:rPr>
          <w:lang w:val="en-US"/>
        </w:rPr>
      </w:pPr>
    </w:p>
  </w:footnote>
  <w:footnote w:id="20">
    <w:p w14:paraId="471BF68D" w14:textId="77777777" w:rsidR="000752F0" w:rsidRPr="0090279F" w:rsidRDefault="000752F0" w:rsidP="000752F0">
      <w:pPr>
        <w:pStyle w:val="FootnoteText"/>
        <w:rPr>
          <w:lang w:val="sv-SE"/>
        </w:rPr>
      </w:pPr>
      <w:r>
        <w:rPr>
          <w:rStyle w:val="FootnoteReference"/>
        </w:rPr>
        <w:footnoteRef/>
      </w:r>
      <w:r>
        <w:t xml:space="preserve"> Amelie Catala. Plos.org. (2018) </w:t>
      </w:r>
      <w:r w:rsidRPr="00DB1CBD">
        <w:rPr>
          <w:i/>
          <w:iCs/>
        </w:rPr>
        <w:t>Dog alerting and /or responding to epileptic seizures: A scoping review</w:t>
      </w:r>
      <w:r>
        <w:t xml:space="preserve">.  </w:t>
      </w:r>
      <w:hyperlink r:id="rId17" w:history="1">
        <w:r w:rsidRPr="0090279F">
          <w:rPr>
            <w:rStyle w:val="Hyperlink"/>
            <w:lang w:val="sv-SE"/>
          </w:rPr>
          <w:t>https://journals.plos.org/plosone/article?id=10.1371/journal.pone.0208280</w:t>
        </w:r>
      </w:hyperlink>
    </w:p>
    <w:p w14:paraId="16CE5744" w14:textId="77777777" w:rsidR="000752F0" w:rsidRPr="0090279F" w:rsidRDefault="000752F0" w:rsidP="000752F0">
      <w:pPr>
        <w:pStyle w:val="FootnoteText"/>
        <w:rPr>
          <w:lang w:val="sv-SE"/>
        </w:rPr>
      </w:pPr>
    </w:p>
  </w:footnote>
  <w:footnote w:id="21">
    <w:p w14:paraId="046DD902" w14:textId="77777777" w:rsidR="00F17880" w:rsidRDefault="00F17880" w:rsidP="00F17880">
      <w:pPr>
        <w:pStyle w:val="FootnoteText"/>
        <w:rPr>
          <w:lang w:val="en-US"/>
        </w:rPr>
      </w:pPr>
      <w:r>
        <w:rPr>
          <w:rStyle w:val="FootnoteReference"/>
        </w:rPr>
        <w:footnoteRef/>
      </w:r>
      <w:r w:rsidRPr="0090279F">
        <w:rPr>
          <w:lang w:val="sv-SE"/>
        </w:rPr>
        <w:t xml:space="preserve"> Luu Vinh. </w:t>
      </w:r>
      <w:r w:rsidRPr="00B872EA">
        <w:rPr>
          <w:i/>
          <w:iCs/>
          <w:lang w:val="en-US"/>
        </w:rPr>
        <w:t>Smart Home Technology for NDIS participants</w:t>
      </w:r>
      <w:r>
        <w:rPr>
          <w:lang w:val="en-US"/>
        </w:rPr>
        <w:t xml:space="preserve">. (2025) </w:t>
      </w:r>
      <w:hyperlink r:id="rId18" w:history="1">
        <w:r w:rsidRPr="002F1330">
          <w:rPr>
            <w:rStyle w:val="Hyperlink"/>
            <w:lang w:val="en-US"/>
          </w:rPr>
          <w:t>https://www.tonish.com.au/post/smart-home-technology-for-ndis-participants</w:t>
        </w:r>
      </w:hyperlink>
    </w:p>
    <w:p w14:paraId="052AC433" w14:textId="77777777" w:rsidR="00F17880" w:rsidRPr="006A36B6" w:rsidRDefault="00F17880" w:rsidP="00F17880">
      <w:pPr>
        <w:pStyle w:val="FootnoteText"/>
        <w:rPr>
          <w:lang w:val="en-US"/>
        </w:rPr>
      </w:pPr>
    </w:p>
  </w:footnote>
  <w:footnote w:id="22">
    <w:p w14:paraId="54B57AEB" w14:textId="77777777" w:rsidR="00F17880" w:rsidRDefault="00F17880" w:rsidP="00F17880">
      <w:pPr>
        <w:pStyle w:val="FootnoteText"/>
        <w:rPr>
          <w:i/>
          <w:iCs/>
          <w:lang w:val="en-US"/>
        </w:rPr>
      </w:pPr>
      <w:r>
        <w:rPr>
          <w:rStyle w:val="FootnoteReference"/>
        </w:rPr>
        <w:footnoteRef/>
      </w:r>
      <w:r>
        <w:t xml:space="preserve"> </w:t>
      </w:r>
      <w:r>
        <w:rPr>
          <w:lang w:val="en-US"/>
        </w:rPr>
        <w:t xml:space="preserve">Rongbo Hu. International Symposium on Automation and Robotics in Construction. (2024) </w:t>
      </w:r>
      <w:r w:rsidRPr="00920A3D">
        <w:rPr>
          <w:i/>
          <w:iCs/>
          <w:lang w:val="en-US"/>
        </w:rPr>
        <w:t xml:space="preserve">Trends, Challenges and Opportunities in Assistive and Robotic Kitchen Technologies for Aging Society: A Scoping Review. </w:t>
      </w:r>
      <w:hyperlink r:id="rId19" w:history="1">
        <w:r w:rsidRPr="00FB0887">
          <w:rPr>
            <w:rStyle w:val="Hyperlink"/>
            <w:lang w:val="en-US"/>
          </w:rPr>
          <w:t>https://www.iaarc.org/publications/fulltext/072_ISARC_2024_Paper_110.pdf</w:t>
        </w:r>
      </w:hyperlink>
    </w:p>
    <w:p w14:paraId="51397185" w14:textId="77777777" w:rsidR="00F17880" w:rsidRPr="00FB0887" w:rsidRDefault="00F17880" w:rsidP="00F17880">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339B" w14:textId="77777777" w:rsidR="008470DC" w:rsidRDefault="00847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34C9" w14:textId="641FF5BE" w:rsidR="00A43A35" w:rsidRDefault="00A43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003E" w14:textId="77777777" w:rsidR="008470DC" w:rsidRDefault="008470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C3ED" w14:textId="77777777" w:rsidR="00AF4139" w:rsidRDefault="00AF4139" w:rsidP="00C02BFC">
    <w:pPr>
      <w:pStyle w:val="Header"/>
    </w:pPr>
  </w:p>
  <w:p w14:paraId="272C4E1D" w14:textId="77777777" w:rsidR="00AF4139" w:rsidRDefault="00AF4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1F17"/>
    <w:multiLevelType w:val="multilevel"/>
    <w:tmpl w:val="5D304EB6"/>
    <w:name w:val="PWDA_Numbered"/>
    <w:styleLink w:val="PWDANumbered"/>
    <w:lvl w:ilvl="0">
      <w:start w:val="1"/>
      <w:numFmt w:val="decimal"/>
      <w:pStyle w:val="NumberedMultiList"/>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 w15:restartNumberingAfterBreak="0">
    <w:nsid w:val="0CE27817"/>
    <w:multiLevelType w:val="multilevel"/>
    <w:tmpl w:val="AB98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B26DF"/>
    <w:multiLevelType w:val="hybridMultilevel"/>
    <w:tmpl w:val="A1AE03B6"/>
    <w:lvl w:ilvl="0" w:tplc="BD04C85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D45510"/>
    <w:multiLevelType w:val="multilevel"/>
    <w:tmpl w:val="B6881A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73497"/>
    <w:multiLevelType w:val="multilevel"/>
    <w:tmpl w:val="3F002D38"/>
    <w:name w:val="PWDA_Bullets2"/>
    <w:numStyleLink w:val="PWDABullets"/>
  </w:abstractNum>
  <w:abstractNum w:abstractNumId="5" w15:restartNumberingAfterBreak="0">
    <w:nsid w:val="24C26EDE"/>
    <w:multiLevelType w:val="multilevel"/>
    <w:tmpl w:val="3F002D38"/>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6" w15:restartNumberingAfterBreak="0">
    <w:nsid w:val="2A4564D2"/>
    <w:multiLevelType w:val="multilevel"/>
    <w:tmpl w:val="4E94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35C9D"/>
    <w:multiLevelType w:val="hybridMultilevel"/>
    <w:tmpl w:val="761C8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AC0ED9"/>
    <w:multiLevelType w:val="multilevel"/>
    <w:tmpl w:val="8DB0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4567F2"/>
    <w:multiLevelType w:val="multilevel"/>
    <w:tmpl w:val="E7D67AE8"/>
    <w:lvl w:ilvl="0">
      <w:start w:val="1"/>
      <w:numFmt w:val="lowerLetter"/>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322C05"/>
    <w:multiLevelType w:val="multilevel"/>
    <w:tmpl w:val="0276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263FC"/>
    <w:multiLevelType w:val="multilevel"/>
    <w:tmpl w:val="94F4CA94"/>
    <w:lvl w:ilvl="0">
      <w:start w:val="1"/>
      <w:numFmt w:val="lowerLetter"/>
      <w:lvlText w:val="%1."/>
      <w:lvlJc w:val="left"/>
      <w:pPr>
        <w:tabs>
          <w:tab w:val="num" w:pos="644"/>
        </w:tabs>
        <w:ind w:left="644" w:hanging="360"/>
      </w:pPr>
      <w:rPr>
        <w:rFonts w:ascii="Arial" w:eastAsiaTheme="majorEastAsia" w:hAnsi="Arial" w:cs="Arial"/>
        <w:b w:val="0"/>
        <w:bCs/>
      </w:rPr>
    </w:lvl>
    <w:lvl w:ilvl="1">
      <w:start w:val="1"/>
      <w:numFmt w:val="decimal"/>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12" w15:restartNumberingAfterBreak="0">
    <w:nsid w:val="48BF00F1"/>
    <w:multiLevelType w:val="multilevel"/>
    <w:tmpl w:val="7244F7C6"/>
    <w:lvl w:ilvl="0">
      <w:start w:val="1"/>
      <w:numFmt w:val="lowerLetter"/>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2E114E"/>
    <w:multiLevelType w:val="multilevel"/>
    <w:tmpl w:val="DD0CC534"/>
    <w:lvl w:ilvl="0">
      <w:start w:val="1"/>
      <w:numFmt w:val="lowerLetter"/>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6016B7"/>
    <w:multiLevelType w:val="multilevel"/>
    <w:tmpl w:val="1B74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B75FE6"/>
    <w:multiLevelType w:val="hybridMultilevel"/>
    <w:tmpl w:val="4A32D3AA"/>
    <w:lvl w:ilvl="0" w:tplc="3A38F8EC">
      <w:start w:val="1"/>
      <w:numFmt w:val="bullet"/>
      <w:lvlText w:val=""/>
      <w:lvlJc w:val="left"/>
      <w:pPr>
        <w:ind w:left="720" w:hanging="360"/>
      </w:pPr>
      <w:rPr>
        <w:rFonts w:ascii="Symbol" w:hAnsi="Symbol" w:hint="default"/>
      </w:rPr>
    </w:lvl>
    <w:lvl w:ilvl="1" w:tplc="3E0CA97E" w:tentative="1">
      <w:start w:val="1"/>
      <w:numFmt w:val="bullet"/>
      <w:lvlText w:val="o"/>
      <w:lvlJc w:val="left"/>
      <w:pPr>
        <w:ind w:left="1440" w:hanging="360"/>
      </w:pPr>
      <w:rPr>
        <w:rFonts w:ascii="Courier New" w:hAnsi="Courier New" w:hint="default"/>
      </w:rPr>
    </w:lvl>
    <w:lvl w:ilvl="2" w:tplc="BF70B6BA" w:tentative="1">
      <w:start w:val="1"/>
      <w:numFmt w:val="bullet"/>
      <w:lvlText w:val=""/>
      <w:lvlJc w:val="left"/>
      <w:pPr>
        <w:ind w:left="2160" w:hanging="360"/>
      </w:pPr>
      <w:rPr>
        <w:rFonts w:ascii="Wingdings" w:hAnsi="Wingdings" w:hint="default"/>
      </w:rPr>
    </w:lvl>
    <w:lvl w:ilvl="3" w:tplc="9B00F97E" w:tentative="1">
      <w:start w:val="1"/>
      <w:numFmt w:val="bullet"/>
      <w:lvlText w:val=""/>
      <w:lvlJc w:val="left"/>
      <w:pPr>
        <w:ind w:left="2880" w:hanging="360"/>
      </w:pPr>
      <w:rPr>
        <w:rFonts w:ascii="Symbol" w:hAnsi="Symbol" w:hint="default"/>
      </w:rPr>
    </w:lvl>
    <w:lvl w:ilvl="4" w:tplc="1B38924C" w:tentative="1">
      <w:start w:val="1"/>
      <w:numFmt w:val="bullet"/>
      <w:lvlText w:val="o"/>
      <w:lvlJc w:val="left"/>
      <w:pPr>
        <w:ind w:left="3600" w:hanging="360"/>
      </w:pPr>
      <w:rPr>
        <w:rFonts w:ascii="Courier New" w:hAnsi="Courier New" w:hint="default"/>
      </w:rPr>
    </w:lvl>
    <w:lvl w:ilvl="5" w:tplc="D83C2E72" w:tentative="1">
      <w:start w:val="1"/>
      <w:numFmt w:val="bullet"/>
      <w:lvlText w:val=""/>
      <w:lvlJc w:val="left"/>
      <w:pPr>
        <w:ind w:left="4320" w:hanging="360"/>
      </w:pPr>
      <w:rPr>
        <w:rFonts w:ascii="Wingdings" w:hAnsi="Wingdings" w:hint="default"/>
      </w:rPr>
    </w:lvl>
    <w:lvl w:ilvl="6" w:tplc="4936155A" w:tentative="1">
      <w:start w:val="1"/>
      <w:numFmt w:val="bullet"/>
      <w:lvlText w:val=""/>
      <w:lvlJc w:val="left"/>
      <w:pPr>
        <w:ind w:left="5040" w:hanging="360"/>
      </w:pPr>
      <w:rPr>
        <w:rFonts w:ascii="Symbol" w:hAnsi="Symbol" w:hint="default"/>
      </w:rPr>
    </w:lvl>
    <w:lvl w:ilvl="7" w:tplc="72DAAD1E" w:tentative="1">
      <w:start w:val="1"/>
      <w:numFmt w:val="bullet"/>
      <w:lvlText w:val="o"/>
      <w:lvlJc w:val="left"/>
      <w:pPr>
        <w:ind w:left="5760" w:hanging="360"/>
      </w:pPr>
      <w:rPr>
        <w:rFonts w:ascii="Courier New" w:hAnsi="Courier New" w:hint="default"/>
      </w:rPr>
    </w:lvl>
    <w:lvl w:ilvl="8" w:tplc="E0EA2864" w:tentative="1">
      <w:start w:val="1"/>
      <w:numFmt w:val="bullet"/>
      <w:lvlText w:val=""/>
      <w:lvlJc w:val="left"/>
      <w:pPr>
        <w:ind w:left="6480" w:hanging="360"/>
      </w:pPr>
      <w:rPr>
        <w:rFonts w:ascii="Wingdings" w:hAnsi="Wingdings" w:hint="default"/>
      </w:rPr>
    </w:lvl>
  </w:abstractNum>
  <w:abstractNum w:abstractNumId="16" w15:restartNumberingAfterBreak="0">
    <w:nsid w:val="5934644B"/>
    <w:multiLevelType w:val="hybridMultilevel"/>
    <w:tmpl w:val="9620C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E915DB"/>
    <w:multiLevelType w:val="hybridMultilevel"/>
    <w:tmpl w:val="00AAF004"/>
    <w:lvl w:ilvl="0" w:tplc="84D8CAFE">
      <w:start w:val="1"/>
      <w:numFmt w:val="decimal"/>
      <w:pStyle w:val="ListParagraph"/>
      <w:lvlText w:val="%1."/>
      <w:lvlJc w:val="left"/>
      <w:pPr>
        <w:ind w:left="1077" w:hanging="360"/>
      </w:pPr>
    </w:lvl>
    <w:lvl w:ilvl="1" w:tplc="0C090019">
      <w:start w:val="1"/>
      <w:numFmt w:val="lowerLetter"/>
      <w:lvlText w:val="%2."/>
      <w:lvlJc w:val="left"/>
      <w:pPr>
        <w:ind w:left="1797" w:hanging="360"/>
      </w:pPr>
    </w:lvl>
    <w:lvl w:ilvl="2" w:tplc="0C09001B">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3167323">
    <w:abstractNumId w:val="5"/>
  </w:num>
  <w:num w:numId="2" w16cid:durableId="1383677892">
    <w:abstractNumId w:val="0"/>
  </w:num>
  <w:num w:numId="3" w16cid:durableId="1588730485">
    <w:abstractNumId w:val="2"/>
  </w:num>
  <w:num w:numId="4" w16cid:durableId="1461730697">
    <w:abstractNumId w:val="17"/>
  </w:num>
  <w:num w:numId="5" w16cid:durableId="1257903971">
    <w:abstractNumId w:val="1"/>
  </w:num>
  <w:num w:numId="6" w16cid:durableId="102959701">
    <w:abstractNumId w:val="14"/>
  </w:num>
  <w:num w:numId="7" w16cid:durableId="1523009301">
    <w:abstractNumId w:val="10"/>
  </w:num>
  <w:num w:numId="8" w16cid:durableId="1082723619">
    <w:abstractNumId w:val="8"/>
  </w:num>
  <w:num w:numId="9" w16cid:durableId="465123262">
    <w:abstractNumId w:val="3"/>
  </w:num>
  <w:num w:numId="10" w16cid:durableId="1962613622">
    <w:abstractNumId w:val="6"/>
  </w:num>
  <w:num w:numId="11" w16cid:durableId="362560746">
    <w:abstractNumId w:val="9"/>
  </w:num>
  <w:num w:numId="12" w16cid:durableId="1443501114">
    <w:abstractNumId w:val="7"/>
  </w:num>
  <w:num w:numId="13" w16cid:durableId="1043560701">
    <w:abstractNumId w:val="16"/>
  </w:num>
  <w:num w:numId="14" w16cid:durableId="374238214">
    <w:abstractNumId w:val="11"/>
  </w:num>
  <w:num w:numId="15" w16cid:durableId="2145341547">
    <w:abstractNumId w:val="13"/>
  </w:num>
  <w:num w:numId="16" w16cid:durableId="965543694">
    <w:abstractNumId w:val="15"/>
  </w:num>
  <w:num w:numId="17" w16cid:durableId="172505854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MzSyMDCyMDQ0NzZT0lEKTi0uzszPAykwNK4FAMG3mG0tAAAA"/>
  </w:docVars>
  <w:rsids>
    <w:rsidRoot w:val="00D402C8"/>
    <w:rsid w:val="00000E32"/>
    <w:rsid w:val="00003077"/>
    <w:rsid w:val="00003112"/>
    <w:rsid w:val="00003A55"/>
    <w:rsid w:val="0000661F"/>
    <w:rsid w:val="00006C78"/>
    <w:rsid w:val="00007A0D"/>
    <w:rsid w:val="00010F15"/>
    <w:rsid w:val="00011B59"/>
    <w:rsid w:val="00013C30"/>
    <w:rsid w:val="00014092"/>
    <w:rsid w:val="00015058"/>
    <w:rsid w:val="000152EF"/>
    <w:rsid w:val="000163CD"/>
    <w:rsid w:val="000171EA"/>
    <w:rsid w:val="00017285"/>
    <w:rsid w:val="000205BC"/>
    <w:rsid w:val="0002294E"/>
    <w:rsid w:val="00023001"/>
    <w:rsid w:val="0002393D"/>
    <w:rsid w:val="00023ACE"/>
    <w:rsid w:val="000254A2"/>
    <w:rsid w:val="000261ED"/>
    <w:rsid w:val="00026B7F"/>
    <w:rsid w:val="0003018A"/>
    <w:rsid w:val="000305F7"/>
    <w:rsid w:val="00030E4A"/>
    <w:rsid w:val="00033909"/>
    <w:rsid w:val="00033B8D"/>
    <w:rsid w:val="00034185"/>
    <w:rsid w:val="00035F4A"/>
    <w:rsid w:val="0003619C"/>
    <w:rsid w:val="0003713B"/>
    <w:rsid w:val="0003779A"/>
    <w:rsid w:val="0004055B"/>
    <w:rsid w:val="00041A17"/>
    <w:rsid w:val="00041E00"/>
    <w:rsid w:val="000427D2"/>
    <w:rsid w:val="00042A20"/>
    <w:rsid w:val="00042C20"/>
    <w:rsid w:val="00043E96"/>
    <w:rsid w:val="00044041"/>
    <w:rsid w:val="00045BF3"/>
    <w:rsid w:val="000470F4"/>
    <w:rsid w:val="00052035"/>
    <w:rsid w:val="00052779"/>
    <w:rsid w:val="00053D40"/>
    <w:rsid w:val="000574B0"/>
    <w:rsid w:val="00060D99"/>
    <w:rsid w:val="00063604"/>
    <w:rsid w:val="00067117"/>
    <w:rsid w:val="00067167"/>
    <w:rsid w:val="00072059"/>
    <w:rsid w:val="000720F7"/>
    <w:rsid w:val="000722D4"/>
    <w:rsid w:val="00073425"/>
    <w:rsid w:val="00073BED"/>
    <w:rsid w:val="000745B6"/>
    <w:rsid w:val="000752F0"/>
    <w:rsid w:val="000761B7"/>
    <w:rsid w:val="0008001A"/>
    <w:rsid w:val="0008014F"/>
    <w:rsid w:val="000808F3"/>
    <w:rsid w:val="00081535"/>
    <w:rsid w:val="00085087"/>
    <w:rsid w:val="0008589B"/>
    <w:rsid w:val="00087107"/>
    <w:rsid w:val="0009040B"/>
    <w:rsid w:val="00090667"/>
    <w:rsid w:val="000908CC"/>
    <w:rsid w:val="00090F8C"/>
    <w:rsid w:val="00091567"/>
    <w:rsid w:val="000952BC"/>
    <w:rsid w:val="0009533C"/>
    <w:rsid w:val="00096E73"/>
    <w:rsid w:val="000971CC"/>
    <w:rsid w:val="000978F7"/>
    <w:rsid w:val="000A28CA"/>
    <w:rsid w:val="000A3A77"/>
    <w:rsid w:val="000A3EA3"/>
    <w:rsid w:val="000A5BF6"/>
    <w:rsid w:val="000A6247"/>
    <w:rsid w:val="000A649C"/>
    <w:rsid w:val="000A6851"/>
    <w:rsid w:val="000A6A7B"/>
    <w:rsid w:val="000B16E6"/>
    <w:rsid w:val="000B1703"/>
    <w:rsid w:val="000B2AD2"/>
    <w:rsid w:val="000B4373"/>
    <w:rsid w:val="000B5D63"/>
    <w:rsid w:val="000B7E7D"/>
    <w:rsid w:val="000C147C"/>
    <w:rsid w:val="000C580A"/>
    <w:rsid w:val="000C6881"/>
    <w:rsid w:val="000C7A5D"/>
    <w:rsid w:val="000D05D9"/>
    <w:rsid w:val="000D0D91"/>
    <w:rsid w:val="000D525D"/>
    <w:rsid w:val="000D7181"/>
    <w:rsid w:val="000E0BB7"/>
    <w:rsid w:val="000E1448"/>
    <w:rsid w:val="000E1F09"/>
    <w:rsid w:val="000E2282"/>
    <w:rsid w:val="000E296B"/>
    <w:rsid w:val="000E3CEE"/>
    <w:rsid w:val="000E54DC"/>
    <w:rsid w:val="000E7158"/>
    <w:rsid w:val="000E721A"/>
    <w:rsid w:val="000F029B"/>
    <w:rsid w:val="000F08F3"/>
    <w:rsid w:val="000F1388"/>
    <w:rsid w:val="000F1412"/>
    <w:rsid w:val="000F165B"/>
    <w:rsid w:val="000F1694"/>
    <w:rsid w:val="000F2DB7"/>
    <w:rsid w:val="000F6577"/>
    <w:rsid w:val="000F6ED1"/>
    <w:rsid w:val="000F74F3"/>
    <w:rsid w:val="00100939"/>
    <w:rsid w:val="00100AF7"/>
    <w:rsid w:val="0010226F"/>
    <w:rsid w:val="001025AE"/>
    <w:rsid w:val="00102992"/>
    <w:rsid w:val="001048F2"/>
    <w:rsid w:val="00104DC5"/>
    <w:rsid w:val="00106472"/>
    <w:rsid w:val="00107201"/>
    <w:rsid w:val="00107512"/>
    <w:rsid w:val="0011098F"/>
    <w:rsid w:val="00110BD2"/>
    <w:rsid w:val="00111580"/>
    <w:rsid w:val="00112330"/>
    <w:rsid w:val="00113059"/>
    <w:rsid w:val="00113E7C"/>
    <w:rsid w:val="00114AC8"/>
    <w:rsid w:val="001172A8"/>
    <w:rsid w:val="001173B3"/>
    <w:rsid w:val="00120A98"/>
    <w:rsid w:val="001226E3"/>
    <w:rsid w:val="00122DB1"/>
    <w:rsid w:val="001230DF"/>
    <w:rsid w:val="0012328C"/>
    <w:rsid w:val="001234CE"/>
    <w:rsid w:val="00123976"/>
    <w:rsid w:val="00123F5D"/>
    <w:rsid w:val="00124103"/>
    <w:rsid w:val="0012411B"/>
    <w:rsid w:val="00125281"/>
    <w:rsid w:val="00125572"/>
    <w:rsid w:val="00130422"/>
    <w:rsid w:val="00130813"/>
    <w:rsid w:val="00130DFB"/>
    <w:rsid w:val="00131EBE"/>
    <w:rsid w:val="0013478A"/>
    <w:rsid w:val="0013505B"/>
    <w:rsid w:val="00135AD0"/>
    <w:rsid w:val="001369F1"/>
    <w:rsid w:val="00136BC9"/>
    <w:rsid w:val="00137CF4"/>
    <w:rsid w:val="001411B9"/>
    <w:rsid w:val="00142071"/>
    <w:rsid w:val="001421EA"/>
    <w:rsid w:val="0014221D"/>
    <w:rsid w:val="00142358"/>
    <w:rsid w:val="00143D23"/>
    <w:rsid w:val="00144826"/>
    <w:rsid w:val="00144F01"/>
    <w:rsid w:val="001455A3"/>
    <w:rsid w:val="00145BA4"/>
    <w:rsid w:val="0015041C"/>
    <w:rsid w:val="001508ED"/>
    <w:rsid w:val="00151F96"/>
    <w:rsid w:val="00152131"/>
    <w:rsid w:val="001530DE"/>
    <w:rsid w:val="00155D49"/>
    <w:rsid w:val="001564EF"/>
    <w:rsid w:val="00157165"/>
    <w:rsid w:val="00157757"/>
    <w:rsid w:val="00157BFE"/>
    <w:rsid w:val="00160A2A"/>
    <w:rsid w:val="00161179"/>
    <w:rsid w:val="00162050"/>
    <w:rsid w:val="0016209B"/>
    <w:rsid w:val="00163B21"/>
    <w:rsid w:val="0016427C"/>
    <w:rsid w:val="001654F9"/>
    <w:rsid w:val="00166927"/>
    <w:rsid w:val="00166BF7"/>
    <w:rsid w:val="00167E58"/>
    <w:rsid w:val="00173437"/>
    <w:rsid w:val="00173E4E"/>
    <w:rsid w:val="0017439A"/>
    <w:rsid w:val="001802A0"/>
    <w:rsid w:val="001805F9"/>
    <w:rsid w:val="0018071F"/>
    <w:rsid w:val="001818A8"/>
    <w:rsid w:val="00182010"/>
    <w:rsid w:val="00182618"/>
    <w:rsid w:val="00183FAD"/>
    <w:rsid w:val="00184C99"/>
    <w:rsid w:val="00185075"/>
    <w:rsid w:val="00185435"/>
    <w:rsid w:val="00185BD1"/>
    <w:rsid w:val="00186551"/>
    <w:rsid w:val="0018657F"/>
    <w:rsid w:val="001926DC"/>
    <w:rsid w:val="0019275E"/>
    <w:rsid w:val="001931C1"/>
    <w:rsid w:val="0019531B"/>
    <w:rsid w:val="00195CF6"/>
    <w:rsid w:val="0019713F"/>
    <w:rsid w:val="001973D2"/>
    <w:rsid w:val="00197440"/>
    <w:rsid w:val="001A0136"/>
    <w:rsid w:val="001A0B8F"/>
    <w:rsid w:val="001A1057"/>
    <w:rsid w:val="001A151F"/>
    <w:rsid w:val="001A234B"/>
    <w:rsid w:val="001A3EC5"/>
    <w:rsid w:val="001A4D38"/>
    <w:rsid w:val="001A5C7A"/>
    <w:rsid w:val="001A60E3"/>
    <w:rsid w:val="001A67EB"/>
    <w:rsid w:val="001B0509"/>
    <w:rsid w:val="001B0A96"/>
    <w:rsid w:val="001B1BC1"/>
    <w:rsid w:val="001B1F8B"/>
    <w:rsid w:val="001B2080"/>
    <w:rsid w:val="001B2422"/>
    <w:rsid w:val="001B2A5D"/>
    <w:rsid w:val="001B3657"/>
    <w:rsid w:val="001B45EE"/>
    <w:rsid w:val="001B4FAA"/>
    <w:rsid w:val="001B63D5"/>
    <w:rsid w:val="001B6657"/>
    <w:rsid w:val="001C0669"/>
    <w:rsid w:val="001C3023"/>
    <w:rsid w:val="001C42BB"/>
    <w:rsid w:val="001C6892"/>
    <w:rsid w:val="001C7BEF"/>
    <w:rsid w:val="001D0EFF"/>
    <w:rsid w:val="001D1DBA"/>
    <w:rsid w:val="001D1F91"/>
    <w:rsid w:val="001D4153"/>
    <w:rsid w:val="001D418B"/>
    <w:rsid w:val="001D4E77"/>
    <w:rsid w:val="001D51B8"/>
    <w:rsid w:val="001D7D1D"/>
    <w:rsid w:val="001E0ABC"/>
    <w:rsid w:val="001E22E7"/>
    <w:rsid w:val="001E2CCE"/>
    <w:rsid w:val="001E2D73"/>
    <w:rsid w:val="001E3286"/>
    <w:rsid w:val="001E3584"/>
    <w:rsid w:val="001E3F17"/>
    <w:rsid w:val="001E46E8"/>
    <w:rsid w:val="001E5741"/>
    <w:rsid w:val="001E6248"/>
    <w:rsid w:val="001E6834"/>
    <w:rsid w:val="001E6C2F"/>
    <w:rsid w:val="001F108D"/>
    <w:rsid w:val="001F17EC"/>
    <w:rsid w:val="001F322E"/>
    <w:rsid w:val="001F522A"/>
    <w:rsid w:val="001F5464"/>
    <w:rsid w:val="001F558C"/>
    <w:rsid w:val="001F5632"/>
    <w:rsid w:val="0020046E"/>
    <w:rsid w:val="00201A09"/>
    <w:rsid w:val="00201AD8"/>
    <w:rsid w:val="002023A6"/>
    <w:rsid w:val="002033A1"/>
    <w:rsid w:val="00204A85"/>
    <w:rsid w:val="00204E12"/>
    <w:rsid w:val="00206A8D"/>
    <w:rsid w:val="002106BB"/>
    <w:rsid w:val="002108A3"/>
    <w:rsid w:val="00211EB3"/>
    <w:rsid w:val="002128D0"/>
    <w:rsid w:val="002154EA"/>
    <w:rsid w:val="00215754"/>
    <w:rsid w:val="0021583F"/>
    <w:rsid w:val="002162A5"/>
    <w:rsid w:val="00216952"/>
    <w:rsid w:val="002211C3"/>
    <w:rsid w:val="00221FA0"/>
    <w:rsid w:val="00222028"/>
    <w:rsid w:val="002230C2"/>
    <w:rsid w:val="00223A5B"/>
    <w:rsid w:val="002247B2"/>
    <w:rsid w:val="00224E16"/>
    <w:rsid w:val="00225EE4"/>
    <w:rsid w:val="00226ACA"/>
    <w:rsid w:val="002276CB"/>
    <w:rsid w:val="0023184B"/>
    <w:rsid w:val="00231AA4"/>
    <w:rsid w:val="00231BF5"/>
    <w:rsid w:val="002324CA"/>
    <w:rsid w:val="00232893"/>
    <w:rsid w:val="00233EE4"/>
    <w:rsid w:val="00234006"/>
    <w:rsid w:val="00234768"/>
    <w:rsid w:val="00234F13"/>
    <w:rsid w:val="002352F0"/>
    <w:rsid w:val="00240875"/>
    <w:rsid w:val="0024256B"/>
    <w:rsid w:val="00242F7D"/>
    <w:rsid w:val="00243342"/>
    <w:rsid w:val="00243E7F"/>
    <w:rsid w:val="002446AA"/>
    <w:rsid w:val="00245028"/>
    <w:rsid w:val="00245152"/>
    <w:rsid w:val="00245331"/>
    <w:rsid w:val="00245503"/>
    <w:rsid w:val="002455EA"/>
    <w:rsid w:val="00245853"/>
    <w:rsid w:val="00245BC5"/>
    <w:rsid w:val="00251283"/>
    <w:rsid w:val="00251B88"/>
    <w:rsid w:val="00252D00"/>
    <w:rsid w:val="00253286"/>
    <w:rsid w:val="002552A6"/>
    <w:rsid w:val="00255A0C"/>
    <w:rsid w:val="0025661C"/>
    <w:rsid w:val="00257CE8"/>
    <w:rsid w:val="00260A40"/>
    <w:rsid w:val="00260DF2"/>
    <w:rsid w:val="00261019"/>
    <w:rsid w:val="0026191E"/>
    <w:rsid w:val="00261DAF"/>
    <w:rsid w:val="00262430"/>
    <w:rsid w:val="00262CC2"/>
    <w:rsid w:val="00263350"/>
    <w:rsid w:val="00266586"/>
    <w:rsid w:val="002670D6"/>
    <w:rsid w:val="00267903"/>
    <w:rsid w:val="002704D5"/>
    <w:rsid w:val="00270B2C"/>
    <w:rsid w:val="00270E4A"/>
    <w:rsid w:val="002713FC"/>
    <w:rsid w:val="00271A43"/>
    <w:rsid w:val="00271CC5"/>
    <w:rsid w:val="00272D8F"/>
    <w:rsid w:val="00272DFB"/>
    <w:rsid w:val="00275E16"/>
    <w:rsid w:val="00277F81"/>
    <w:rsid w:val="00280642"/>
    <w:rsid w:val="00283311"/>
    <w:rsid w:val="00284CEB"/>
    <w:rsid w:val="00285A15"/>
    <w:rsid w:val="00286470"/>
    <w:rsid w:val="00287131"/>
    <w:rsid w:val="00287464"/>
    <w:rsid w:val="0029281B"/>
    <w:rsid w:val="00292FEE"/>
    <w:rsid w:val="002937C8"/>
    <w:rsid w:val="00293FBC"/>
    <w:rsid w:val="00294716"/>
    <w:rsid w:val="00296133"/>
    <w:rsid w:val="00296AEE"/>
    <w:rsid w:val="002A1218"/>
    <w:rsid w:val="002A18A6"/>
    <w:rsid w:val="002A2ABB"/>
    <w:rsid w:val="002A47AD"/>
    <w:rsid w:val="002A4C77"/>
    <w:rsid w:val="002A4E56"/>
    <w:rsid w:val="002A4F1A"/>
    <w:rsid w:val="002A558C"/>
    <w:rsid w:val="002A587B"/>
    <w:rsid w:val="002A609D"/>
    <w:rsid w:val="002B039E"/>
    <w:rsid w:val="002B44E9"/>
    <w:rsid w:val="002B5542"/>
    <w:rsid w:val="002B588B"/>
    <w:rsid w:val="002B6077"/>
    <w:rsid w:val="002B6755"/>
    <w:rsid w:val="002B6AD2"/>
    <w:rsid w:val="002B6DFD"/>
    <w:rsid w:val="002B6FDF"/>
    <w:rsid w:val="002C22FE"/>
    <w:rsid w:val="002C3C50"/>
    <w:rsid w:val="002C3F5C"/>
    <w:rsid w:val="002C4B48"/>
    <w:rsid w:val="002C61E5"/>
    <w:rsid w:val="002C6A88"/>
    <w:rsid w:val="002C7486"/>
    <w:rsid w:val="002C7727"/>
    <w:rsid w:val="002C7AED"/>
    <w:rsid w:val="002C7F8C"/>
    <w:rsid w:val="002D0790"/>
    <w:rsid w:val="002D0F85"/>
    <w:rsid w:val="002D1830"/>
    <w:rsid w:val="002D32E8"/>
    <w:rsid w:val="002D46ED"/>
    <w:rsid w:val="002D4AFF"/>
    <w:rsid w:val="002D5083"/>
    <w:rsid w:val="002D75AF"/>
    <w:rsid w:val="002D7D9F"/>
    <w:rsid w:val="002E0331"/>
    <w:rsid w:val="002E1E31"/>
    <w:rsid w:val="002E348E"/>
    <w:rsid w:val="002E4D98"/>
    <w:rsid w:val="002E526C"/>
    <w:rsid w:val="002E5DEF"/>
    <w:rsid w:val="002E69D9"/>
    <w:rsid w:val="002E78E1"/>
    <w:rsid w:val="002F0553"/>
    <w:rsid w:val="002F0C87"/>
    <w:rsid w:val="002F27C1"/>
    <w:rsid w:val="002F2BF8"/>
    <w:rsid w:val="002F4AD8"/>
    <w:rsid w:val="002F59E3"/>
    <w:rsid w:val="002F60EC"/>
    <w:rsid w:val="002F65E8"/>
    <w:rsid w:val="002F7353"/>
    <w:rsid w:val="003045D3"/>
    <w:rsid w:val="00304682"/>
    <w:rsid w:val="00304B33"/>
    <w:rsid w:val="00304F82"/>
    <w:rsid w:val="0030561F"/>
    <w:rsid w:val="00306EA8"/>
    <w:rsid w:val="00307C65"/>
    <w:rsid w:val="0031249C"/>
    <w:rsid w:val="0031572A"/>
    <w:rsid w:val="00316CEE"/>
    <w:rsid w:val="00316E1E"/>
    <w:rsid w:val="00317085"/>
    <w:rsid w:val="00317960"/>
    <w:rsid w:val="00320026"/>
    <w:rsid w:val="00320A93"/>
    <w:rsid w:val="00320FEA"/>
    <w:rsid w:val="00321677"/>
    <w:rsid w:val="0032225C"/>
    <w:rsid w:val="00324086"/>
    <w:rsid w:val="00324F23"/>
    <w:rsid w:val="00325210"/>
    <w:rsid w:val="00325CC0"/>
    <w:rsid w:val="0032665B"/>
    <w:rsid w:val="003277B6"/>
    <w:rsid w:val="00330239"/>
    <w:rsid w:val="0033130C"/>
    <w:rsid w:val="003317D2"/>
    <w:rsid w:val="0033198C"/>
    <w:rsid w:val="00334074"/>
    <w:rsid w:val="003346FE"/>
    <w:rsid w:val="00334A38"/>
    <w:rsid w:val="003350C0"/>
    <w:rsid w:val="003351D7"/>
    <w:rsid w:val="00335B4B"/>
    <w:rsid w:val="00336BBA"/>
    <w:rsid w:val="00341121"/>
    <w:rsid w:val="00342589"/>
    <w:rsid w:val="0034349D"/>
    <w:rsid w:val="0034558C"/>
    <w:rsid w:val="00345680"/>
    <w:rsid w:val="00345BC5"/>
    <w:rsid w:val="00345EFE"/>
    <w:rsid w:val="003463CA"/>
    <w:rsid w:val="003469CC"/>
    <w:rsid w:val="00351AEA"/>
    <w:rsid w:val="00353AA6"/>
    <w:rsid w:val="00355DA0"/>
    <w:rsid w:val="00357D4C"/>
    <w:rsid w:val="00360C4B"/>
    <w:rsid w:val="00360F7E"/>
    <w:rsid w:val="0036142C"/>
    <w:rsid w:val="00361825"/>
    <w:rsid w:val="00362073"/>
    <w:rsid w:val="0036258C"/>
    <w:rsid w:val="003642C3"/>
    <w:rsid w:val="003643AB"/>
    <w:rsid w:val="00364C03"/>
    <w:rsid w:val="003650CB"/>
    <w:rsid w:val="003658C6"/>
    <w:rsid w:val="00365C9B"/>
    <w:rsid w:val="00366DF7"/>
    <w:rsid w:val="003671DA"/>
    <w:rsid w:val="003678E6"/>
    <w:rsid w:val="00367BF8"/>
    <w:rsid w:val="00367C67"/>
    <w:rsid w:val="00367E45"/>
    <w:rsid w:val="003720CD"/>
    <w:rsid w:val="00373686"/>
    <w:rsid w:val="003751A4"/>
    <w:rsid w:val="0037635A"/>
    <w:rsid w:val="0037636E"/>
    <w:rsid w:val="0037744A"/>
    <w:rsid w:val="00380471"/>
    <w:rsid w:val="003804EC"/>
    <w:rsid w:val="00382441"/>
    <w:rsid w:val="00382C69"/>
    <w:rsid w:val="00383A8E"/>
    <w:rsid w:val="00383DEA"/>
    <w:rsid w:val="003849A1"/>
    <w:rsid w:val="00384DD1"/>
    <w:rsid w:val="00384F0C"/>
    <w:rsid w:val="00386D53"/>
    <w:rsid w:val="00386F7B"/>
    <w:rsid w:val="003879BD"/>
    <w:rsid w:val="00390C34"/>
    <w:rsid w:val="00390F77"/>
    <w:rsid w:val="00391D27"/>
    <w:rsid w:val="00392404"/>
    <w:rsid w:val="00392A22"/>
    <w:rsid w:val="0039301B"/>
    <w:rsid w:val="003932A8"/>
    <w:rsid w:val="003932E7"/>
    <w:rsid w:val="00394360"/>
    <w:rsid w:val="003962EC"/>
    <w:rsid w:val="00396BB0"/>
    <w:rsid w:val="003978C2"/>
    <w:rsid w:val="003A05F9"/>
    <w:rsid w:val="003A08C5"/>
    <w:rsid w:val="003A0AA2"/>
    <w:rsid w:val="003A0AEB"/>
    <w:rsid w:val="003A1451"/>
    <w:rsid w:val="003A253F"/>
    <w:rsid w:val="003A40FD"/>
    <w:rsid w:val="003A4C23"/>
    <w:rsid w:val="003A60A6"/>
    <w:rsid w:val="003A62AA"/>
    <w:rsid w:val="003A7985"/>
    <w:rsid w:val="003B0491"/>
    <w:rsid w:val="003B1086"/>
    <w:rsid w:val="003B1C31"/>
    <w:rsid w:val="003B2C86"/>
    <w:rsid w:val="003B568E"/>
    <w:rsid w:val="003B58D5"/>
    <w:rsid w:val="003B5C17"/>
    <w:rsid w:val="003B645A"/>
    <w:rsid w:val="003C0ADC"/>
    <w:rsid w:val="003C0C35"/>
    <w:rsid w:val="003C1241"/>
    <w:rsid w:val="003C17CC"/>
    <w:rsid w:val="003C1AD3"/>
    <w:rsid w:val="003C1F67"/>
    <w:rsid w:val="003C225A"/>
    <w:rsid w:val="003C259A"/>
    <w:rsid w:val="003C3976"/>
    <w:rsid w:val="003C3A7B"/>
    <w:rsid w:val="003C3B04"/>
    <w:rsid w:val="003C4198"/>
    <w:rsid w:val="003C682D"/>
    <w:rsid w:val="003C7942"/>
    <w:rsid w:val="003D1A2B"/>
    <w:rsid w:val="003D1D3E"/>
    <w:rsid w:val="003D1E46"/>
    <w:rsid w:val="003D201A"/>
    <w:rsid w:val="003D2105"/>
    <w:rsid w:val="003D3288"/>
    <w:rsid w:val="003D38D6"/>
    <w:rsid w:val="003D3C89"/>
    <w:rsid w:val="003D5880"/>
    <w:rsid w:val="003D5BA1"/>
    <w:rsid w:val="003D64EC"/>
    <w:rsid w:val="003D666B"/>
    <w:rsid w:val="003E1C69"/>
    <w:rsid w:val="003E31D7"/>
    <w:rsid w:val="003E4E74"/>
    <w:rsid w:val="003E5486"/>
    <w:rsid w:val="003F1A04"/>
    <w:rsid w:val="003F1B9A"/>
    <w:rsid w:val="003F1E69"/>
    <w:rsid w:val="003F2267"/>
    <w:rsid w:val="003F3BA0"/>
    <w:rsid w:val="003F46A5"/>
    <w:rsid w:val="003F488C"/>
    <w:rsid w:val="003F519B"/>
    <w:rsid w:val="003F5E46"/>
    <w:rsid w:val="003F7AC3"/>
    <w:rsid w:val="004005C2"/>
    <w:rsid w:val="00400E57"/>
    <w:rsid w:val="00402196"/>
    <w:rsid w:val="00402B62"/>
    <w:rsid w:val="004033EF"/>
    <w:rsid w:val="00403AA6"/>
    <w:rsid w:val="00403EC9"/>
    <w:rsid w:val="004069AD"/>
    <w:rsid w:val="004069C5"/>
    <w:rsid w:val="00406B7D"/>
    <w:rsid w:val="00410095"/>
    <w:rsid w:val="00413FFB"/>
    <w:rsid w:val="00414752"/>
    <w:rsid w:val="00415B9A"/>
    <w:rsid w:val="0041611E"/>
    <w:rsid w:val="0041684E"/>
    <w:rsid w:val="00417DEA"/>
    <w:rsid w:val="00420675"/>
    <w:rsid w:val="00421A30"/>
    <w:rsid w:val="004224C9"/>
    <w:rsid w:val="00422F9B"/>
    <w:rsid w:val="00423F41"/>
    <w:rsid w:val="00424607"/>
    <w:rsid w:val="0042553A"/>
    <w:rsid w:val="004263B7"/>
    <w:rsid w:val="00427425"/>
    <w:rsid w:val="004279EF"/>
    <w:rsid w:val="00427BD4"/>
    <w:rsid w:val="00430DEA"/>
    <w:rsid w:val="00433E61"/>
    <w:rsid w:val="00436466"/>
    <w:rsid w:val="004370E9"/>
    <w:rsid w:val="00440A6F"/>
    <w:rsid w:val="004426EC"/>
    <w:rsid w:val="00443493"/>
    <w:rsid w:val="00443754"/>
    <w:rsid w:val="004455E7"/>
    <w:rsid w:val="00445ADE"/>
    <w:rsid w:val="00445AEC"/>
    <w:rsid w:val="00446172"/>
    <w:rsid w:val="00446683"/>
    <w:rsid w:val="004473FF"/>
    <w:rsid w:val="004478BB"/>
    <w:rsid w:val="00447D23"/>
    <w:rsid w:val="0045046B"/>
    <w:rsid w:val="00450AFA"/>
    <w:rsid w:val="004513F9"/>
    <w:rsid w:val="00451ACA"/>
    <w:rsid w:val="00452515"/>
    <w:rsid w:val="0045277E"/>
    <w:rsid w:val="00452E67"/>
    <w:rsid w:val="0045379B"/>
    <w:rsid w:val="00453957"/>
    <w:rsid w:val="004540AB"/>
    <w:rsid w:val="0045417B"/>
    <w:rsid w:val="00454B5C"/>
    <w:rsid w:val="00456768"/>
    <w:rsid w:val="00456A5B"/>
    <w:rsid w:val="00457171"/>
    <w:rsid w:val="004577B6"/>
    <w:rsid w:val="004601B9"/>
    <w:rsid w:val="0046304E"/>
    <w:rsid w:val="00463692"/>
    <w:rsid w:val="004637D5"/>
    <w:rsid w:val="0046384C"/>
    <w:rsid w:val="00463FD0"/>
    <w:rsid w:val="0046486D"/>
    <w:rsid w:val="00465230"/>
    <w:rsid w:val="00466262"/>
    <w:rsid w:val="00467151"/>
    <w:rsid w:val="00467A02"/>
    <w:rsid w:val="00470C65"/>
    <w:rsid w:val="004712EA"/>
    <w:rsid w:val="004725F0"/>
    <w:rsid w:val="00472B5D"/>
    <w:rsid w:val="00472F7A"/>
    <w:rsid w:val="004735D8"/>
    <w:rsid w:val="00473987"/>
    <w:rsid w:val="00474CD7"/>
    <w:rsid w:val="004763DC"/>
    <w:rsid w:val="00476625"/>
    <w:rsid w:val="00476EAC"/>
    <w:rsid w:val="00477340"/>
    <w:rsid w:val="00480221"/>
    <w:rsid w:val="004807D8"/>
    <w:rsid w:val="00480C11"/>
    <w:rsid w:val="00480FE1"/>
    <w:rsid w:val="00481070"/>
    <w:rsid w:val="00481633"/>
    <w:rsid w:val="004835C9"/>
    <w:rsid w:val="004852AF"/>
    <w:rsid w:val="004865A0"/>
    <w:rsid w:val="00486D8F"/>
    <w:rsid w:val="00492F86"/>
    <w:rsid w:val="00493B66"/>
    <w:rsid w:val="004953A0"/>
    <w:rsid w:val="00497143"/>
    <w:rsid w:val="0049780D"/>
    <w:rsid w:val="004A0538"/>
    <w:rsid w:val="004A097D"/>
    <w:rsid w:val="004A158C"/>
    <w:rsid w:val="004A1A0B"/>
    <w:rsid w:val="004A1FFE"/>
    <w:rsid w:val="004A206E"/>
    <w:rsid w:val="004A29B4"/>
    <w:rsid w:val="004A38CD"/>
    <w:rsid w:val="004A6F31"/>
    <w:rsid w:val="004A7CAB"/>
    <w:rsid w:val="004B08EE"/>
    <w:rsid w:val="004B0CC2"/>
    <w:rsid w:val="004B196A"/>
    <w:rsid w:val="004B215A"/>
    <w:rsid w:val="004B39CB"/>
    <w:rsid w:val="004B418D"/>
    <w:rsid w:val="004B4E74"/>
    <w:rsid w:val="004B5864"/>
    <w:rsid w:val="004B5C80"/>
    <w:rsid w:val="004B6792"/>
    <w:rsid w:val="004B691A"/>
    <w:rsid w:val="004B6C1A"/>
    <w:rsid w:val="004B7E3D"/>
    <w:rsid w:val="004C05CB"/>
    <w:rsid w:val="004C4B79"/>
    <w:rsid w:val="004C5976"/>
    <w:rsid w:val="004C5B8F"/>
    <w:rsid w:val="004C691E"/>
    <w:rsid w:val="004C6B62"/>
    <w:rsid w:val="004D0056"/>
    <w:rsid w:val="004D2A18"/>
    <w:rsid w:val="004D3659"/>
    <w:rsid w:val="004D39B5"/>
    <w:rsid w:val="004D4C35"/>
    <w:rsid w:val="004D6957"/>
    <w:rsid w:val="004D7717"/>
    <w:rsid w:val="004D781A"/>
    <w:rsid w:val="004D7EEE"/>
    <w:rsid w:val="004E04A8"/>
    <w:rsid w:val="004E1878"/>
    <w:rsid w:val="004E2ECF"/>
    <w:rsid w:val="004E62D8"/>
    <w:rsid w:val="004E6C4A"/>
    <w:rsid w:val="004E6F29"/>
    <w:rsid w:val="004E7375"/>
    <w:rsid w:val="004E7BBE"/>
    <w:rsid w:val="004E7EB7"/>
    <w:rsid w:val="004F0489"/>
    <w:rsid w:val="004F0521"/>
    <w:rsid w:val="004F08A3"/>
    <w:rsid w:val="004F0F99"/>
    <w:rsid w:val="004F1214"/>
    <w:rsid w:val="004F1409"/>
    <w:rsid w:val="004F2145"/>
    <w:rsid w:val="004F2755"/>
    <w:rsid w:val="004F2FA9"/>
    <w:rsid w:val="004F3CD9"/>
    <w:rsid w:val="004F7876"/>
    <w:rsid w:val="0050026A"/>
    <w:rsid w:val="005008AC"/>
    <w:rsid w:val="00500F25"/>
    <w:rsid w:val="00503FAF"/>
    <w:rsid w:val="00504D80"/>
    <w:rsid w:val="00504EC1"/>
    <w:rsid w:val="005050AA"/>
    <w:rsid w:val="0050703D"/>
    <w:rsid w:val="00507CB2"/>
    <w:rsid w:val="00510086"/>
    <w:rsid w:val="005102C2"/>
    <w:rsid w:val="005114D4"/>
    <w:rsid w:val="005119D1"/>
    <w:rsid w:val="00511F73"/>
    <w:rsid w:val="00514CFF"/>
    <w:rsid w:val="0051554B"/>
    <w:rsid w:val="005169C7"/>
    <w:rsid w:val="005204C6"/>
    <w:rsid w:val="00520559"/>
    <w:rsid w:val="00521E7E"/>
    <w:rsid w:val="005239C6"/>
    <w:rsid w:val="00523CF0"/>
    <w:rsid w:val="00523ED7"/>
    <w:rsid w:val="00524CDE"/>
    <w:rsid w:val="00526D97"/>
    <w:rsid w:val="0052761B"/>
    <w:rsid w:val="005300B6"/>
    <w:rsid w:val="00530333"/>
    <w:rsid w:val="00530CC4"/>
    <w:rsid w:val="00530E92"/>
    <w:rsid w:val="005315EE"/>
    <w:rsid w:val="00531682"/>
    <w:rsid w:val="005334ED"/>
    <w:rsid w:val="00534BBB"/>
    <w:rsid w:val="00536DC9"/>
    <w:rsid w:val="0053774A"/>
    <w:rsid w:val="00540118"/>
    <w:rsid w:val="00541AE0"/>
    <w:rsid w:val="00541F6C"/>
    <w:rsid w:val="00542657"/>
    <w:rsid w:val="00543A99"/>
    <w:rsid w:val="00543E69"/>
    <w:rsid w:val="005442F2"/>
    <w:rsid w:val="00545337"/>
    <w:rsid w:val="0054640D"/>
    <w:rsid w:val="00546873"/>
    <w:rsid w:val="00546B2A"/>
    <w:rsid w:val="0055011C"/>
    <w:rsid w:val="005536A0"/>
    <w:rsid w:val="00553960"/>
    <w:rsid w:val="00553963"/>
    <w:rsid w:val="00554B9A"/>
    <w:rsid w:val="00555109"/>
    <w:rsid w:val="00556A8A"/>
    <w:rsid w:val="005573FF"/>
    <w:rsid w:val="005578B5"/>
    <w:rsid w:val="00557A6C"/>
    <w:rsid w:val="00560063"/>
    <w:rsid w:val="005601AE"/>
    <w:rsid w:val="005621F1"/>
    <w:rsid w:val="00562E07"/>
    <w:rsid w:val="005633D7"/>
    <w:rsid w:val="005639F0"/>
    <w:rsid w:val="0056437D"/>
    <w:rsid w:val="005644E1"/>
    <w:rsid w:val="00564927"/>
    <w:rsid w:val="00565419"/>
    <w:rsid w:val="00565ECC"/>
    <w:rsid w:val="00566BBD"/>
    <w:rsid w:val="00567166"/>
    <w:rsid w:val="005733A9"/>
    <w:rsid w:val="00573C01"/>
    <w:rsid w:val="00573D04"/>
    <w:rsid w:val="005742CB"/>
    <w:rsid w:val="00577D64"/>
    <w:rsid w:val="00577FE2"/>
    <w:rsid w:val="00580377"/>
    <w:rsid w:val="0058095F"/>
    <w:rsid w:val="00581B0A"/>
    <w:rsid w:val="00581EB9"/>
    <w:rsid w:val="0058210C"/>
    <w:rsid w:val="00582322"/>
    <w:rsid w:val="00582D5C"/>
    <w:rsid w:val="005835FE"/>
    <w:rsid w:val="0058363D"/>
    <w:rsid w:val="00583C12"/>
    <w:rsid w:val="0058412F"/>
    <w:rsid w:val="00584E8E"/>
    <w:rsid w:val="00585437"/>
    <w:rsid w:val="0058647E"/>
    <w:rsid w:val="00586B48"/>
    <w:rsid w:val="00586B75"/>
    <w:rsid w:val="005870A4"/>
    <w:rsid w:val="005873EC"/>
    <w:rsid w:val="00587B8F"/>
    <w:rsid w:val="005903D7"/>
    <w:rsid w:val="005906C0"/>
    <w:rsid w:val="00590B2A"/>
    <w:rsid w:val="005915B5"/>
    <w:rsid w:val="005916DB"/>
    <w:rsid w:val="00591904"/>
    <w:rsid w:val="005923DA"/>
    <w:rsid w:val="00592604"/>
    <w:rsid w:val="0059420C"/>
    <w:rsid w:val="00594965"/>
    <w:rsid w:val="00595B36"/>
    <w:rsid w:val="0059617D"/>
    <w:rsid w:val="0059643F"/>
    <w:rsid w:val="005969AA"/>
    <w:rsid w:val="00597266"/>
    <w:rsid w:val="00597392"/>
    <w:rsid w:val="005A0518"/>
    <w:rsid w:val="005A1098"/>
    <w:rsid w:val="005A189D"/>
    <w:rsid w:val="005A23A8"/>
    <w:rsid w:val="005A2D6A"/>
    <w:rsid w:val="005A3EEC"/>
    <w:rsid w:val="005A5EA1"/>
    <w:rsid w:val="005A6720"/>
    <w:rsid w:val="005A6798"/>
    <w:rsid w:val="005A72F4"/>
    <w:rsid w:val="005B058E"/>
    <w:rsid w:val="005B2947"/>
    <w:rsid w:val="005B32CD"/>
    <w:rsid w:val="005B481A"/>
    <w:rsid w:val="005B4997"/>
    <w:rsid w:val="005B4E1A"/>
    <w:rsid w:val="005B69A3"/>
    <w:rsid w:val="005B6E1E"/>
    <w:rsid w:val="005B7BDF"/>
    <w:rsid w:val="005C010C"/>
    <w:rsid w:val="005C23D7"/>
    <w:rsid w:val="005C2FCD"/>
    <w:rsid w:val="005C3CC6"/>
    <w:rsid w:val="005C41A7"/>
    <w:rsid w:val="005C5AA7"/>
    <w:rsid w:val="005C73E6"/>
    <w:rsid w:val="005D04A6"/>
    <w:rsid w:val="005D0C49"/>
    <w:rsid w:val="005D2526"/>
    <w:rsid w:val="005D2AEC"/>
    <w:rsid w:val="005D3335"/>
    <w:rsid w:val="005D3B1D"/>
    <w:rsid w:val="005D41DB"/>
    <w:rsid w:val="005D436E"/>
    <w:rsid w:val="005D45A1"/>
    <w:rsid w:val="005D460E"/>
    <w:rsid w:val="005D4C9B"/>
    <w:rsid w:val="005D6714"/>
    <w:rsid w:val="005D6A81"/>
    <w:rsid w:val="005D7474"/>
    <w:rsid w:val="005E2716"/>
    <w:rsid w:val="005E2973"/>
    <w:rsid w:val="005E5C76"/>
    <w:rsid w:val="005E66DF"/>
    <w:rsid w:val="005E72A8"/>
    <w:rsid w:val="005E7E71"/>
    <w:rsid w:val="005F299B"/>
    <w:rsid w:val="005F3608"/>
    <w:rsid w:val="005F47E3"/>
    <w:rsid w:val="005F5956"/>
    <w:rsid w:val="005F59DA"/>
    <w:rsid w:val="005F660C"/>
    <w:rsid w:val="005F7018"/>
    <w:rsid w:val="005F79CB"/>
    <w:rsid w:val="005F7B78"/>
    <w:rsid w:val="006012CF"/>
    <w:rsid w:val="006022F9"/>
    <w:rsid w:val="00602E49"/>
    <w:rsid w:val="00603236"/>
    <w:rsid w:val="006057E2"/>
    <w:rsid w:val="006063A7"/>
    <w:rsid w:val="00607B6A"/>
    <w:rsid w:val="00611CE5"/>
    <w:rsid w:val="006124FE"/>
    <w:rsid w:val="0061366D"/>
    <w:rsid w:val="00613DC5"/>
    <w:rsid w:val="0061479A"/>
    <w:rsid w:val="00614C26"/>
    <w:rsid w:val="006168E8"/>
    <w:rsid w:val="006207B4"/>
    <w:rsid w:val="00622247"/>
    <w:rsid w:val="00622671"/>
    <w:rsid w:val="006226D8"/>
    <w:rsid w:val="00622CD9"/>
    <w:rsid w:val="00622D40"/>
    <w:rsid w:val="00624EBC"/>
    <w:rsid w:val="00626878"/>
    <w:rsid w:val="00630678"/>
    <w:rsid w:val="00630A08"/>
    <w:rsid w:val="00631101"/>
    <w:rsid w:val="006319AE"/>
    <w:rsid w:val="00631FAD"/>
    <w:rsid w:val="00632616"/>
    <w:rsid w:val="006335F8"/>
    <w:rsid w:val="00634320"/>
    <w:rsid w:val="00634964"/>
    <w:rsid w:val="00635A3F"/>
    <w:rsid w:val="00636257"/>
    <w:rsid w:val="006371CE"/>
    <w:rsid w:val="006374D1"/>
    <w:rsid w:val="00637733"/>
    <w:rsid w:val="006402D8"/>
    <w:rsid w:val="00640368"/>
    <w:rsid w:val="006411CC"/>
    <w:rsid w:val="0064174F"/>
    <w:rsid w:val="00641BE3"/>
    <w:rsid w:val="006426D7"/>
    <w:rsid w:val="006428F4"/>
    <w:rsid w:val="00643E73"/>
    <w:rsid w:val="006466EA"/>
    <w:rsid w:val="00646DEB"/>
    <w:rsid w:val="00646E61"/>
    <w:rsid w:val="006511CB"/>
    <w:rsid w:val="006513ED"/>
    <w:rsid w:val="00652BDC"/>
    <w:rsid w:val="00652F5B"/>
    <w:rsid w:val="00653349"/>
    <w:rsid w:val="006534B5"/>
    <w:rsid w:val="00653ABD"/>
    <w:rsid w:val="006545EC"/>
    <w:rsid w:val="0065468D"/>
    <w:rsid w:val="00655408"/>
    <w:rsid w:val="00656073"/>
    <w:rsid w:val="0065622D"/>
    <w:rsid w:val="00656921"/>
    <w:rsid w:val="00660184"/>
    <w:rsid w:val="00660582"/>
    <w:rsid w:val="00662139"/>
    <w:rsid w:val="00663D87"/>
    <w:rsid w:val="00663E0F"/>
    <w:rsid w:val="0066438F"/>
    <w:rsid w:val="006652D7"/>
    <w:rsid w:val="00665503"/>
    <w:rsid w:val="00666367"/>
    <w:rsid w:val="00666D9B"/>
    <w:rsid w:val="006700C2"/>
    <w:rsid w:val="00670D92"/>
    <w:rsid w:val="006715E1"/>
    <w:rsid w:val="006716B4"/>
    <w:rsid w:val="00671920"/>
    <w:rsid w:val="006722AA"/>
    <w:rsid w:val="00672BA5"/>
    <w:rsid w:val="00673575"/>
    <w:rsid w:val="00673C18"/>
    <w:rsid w:val="006741BD"/>
    <w:rsid w:val="006752FE"/>
    <w:rsid w:val="0067625F"/>
    <w:rsid w:val="0068096A"/>
    <w:rsid w:val="00680A6E"/>
    <w:rsid w:val="0068150D"/>
    <w:rsid w:val="00681E3C"/>
    <w:rsid w:val="006824C3"/>
    <w:rsid w:val="00683E87"/>
    <w:rsid w:val="0068493A"/>
    <w:rsid w:val="006852AD"/>
    <w:rsid w:val="006856EB"/>
    <w:rsid w:val="006873D8"/>
    <w:rsid w:val="00687A89"/>
    <w:rsid w:val="00690E11"/>
    <w:rsid w:val="0069238E"/>
    <w:rsid w:val="00694748"/>
    <w:rsid w:val="0069530E"/>
    <w:rsid w:val="00695A7D"/>
    <w:rsid w:val="00696843"/>
    <w:rsid w:val="00697133"/>
    <w:rsid w:val="006978C5"/>
    <w:rsid w:val="006A0AD4"/>
    <w:rsid w:val="006A0EA1"/>
    <w:rsid w:val="006A1871"/>
    <w:rsid w:val="006A1DF5"/>
    <w:rsid w:val="006A319E"/>
    <w:rsid w:val="006A3237"/>
    <w:rsid w:val="006A33F6"/>
    <w:rsid w:val="006A3757"/>
    <w:rsid w:val="006A4B49"/>
    <w:rsid w:val="006A508E"/>
    <w:rsid w:val="006A573C"/>
    <w:rsid w:val="006A57CA"/>
    <w:rsid w:val="006A5F53"/>
    <w:rsid w:val="006A6DAC"/>
    <w:rsid w:val="006B3D77"/>
    <w:rsid w:val="006B4011"/>
    <w:rsid w:val="006B6C6C"/>
    <w:rsid w:val="006B6E71"/>
    <w:rsid w:val="006C2FBB"/>
    <w:rsid w:val="006C4DCD"/>
    <w:rsid w:val="006C4E7A"/>
    <w:rsid w:val="006C59A1"/>
    <w:rsid w:val="006C68B8"/>
    <w:rsid w:val="006C6C55"/>
    <w:rsid w:val="006C6F57"/>
    <w:rsid w:val="006C7285"/>
    <w:rsid w:val="006D0231"/>
    <w:rsid w:val="006D1B21"/>
    <w:rsid w:val="006D1D48"/>
    <w:rsid w:val="006D2C29"/>
    <w:rsid w:val="006D2EB2"/>
    <w:rsid w:val="006D3FF2"/>
    <w:rsid w:val="006D5717"/>
    <w:rsid w:val="006D6EFB"/>
    <w:rsid w:val="006D6F3C"/>
    <w:rsid w:val="006D7301"/>
    <w:rsid w:val="006D76DA"/>
    <w:rsid w:val="006D7CCE"/>
    <w:rsid w:val="006E0C35"/>
    <w:rsid w:val="006E1017"/>
    <w:rsid w:val="006E33AC"/>
    <w:rsid w:val="006E49BC"/>
    <w:rsid w:val="006E4FE0"/>
    <w:rsid w:val="006E6445"/>
    <w:rsid w:val="006E7033"/>
    <w:rsid w:val="006F1071"/>
    <w:rsid w:val="006F21D3"/>
    <w:rsid w:val="006F2554"/>
    <w:rsid w:val="006F383C"/>
    <w:rsid w:val="006F41BD"/>
    <w:rsid w:val="006F4209"/>
    <w:rsid w:val="006F4C6F"/>
    <w:rsid w:val="006F57FF"/>
    <w:rsid w:val="0070139A"/>
    <w:rsid w:val="0070157C"/>
    <w:rsid w:val="0070161E"/>
    <w:rsid w:val="0070255E"/>
    <w:rsid w:val="007039D8"/>
    <w:rsid w:val="00703C92"/>
    <w:rsid w:val="00703D88"/>
    <w:rsid w:val="007058E4"/>
    <w:rsid w:val="007073E6"/>
    <w:rsid w:val="00707D56"/>
    <w:rsid w:val="00710223"/>
    <w:rsid w:val="00710226"/>
    <w:rsid w:val="0071081D"/>
    <w:rsid w:val="00714180"/>
    <w:rsid w:val="00715699"/>
    <w:rsid w:val="00715EDD"/>
    <w:rsid w:val="00720A6E"/>
    <w:rsid w:val="00720C20"/>
    <w:rsid w:val="00723759"/>
    <w:rsid w:val="00723B6A"/>
    <w:rsid w:val="007248CB"/>
    <w:rsid w:val="00725D43"/>
    <w:rsid w:val="007263C7"/>
    <w:rsid w:val="007267E1"/>
    <w:rsid w:val="00726B43"/>
    <w:rsid w:val="00730F73"/>
    <w:rsid w:val="007316B9"/>
    <w:rsid w:val="00731AAB"/>
    <w:rsid w:val="00735B25"/>
    <w:rsid w:val="0073702E"/>
    <w:rsid w:val="00740A01"/>
    <w:rsid w:val="0074135E"/>
    <w:rsid w:val="007416DC"/>
    <w:rsid w:val="00741E70"/>
    <w:rsid w:val="00742992"/>
    <w:rsid w:val="007450E6"/>
    <w:rsid w:val="00745791"/>
    <w:rsid w:val="00746147"/>
    <w:rsid w:val="007508DC"/>
    <w:rsid w:val="00750F01"/>
    <w:rsid w:val="007528A8"/>
    <w:rsid w:val="007554E9"/>
    <w:rsid w:val="0075563F"/>
    <w:rsid w:val="00756602"/>
    <w:rsid w:val="0075671E"/>
    <w:rsid w:val="00756CF0"/>
    <w:rsid w:val="00757E03"/>
    <w:rsid w:val="00761F12"/>
    <w:rsid w:val="007620B6"/>
    <w:rsid w:val="0076258D"/>
    <w:rsid w:val="00764DBD"/>
    <w:rsid w:val="00764DD6"/>
    <w:rsid w:val="00765073"/>
    <w:rsid w:val="00765476"/>
    <w:rsid w:val="0076641E"/>
    <w:rsid w:val="00766CD1"/>
    <w:rsid w:val="0076799D"/>
    <w:rsid w:val="0077074F"/>
    <w:rsid w:val="00771157"/>
    <w:rsid w:val="00771811"/>
    <w:rsid w:val="00771B71"/>
    <w:rsid w:val="0077265D"/>
    <w:rsid w:val="00772AB5"/>
    <w:rsid w:val="00773274"/>
    <w:rsid w:val="00773B68"/>
    <w:rsid w:val="00773FD2"/>
    <w:rsid w:val="00775FDD"/>
    <w:rsid w:val="00780B8B"/>
    <w:rsid w:val="00780E4A"/>
    <w:rsid w:val="007825EC"/>
    <w:rsid w:val="007827A2"/>
    <w:rsid w:val="00783141"/>
    <w:rsid w:val="0078329D"/>
    <w:rsid w:val="00783426"/>
    <w:rsid w:val="0078398B"/>
    <w:rsid w:val="007845D6"/>
    <w:rsid w:val="00784626"/>
    <w:rsid w:val="00784BC6"/>
    <w:rsid w:val="00784FBA"/>
    <w:rsid w:val="0078533B"/>
    <w:rsid w:val="00790570"/>
    <w:rsid w:val="007909C7"/>
    <w:rsid w:val="007914D2"/>
    <w:rsid w:val="00791BE3"/>
    <w:rsid w:val="007938DD"/>
    <w:rsid w:val="00793F88"/>
    <w:rsid w:val="007969F1"/>
    <w:rsid w:val="007A22C6"/>
    <w:rsid w:val="007A25DB"/>
    <w:rsid w:val="007A2A43"/>
    <w:rsid w:val="007A2F4B"/>
    <w:rsid w:val="007A3830"/>
    <w:rsid w:val="007A3B50"/>
    <w:rsid w:val="007A43B1"/>
    <w:rsid w:val="007A4956"/>
    <w:rsid w:val="007A4B0D"/>
    <w:rsid w:val="007A4F37"/>
    <w:rsid w:val="007A5015"/>
    <w:rsid w:val="007A6C62"/>
    <w:rsid w:val="007B2435"/>
    <w:rsid w:val="007B2DEC"/>
    <w:rsid w:val="007B4B89"/>
    <w:rsid w:val="007B505D"/>
    <w:rsid w:val="007B50AC"/>
    <w:rsid w:val="007B5F83"/>
    <w:rsid w:val="007B644C"/>
    <w:rsid w:val="007B66E0"/>
    <w:rsid w:val="007B6EDD"/>
    <w:rsid w:val="007B77CB"/>
    <w:rsid w:val="007C05C0"/>
    <w:rsid w:val="007C14CD"/>
    <w:rsid w:val="007C2055"/>
    <w:rsid w:val="007C61C5"/>
    <w:rsid w:val="007C7B61"/>
    <w:rsid w:val="007C7CB3"/>
    <w:rsid w:val="007D123D"/>
    <w:rsid w:val="007D15B1"/>
    <w:rsid w:val="007D215F"/>
    <w:rsid w:val="007D291C"/>
    <w:rsid w:val="007D2D2A"/>
    <w:rsid w:val="007D30CB"/>
    <w:rsid w:val="007D3921"/>
    <w:rsid w:val="007D55A4"/>
    <w:rsid w:val="007D55D6"/>
    <w:rsid w:val="007D7BA8"/>
    <w:rsid w:val="007E0450"/>
    <w:rsid w:val="007E1309"/>
    <w:rsid w:val="007E13E5"/>
    <w:rsid w:val="007E13FB"/>
    <w:rsid w:val="007E1964"/>
    <w:rsid w:val="007E1E5F"/>
    <w:rsid w:val="007E1F24"/>
    <w:rsid w:val="007E267E"/>
    <w:rsid w:val="007E29D1"/>
    <w:rsid w:val="007E2C25"/>
    <w:rsid w:val="007E3423"/>
    <w:rsid w:val="007E41D4"/>
    <w:rsid w:val="007E428C"/>
    <w:rsid w:val="007E4350"/>
    <w:rsid w:val="007E4570"/>
    <w:rsid w:val="007E4735"/>
    <w:rsid w:val="007E4E88"/>
    <w:rsid w:val="007E5E5E"/>
    <w:rsid w:val="007E6285"/>
    <w:rsid w:val="007E6620"/>
    <w:rsid w:val="007E6AF3"/>
    <w:rsid w:val="007E73B9"/>
    <w:rsid w:val="007E7825"/>
    <w:rsid w:val="007F0725"/>
    <w:rsid w:val="007F0AB9"/>
    <w:rsid w:val="007F0D6B"/>
    <w:rsid w:val="007F13DF"/>
    <w:rsid w:val="007F1B67"/>
    <w:rsid w:val="007F2C9C"/>
    <w:rsid w:val="007F2E6D"/>
    <w:rsid w:val="007F2F09"/>
    <w:rsid w:val="007F43DC"/>
    <w:rsid w:val="007F5C44"/>
    <w:rsid w:val="007F6FA4"/>
    <w:rsid w:val="007F7318"/>
    <w:rsid w:val="00800199"/>
    <w:rsid w:val="0080389B"/>
    <w:rsid w:val="008045CD"/>
    <w:rsid w:val="008046F0"/>
    <w:rsid w:val="00805612"/>
    <w:rsid w:val="00806421"/>
    <w:rsid w:val="008069F4"/>
    <w:rsid w:val="00806D2A"/>
    <w:rsid w:val="00807523"/>
    <w:rsid w:val="00810B01"/>
    <w:rsid w:val="00811530"/>
    <w:rsid w:val="008129DB"/>
    <w:rsid w:val="00815177"/>
    <w:rsid w:val="00815ED7"/>
    <w:rsid w:val="00817560"/>
    <w:rsid w:val="00821049"/>
    <w:rsid w:val="0082445E"/>
    <w:rsid w:val="00824E93"/>
    <w:rsid w:val="00825B69"/>
    <w:rsid w:val="0082651F"/>
    <w:rsid w:val="00826E09"/>
    <w:rsid w:val="0083239E"/>
    <w:rsid w:val="0083296F"/>
    <w:rsid w:val="00833375"/>
    <w:rsid w:val="00833504"/>
    <w:rsid w:val="0083559F"/>
    <w:rsid w:val="00835B4C"/>
    <w:rsid w:val="0083676F"/>
    <w:rsid w:val="00836DF3"/>
    <w:rsid w:val="008373ED"/>
    <w:rsid w:val="008378FA"/>
    <w:rsid w:val="008400F3"/>
    <w:rsid w:val="00841D8E"/>
    <w:rsid w:val="00841F82"/>
    <w:rsid w:val="0084212D"/>
    <w:rsid w:val="00842573"/>
    <w:rsid w:val="00842AD2"/>
    <w:rsid w:val="00843266"/>
    <w:rsid w:val="008441B4"/>
    <w:rsid w:val="00844F06"/>
    <w:rsid w:val="0084560A"/>
    <w:rsid w:val="00845CC6"/>
    <w:rsid w:val="008470DC"/>
    <w:rsid w:val="008473D1"/>
    <w:rsid w:val="008478C0"/>
    <w:rsid w:val="00847A20"/>
    <w:rsid w:val="00847F30"/>
    <w:rsid w:val="0085089F"/>
    <w:rsid w:val="00850EBD"/>
    <w:rsid w:val="008519AE"/>
    <w:rsid w:val="00851F74"/>
    <w:rsid w:val="0085230B"/>
    <w:rsid w:val="00852AAC"/>
    <w:rsid w:val="00853939"/>
    <w:rsid w:val="00854586"/>
    <w:rsid w:val="00854AB3"/>
    <w:rsid w:val="0085519F"/>
    <w:rsid w:val="00855C93"/>
    <w:rsid w:val="00856BF6"/>
    <w:rsid w:val="00857AA3"/>
    <w:rsid w:val="008602BA"/>
    <w:rsid w:val="00860DCD"/>
    <w:rsid w:val="00861136"/>
    <w:rsid w:val="00861931"/>
    <w:rsid w:val="00863BA3"/>
    <w:rsid w:val="00865C9C"/>
    <w:rsid w:val="008660BB"/>
    <w:rsid w:val="00866511"/>
    <w:rsid w:val="008665D7"/>
    <w:rsid w:val="00867A00"/>
    <w:rsid w:val="00870087"/>
    <w:rsid w:val="00871BAC"/>
    <w:rsid w:val="0087204B"/>
    <w:rsid w:val="00873633"/>
    <w:rsid w:val="00874030"/>
    <w:rsid w:val="008741AB"/>
    <w:rsid w:val="008756B3"/>
    <w:rsid w:val="00876BEB"/>
    <w:rsid w:val="00877DB1"/>
    <w:rsid w:val="00881239"/>
    <w:rsid w:val="00881601"/>
    <w:rsid w:val="00881C0C"/>
    <w:rsid w:val="00882088"/>
    <w:rsid w:val="008835DE"/>
    <w:rsid w:val="00884AA9"/>
    <w:rsid w:val="00884C48"/>
    <w:rsid w:val="00885649"/>
    <w:rsid w:val="00885F02"/>
    <w:rsid w:val="008867D4"/>
    <w:rsid w:val="00886DA3"/>
    <w:rsid w:val="00887886"/>
    <w:rsid w:val="008918ED"/>
    <w:rsid w:val="00892A79"/>
    <w:rsid w:val="00893694"/>
    <w:rsid w:val="008940DB"/>
    <w:rsid w:val="00894322"/>
    <w:rsid w:val="0089610B"/>
    <w:rsid w:val="00896E04"/>
    <w:rsid w:val="008976CF"/>
    <w:rsid w:val="008977E1"/>
    <w:rsid w:val="0089781A"/>
    <w:rsid w:val="00897833"/>
    <w:rsid w:val="008978B4"/>
    <w:rsid w:val="008978CE"/>
    <w:rsid w:val="008A0173"/>
    <w:rsid w:val="008A0335"/>
    <w:rsid w:val="008A0673"/>
    <w:rsid w:val="008A122D"/>
    <w:rsid w:val="008A18ED"/>
    <w:rsid w:val="008A2825"/>
    <w:rsid w:val="008A473D"/>
    <w:rsid w:val="008A5D9C"/>
    <w:rsid w:val="008A6C5D"/>
    <w:rsid w:val="008B0E07"/>
    <w:rsid w:val="008B1945"/>
    <w:rsid w:val="008B1975"/>
    <w:rsid w:val="008B1A55"/>
    <w:rsid w:val="008B225A"/>
    <w:rsid w:val="008B2407"/>
    <w:rsid w:val="008B4641"/>
    <w:rsid w:val="008B4656"/>
    <w:rsid w:val="008B5DC2"/>
    <w:rsid w:val="008B6130"/>
    <w:rsid w:val="008C28B7"/>
    <w:rsid w:val="008C353C"/>
    <w:rsid w:val="008C4E85"/>
    <w:rsid w:val="008C5CA3"/>
    <w:rsid w:val="008C7B2C"/>
    <w:rsid w:val="008D0292"/>
    <w:rsid w:val="008D12AB"/>
    <w:rsid w:val="008D2171"/>
    <w:rsid w:val="008D373F"/>
    <w:rsid w:val="008D4012"/>
    <w:rsid w:val="008D4BE6"/>
    <w:rsid w:val="008D6134"/>
    <w:rsid w:val="008D6DEA"/>
    <w:rsid w:val="008D7E7E"/>
    <w:rsid w:val="008E037D"/>
    <w:rsid w:val="008E1457"/>
    <w:rsid w:val="008E14A0"/>
    <w:rsid w:val="008E1612"/>
    <w:rsid w:val="008E173C"/>
    <w:rsid w:val="008E27F6"/>
    <w:rsid w:val="008E288C"/>
    <w:rsid w:val="008E2BC5"/>
    <w:rsid w:val="008E2BF3"/>
    <w:rsid w:val="008E2E47"/>
    <w:rsid w:val="008E3EED"/>
    <w:rsid w:val="008E4EBA"/>
    <w:rsid w:val="008E5308"/>
    <w:rsid w:val="008E6A0C"/>
    <w:rsid w:val="008E6B52"/>
    <w:rsid w:val="008E6E45"/>
    <w:rsid w:val="008E7DF3"/>
    <w:rsid w:val="008F0A68"/>
    <w:rsid w:val="008F13B2"/>
    <w:rsid w:val="008F1D28"/>
    <w:rsid w:val="008F1FA3"/>
    <w:rsid w:val="008F26E1"/>
    <w:rsid w:val="008F31CF"/>
    <w:rsid w:val="008F3C90"/>
    <w:rsid w:val="008F400E"/>
    <w:rsid w:val="008F4049"/>
    <w:rsid w:val="008F4A78"/>
    <w:rsid w:val="008F4E13"/>
    <w:rsid w:val="008F68C2"/>
    <w:rsid w:val="008F6D0E"/>
    <w:rsid w:val="008F7BEF"/>
    <w:rsid w:val="00900AA5"/>
    <w:rsid w:val="00901A8B"/>
    <w:rsid w:val="00901D56"/>
    <w:rsid w:val="00902221"/>
    <w:rsid w:val="0090279F"/>
    <w:rsid w:val="0090538B"/>
    <w:rsid w:val="00906328"/>
    <w:rsid w:val="009064E5"/>
    <w:rsid w:val="00910154"/>
    <w:rsid w:val="00910156"/>
    <w:rsid w:val="00910BEC"/>
    <w:rsid w:val="009119D7"/>
    <w:rsid w:val="00911B79"/>
    <w:rsid w:val="00912979"/>
    <w:rsid w:val="00913BD5"/>
    <w:rsid w:val="009144F0"/>
    <w:rsid w:val="00914F6F"/>
    <w:rsid w:val="0091563E"/>
    <w:rsid w:val="00915AB7"/>
    <w:rsid w:val="00916E0C"/>
    <w:rsid w:val="0092052C"/>
    <w:rsid w:val="00920BBD"/>
    <w:rsid w:val="009215F5"/>
    <w:rsid w:val="009223C0"/>
    <w:rsid w:val="00923113"/>
    <w:rsid w:val="00925416"/>
    <w:rsid w:val="00926658"/>
    <w:rsid w:val="00926A4B"/>
    <w:rsid w:val="0092716B"/>
    <w:rsid w:val="00927493"/>
    <w:rsid w:val="00927710"/>
    <w:rsid w:val="009319C4"/>
    <w:rsid w:val="00935835"/>
    <w:rsid w:val="009358E0"/>
    <w:rsid w:val="0093598D"/>
    <w:rsid w:val="00935B37"/>
    <w:rsid w:val="009363FB"/>
    <w:rsid w:val="009364E2"/>
    <w:rsid w:val="00936854"/>
    <w:rsid w:val="00940724"/>
    <w:rsid w:val="00940B64"/>
    <w:rsid w:val="0094128D"/>
    <w:rsid w:val="009412A0"/>
    <w:rsid w:val="0094131E"/>
    <w:rsid w:val="00942D5E"/>
    <w:rsid w:val="00942EB2"/>
    <w:rsid w:val="00943639"/>
    <w:rsid w:val="00943BF3"/>
    <w:rsid w:val="00944DB3"/>
    <w:rsid w:val="00946E4B"/>
    <w:rsid w:val="00946F7C"/>
    <w:rsid w:val="00947527"/>
    <w:rsid w:val="00950624"/>
    <w:rsid w:val="0095081C"/>
    <w:rsid w:val="009508B4"/>
    <w:rsid w:val="009510CD"/>
    <w:rsid w:val="009517E8"/>
    <w:rsid w:val="009521BC"/>
    <w:rsid w:val="00953E21"/>
    <w:rsid w:val="00953ECE"/>
    <w:rsid w:val="009543E1"/>
    <w:rsid w:val="0095581F"/>
    <w:rsid w:val="0095585D"/>
    <w:rsid w:val="00955EA8"/>
    <w:rsid w:val="00957301"/>
    <w:rsid w:val="009575A5"/>
    <w:rsid w:val="00957795"/>
    <w:rsid w:val="00960474"/>
    <w:rsid w:val="00964589"/>
    <w:rsid w:val="009651B9"/>
    <w:rsid w:val="009655E3"/>
    <w:rsid w:val="009666BA"/>
    <w:rsid w:val="00967BBF"/>
    <w:rsid w:val="00967C57"/>
    <w:rsid w:val="00970182"/>
    <w:rsid w:val="00970F82"/>
    <w:rsid w:val="0097102A"/>
    <w:rsid w:val="0097125A"/>
    <w:rsid w:val="00972AB4"/>
    <w:rsid w:val="00972F99"/>
    <w:rsid w:val="00975B97"/>
    <w:rsid w:val="00976553"/>
    <w:rsid w:val="009771C4"/>
    <w:rsid w:val="0097739C"/>
    <w:rsid w:val="00981488"/>
    <w:rsid w:val="0098232B"/>
    <w:rsid w:val="00983586"/>
    <w:rsid w:val="00983D73"/>
    <w:rsid w:val="009847A6"/>
    <w:rsid w:val="00984DAD"/>
    <w:rsid w:val="0098531B"/>
    <w:rsid w:val="00985C0D"/>
    <w:rsid w:val="009861FE"/>
    <w:rsid w:val="00987EC9"/>
    <w:rsid w:val="00990C42"/>
    <w:rsid w:val="009927E8"/>
    <w:rsid w:val="009934A7"/>
    <w:rsid w:val="00993828"/>
    <w:rsid w:val="009944B0"/>
    <w:rsid w:val="00994510"/>
    <w:rsid w:val="009960A9"/>
    <w:rsid w:val="00997C46"/>
    <w:rsid w:val="00997CDB"/>
    <w:rsid w:val="00997DE1"/>
    <w:rsid w:val="009A026B"/>
    <w:rsid w:val="009A0C25"/>
    <w:rsid w:val="009A1C8C"/>
    <w:rsid w:val="009A2923"/>
    <w:rsid w:val="009A2A69"/>
    <w:rsid w:val="009A2EF6"/>
    <w:rsid w:val="009A36C7"/>
    <w:rsid w:val="009A3FD0"/>
    <w:rsid w:val="009A476A"/>
    <w:rsid w:val="009A53D6"/>
    <w:rsid w:val="009A6ABA"/>
    <w:rsid w:val="009A6B74"/>
    <w:rsid w:val="009A6E09"/>
    <w:rsid w:val="009A769D"/>
    <w:rsid w:val="009B23A7"/>
    <w:rsid w:val="009B284D"/>
    <w:rsid w:val="009B3E27"/>
    <w:rsid w:val="009B54CE"/>
    <w:rsid w:val="009B6863"/>
    <w:rsid w:val="009B69A1"/>
    <w:rsid w:val="009C026F"/>
    <w:rsid w:val="009C04F9"/>
    <w:rsid w:val="009C3E91"/>
    <w:rsid w:val="009C7750"/>
    <w:rsid w:val="009D02CE"/>
    <w:rsid w:val="009D0EC6"/>
    <w:rsid w:val="009D33AD"/>
    <w:rsid w:val="009D35B4"/>
    <w:rsid w:val="009D4A09"/>
    <w:rsid w:val="009D4FF4"/>
    <w:rsid w:val="009D5A8F"/>
    <w:rsid w:val="009D5AF5"/>
    <w:rsid w:val="009D62C7"/>
    <w:rsid w:val="009D672B"/>
    <w:rsid w:val="009D7113"/>
    <w:rsid w:val="009D714D"/>
    <w:rsid w:val="009D72B5"/>
    <w:rsid w:val="009E3920"/>
    <w:rsid w:val="009E39FE"/>
    <w:rsid w:val="009E43DC"/>
    <w:rsid w:val="009E523C"/>
    <w:rsid w:val="009E589F"/>
    <w:rsid w:val="009E67A8"/>
    <w:rsid w:val="009E6BE2"/>
    <w:rsid w:val="009E7C01"/>
    <w:rsid w:val="009E7ED5"/>
    <w:rsid w:val="009F0054"/>
    <w:rsid w:val="009F0A00"/>
    <w:rsid w:val="009F10D8"/>
    <w:rsid w:val="009F2862"/>
    <w:rsid w:val="009F2CC7"/>
    <w:rsid w:val="009F4056"/>
    <w:rsid w:val="009F4D5B"/>
    <w:rsid w:val="009F4DB2"/>
    <w:rsid w:val="009F5D69"/>
    <w:rsid w:val="009F6160"/>
    <w:rsid w:val="009F7E3F"/>
    <w:rsid w:val="00A018DD"/>
    <w:rsid w:val="00A01A20"/>
    <w:rsid w:val="00A02E7C"/>
    <w:rsid w:val="00A04C0F"/>
    <w:rsid w:val="00A050B7"/>
    <w:rsid w:val="00A05BEB"/>
    <w:rsid w:val="00A0605E"/>
    <w:rsid w:val="00A07E51"/>
    <w:rsid w:val="00A1066B"/>
    <w:rsid w:val="00A11527"/>
    <w:rsid w:val="00A11B80"/>
    <w:rsid w:val="00A11E29"/>
    <w:rsid w:val="00A12673"/>
    <w:rsid w:val="00A12BEC"/>
    <w:rsid w:val="00A132B8"/>
    <w:rsid w:val="00A13E4E"/>
    <w:rsid w:val="00A17149"/>
    <w:rsid w:val="00A1736D"/>
    <w:rsid w:val="00A17D1E"/>
    <w:rsid w:val="00A2101C"/>
    <w:rsid w:val="00A233AC"/>
    <w:rsid w:val="00A2394C"/>
    <w:rsid w:val="00A24045"/>
    <w:rsid w:val="00A25195"/>
    <w:rsid w:val="00A251D7"/>
    <w:rsid w:val="00A2549B"/>
    <w:rsid w:val="00A25997"/>
    <w:rsid w:val="00A27EC2"/>
    <w:rsid w:val="00A30D9F"/>
    <w:rsid w:val="00A31115"/>
    <w:rsid w:val="00A32153"/>
    <w:rsid w:val="00A32272"/>
    <w:rsid w:val="00A3256E"/>
    <w:rsid w:val="00A33720"/>
    <w:rsid w:val="00A33A7B"/>
    <w:rsid w:val="00A3408F"/>
    <w:rsid w:val="00A3644C"/>
    <w:rsid w:val="00A36CCE"/>
    <w:rsid w:val="00A36FDF"/>
    <w:rsid w:val="00A376A7"/>
    <w:rsid w:val="00A400AF"/>
    <w:rsid w:val="00A40B18"/>
    <w:rsid w:val="00A410BA"/>
    <w:rsid w:val="00A410EA"/>
    <w:rsid w:val="00A41D6B"/>
    <w:rsid w:val="00A43A35"/>
    <w:rsid w:val="00A4489A"/>
    <w:rsid w:val="00A44A18"/>
    <w:rsid w:val="00A44D6C"/>
    <w:rsid w:val="00A44D94"/>
    <w:rsid w:val="00A46029"/>
    <w:rsid w:val="00A4609C"/>
    <w:rsid w:val="00A46A03"/>
    <w:rsid w:val="00A50E58"/>
    <w:rsid w:val="00A51163"/>
    <w:rsid w:val="00A5118E"/>
    <w:rsid w:val="00A51DE2"/>
    <w:rsid w:val="00A536C3"/>
    <w:rsid w:val="00A53F3C"/>
    <w:rsid w:val="00A544AA"/>
    <w:rsid w:val="00A548F2"/>
    <w:rsid w:val="00A56D81"/>
    <w:rsid w:val="00A6047B"/>
    <w:rsid w:val="00A6248E"/>
    <w:rsid w:val="00A628AC"/>
    <w:rsid w:val="00A62C68"/>
    <w:rsid w:val="00A64053"/>
    <w:rsid w:val="00A6468F"/>
    <w:rsid w:val="00A669B7"/>
    <w:rsid w:val="00A66E96"/>
    <w:rsid w:val="00A67734"/>
    <w:rsid w:val="00A67A15"/>
    <w:rsid w:val="00A67B01"/>
    <w:rsid w:val="00A71367"/>
    <w:rsid w:val="00A721D5"/>
    <w:rsid w:val="00A722A8"/>
    <w:rsid w:val="00A72F07"/>
    <w:rsid w:val="00A73BBC"/>
    <w:rsid w:val="00A7688C"/>
    <w:rsid w:val="00A76980"/>
    <w:rsid w:val="00A77029"/>
    <w:rsid w:val="00A773E1"/>
    <w:rsid w:val="00A80307"/>
    <w:rsid w:val="00A81713"/>
    <w:rsid w:val="00A827E0"/>
    <w:rsid w:val="00A83C97"/>
    <w:rsid w:val="00A847BC"/>
    <w:rsid w:val="00A84DB6"/>
    <w:rsid w:val="00A90CE5"/>
    <w:rsid w:val="00A91492"/>
    <w:rsid w:val="00A91F09"/>
    <w:rsid w:val="00A954F6"/>
    <w:rsid w:val="00A95830"/>
    <w:rsid w:val="00A97D57"/>
    <w:rsid w:val="00AA0069"/>
    <w:rsid w:val="00AA0D6C"/>
    <w:rsid w:val="00AA2814"/>
    <w:rsid w:val="00AA2B7C"/>
    <w:rsid w:val="00AA2ECD"/>
    <w:rsid w:val="00AA425D"/>
    <w:rsid w:val="00AA4C03"/>
    <w:rsid w:val="00AA56CF"/>
    <w:rsid w:val="00AA5738"/>
    <w:rsid w:val="00AA6720"/>
    <w:rsid w:val="00AA6AAE"/>
    <w:rsid w:val="00AA6CF7"/>
    <w:rsid w:val="00AA750B"/>
    <w:rsid w:val="00AA7689"/>
    <w:rsid w:val="00AA7A6C"/>
    <w:rsid w:val="00AA7B05"/>
    <w:rsid w:val="00AB009B"/>
    <w:rsid w:val="00AB13C8"/>
    <w:rsid w:val="00AB1F38"/>
    <w:rsid w:val="00AB4B53"/>
    <w:rsid w:val="00AB6036"/>
    <w:rsid w:val="00AB6B5A"/>
    <w:rsid w:val="00AB6BBA"/>
    <w:rsid w:val="00AB7319"/>
    <w:rsid w:val="00AB7760"/>
    <w:rsid w:val="00AC026B"/>
    <w:rsid w:val="00AC0D49"/>
    <w:rsid w:val="00AC10DA"/>
    <w:rsid w:val="00AC130F"/>
    <w:rsid w:val="00AC3759"/>
    <w:rsid w:val="00AC4856"/>
    <w:rsid w:val="00AC7C30"/>
    <w:rsid w:val="00AD04F7"/>
    <w:rsid w:val="00AD0E60"/>
    <w:rsid w:val="00AD16FD"/>
    <w:rsid w:val="00AD182B"/>
    <w:rsid w:val="00AD2512"/>
    <w:rsid w:val="00AD296E"/>
    <w:rsid w:val="00AD3F8A"/>
    <w:rsid w:val="00AD48C4"/>
    <w:rsid w:val="00AD618D"/>
    <w:rsid w:val="00AD6467"/>
    <w:rsid w:val="00AD6572"/>
    <w:rsid w:val="00AD6F29"/>
    <w:rsid w:val="00AE0189"/>
    <w:rsid w:val="00AE0395"/>
    <w:rsid w:val="00AE0C9A"/>
    <w:rsid w:val="00AE0E1D"/>
    <w:rsid w:val="00AE27CD"/>
    <w:rsid w:val="00AE3180"/>
    <w:rsid w:val="00AE465A"/>
    <w:rsid w:val="00AE4A18"/>
    <w:rsid w:val="00AE4EB4"/>
    <w:rsid w:val="00AE5290"/>
    <w:rsid w:val="00AE6E26"/>
    <w:rsid w:val="00AE6E7D"/>
    <w:rsid w:val="00AE715A"/>
    <w:rsid w:val="00AE7FDC"/>
    <w:rsid w:val="00AF0413"/>
    <w:rsid w:val="00AF1A1B"/>
    <w:rsid w:val="00AF34DD"/>
    <w:rsid w:val="00AF4139"/>
    <w:rsid w:val="00AF4B62"/>
    <w:rsid w:val="00AF62E4"/>
    <w:rsid w:val="00AF7732"/>
    <w:rsid w:val="00B0033E"/>
    <w:rsid w:val="00B00EBC"/>
    <w:rsid w:val="00B00FE9"/>
    <w:rsid w:val="00B016A1"/>
    <w:rsid w:val="00B01FC7"/>
    <w:rsid w:val="00B02A85"/>
    <w:rsid w:val="00B0377B"/>
    <w:rsid w:val="00B078A5"/>
    <w:rsid w:val="00B07931"/>
    <w:rsid w:val="00B10983"/>
    <w:rsid w:val="00B11DAB"/>
    <w:rsid w:val="00B1505A"/>
    <w:rsid w:val="00B1679D"/>
    <w:rsid w:val="00B211F2"/>
    <w:rsid w:val="00B220E5"/>
    <w:rsid w:val="00B22EE9"/>
    <w:rsid w:val="00B23956"/>
    <w:rsid w:val="00B2402C"/>
    <w:rsid w:val="00B25B45"/>
    <w:rsid w:val="00B264F0"/>
    <w:rsid w:val="00B2662E"/>
    <w:rsid w:val="00B3070A"/>
    <w:rsid w:val="00B31CBE"/>
    <w:rsid w:val="00B3288B"/>
    <w:rsid w:val="00B33965"/>
    <w:rsid w:val="00B34078"/>
    <w:rsid w:val="00B34965"/>
    <w:rsid w:val="00B3555B"/>
    <w:rsid w:val="00B35774"/>
    <w:rsid w:val="00B37582"/>
    <w:rsid w:val="00B37FB4"/>
    <w:rsid w:val="00B405BB"/>
    <w:rsid w:val="00B41659"/>
    <w:rsid w:val="00B41F4B"/>
    <w:rsid w:val="00B42355"/>
    <w:rsid w:val="00B438F1"/>
    <w:rsid w:val="00B43C3B"/>
    <w:rsid w:val="00B446E1"/>
    <w:rsid w:val="00B46507"/>
    <w:rsid w:val="00B467AB"/>
    <w:rsid w:val="00B469B5"/>
    <w:rsid w:val="00B46F65"/>
    <w:rsid w:val="00B471EE"/>
    <w:rsid w:val="00B47368"/>
    <w:rsid w:val="00B517C7"/>
    <w:rsid w:val="00B52791"/>
    <w:rsid w:val="00B53D5E"/>
    <w:rsid w:val="00B550C0"/>
    <w:rsid w:val="00B55B74"/>
    <w:rsid w:val="00B55FE7"/>
    <w:rsid w:val="00B56FB7"/>
    <w:rsid w:val="00B61223"/>
    <w:rsid w:val="00B61356"/>
    <w:rsid w:val="00B6162D"/>
    <w:rsid w:val="00B62239"/>
    <w:rsid w:val="00B62DB3"/>
    <w:rsid w:val="00B638F6"/>
    <w:rsid w:val="00B63CFE"/>
    <w:rsid w:val="00B658D2"/>
    <w:rsid w:val="00B662C9"/>
    <w:rsid w:val="00B66326"/>
    <w:rsid w:val="00B66A4E"/>
    <w:rsid w:val="00B675CE"/>
    <w:rsid w:val="00B67CAF"/>
    <w:rsid w:val="00B70880"/>
    <w:rsid w:val="00B711D5"/>
    <w:rsid w:val="00B72046"/>
    <w:rsid w:val="00B724A8"/>
    <w:rsid w:val="00B73B4B"/>
    <w:rsid w:val="00B755B8"/>
    <w:rsid w:val="00B757F5"/>
    <w:rsid w:val="00B7720F"/>
    <w:rsid w:val="00B82046"/>
    <w:rsid w:val="00B848D1"/>
    <w:rsid w:val="00B84943"/>
    <w:rsid w:val="00B8640E"/>
    <w:rsid w:val="00B87B08"/>
    <w:rsid w:val="00B9006E"/>
    <w:rsid w:val="00B906C1"/>
    <w:rsid w:val="00B906F8"/>
    <w:rsid w:val="00B91277"/>
    <w:rsid w:val="00B9467E"/>
    <w:rsid w:val="00BA0C15"/>
    <w:rsid w:val="00BA0DE5"/>
    <w:rsid w:val="00BA1D7C"/>
    <w:rsid w:val="00BA1F56"/>
    <w:rsid w:val="00BA2113"/>
    <w:rsid w:val="00BA6199"/>
    <w:rsid w:val="00BB17C3"/>
    <w:rsid w:val="00BB30A1"/>
    <w:rsid w:val="00BB3ACB"/>
    <w:rsid w:val="00BB3FE1"/>
    <w:rsid w:val="00BB497F"/>
    <w:rsid w:val="00BB4F10"/>
    <w:rsid w:val="00BB4F37"/>
    <w:rsid w:val="00BB5758"/>
    <w:rsid w:val="00BB5B34"/>
    <w:rsid w:val="00BC125C"/>
    <w:rsid w:val="00BC1534"/>
    <w:rsid w:val="00BC1C88"/>
    <w:rsid w:val="00BC283B"/>
    <w:rsid w:val="00BC29D5"/>
    <w:rsid w:val="00BC2E2A"/>
    <w:rsid w:val="00BC31C6"/>
    <w:rsid w:val="00BC324D"/>
    <w:rsid w:val="00BC3762"/>
    <w:rsid w:val="00BC3DDE"/>
    <w:rsid w:val="00BC4DDE"/>
    <w:rsid w:val="00BC4E2B"/>
    <w:rsid w:val="00BC5057"/>
    <w:rsid w:val="00BC5A19"/>
    <w:rsid w:val="00BC5FE9"/>
    <w:rsid w:val="00BC732F"/>
    <w:rsid w:val="00BC7E43"/>
    <w:rsid w:val="00BD0ADE"/>
    <w:rsid w:val="00BD33E8"/>
    <w:rsid w:val="00BD4AD9"/>
    <w:rsid w:val="00BD6CCE"/>
    <w:rsid w:val="00BD6F50"/>
    <w:rsid w:val="00BD782B"/>
    <w:rsid w:val="00BE2564"/>
    <w:rsid w:val="00BE29CC"/>
    <w:rsid w:val="00BE3545"/>
    <w:rsid w:val="00BE3D2D"/>
    <w:rsid w:val="00BE463C"/>
    <w:rsid w:val="00BE500F"/>
    <w:rsid w:val="00BE5B3E"/>
    <w:rsid w:val="00BE65DB"/>
    <w:rsid w:val="00BE73AE"/>
    <w:rsid w:val="00BE7419"/>
    <w:rsid w:val="00BF130F"/>
    <w:rsid w:val="00BF1CFF"/>
    <w:rsid w:val="00BF201E"/>
    <w:rsid w:val="00BF2CEC"/>
    <w:rsid w:val="00BF2ED2"/>
    <w:rsid w:val="00BF4DE3"/>
    <w:rsid w:val="00BF6C40"/>
    <w:rsid w:val="00BF7A20"/>
    <w:rsid w:val="00BF7A64"/>
    <w:rsid w:val="00C00171"/>
    <w:rsid w:val="00C00CE9"/>
    <w:rsid w:val="00C013BB"/>
    <w:rsid w:val="00C01F9C"/>
    <w:rsid w:val="00C02BFC"/>
    <w:rsid w:val="00C034C4"/>
    <w:rsid w:val="00C0612C"/>
    <w:rsid w:val="00C0629A"/>
    <w:rsid w:val="00C064E4"/>
    <w:rsid w:val="00C064ED"/>
    <w:rsid w:val="00C072E1"/>
    <w:rsid w:val="00C07A34"/>
    <w:rsid w:val="00C105B6"/>
    <w:rsid w:val="00C10E84"/>
    <w:rsid w:val="00C11376"/>
    <w:rsid w:val="00C11383"/>
    <w:rsid w:val="00C115F0"/>
    <w:rsid w:val="00C11FBD"/>
    <w:rsid w:val="00C13DB4"/>
    <w:rsid w:val="00C14058"/>
    <w:rsid w:val="00C147AD"/>
    <w:rsid w:val="00C20BB0"/>
    <w:rsid w:val="00C22704"/>
    <w:rsid w:val="00C25DE8"/>
    <w:rsid w:val="00C25F45"/>
    <w:rsid w:val="00C26CC3"/>
    <w:rsid w:val="00C274D3"/>
    <w:rsid w:val="00C30010"/>
    <w:rsid w:val="00C30566"/>
    <w:rsid w:val="00C31905"/>
    <w:rsid w:val="00C34EAA"/>
    <w:rsid w:val="00C35315"/>
    <w:rsid w:val="00C35392"/>
    <w:rsid w:val="00C35C4D"/>
    <w:rsid w:val="00C36922"/>
    <w:rsid w:val="00C40021"/>
    <w:rsid w:val="00C41DDF"/>
    <w:rsid w:val="00C45FA4"/>
    <w:rsid w:val="00C46332"/>
    <w:rsid w:val="00C46CDE"/>
    <w:rsid w:val="00C50814"/>
    <w:rsid w:val="00C50D8D"/>
    <w:rsid w:val="00C5183E"/>
    <w:rsid w:val="00C51EFA"/>
    <w:rsid w:val="00C531C6"/>
    <w:rsid w:val="00C55F42"/>
    <w:rsid w:val="00C56AEC"/>
    <w:rsid w:val="00C6202B"/>
    <w:rsid w:val="00C63A3D"/>
    <w:rsid w:val="00C63E13"/>
    <w:rsid w:val="00C64023"/>
    <w:rsid w:val="00C6494B"/>
    <w:rsid w:val="00C64BC4"/>
    <w:rsid w:val="00C65211"/>
    <w:rsid w:val="00C65D4D"/>
    <w:rsid w:val="00C66689"/>
    <w:rsid w:val="00C674B0"/>
    <w:rsid w:val="00C71ECB"/>
    <w:rsid w:val="00C738DD"/>
    <w:rsid w:val="00C73F85"/>
    <w:rsid w:val="00C74256"/>
    <w:rsid w:val="00C74ED6"/>
    <w:rsid w:val="00C764CA"/>
    <w:rsid w:val="00C7744A"/>
    <w:rsid w:val="00C800CA"/>
    <w:rsid w:val="00C8024E"/>
    <w:rsid w:val="00C82451"/>
    <w:rsid w:val="00C82A0E"/>
    <w:rsid w:val="00C83DD2"/>
    <w:rsid w:val="00C853F0"/>
    <w:rsid w:val="00C9056C"/>
    <w:rsid w:val="00C917BF"/>
    <w:rsid w:val="00C91810"/>
    <w:rsid w:val="00C91F08"/>
    <w:rsid w:val="00C94665"/>
    <w:rsid w:val="00C948AA"/>
    <w:rsid w:val="00C94CB0"/>
    <w:rsid w:val="00C952CA"/>
    <w:rsid w:val="00C96FC2"/>
    <w:rsid w:val="00CA0322"/>
    <w:rsid w:val="00CA2344"/>
    <w:rsid w:val="00CA2418"/>
    <w:rsid w:val="00CA2837"/>
    <w:rsid w:val="00CA3359"/>
    <w:rsid w:val="00CA42DC"/>
    <w:rsid w:val="00CA48FC"/>
    <w:rsid w:val="00CA4E4B"/>
    <w:rsid w:val="00CA659A"/>
    <w:rsid w:val="00CA6C11"/>
    <w:rsid w:val="00CB0804"/>
    <w:rsid w:val="00CB100B"/>
    <w:rsid w:val="00CB1235"/>
    <w:rsid w:val="00CB153D"/>
    <w:rsid w:val="00CB17A0"/>
    <w:rsid w:val="00CB18DC"/>
    <w:rsid w:val="00CB19AC"/>
    <w:rsid w:val="00CB2E90"/>
    <w:rsid w:val="00CB31D9"/>
    <w:rsid w:val="00CB3D60"/>
    <w:rsid w:val="00CC0DFF"/>
    <w:rsid w:val="00CC1632"/>
    <w:rsid w:val="00CC2E73"/>
    <w:rsid w:val="00CC2FC3"/>
    <w:rsid w:val="00CC3329"/>
    <w:rsid w:val="00CC47C1"/>
    <w:rsid w:val="00CC570C"/>
    <w:rsid w:val="00CC5780"/>
    <w:rsid w:val="00CC5C80"/>
    <w:rsid w:val="00CC60A0"/>
    <w:rsid w:val="00CC7E36"/>
    <w:rsid w:val="00CC7F5B"/>
    <w:rsid w:val="00CD06A5"/>
    <w:rsid w:val="00CD0F0B"/>
    <w:rsid w:val="00CD10E5"/>
    <w:rsid w:val="00CD2664"/>
    <w:rsid w:val="00CD2E7A"/>
    <w:rsid w:val="00CD3838"/>
    <w:rsid w:val="00CD4CD2"/>
    <w:rsid w:val="00CD4D75"/>
    <w:rsid w:val="00CD4D83"/>
    <w:rsid w:val="00CD582B"/>
    <w:rsid w:val="00CD68DB"/>
    <w:rsid w:val="00CD7019"/>
    <w:rsid w:val="00CE0439"/>
    <w:rsid w:val="00CE0714"/>
    <w:rsid w:val="00CE1841"/>
    <w:rsid w:val="00CE195A"/>
    <w:rsid w:val="00CE1FEB"/>
    <w:rsid w:val="00CE2F9C"/>
    <w:rsid w:val="00CE3D50"/>
    <w:rsid w:val="00CE4053"/>
    <w:rsid w:val="00CE69E8"/>
    <w:rsid w:val="00CE71F9"/>
    <w:rsid w:val="00CE77C7"/>
    <w:rsid w:val="00CE7C8A"/>
    <w:rsid w:val="00CE7CF8"/>
    <w:rsid w:val="00CE7CFD"/>
    <w:rsid w:val="00CF1E7A"/>
    <w:rsid w:val="00CF2C24"/>
    <w:rsid w:val="00CF3443"/>
    <w:rsid w:val="00CF3906"/>
    <w:rsid w:val="00CF7610"/>
    <w:rsid w:val="00CF7B47"/>
    <w:rsid w:val="00CF7DC4"/>
    <w:rsid w:val="00D00027"/>
    <w:rsid w:val="00D009EA"/>
    <w:rsid w:val="00D0402B"/>
    <w:rsid w:val="00D04F7C"/>
    <w:rsid w:val="00D0517B"/>
    <w:rsid w:val="00D059CF"/>
    <w:rsid w:val="00D05FB6"/>
    <w:rsid w:val="00D0718B"/>
    <w:rsid w:val="00D07980"/>
    <w:rsid w:val="00D10986"/>
    <w:rsid w:val="00D1167C"/>
    <w:rsid w:val="00D13B8C"/>
    <w:rsid w:val="00D1440E"/>
    <w:rsid w:val="00D1474C"/>
    <w:rsid w:val="00D164A2"/>
    <w:rsid w:val="00D17E78"/>
    <w:rsid w:val="00D20106"/>
    <w:rsid w:val="00D210D7"/>
    <w:rsid w:val="00D212FF"/>
    <w:rsid w:val="00D21BD6"/>
    <w:rsid w:val="00D2229A"/>
    <w:rsid w:val="00D22BA4"/>
    <w:rsid w:val="00D23E1D"/>
    <w:rsid w:val="00D25BDD"/>
    <w:rsid w:val="00D27D1D"/>
    <w:rsid w:val="00D27F74"/>
    <w:rsid w:val="00D301DA"/>
    <w:rsid w:val="00D30FA3"/>
    <w:rsid w:val="00D31614"/>
    <w:rsid w:val="00D3182A"/>
    <w:rsid w:val="00D3194A"/>
    <w:rsid w:val="00D31DA1"/>
    <w:rsid w:val="00D324BB"/>
    <w:rsid w:val="00D32C6F"/>
    <w:rsid w:val="00D338FD"/>
    <w:rsid w:val="00D365B3"/>
    <w:rsid w:val="00D36771"/>
    <w:rsid w:val="00D402C8"/>
    <w:rsid w:val="00D40D70"/>
    <w:rsid w:val="00D410A0"/>
    <w:rsid w:val="00D426FE"/>
    <w:rsid w:val="00D4298B"/>
    <w:rsid w:val="00D42A45"/>
    <w:rsid w:val="00D43237"/>
    <w:rsid w:val="00D44037"/>
    <w:rsid w:val="00D444EF"/>
    <w:rsid w:val="00D455CF"/>
    <w:rsid w:val="00D45E2E"/>
    <w:rsid w:val="00D46E7C"/>
    <w:rsid w:val="00D5055A"/>
    <w:rsid w:val="00D53511"/>
    <w:rsid w:val="00D5679E"/>
    <w:rsid w:val="00D571C4"/>
    <w:rsid w:val="00D57927"/>
    <w:rsid w:val="00D57EB0"/>
    <w:rsid w:val="00D608BD"/>
    <w:rsid w:val="00D60F3A"/>
    <w:rsid w:val="00D6287A"/>
    <w:rsid w:val="00D62C9A"/>
    <w:rsid w:val="00D636FD"/>
    <w:rsid w:val="00D63911"/>
    <w:rsid w:val="00D63ECE"/>
    <w:rsid w:val="00D6719A"/>
    <w:rsid w:val="00D70C98"/>
    <w:rsid w:val="00D7346C"/>
    <w:rsid w:val="00D73D1D"/>
    <w:rsid w:val="00D740DC"/>
    <w:rsid w:val="00D740EA"/>
    <w:rsid w:val="00D743C0"/>
    <w:rsid w:val="00D75E17"/>
    <w:rsid w:val="00D763F4"/>
    <w:rsid w:val="00D775B2"/>
    <w:rsid w:val="00D77937"/>
    <w:rsid w:val="00D80F15"/>
    <w:rsid w:val="00D81583"/>
    <w:rsid w:val="00D833FB"/>
    <w:rsid w:val="00D83ADF"/>
    <w:rsid w:val="00D83B12"/>
    <w:rsid w:val="00D84963"/>
    <w:rsid w:val="00D84BE9"/>
    <w:rsid w:val="00D85288"/>
    <w:rsid w:val="00D876BD"/>
    <w:rsid w:val="00D87950"/>
    <w:rsid w:val="00D87D2C"/>
    <w:rsid w:val="00D91861"/>
    <w:rsid w:val="00D9237D"/>
    <w:rsid w:val="00D93C93"/>
    <w:rsid w:val="00D9577F"/>
    <w:rsid w:val="00D95890"/>
    <w:rsid w:val="00D962D6"/>
    <w:rsid w:val="00D9789A"/>
    <w:rsid w:val="00DA09C7"/>
    <w:rsid w:val="00DA1C16"/>
    <w:rsid w:val="00DA217E"/>
    <w:rsid w:val="00DA223B"/>
    <w:rsid w:val="00DA27EA"/>
    <w:rsid w:val="00DA2F34"/>
    <w:rsid w:val="00DA3A83"/>
    <w:rsid w:val="00DA3C2A"/>
    <w:rsid w:val="00DA45FD"/>
    <w:rsid w:val="00DA4ABA"/>
    <w:rsid w:val="00DA5471"/>
    <w:rsid w:val="00DA67CD"/>
    <w:rsid w:val="00DA7B4E"/>
    <w:rsid w:val="00DB043A"/>
    <w:rsid w:val="00DB104C"/>
    <w:rsid w:val="00DB3BDA"/>
    <w:rsid w:val="00DB4FC1"/>
    <w:rsid w:val="00DB56F8"/>
    <w:rsid w:val="00DB5732"/>
    <w:rsid w:val="00DB61DB"/>
    <w:rsid w:val="00DB7CAC"/>
    <w:rsid w:val="00DC09DE"/>
    <w:rsid w:val="00DC39F1"/>
    <w:rsid w:val="00DC4AA8"/>
    <w:rsid w:val="00DC51C7"/>
    <w:rsid w:val="00DC555A"/>
    <w:rsid w:val="00DC64A0"/>
    <w:rsid w:val="00DC68C2"/>
    <w:rsid w:val="00DC6BFD"/>
    <w:rsid w:val="00DC6C0A"/>
    <w:rsid w:val="00DD0303"/>
    <w:rsid w:val="00DD1E5C"/>
    <w:rsid w:val="00DD21FC"/>
    <w:rsid w:val="00DD23E0"/>
    <w:rsid w:val="00DD2431"/>
    <w:rsid w:val="00DD2598"/>
    <w:rsid w:val="00DD4915"/>
    <w:rsid w:val="00DD49C6"/>
    <w:rsid w:val="00DD4E83"/>
    <w:rsid w:val="00DD5AF5"/>
    <w:rsid w:val="00DD6AEB"/>
    <w:rsid w:val="00DD70F5"/>
    <w:rsid w:val="00DD780D"/>
    <w:rsid w:val="00DE1266"/>
    <w:rsid w:val="00DE16BF"/>
    <w:rsid w:val="00DE1C32"/>
    <w:rsid w:val="00DE2196"/>
    <w:rsid w:val="00DE5284"/>
    <w:rsid w:val="00DE7BA0"/>
    <w:rsid w:val="00DF03A1"/>
    <w:rsid w:val="00DF0449"/>
    <w:rsid w:val="00DF07C7"/>
    <w:rsid w:val="00DF0EC7"/>
    <w:rsid w:val="00DF16B3"/>
    <w:rsid w:val="00DF1AAF"/>
    <w:rsid w:val="00DF369F"/>
    <w:rsid w:val="00DF48C9"/>
    <w:rsid w:val="00DF4E4A"/>
    <w:rsid w:val="00DF5274"/>
    <w:rsid w:val="00DF547E"/>
    <w:rsid w:val="00DF7635"/>
    <w:rsid w:val="00E00640"/>
    <w:rsid w:val="00E01D74"/>
    <w:rsid w:val="00E02577"/>
    <w:rsid w:val="00E02861"/>
    <w:rsid w:val="00E02A81"/>
    <w:rsid w:val="00E059E3"/>
    <w:rsid w:val="00E05A44"/>
    <w:rsid w:val="00E05D9E"/>
    <w:rsid w:val="00E06097"/>
    <w:rsid w:val="00E07190"/>
    <w:rsid w:val="00E10436"/>
    <w:rsid w:val="00E11909"/>
    <w:rsid w:val="00E14970"/>
    <w:rsid w:val="00E161D4"/>
    <w:rsid w:val="00E16F6E"/>
    <w:rsid w:val="00E1701A"/>
    <w:rsid w:val="00E201E6"/>
    <w:rsid w:val="00E2065A"/>
    <w:rsid w:val="00E22C62"/>
    <w:rsid w:val="00E22D04"/>
    <w:rsid w:val="00E232E2"/>
    <w:rsid w:val="00E2679C"/>
    <w:rsid w:val="00E26B04"/>
    <w:rsid w:val="00E300B4"/>
    <w:rsid w:val="00E3046D"/>
    <w:rsid w:val="00E30D20"/>
    <w:rsid w:val="00E31ED9"/>
    <w:rsid w:val="00E31FC8"/>
    <w:rsid w:val="00E32556"/>
    <w:rsid w:val="00E34020"/>
    <w:rsid w:val="00E35990"/>
    <w:rsid w:val="00E3624D"/>
    <w:rsid w:val="00E36B11"/>
    <w:rsid w:val="00E37AF2"/>
    <w:rsid w:val="00E40500"/>
    <w:rsid w:val="00E40788"/>
    <w:rsid w:val="00E41DE0"/>
    <w:rsid w:val="00E42257"/>
    <w:rsid w:val="00E42D39"/>
    <w:rsid w:val="00E47AAA"/>
    <w:rsid w:val="00E50797"/>
    <w:rsid w:val="00E5281A"/>
    <w:rsid w:val="00E52A0C"/>
    <w:rsid w:val="00E54A32"/>
    <w:rsid w:val="00E56331"/>
    <w:rsid w:val="00E566BA"/>
    <w:rsid w:val="00E57031"/>
    <w:rsid w:val="00E577A1"/>
    <w:rsid w:val="00E5781F"/>
    <w:rsid w:val="00E60298"/>
    <w:rsid w:val="00E60AF0"/>
    <w:rsid w:val="00E60BEF"/>
    <w:rsid w:val="00E612C3"/>
    <w:rsid w:val="00E62351"/>
    <w:rsid w:val="00E62F17"/>
    <w:rsid w:val="00E6370F"/>
    <w:rsid w:val="00E6390F"/>
    <w:rsid w:val="00E63CA1"/>
    <w:rsid w:val="00E64B6D"/>
    <w:rsid w:val="00E65240"/>
    <w:rsid w:val="00E658DE"/>
    <w:rsid w:val="00E66EDB"/>
    <w:rsid w:val="00E67008"/>
    <w:rsid w:val="00E70C2D"/>
    <w:rsid w:val="00E71B76"/>
    <w:rsid w:val="00E71E06"/>
    <w:rsid w:val="00E73C90"/>
    <w:rsid w:val="00E7495B"/>
    <w:rsid w:val="00E74B30"/>
    <w:rsid w:val="00E80278"/>
    <w:rsid w:val="00E80BDD"/>
    <w:rsid w:val="00E848CB"/>
    <w:rsid w:val="00E8740C"/>
    <w:rsid w:val="00E901EB"/>
    <w:rsid w:val="00E90BD0"/>
    <w:rsid w:val="00E9151C"/>
    <w:rsid w:val="00E922B8"/>
    <w:rsid w:val="00E9284A"/>
    <w:rsid w:val="00E93716"/>
    <w:rsid w:val="00E951A5"/>
    <w:rsid w:val="00E95B7B"/>
    <w:rsid w:val="00E975E1"/>
    <w:rsid w:val="00EA0243"/>
    <w:rsid w:val="00EA0C38"/>
    <w:rsid w:val="00EA0D7E"/>
    <w:rsid w:val="00EA1AEF"/>
    <w:rsid w:val="00EA28A7"/>
    <w:rsid w:val="00EA31E7"/>
    <w:rsid w:val="00EA5C0A"/>
    <w:rsid w:val="00EA5C6C"/>
    <w:rsid w:val="00EA6DB6"/>
    <w:rsid w:val="00EA6E64"/>
    <w:rsid w:val="00EA7E66"/>
    <w:rsid w:val="00EB163E"/>
    <w:rsid w:val="00EB1C03"/>
    <w:rsid w:val="00EB443E"/>
    <w:rsid w:val="00EB4F72"/>
    <w:rsid w:val="00EB57B9"/>
    <w:rsid w:val="00EC01B6"/>
    <w:rsid w:val="00EC1563"/>
    <w:rsid w:val="00EC1A9A"/>
    <w:rsid w:val="00EC1CA6"/>
    <w:rsid w:val="00EC1EBE"/>
    <w:rsid w:val="00EC28BA"/>
    <w:rsid w:val="00EC2E54"/>
    <w:rsid w:val="00EC761D"/>
    <w:rsid w:val="00ED0AB2"/>
    <w:rsid w:val="00ED0D3D"/>
    <w:rsid w:val="00ED2592"/>
    <w:rsid w:val="00ED336E"/>
    <w:rsid w:val="00ED51AE"/>
    <w:rsid w:val="00ED5EB8"/>
    <w:rsid w:val="00ED6492"/>
    <w:rsid w:val="00ED6919"/>
    <w:rsid w:val="00ED6A15"/>
    <w:rsid w:val="00ED7760"/>
    <w:rsid w:val="00EE0372"/>
    <w:rsid w:val="00EE3ED0"/>
    <w:rsid w:val="00EE4D99"/>
    <w:rsid w:val="00EE54F4"/>
    <w:rsid w:val="00EE6297"/>
    <w:rsid w:val="00EE72AC"/>
    <w:rsid w:val="00EF04C8"/>
    <w:rsid w:val="00EF0526"/>
    <w:rsid w:val="00EF15FE"/>
    <w:rsid w:val="00EF2513"/>
    <w:rsid w:val="00EF286D"/>
    <w:rsid w:val="00EF3DE5"/>
    <w:rsid w:val="00EF47DD"/>
    <w:rsid w:val="00EF67DD"/>
    <w:rsid w:val="00F030CE"/>
    <w:rsid w:val="00F04C58"/>
    <w:rsid w:val="00F04CB0"/>
    <w:rsid w:val="00F059E0"/>
    <w:rsid w:val="00F07014"/>
    <w:rsid w:val="00F076A6"/>
    <w:rsid w:val="00F103CD"/>
    <w:rsid w:val="00F1143E"/>
    <w:rsid w:val="00F1283C"/>
    <w:rsid w:val="00F13940"/>
    <w:rsid w:val="00F15D74"/>
    <w:rsid w:val="00F16560"/>
    <w:rsid w:val="00F16733"/>
    <w:rsid w:val="00F172D5"/>
    <w:rsid w:val="00F17880"/>
    <w:rsid w:val="00F17CF4"/>
    <w:rsid w:val="00F204D6"/>
    <w:rsid w:val="00F21F1B"/>
    <w:rsid w:val="00F2201A"/>
    <w:rsid w:val="00F241B6"/>
    <w:rsid w:val="00F24F4C"/>
    <w:rsid w:val="00F25313"/>
    <w:rsid w:val="00F25DB3"/>
    <w:rsid w:val="00F2645D"/>
    <w:rsid w:val="00F302F9"/>
    <w:rsid w:val="00F30A11"/>
    <w:rsid w:val="00F318A0"/>
    <w:rsid w:val="00F31FF8"/>
    <w:rsid w:val="00F32151"/>
    <w:rsid w:val="00F32352"/>
    <w:rsid w:val="00F32514"/>
    <w:rsid w:val="00F34ACD"/>
    <w:rsid w:val="00F35C7E"/>
    <w:rsid w:val="00F35CB8"/>
    <w:rsid w:val="00F35E77"/>
    <w:rsid w:val="00F3694B"/>
    <w:rsid w:val="00F42061"/>
    <w:rsid w:val="00F43C66"/>
    <w:rsid w:val="00F443A1"/>
    <w:rsid w:val="00F4549E"/>
    <w:rsid w:val="00F46787"/>
    <w:rsid w:val="00F4737A"/>
    <w:rsid w:val="00F47594"/>
    <w:rsid w:val="00F505AB"/>
    <w:rsid w:val="00F51F07"/>
    <w:rsid w:val="00F5240B"/>
    <w:rsid w:val="00F52664"/>
    <w:rsid w:val="00F52995"/>
    <w:rsid w:val="00F53080"/>
    <w:rsid w:val="00F53974"/>
    <w:rsid w:val="00F53CA5"/>
    <w:rsid w:val="00F54AB6"/>
    <w:rsid w:val="00F55914"/>
    <w:rsid w:val="00F55DF9"/>
    <w:rsid w:val="00F5617B"/>
    <w:rsid w:val="00F57A92"/>
    <w:rsid w:val="00F60549"/>
    <w:rsid w:val="00F606C3"/>
    <w:rsid w:val="00F6091D"/>
    <w:rsid w:val="00F61CBE"/>
    <w:rsid w:val="00F631C0"/>
    <w:rsid w:val="00F6324C"/>
    <w:rsid w:val="00F64828"/>
    <w:rsid w:val="00F663D4"/>
    <w:rsid w:val="00F66D48"/>
    <w:rsid w:val="00F67051"/>
    <w:rsid w:val="00F6753E"/>
    <w:rsid w:val="00F678D4"/>
    <w:rsid w:val="00F67A00"/>
    <w:rsid w:val="00F704DC"/>
    <w:rsid w:val="00F708C8"/>
    <w:rsid w:val="00F70D54"/>
    <w:rsid w:val="00F716DB"/>
    <w:rsid w:val="00F718F2"/>
    <w:rsid w:val="00F732F5"/>
    <w:rsid w:val="00F73E1C"/>
    <w:rsid w:val="00F748CC"/>
    <w:rsid w:val="00F74CC7"/>
    <w:rsid w:val="00F751D9"/>
    <w:rsid w:val="00F75558"/>
    <w:rsid w:val="00F75851"/>
    <w:rsid w:val="00F75F5F"/>
    <w:rsid w:val="00F760B8"/>
    <w:rsid w:val="00F77706"/>
    <w:rsid w:val="00F77A6D"/>
    <w:rsid w:val="00F80758"/>
    <w:rsid w:val="00F80EBF"/>
    <w:rsid w:val="00F8105C"/>
    <w:rsid w:val="00F8106D"/>
    <w:rsid w:val="00F81128"/>
    <w:rsid w:val="00F82789"/>
    <w:rsid w:val="00F82FFE"/>
    <w:rsid w:val="00F83706"/>
    <w:rsid w:val="00F845B6"/>
    <w:rsid w:val="00F846C8"/>
    <w:rsid w:val="00F85296"/>
    <w:rsid w:val="00F8529D"/>
    <w:rsid w:val="00F85308"/>
    <w:rsid w:val="00F853C8"/>
    <w:rsid w:val="00F85732"/>
    <w:rsid w:val="00F85CF8"/>
    <w:rsid w:val="00F861F5"/>
    <w:rsid w:val="00F906FC"/>
    <w:rsid w:val="00F90E0A"/>
    <w:rsid w:val="00F90E78"/>
    <w:rsid w:val="00F925FA"/>
    <w:rsid w:val="00F93146"/>
    <w:rsid w:val="00F93F20"/>
    <w:rsid w:val="00F94E5B"/>
    <w:rsid w:val="00F97579"/>
    <w:rsid w:val="00FA12D0"/>
    <w:rsid w:val="00FA29BD"/>
    <w:rsid w:val="00FA38D3"/>
    <w:rsid w:val="00FA4B30"/>
    <w:rsid w:val="00FA5399"/>
    <w:rsid w:val="00FA586F"/>
    <w:rsid w:val="00FA63CD"/>
    <w:rsid w:val="00FA6ADB"/>
    <w:rsid w:val="00FA6C4D"/>
    <w:rsid w:val="00FA6D51"/>
    <w:rsid w:val="00FA7880"/>
    <w:rsid w:val="00FA799E"/>
    <w:rsid w:val="00FB0AE1"/>
    <w:rsid w:val="00FB303E"/>
    <w:rsid w:val="00FB3106"/>
    <w:rsid w:val="00FB42BB"/>
    <w:rsid w:val="00FB4A24"/>
    <w:rsid w:val="00FB5536"/>
    <w:rsid w:val="00FB57AA"/>
    <w:rsid w:val="00FB5AAB"/>
    <w:rsid w:val="00FB6A0D"/>
    <w:rsid w:val="00FB7288"/>
    <w:rsid w:val="00FB7B73"/>
    <w:rsid w:val="00FC0083"/>
    <w:rsid w:val="00FC0CC4"/>
    <w:rsid w:val="00FC13F9"/>
    <w:rsid w:val="00FC1EB2"/>
    <w:rsid w:val="00FC3D46"/>
    <w:rsid w:val="00FC58EA"/>
    <w:rsid w:val="00FD0667"/>
    <w:rsid w:val="00FD0688"/>
    <w:rsid w:val="00FD06CC"/>
    <w:rsid w:val="00FD0C96"/>
    <w:rsid w:val="00FD1844"/>
    <w:rsid w:val="00FD1E77"/>
    <w:rsid w:val="00FD2974"/>
    <w:rsid w:val="00FD2E2F"/>
    <w:rsid w:val="00FD37C9"/>
    <w:rsid w:val="00FD4C17"/>
    <w:rsid w:val="00FD4FF2"/>
    <w:rsid w:val="00FD5994"/>
    <w:rsid w:val="00FD6455"/>
    <w:rsid w:val="00FD6901"/>
    <w:rsid w:val="00FD6E07"/>
    <w:rsid w:val="00FD70B2"/>
    <w:rsid w:val="00FE041D"/>
    <w:rsid w:val="00FE0923"/>
    <w:rsid w:val="00FE1CBC"/>
    <w:rsid w:val="00FE1F58"/>
    <w:rsid w:val="00FE269D"/>
    <w:rsid w:val="00FE2A1D"/>
    <w:rsid w:val="00FE31BB"/>
    <w:rsid w:val="00FE57A8"/>
    <w:rsid w:val="00FE74E1"/>
    <w:rsid w:val="00FF1551"/>
    <w:rsid w:val="00FF4441"/>
    <w:rsid w:val="00FF4F66"/>
    <w:rsid w:val="00FF52C8"/>
    <w:rsid w:val="00FF545E"/>
    <w:rsid w:val="0BB19923"/>
    <w:rsid w:val="141F7F90"/>
    <w:rsid w:val="1D00E16C"/>
    <w:rsid w:val="1E120A44"/>
    <w:rsid w:val="1F8B0385"/>
    <w:rsid w:val="213FFF8F"/>
    <w:rsid w:val="3BAC2C8D"/>
    <w:rsid w:val="3CCF85E1"/>
    <w:rsid w:val="4507FA82"/>
    <w:rsid w:val="4C045320"/>
    <w:rsid w:val="4EBB549D"/>
    <w:rsid w:val="5105886C"/>
    <w:rsid w:val="53C3BCD9"/>
    <w:rsid w:val="568D4994"/>
    <w:rsid w:val="58B5DB6F"/>
    <w:rsid w:val="5A27DF06"/>
    <w:rsid w:val="65957241"/>
    <w:rsid w:val="663FA38A"/>
    <w:rsid w:val="70EE0B24"/>
    <w:rsid w:val="72C79798"/>
    <w:rsid w:val="7577BD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02B6E"/>
  <w15:docId w15:val="{61D7567B-DFF2-EA42-ADAC-9FEFEB9A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566BA"/>
    <w:pPr>
      <w:spacing w:before="240" w:after="240" w:line="360" w:lineRule="auto"/>
    </w:pPr>
  </w:style>
  <w:style w:type="paragraph" w:styleId="Heading1">
    <w:name w:val="heading 1"/>
    <w:basedOn w:val="Normal"/>
    <w:next w:val="BodyText"/>
    <w:link w:val="Heading1Char"/>
    <w:uiPriority w:val="1"/>
    <w:qFormat/>
    <w:rsid w:val="00BD6CCE"/>
    <w:pPr>
      <w:keepNext/>
      <w:keepLines/>
      <w:spacing w:after="360" w:line="680" w:lineRule="atLeast"/>
      <w:outlineLvl w:val="0"/>
    </w:pPr>
    <w:rPr>
      <w:rFonts w:ascii="VAG Rounded" w:eastAsiaTheme="majorEastAsia" w:hAnsi="VAG Rounded" w:cstheme="majorBidi"/>
      <w:b/>
      <w:color w:val="005496" w:themeColor="text2"/>
      <w:spacing w:val="14"/>
      <w:sz w:val="56"/>
      <w:szCs w:val="32"/>
    </w:rPr>
  </w:style>
  <w:style w:type="paragraph" w:styleId="Heading2">
    <w:name w:val="heading 2"/>
    <w:basedOn w:val="Normal"/>
    <w:next w:val="Normal"/>
    <w:link w:val="Heading2Char"/>
    <w:uiPriority w:val="9"/>
    <w:qFormat/>
    <w:rsid w:val="008400F3"/>
    <w:pPr>
      <w:keepNext/>
      <w:keepLines/>
      <w:spacing w:after="0"/>
      <w:outlineLvl w:val="1"/>
    </w:pPr>
    <w:rPr>
      <w:rFonts w:ascii="VAG Rounded" w:eastAsia="Times New Roman" w:hAnsi="VAG Rounded" w:cs="Times New Roman"/>
      <w:b/>
      <w:color w:val="005496"/>
      <w:sz w:val="52"/>
      <w:szCs w:val="26"/>
    </w:rPr>
  </w:style>
  <w:style w:type="paragraph" w:styleId="Heading3">
    <w:name w:val="heading 3"/>
    <w:basedOn w:val="Normal"/>
    <w:next w:val="Normal"/>
    <w:link w:val="Heading3Char"/>
    <w:uiPriority w:val="1"/>
    <w:qFormat/>
    <w:rsid w:val="00897833"/>
    <w:pPr>
      <w:keepNext/>
      <w:keepLines/>
      <w:spacing w:before="0"/>
      <w:outlineLvl w:val="2"/>
    </w:pPr>
    <w:rPr>
      <w:rFonts w:ascii="VAG Rounded" w:eastAsia="Times New Roman" w:hAnsi="VAG Rounded" w:cs="Times New Roman"/>
      <w:b/>
      <w:color w:val="00884F"/>
      <w:sz w:val="32"/>
      <w:szCs w:val="32"/>
    </w:rPr>
  </w:style>
  <w:style w:type="paragraph" w:styleId="Heading4">
    <w:name w:val="heading 4"/>
    <w:basedOn w:val="Normal"/>
    <w:next w:val="Normal"/>
    <w:link w:val="Heading4Char"/>
    <w:uiPriority w:val="1"/>
    <w:qFormat/>
    <w:rsid w:val="00897833"/>
    <w:pPr>
      <w:keepNext/>
      <w:keepLines/>
      <w:outlineLvl w:val="3"/>
    </w:pPr>
    <w:rPr>
      <w:rFonts w:ascii="Arial" w:eastAsia="Times New Roman" w:hAnsi="Arial" w:cs="Times New Roman"/>
      <w:b/>
      <w:iCs/>
      <w:color w:val="005496"/>
      <w:sz w:val="28"/>
    </w:rPr>
  </w:style>
  <w:style w:type="paragraph" w:styleId="Heading5">
    <w:name w:val="heading 5"/>
    <w:basedOn w:val="Normal"/>
    <w:next w:val="Normal"/>
    <w:link w:val="Heading5Char"/>
    <w:uiPriority w:val="1"/>
    <w:qFormat/>
    <w:rsid w:val="00897833"/>
    <w:pPr>
      <w:keepNext/>
      <w:keepLines/>
      <w:spacing w:before="40" w:after="0"/>
      <w:outlineLvl w:val="4"/>
    </w:pPr>
    <w:rPr>
      <w:rFonts w:ascii="Arial" w:eastAsia="Times New Roman" w:hAnsi="Arial" w:cs="Times New Roman"/>
      <w:b/>
      <w:color w:val="005496"/>
    </w:rPr>
  </w:style>
  <w:style w:type="paragraph" w:styleId="Heading6">
    <w:name w:val="heading 6"/>
    <w:basedOn w:val="Normal"/>
    <w:next w:val="Normal"/>
    <w:link w:val="Heading6Char"/>
    <w:uiPriority w:val="4"/>
    <w:unhideWhenUsed/>
    <w:qFormat/>
    <w:rsid w:val="005334ED"/>
    <w:pPr>
      <w:keepNext/>
      <w:keepLines/>
      <w:spacing w:before="40" w:after="0"/>
      <w:outlineLvl w:val="5"/>
    </w:pPr>
    <w:rPr>
      <w:rFonts w:asciiTheme="majorHAnsi" w:eastAsiaTheme="majorEastAsia" w:hAnsiTheme="majorHAnsi" w:cstheme="majorBidi"/>
      <w:color w:val="00294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6CCE"/>
    <w:rPr>
      <w:rFonts w:ascii="VAG Rounded" w:eastAsiaTheme="majorEastAsia" w:hAnsi="VAG Rounded" w:cstheme="majorBidi"/>
      <w:b/>
      <w:color w:val="005496" w:themeColor="text2"/>
      <w:spacing w:val="14"/>
      <w:sz w:val="56"/>
      <w:szCs w:val="32"/>
    </w:rPr>
  </w:style>
  <w:style w:type="paragraph" w:customStyle="1" w:styleId="PWDAContacts">
    <w:name w:val="PWDA Contacts"/>
    <w:uiPriority w:val="5"/>
    <w:qFormat/>
    <w:rsid w:val="00FD4C17"/>
    <w:pPr>
      <w:spacing w:before="80" w:after="0" w:line="240" w:lineRule="atLeast"/>
    </w:pPr>
    <w:rPr>
      <w:sz w:val="20"/>
    </w:rPr>
  </w:style>
  <w:style w:type="character" w:customStyle="1" w:styleId="PWDAContactsHeading">
    <w:name w:val="PWDA Contacts Heading"/>
    <w:basedOn w:val="DefaultParagraphFont"/>
    <w:uiPriority w:val="5"/>
    <w:qFormat/>
    <w:rsid w:val="00FD4C17"/>
    <w:rPr>
      <w:b/>
      <w:color w:val="005496" w:themeColor="text2"/>
    </w:rPr>
  </w:style>
  <w:style w:type="paragraph" w:styleId="Header">
    <w:name w:val="header"/>
    <w:basedOn w:val="Normal"/>
    <w:link w:val="HeaderChar"/>
    <w:uiPriority w:val="99"/>
    <w:unhideWhenUsed/>
    <w:rsid w:val="00F12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83C"/>
    <w:rPr>
      <w:sz w:val="24"/>
    </w:rPr>
  </w:style>
  <w:style w:type="paragraph" w:styleId="Footer">
    <w:name w:val="footer"/>
    <w:basedOn w:val="Normal"/>
    <w:link w:val="FooterChar"/>
    <w:uiPriority w:val="99"/>
    <w:unhideWhenUsed/>
    <w:rsid w:val="00F75851"/>
    <w:pPr>
      <w:tabs>
        <w:tab w:val="center" w:pos="4680"/>
        <w:tab w:val="right" w:pos="9360"/>
      </w:tabs>
      <w:spacing w:after="0" w:line="240" w:lineRule="auto"/>
    </w:pPr>
    <w:rPr>
      <w:rFonts w:ascii="VAG Rounded" w:hAnsi="VAG Rounded"/>
      <w:color w:val="005496" w:themeColor="accent1"/>
    </w:rPr>
  </w:style>
  <w:style w:type="character" w:customStyle="1" w:styleId="FooterChar">
    <w:name w:val="Footer Char"/>
    <w:basedOn w:val="DefaultParagraphFont"/>
    <w:link w:val="Footer"/>
    <w:uiPriority w:val="99"/>
    <w:rsid w:val="00F75851"/>
    <w:rPr>
      <w:rFonts w:ascii="VAG Rounded" w:hAnsi="VAG Rounded"/>
      <w:color w:val="005496" w:themeColor="accent1"/>
    </w:rPr>
  </w:style>
  <w:style w:type="paragraph" w:styleId="TOC1">
    <w:name w:val="toc 1"/>
    <w:basedOn w:val="Normal"/>
    <w:next w:val="Normal"/>
    <w:autoRedefine/>
    <w:uiPriority w:val="39"/>
    <w:rsid w:val="00AA2ECD"/>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qFormat/>
    <w:rsid w:val="000D525D"/>
    <w:rPr>
      <w:b w:val="0"/>
      <w:i w:val="0"/>
      <w:color w:val="005496"/>
      <w:u w:val="single"/>
    </w:rPr>
  </w:style>
  <w:style w:type="paragraph" w:styleId="TOCHeading">
    <w:name w:val="TOC Heading"/>
    <w:basedOn w:val="Heading2"/>
    <w:next w:val="Normal"/>
    <w:uiPriority w:val="39"/>
    <w:qFormat/>
    <w:rsid w:val="008400F3"/>
    <w:pPr>
      <w:spacing w:after="240"/>
      <w:outlineLvl w:val="9"/>
    </w:pPr>
    <w:rPr>
      <w:color w:val="005496" w:themeColor="text2"/>
      <w:lang w:val="en-US"/>
    </w:rPr>
  </w:style>
  <w:style w:type="character" w:customStyle="1" w:styleId="Heading2Char">
    <w:name w:val="Heading 2 Char"/>
    <w:basedOn w:val="DefaultParagraphFont"/>
    <w:link w:val="Heading2"/>
    <w:uiPriority w:val="9"/>
    <w:rsid w:val="008400F3"/>
    <w:rPr>
      <w:rFonts w:ascii="VAG Rounded" w:eastAsia="Times New Roman" w:hAnsi="VAG Rounded" w:cs="Times New Roman"/>
      <w:b/>
      <w:color w:val="005496"/>
      <w:sz w:val="52"/>
      <w:szCs w:val="26"/>
    </w:rPr>
  </w:style>
  <w:style w:type="character" w:customStyle="1" w:styleId="Heading3Char">
    <w:name w:val="Heading 3 Char"/>
    <w:basedOn w:val="DefaultParagraphFont"/>
    <w:link w:val="Heading3"/>
    <w:uiPriority w:val="1"/>
    <w:rsid w:val="005B4E1A"/>
    <w:rPr>
      <w:rFonts w:ascii="VAG Rounded" w:eastAsia="Times New Roman" w:hAnsi="VAG Rounded" w:cs="Times New Roman"/>
      <w:b/>
      <w:color w:val="00884F"/>
      <w:sz w:val="32"/>
      <w:szCs w:val="32"/>
    </w:rPr>
  </w:style>
  <w:style w:type="paragraph" w:customStyle="1" w:styleId="TableGap">
    <w:name w:val="Table Gap"/>
    <w:basedOn w:val="Normal"/>
    <w:uiPriority w:val="5"/>
    <w:qFormat/>
    <w:rsid w:val="001A67EB"/>
    <w:pPr>
      <w:spacing w:after="0" w:line="240" w:lineRule="auto"/>
    </w:pPr>
    <w:rPr>
      <w:sz w:val="6"/>
    </w:rPr>
  </w:style>
  <w:style w:type="paragraph" w:customStyle="1" w:styleId="Bullet1">
    <w:name w:val="Bullet 1"/>
    <w:uiPriority w:val="1"/>
    <w:semiHidden/>
    <w:rsid w:val="00FC0083"/>
    <w:pPr>
      <w:ind w:left="720" w:hanging="360"/>
    </w:pPr>
  </w:style>
  <w:style w:type="paragraph" w:styleId="ListParagraph">
    <w:name w:val="List Paragraph"/>
    <w:aliases w:val="Numbered List"/>
    <w:basedOn w:val="Normal"/>
    <w:link w:val="ListParagraphChar"/>
    <w:uiPriority w:val="34"/>
    <w:qFormat/>
    <w:rsid w:val="00DA2F34"/>
    <w:pPr>
      <w:numPr>
        <w:numId w:val="4"/>
      </w:numPr>
      <w:tabs>
        <w:tab w:val="num" w:pos="360"/>
      </w:tabs>
      <w:ind w:left="714" w:hanging="357"/>
    </w:pPr>
    <w:rPr>
      <w:rFonts w:ascii="Arial" w:eastAsia="Arial" w:hAnsi="Arial" w:cs="Times New Roman"/>
      <w:lang w:val="en-US"/>
    </w:rPr>
  </w:style>
  <w:style w:type="numbering" w:customStyle="1" w:styleId="PWDABullets">
    <w:name w:val="PWDA_Bullets"/>
    <w:uiPriority w:val="99"/>
    <w:rsid w:val="001234CE"/>
    <w:pPr>
      <w:numPr>
        <w:numId w:val="1"/>
      </w:numPr>
    </w:pPr>
  </w:style>
  <w:style w:type="paragraph" w:customStyle="1" w:styleId="NumberedMultiList">
    <w:name w:val="Numbered Multi List"/>
    <w:basedOn w:val="Normal"/>
    <w:uiPriority w:val="1"/>
    <w:unhideWhenUsed/>
    <w:qFormat/>
    <w:rsid w:val="00C02BFC"/>
    <w:pPr>
      <w:numPr>
        <w:numId w:val="2"/>
      </w:numPr>
    </w:pPr>
  </w:style>
  <w:style w:type="numbering" w:customStyle="1" w:styleId="PWDANumbered">
    <w:name w:val="PWDA_Numbered"/>
    <w:uiPriority w:val="99"/>
    <w:rsid w:val="00C02BFC"/>
    <w:pPr>
      <w:numPr>
        <w:numId w:val="2"/>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rsid w:val="00E6370F"/>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qFormat/>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5B4E1A"/>
    <w:rPr>
      <w:rFonts w:ascii="Arial" w:eastAsia="Times New Roman" w:hAnsi="Arial" w:cs="Times New Roman"/>
      <w:b/>
      <w:iCs/>
      <w:color w:val="005496"/>
      <w:sz w:val="28"/>
    </w:rPr>
  </w:style>
  <w:style w:type="paragraph" w:styleId="Caption">
    <w:name w:val="caption"/>
    <w:basedOn w:val="Normal"/>
    <w:next w:val="Normal"/>
    <w:uiPriority w:val="35"/>
    <w:unhideWhenUsed/>
    <w:qFormat/>
    <w:rsid w:val="00637733"/>
    <w:pPr>
      <w:keepNext/>
      <w:spacing w:after="200" w:line="240" w:lineRule="auto"/>
    </w:pPr>
    <w:rPr>
      <w:b/>
      <w:iCs/>
      <w:color w:val="005496" w:themeColor="text2"/>
      <w:sz w:val="20"/>
      <w:szCs w:val="18"/>
    </w:rPr>
  </w:style>
  <w:style w:type="paragraph" w:styleId="BalloonText">
    <w:name w:val="Balloon Text"/>
    <w:basedOn w:val="Normal"/>
    <w:link w:val="BalloonTextChar"/>
    <w:uiPriority w:val="99"/>
    <w:semiHidden/>
    <w:unhideWhenUsed/>
    <w:rsid w:val="00A84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DB6"/>
    <w:rPr>
      <w:rFonts w:ascii="Tahoma" w:hAnsi="Tahoma" w:cs="Tahoma"/>
      <w:sz w:val="16"/>
      <w:szCs w:val="16"/>
    </w:rPr>
  </w:style>
  <w:style w:type="paragraph" w:styleId="BodyText">
    <w:name w:val="Body Text"/>
    <w:basedOn w:val="Normal"/>
    <w:link w:val="BodyTextChar"/>
    <w:qFormat/>
    <w:rsid w:val="00897833"/>
    <w:rPr>
      <w:rFonts w:ascii="Arial" w:eastAsia="Arial" w:hAnsi="Arial" w:cs="Arial"/>
      <w:color w:val="000000"/>
      <w:lang w:val="en-US"/>
    </w:rPr>
  </w:style>
  <w:style w:type="character" w:customStyle="1" w:styleId="BodyTextChar">
    <w:name w:val="Body Text Char"/>
    <w:basedOn w:val="DefaultParagraphFont"/>
    <w:link w:val="BodyText"/>
    <w:rsid w:val="00897833"/>
    <w:rPr>
      <w:rFonts w:ascii="Arial" w:eastAsia="Arial" w:hAnsi="Arial" w:cs="Arial"/>
      <w:color w:val="000000"/>
      <w:lang w:val="en-US"/>
    </w:rPr>
  </w:style>
  <w:style w:type="paragraph" w:customStyle="1" w:styleId="TableParagraph">
    <w:name w:val="Table Paragraph"/>
    <w:basedOn w:val="Normal"/>
    <w:uiPriority w:val="14"/>
    <w:qFormat/>
    <w:rsid w:val="007914D2"/>
    <w:pPr>
      <w:widowControl w:val="0"/>
      <w:autoSpaceDE w:val="0"/>
      <w:autoSpaceDN w:val="0"/>
      <w:adjustRightInd w:val="0"/>
      <w:spacing w:after="0" w:line="240" w:lineRule="auto"/>
    </w:pPr>
    <w:rPr>
      <w:rFonts w:ascii="Times New Roman" w:eastAsiaTheme="minorEastAsia" w:hAnsi="Times New Roman" w:cs="Times New Roman"/>
      <w:lang w:eastAsia="en-AU"/>
    </w:rPr>
  </w:style>
  <w:style w:type="character" w:styleId="CommentReference">
    <w:name w:val="annotation reference"/>
    <w:basedOn w:val="DefaultParagraphFont"/>
    <w:uiPriority w:val="99"/>
    <w:semiHidden/>
    <w:unhideWhenUsed/>
    <w:rsid w:val="00F6753E"/>
    <w:rPr>
      <w:sz w:val="16"/>
      <w:szCs w:val="16"/>
    </w:rPr>
  </w:style>
  <w:style w:type="paragraph" w:styleId="CommentText">
    <w:name w:val="annotation text"/>
    <w:basedOn w:val="Normal"/>
    <w:link w:val="CommentTextChar"/>
    <w:uiPriority w:val="99"/>
    <w:unhideWhenUsed/>
    <w:rsid w:val="00F6753E"/>
    <w:pPr>
      <w:spacing w:line="240" w:lineRule="auto"/>
    </w:pPr>
    <w:rPr>
      <w:sz w:val="20"/>
      <w:szCs w:val="20"/>
    </w:rPr>
  </w:style>
  <w:style w:type="character" w:customStyle="1" w:styleId="CommentTextChar">
    <w:name w:val="Comment Text Char"/>
    <w:basedOn w:val="DefaultParagraphFont"/>
    <w:link w:val="CommentText"/>
    <w:uiPriority w:val="99"/>
    <w:rsid w:val="00F6753E"/>
    <w:rPr>
      <w:sz w:val="20"/>
      <w:szCs w:val="20"/>
    </w:rPr>
  </w:style>
  <w:style w:type="paragraph" w:styleId="CommentSubject">
    <w:name w:val="annotation subject"/>
    <w:basedOn w:val="CommentText"/>
    <w:next w:val="CommentText"/>
    <w:link w:val="CommentSubjectChar"/>
    <w:uiPriority w:val="99"/>
    <w:semiHidden/>
    <w:unhideWhenUsed/>
    <w:rsid w:val="00F6753E"/>
    <w:rPr>
      <w:b/>
      <w:bCs/>
    </w:rPr>
  </w:style>
  <w:style w:type="character" w:customStyle="1" w:styleId="CommentSubjectChar">
    <w:name w:val="Comment Subject Char"/>
    <w:basedOn w:val="CommentTextChar"/>
    <w:link w:val="CommentSubject"/>
    <w:uiPriority w:val="99"/>
    <w:semiHidden/>
    <w:rsid w:val="00F6753E"/>
    <w:rPr>
      <w:b/>
      <w:bCs/>
      <w:sz w:val="20"/>
      <w:szCs w:val="20"/>
    </w:rPr>
  </w:style>
  <w:style w:type="character" w:customStyle="1" w:styleId="UnresolvedMention2">
    <w:name w:val="Unresolved Mention2"/>
    <w:basedOn w:val="DefaultParagraphFont"/>
    <w:uiPriority w:val="99"/>
    <w:semiHidden/>
    <w:unhideWhenUsed/>
    <w:rsid w:val="00403AA6"/>
    <w:rPr>
      <w:color w:val="605E5C"/>
      <w:shd w:val="clear" w:color="auto" w:fill="E1DFDD"/>
    </w:rPr>
  </w:style>
  <w:style w:type="paragraph" w:styleId="FootnoteText">
    <w:name w:val="footnote text"/>
    <w:basedOn w:val="Normal"/>
    <w:link w:val="FootnoteTextChar"/>
    <w:uiPriority w:val="99"/>
    <w:unhideWhenUsed/>
    <w:rsid w:val="00403AA6"/>
    <w:pPr>
      <w:spacing w:after="0" w:line="240" w:lineRule="auto"/>
    </w:pPr>
    <w:rPr>
      <w:sz w:val="20"/>
      <w:szCs w:val="20"/>
    </w:rPr>
  </w:style>
  <w:style w:type="character" w:customStyle="1" w:styleId="FootnoteTextChar">
    <w:name w:val="Footnote Text Char"/>
    <w:basedOn w:val="DefaultParagraphFont"/>
    <w:link w:val="FootnoteText"/>
    <w:uiPriority w:val="99"/>
    <w:rsid w:val="00403AA6"/>
    <w:rPr>
      <w:sz w:val="20"/>
      <w:szCs w:val="20"/>
    </w:rPr>
  </w:style>
  <w:style w:type="character" w:styleId="FootnoteReference">
    <w:name w:val="footnote reference"/>
    <w:basedOn w:val="DefaultParagraphFont"/>
    <w:uiPriority w:val="99"/>
    <w:semiHidden/>
    <w:unhideWhenUsed/>
    <w:rsid w:val="00403AA6"/>
    <w:rPr>
      <w:vertAlign w:val="superscript"/>
    </w:rPr>
  </w:style>
  <w:style w:type="paragraph" w:styleId="NormalWeb">
    <w:name w:val="Normal (Web)"/>
    <w:basedOn w:val="Normal"/>
    <w:uiPriority w:val="99"/>
    <w:unhideWhenUsed/>
    <w:rsid w:val="00130422"/>
    <w:pPr>
      <w:spacing w:before="100" w:beforeAutospacing="1" w:after="100" w:afterAutospacing="1" w:line="240" w:lineRule="auto"/>
    </w:pPr>
    <w:rPr>
      <w:rFonts w:ascii="Times New Roman" w:eastAsia="Times New Roman" w:hAnsi="Times New Roman" w:cs="Times New Roman"/>
      <w:lang w:eastAsia="en-AU"/>
    </w:rPr>
  </w:style>
  <w:style w:type="character" w:styleId="Strong">
    <w:name w:val="Strong"/>
    <w:basedOn w:val="DefaultParagraphFont"/>
    <w:uiPriority w:val="22"/>
    <w:qFormat/>
    <w:rsid w:val="00577D64"/>
    <w:rPr>
      <w:b/>
      <w:bCs/>
    </w:rPr>
  </w:style>
  <w:style w:type="character" w:styleId="UnresolvedMention">
    <w:name w:val="Unresolved Mention"/>
    <w:basedOn w:val="DefaultParagraphFont"/>
    <w:uiPriority w:val="99"/>
    <w:semiHidden/>
    <w:unhideWhenUsed/>
    <w:rsid w:val="00123F5D"/>
    <w:rPr>
      <w:color w:val="605E5C"/>
      <w:shd w:val="clear" w:color="auto" w:fill="E1DFDD"/>
    </w:rPr>
  </w:style>
  <w:style w:type="paragraph" w:styleId="EndnoteText">
    <w:name w:val="endnote text"/>
    <w:basedOn w:val="Normal"/>
    <w:link w:val="EndnoteTextChar"/>
    <w:uiPriority w:val="99"/>
    <w:unhideWhenUsed/>
    <w:qFormat/>
    <w:rsid w:val="003F2267"/>
    <w:pPr>
      <w:spacing w:after="0" w:line="240" w:lineRule="auto"/>
    </w:pPr>
    <w:rPr>
      <w:sz w:val="20"/>
      <w:szCs w:val="20"/>
    </w:rPr>
  </w:style>
  <w:style w:type="character" w:customStyle="1" w:styleId="EndnoteTextChar">
    <w:name w:val="Endnote Text Char"/>
    <w:basedOn w:val="DefaultParagraphFont"/>
    <w:link w:val="EndnoteText"/>
    <w:uiPriority w:val="99"/>
    <w:rsid w:val="003F2267"/>
    <w:rPr>
      <w:sz w:val="20"/>
      <w:szCs w:val="20"/>
    </w:rPr>
  </w:style>
  <w:style w:type="character" w:styleId="EndnoteReference">
    <w:name w:val="endnote reference"/>
    <w:basedOn w:val="DefaultParagraphFont"/>
    <w:uiPriority w:val="99"/>
    <w:unhideWhenUsed/>
    <w:qFormat/>
    <w:rsid w:val="003F2267"/>
    <w:rPr>
      <w:vertAlign w:val="superscript"/>
    </w:rPr>
  </w:style>
  <w:style w:type="paragraph" w:styleId="ListBullet">
    <w:name w:val="List Bullet"/>
    <w:aliases w:val="Bullet List"/>
    <w:basedOn w:val="Normal"/>
    <w:uiPriority w:val="2"/>
    <w:qFormat/>
    <w:rsid w:val="00DA2F34"/>
    <w:pPr>
      <w:numPr>
        <w:numId w:val="3"/>
      </w:numPr>
      <w:ind w:left="714" w:hanging="357"/>
    </w:pPr>
  </w:style>
  <w:style w:type="character" w:customStyle="1" w:styleId="ListParagraphChar">
    <w:name w:val="List Paragraph Char"/>
    <w:aliases w:val="Numbered List Char"/>
    <w:link w:val="ListParagraph"/>
    <w:uiPriority w:val="34"/>
    <w:qFormat/>
    <w:rsid w:val="00252D00"/>
    <w:rPr>
      <w:rFonts w:ascii="Arial" w:eastAsia="Arial" w:hAnsi="Arial" w:cs="Times New Roman"/>
      <w:lang w:val="en-US"/>
    </w:rPr>
  </w:style>
  <w:style w:type="paragraph" w:customStyle="1" w:styleId="Default">
    <w:name w:val="Default"/>
    <w:rsid w:val="009E7C01"/>
    <w:pPr>
      <w:autoSpaceDE w:val="0"/>
      <w:autoSpaceDN w:val="0"/>
      <w:adjustRightInd w:val="0"/>
      <w:spacing w:after="0" w:line="240" w:lineRule="auto"/>
    </w:pPr>
    <w:rPr>
      <w:rFonts w:ascii="Calibri" w:hAnsi="Calibri" w:cs="Calibri"/>
      <w:color w:val="000000"/>
    </w:rPr>
  </w:style>
  <w:style w:type="paragraph" w:customStyle="1" w:styleId="Bulltlist">
    <w:name w:val="Bullt list"/>
    <w:basedOn w:val="Bullet1"/>
    <w:link w:val="BulltlistChar"/>
    <w:semiHidden/>
    <w:rsid w:val="005119D1"/>
  </w:style>
  <w:style w:type="character" w:customStyle="1" w:styleId="BulltlistChar">
    <w:name w:val="Bullt list Char"/>
    <w:basedOn w:val="DefaultParagraphFont"/>
    <w:link w:val="Bulltlist"/>
    <w:semiHidden/>
    <w:rsid w:val="00E6370F"/>
  </w:style>
  <w:style w:type="character" w:customStyle="1" w:styleId="NumberListChar">
    <w:name w:val="Number List Char"/>
    <w:basedOn w:val="DefaultParagraphFont"/>
    <w:link w:val="NumberList"/>
    <w:semiHidden/>
    <w:locked/>
    <w:rsid w:val="009508B4"/>
    <w:rPr>
      <w:rFonts w:ascii="Arial" w:eastAsia="Arial" w:hAnsi="Arial" w:cs="Times New Roman"/>
      <w:lang w:val="en-US"/>
    </w:rPr>
  </w:style>
  <w:style w:type="paragraph" w:customStyle="1" w:styleId="NumberList">
    <w:name w:val="Number List"/>
    <w:basedOn w:val="ListParagraph"/>
    <w:link w:val="NumberListChar"/>
    <w:semiHidden/>
    <w:qFormat/>
    <w:rsid w:val="009508B4"/>
    <w:pPr>
      <w:ind w:left="720" w:hanging="360"/>
    </w:pPr>
  </w:style>
  <w:style w:type="paragraph" w:customStyle="1" w:styleId="Coversubtitletext">
    <w:name w:val="Cover subtitle text"/>
    <w:basedOn w:val="Normal"/>
    <w:next w:val="BodyText"/>
    <w:uiPriority w:val="99"/>
    <w:qFormat/>
    <w:rsid w:val="002937C8"/>
    <w:rPr>
      <w:rFonts w:ascii="VAG Rounded" w:hAnsi="VAG Rounded"/>
      <w:iCs/>
      <w:color w:val="FFFFFF" w:themeColor="background1"/>
      <w:sz w:val="36"/>
      <w:szCs w:val="36"/>
    </w:rPr>
  </w:style>
  <w:style w:type="paragraph" w:customStyle="1" w:styleId="Whitebodytext">
    <w:name w:val="White body text"/>
    <w:basedOn w:val="BodyText"/>
    <w:uiPriority w:val="99"/>
    <w:qFormat/>
    <w:rsid w:val="002937C8"/>
    <w:rPr>
      <w:color w:val="FFFFFF" w:themeColor="background1"/>
    </w:rPr>
  </w:style>
  <w:style w:type="character" w:customStyle="1" w:styleId="Heading5Char">
    <w:name w:val="Heading 5 Char"/>
    <w:basedOn w:val="DefaultParagraphFont"/>
    <w:link w:val="Heading5"/>
    <w:uiPriority w:val="1"/>
    <w:rsid w:val="005B4E1A"/>
    <w:rPr>
      <w:rFonts w:ascii="Arial" w:eastAsia="Times New Roman" w:hAnsi="Arial" w:cs="Times New Roman"/>
      <w:b/>
      <w:color w:val="005496"/>
    </w:rPr>
  </w:style>
  <w:style w:type="paragraph" w:customStyle="1" w:styleId="Finalpagecontactinformation">
    <w:name w:val="Final page contact information"/>
    <w:basedOn w:val="BodyText"/>
    <w:uiPriority w:val="99"/>
    <w:qFormat/>
    <w:rsid w:val="006741BD"/>
    <w:pPr>
      <w:spacing w:before="360"/>
    </w:pPr>
    <w:rPr>
      <w:b/>
      <w:color w:val="FFFFFF" w:themeColor="background1"/>
    </w:rPr>
  </w:style>
  <w:style w:type="paragraph" w:styleId="TOC2">
    <w:name w:val="toc 2"/>
    <w:basedOn w:val="Normal"/>
    <w:next w:val="Normal"/>
    <w:autoRedefine/>
    <w:uiPriority w:val="39"/>
    <w:unhideWhenUsed/>
    <w:rsid w:val="00BC5FE9"/>
    <w:pPr>
      <w:tabs>
        <w:tab w:val="right" w:pos="9628"/>
      </w:tabs>
      <w:spacing w:after="100"/>
      <w:ind w:left="240"/>
    </w:pPr>
    <w:rPr>
      <w:noProof/>
    </w:rPr>
  </w:style>
  <w:style w:type="paragraph" w:styleId="TOC3">
    <w:name w:val="toc 3"/>
    <w:basedOn w:val="Normal"/>
    <w:next w:val="Normal"/>
    <w:autoRedefine/>
    <w:uiPriority w:val="39"/>
    <w:unhideWhenUsed/>
    <w:rsid w:val="00BC5FE9"/>
    <w:pPr>
      <w:tabs>
        <w:tab w:val="right" w:pos="9628"/>
      </w:tabs>
      <w:spacing w:before="0" w:after="100" w:line="259" w:lineRule="auto"/>
      <w:ind w:left="720"/>
    </w:pPr>
    <w:rPr>
      <w:rFonts w:eastAsiaTheme="minorEastAsia" w:cs="Times New Roman"/>
      <w:bCs/>
      <w:sz w:val="22"/>
      <w:szCs w:val="22"/>
    </w:rPr>
  </w:style>
  <w:style w:type="paragraph" w:customStyle="1" w:styleId="Heading2notincontents">
    <w:name w:val="Heading 2 (not in contents)"/>
    <w:basedOn w:val="Heading2"/>
    <w:uiPriority w:val="99"/>
    <w:qFormat/>
    <w:rsid w:val="008741AB"/>
    <w:rPr>
      <w:rFonts w:eastAsiaTheme="minorHAnsi"/>
    </w:rPr>
  </w:style>
  <w:style w:type="character" w:styleId="PlaceholderText">
    <w:name w:val="Placeholder Text"/>
    <w:basedOn w:val="DefaultParagraphFont"/>
    <w:uiPriority w:val="99"/>
    <w:semiHidden/>
    <w:rsid w:val="00F861F5"/>
    <w:rPr>
      <w:color w:val="808080"/>
    </w:rPr>
  </w:style>
  <w:style w:type="character" w:styleId="FollowedHyperlink">
    <w:name w:val="FollowedHyperlink"/>
    <w:basedOn w:val="DefaultParagraphFont"/>
    <w:uiPriority w:val="99"/>
    <w:semiHidden/>
    <w:unhideWhenUsed/>
    <w:rsid w:val="004D7EEE"/>
    <w:rPr>
      <w:color w:val="954F72" w:themeColor="followedHyperlink"/>
      <w:u w:val="single"/>
    </w:rPr>
  </w:style>
  <w:style w:type="paragraph" w:styleId="Quote">
    <w:name w:val="Quote"/>
    <w:basedOn w:val="Normal"/>
    <w:next w:val="Normal"/>
    <w:link w:val="QuoteChar"/>
    <w:uiPriority w:val="29"/>
    <w:qFormat/>
    <w:rsid w:val="00481070"/>
    <w:pPr>
      <w:spacing w:before="200" w:after="160"/>
      <w:ind w:left="864" w:right="864"/>
      <w:jc w:val="center"/>
    </w:pPr>
    <w:rPr>
      <w:i/>
      <w:iCs/>
      <w:color w:val="005496" w:themeColor="accent1"/>
    </w:rPr>
  </w:style>
  <w:style w:type="character" w:customStyle="1" w:styleId="QuoteChar">
    <w:name w:val="Quote Char"/>
    <w:basedOn w:val="DefaultParagraphFont"/>
    <w:link w:val="Quote"/>
    <w:uiPriority w:val="29"/>
    <w:rsid w:val="00481070"/>
    <w:rPr>
      <w:i/>
      <w:iCs/>
      <w:color w:val="005496" w:themeColor="accent1"/>
    </w:rPr>
  </w:style>
  <w:style w:type="character" w:styleId="Emphasis">
    <w:name w:val="Emphasis"/>
    <w:basedOn w:val="DefaultParagraphFont"/>
    <w:uiPriority w:val="20"/>
    <w:qFormat/>
    <w:rsid w:val="001F5464"/>
    <w:rPr>
      <w:i/>
      <w:iCs/>
    </w:rPr>
  </w:style>
  <w:style w:type="character" w:customStyle="1" w:styleId="markedcontent">
    <w:name w:val="markedcontent"/>
    <w:basedOn w:val="DefaultParagraphFont"/>
    <w:rsid w:val="006F4C6F"/>
  </w:style>
  <w:style w:type="paragraph" w:styleId="Revision">
    <w:name w:val="Revision"/>
    <w:hidden/>
    <w:uiPriority w:val="99"/>
    <w:semiHidden/>
    <w:rsid w:val="003849A1"/>
    <w:pPr>
      <w:spacing w:after="0" w:line="240" w:lineRule="auto"/>
    </w:pPr>
  </w:style>
  <w:style w:type="paragraph" w:customStyle="1" w:styleId="paragraph">
    <w:name w:val="paragraph"/>
    <w:basedOn w:val="Normal"/>
    <w:rsid w:val="006C59A1"/>
    <w:pPr>
      <w:spacing w:before="0" w:after="0" w:line="240" w:lineRule="auto"/>
    </w:pPr>
    <w:rPr>
      <w:rFonts w:ascii="Calibri" w:hAnsi="Calibri" w:cs="Calibri"/>
      <w:sz w:val="22"/>
      <w:szCs w:val="22"/>
      <w:lang w:eastAsia="en-AU"/>
    </w:rPr>
  </w:style>
  <w:style w:type="character" w:customStyle="1" w:styleId="normaltextrun">
    <w:name w:val="normaltextrun"/>
    <w:basedOn w:val="DefaultParagraphFont"/>
    <w:rsid w:val="006C59A1"/>
  </w:style>
  <w:style w:type="character" w:customStyle="1" w:styleId="eop">
    <w:name w:val="eop"/>
    <w:basedOn w:val="DefaultParagraphFont"/>
    <w:rsid w:val="006C59A1"/>
  </w:style>
  <w:style w:type="table" w:styleId="GridTable4-Accent1">
    <w:name w:val="Grid Table 4 Accent 1"/>
    <w:basedOn w:val="TableNormal"/>
    <w:uiPriority w:val="49"/>
    <w:rsid w:val="00034185"/>
    <w:pPr>
      <w:spacing w:after="0" w:line="240" w:lineRule="auto"/>
    </w:pPr>
    <w:rPr>
      <w:rFonts w:ascii="Arial" w:hAnsi="Arial"/>
      <w:kern w:val="2"/>
      <w:szCs w:val="22"/>
      <w14:ligatures w14:val="standardContextual"/>
    </w:r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IntenseQuote">
    <w:name w:val="Intense Quote"/>
    <w:basedOn w:val="Normal"/>
    <w:next w:val="Normal"/>
    <w:link w:val="IntenseQuoteChar"/>
    <w:uiPriority w:val="30"/>
    <w:qFormat/>
    <w:rsid w:val="008D12AB"/>
    <w:pPr>
      <w:pBdr>
        <w:top w:val="single" w:sz="4" w:space="10" w:color="005496" w:themeColor="accent1"/>
        <w:bottom w:val="single" w:sz="4" w:space="10" w:color="005496" w:themeColor="accent1"/>
      </w:pBdr>
      <w:spacing w:before="360" w:after="360"/>
      <w:ind w:left="864" w:right="864"/>
      <w:jc w:val="center"/>
    </w:pPr>
    <w:rPr>
      <w:i/>
      <w:iCs/>
      <w:color w:val="005496" w:themeColor="accent1"/>
    </w:rPr>
  </w:style>
  <w:style w:type="character" w:customStyle="1" w:styleId="IntenseQuoteChar">
    <w:name w:val="Intense Quote Char"/>
    <w:basedOn w:val="DefaultParagraphFont"/>
    <w:link w:val="IntenseQuote"/>
    <w:uiPriority w:val="30"/>
    <w:rsid w:val="008D12AB"/>
    <w:rPr>
      <w:i/>
      <w:iCs/>
      <w:color w:val="005496" w:themeColor="accent1"/>
    </w:rPr>
  </w:style>
  <w:style w:type="paragraph" w:styleId="Subtitle">
    <w:name w:val="Subtitle"/>
    <w:basedOn w:val="Normal"/>
    <w:next w:val="Normal"/>
    <w:link w:val="SubtitleChar"/>
    <w:uiPriority w:val="11"/>
    <w:qFormat/>
    <w:rsid w:val="00142358"/>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42358"/>
    <w:rPr>
      <w:rFonts w:eastAsiaTheme="minorEastAsia"/>
      <w:color w:val="5A5A5A" w:themeColor="text1" w:themeTint="A5"/>
      <w:spacing w:val="15"/>
      <w:sz w:val="22"/>
      <w:szCs w:val="22"/>
    </w:rPr>
  </w:style>
  <w:style w:type="character" w:customStyle="1" w:styleId="Heading6Char">
    <w:name w:val="Heading 6 Char"/>
    <w:basedOn w:val="DefaultParagraphFont"/>
    <w:link w:val="Heading6"/>
    <w:uiPriority w:val="4"/>
    <w:rsid w:val="005334ED"/>
    <w:rPr>
      <w:rFonts w:asciiTheme="majorHAnsi" w:eastAsiaTheme="majorEastAsia" w:hAnsiTheme="majorHAnsi" w:cstheme="majorBidi"/>
      <w:color w:val="00294A"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42">
      <w:bodyDiv w:val="1"/>
      <w:marLeft w:val="0"/>
      <w:marRight w:val="0"/>
      <w:marTop w:val="0"/>
      <w:marBottom w:val="0"/>
      <w:divBdr>
        <w:top w:val="none" w:sz="0" w:space="0" w:color="auto"/>
        <w:left w:val="none" w:sz="0" w:space="0" w:color="auto"/>
        <w:bottom w:val="none" w:sz="0" w:space="0" w:color="auto"/>
        <w:right w:val="none" w:sz="0" w:space="0" w:color="auto"/>
      </w:divBdr>
      <w:divsChild>
        <w:div w:id="1006788398">
          <w:marLeft w:val="0"/>
          <w:marRight w:val="0"/>
          <w:marTop w:val="0"/>
          <w:marBottom w:val="0"/>
          <w:divBdr>
            <w:top w:val="none" w:sz="0" w:space="0" w:color="auto"/>
            <w:left w:val="none" w:sz="0" w:space="0" w:color="auto"/>
            <w:bottom w:val="none" w:sz="0" w:space="0" w:color="auto"/>
            <w:right w:val="none" w:sz="0" w:space="0" w:color="auto"/>
          </w:divBdr>
        </w:div>
      </w:divsChild>
    </w:div>
    <w:div w:id="103886845">
      <w:bodyDiv w:val="1"/>
      <w:marLeft w:val="0"/>
      <w:marRight w:val="0"/>
      <w:marTop w:val="0"/>
      <w:marBottom w:val="0"/>
      <w:divBdr>
        <w:top w:val="none" w:sz="0" w:space="0" w:color="auto"/>
        <w:left w:val="none" w:sz="0" w:space="0" w:color="auto"/>
        <w:bottom w:val="none" w:sz="0" w:space="0" w:color="auto"/>
        <w:right w:val="none" w:sz="0" w:space="0" w:color="auto"/>
      </w:divBdr>
    </w:div>
    <w:div w:id="116606375">
      <w:bodyDiv w:val="1"/>
      <w:marLeft w:val="0"/>
      <w:marRight w:val="0"/>
      <w:marTop w:val="0"/>
      <w:marBottom w:val="0"/>
      <w:divBdr>
        <w:top w:val="none" w:sz="0" w:space="0" w:color="auto"/>
        <w:left w:val="none" w:sz="0" w:space="0" w:color="auto"/>
        <w:bottom w:val="none" w:sz="0" w:space="0" w:color="auto"/>
        <w:right w:val="none" w:sz="0" w:space="0" w:color="auto"/>
      </w:divBdr>
      <w:divsChild>
        <w:div w:id="1877815877">
          <w:marLeft w:val="0"/>
          <w:marRight w:val="0"/>
          <w:marTop w:val="0"/>
          <w:marBottom w:val="0"/>
          <w:divBdr>
            <w:top w:val="none" w:sz="0" w:space="0" w:color="auto"/>
            <w:left w:val="none" w:sz="0" w:space="0" w:color="auto"/>
            <w:bottom w:val="none" w:sz="0" w:space="0" w:color="auto"/>
            <w:right w:val="none" w:sz="0" w:space="0" w:color="auto"/>
          </w:divBdr>
        </w:div>
      </w:divsChild>
    </w:div>
    <w:div w:id="158352535">
      <w:bodyDiv w:val="1"/>
      <w:marLeft w:val="0"/>
      <w:marRight w:val="0"/>
      <w:marTop w:val="0"/>
      <w:marBottom w:val="0"/>
      <w:divBdr>
        <w:top w:val="none" w:sz="0" w:space="0" w:color="auto"/>
        <w:left w:val="none" w:sz="0" w:space="0" w:color="auto"/>
        <w:bottom w:val="none" w:sz="0" w:space="0" w:color="auto"/>
        <w:right w:val="none" w:sz="0" w:space="0" w:color="auto"/>
      </w:divBdr>
    </w:div>
    <w:div w:id="222447964">
      <w:bodyDiv w:val="1"/>
      <w:marLeft w:val="0"/>
      <w:marRight w:val="0"/>
      <w:marTop w:val="0"/>
      <w:marBottom w:val="0"/>
      <w:divBdr>
        <w:top w:val="none" w:sz="0" w:space="0" w:color="auto"/>
        <w:left w:val="none" w:sz="0" w:space="0" w:color="auto"/>
        <w:bottom w:val="none" w:sz="0" w:space="0" w:color="auto"/>
        <w:right w:val="none" w:sz="0" w:space="0" w:color="auto"/>
      </w:divBdr>
    </w:div>
    <w:div w:id="237642805">
      <w:bodyDiv w:val="1"/>
      <w:marLeft w:val="0"/>
      <w:marRight w:val="0"/>
      <w:marTop w:val="0"/>
      <w:marBottom w:val="0"/>
      <w:divBdr>
        <w:top w:val="none" w:sz="0" w:space="0" w:color="auto"/>
        <w:left w:val="none" w:sz="0" w:space="0" w:color="auto"/>
        <w:bottom w:val="none" w:sz="0" w:space="0" w:color="auto"/>
        <w:right w:val="none" w:sz="0" w:space="0" w:color="auto"/>
      </w:divBdr>
      <w:divsChild>
        <w:div w:id="2121488210">
          <w:marLeft w:val="720"/>
          <w:marRight w:val="0"/>
          <w:marTop w:val="0"/>
          <w:marBottom w:val="0"/>
          <w:divBdr>
            <w:top w:val="none" w:sz="0" w:space="0" w:color="auto"/>
            <w:left w:val="none" w:sz="0" w:space="0" w:color="auto"/>
            <w:bottom w:val="none" w:sz="0" w:space="0" w:color="auto"/>
            <w:right w:val="none" w:sz="0" w:space="0" w:color="auto"/>
          </w:divBdr>
        </w:div>
      </w:divsChild>
    </w:div>
    <w:div w:id="253250832">
      <w:bodyDiv w:val="1"/>
      <w:marLeft w:val="0"/>
      <w:marRight w:val="0"/>
      <w:marTop w:val="0"/>
      <w:marBottom w:val="0"/>
      <w:divBdr>
        <w:top w:val="none" w:sz="0" w:space="0" w:color="auto"/>
        <w:left w:val="none" w:sz="0" w:space="0" w:color="auto"/>
        <w:bottom w:val="none" w:sz="0" w:space="0" w:color="auto"/>
        <w:right w:val="none" w:sz="0" w:space="0" w:color="auto"/>
      </w:divBdr>
    </w:div>
    <w:div w:id="330572150">
      <w:bodyDiv w:val="1"/>
      <w:marLeft w:val="0"/>
      <w:marRight w:val="0"/>
      <w:marTop w:val="0"/>
      <w:marBottom w:val="0"/>
      <w:divBdr>
        <w:top w:val="none" w:sz="0" w:space="0" w:color="auto"/>
        <w:left w:val="none" w:sz="0" w:space="0" w:color="auto"/>
        <w:bottom w:val="none" w:sz="0" w:space="0" w:color="auto"/>
        <w:right w:val="none" w:sz="0" w:space="0" w:color="auto"/>
      </w:divBdr>
    </w:div>
    <w:div w:id="335227410">
      <w:bodyDiv w:val="1"/>
      <w:marLeft w:val="0"/>
      <w:marRight w:val="0"/>
      <w:marTop w:val="0"/>
      <w:marBottom w:val="0"/>
      <w:divBdr>
        <w:top w:val="none" w:sz="0" w:space="0" w:color="auto"/>
        <w:left w:val="none" w:sz="0" w:space="0" w:color="auto"/>
        <w:bottom w:val="none" w:sz="0" w:space="0" w:color="auto"/>
        <w:right w:val="none" w:sz="0" w:space="0" w:color="auto"/>
      </w:divBdr>
      <w:divsChild>
        <w:div w:id="358773925">
          <w:marLeft w:val="0"/>
          <w:marRight w:val="0"/>
          <w:marTop w:val="0"/>
          <w:marBottom w:val="0"/>
          <w:divBdr>
            <w:top w:val="none" w:sz="0" w:space="0" w:color="auto"/>
            <w:left w:val="none" w:sz="0" w:space="0" w:color="auto"/>
            <w:bottom w:val="none" w:sz="0" w:space="0" w:color="auto"/>
            <w:right w:val="none" w:sz="0" w:space="0" w:color="auto"/>
          </w:divBdr>
        </w:div>
      </w:divsChild>
    </w:div>
    <w:div w:id="387388543">
      <w:bodyDiv w:val="1"/>
      <w:marLeft w:val="0"/>
      <w:marRight w:val="0"/>
      <w:marTop w:val="0"/>
      <w:marBottom w:val="0"/>
      <w:divBdr>
        <w:top w:val="none" w:sz="0" w:space="0" w:color="auto"/>
        <w:left w:val="none" w:sz="0" w:space="0" w:color="auto"/>
        <w:bottom w:val="none" w:sz="0" w:space="0" w:color="auto"/>
        <w:right w:val="none" w:sz="0" w:space="0" w:color="auto"/>
      </w:divBdr>
    </w:div>
    <w:div w:id="549153180">
      <w:bodyDiv w:val="1"/>
      <w:marLeft w:val="0"/>
      <w:marRight w:val="0"/>
      <w:marTop w:val="0"/>
      <w:marBottom w:val="0"/>
      <w:divBdr>
        <w:top w:val="none" w:sz="0" w:space="0" w:color="auto"/>
        <w:left w:val="none" w:sz="0" w:space="0" w:color="auto"/>
        <w:bottom w:val="none" w:sz="0" w:space="0" w:color="auto"/>
        <w:right w:val="none" w:sz="0" w:space="0" w:color="auto"/>
      </w:divBdr>
    </w:div>
    <w:div w:id="572156382">
      <w:bodyDiv w:val="1"/>
      <w:marLeft w:val="0"/>
      <w:marRight w:val="0"/>
      <w:marTop w:val="0"/>
      <w:marBottom w:val="0"/>
      <w:divBdr>
        <w:top w:val="none" w:sz="0" w:space="0" w:color="auto"/>
        <w:left w:val="none" w:sz="0" w:space="0" w:color="auto"/>
        <w:bottom w:val="none" w:sz="0" w:space="0" w:color="auto"/>
        <w:right w:val="none" w:sz="0" w:space="0" w:color="auto"/>
      </w:divBdr>
    </w:div>
    <w:div w:id="617182148">
      <w:bodyDiv w:val="1"/>
      <w:marLeft w:val="0"/>
      <w:marRight w:val="0"/>
      <w:marTop w:val="0"/>
      <w:marBottom w:val="0"/>
      <w:divBdr>
        <w:top w:val="none" w:sz="0" w:space="0" w:color="auto"/>
        <w:left w:val="none" w:sz="0" w:space="0" w:color="auto"/>
        <w:bottom w:val="none" w:sz="0" w:space="0" w:color="auto"/>
        <w:right w:val="none" w:sz="0" w:space="0" w:color="auto"/>
      </w:divBdr>
    </w:div>
    <w:div w:id="779571411">
      <w:bodyDiv w:val="1"/>
      <w:marLeft w:val="0"/>
      <w:marRight w:val="0"/>
      <w:marTop w:val="0"/>
      <w:marBottom w:val="0"/>
      <w:divBdr>
        <w:top w:val="none" w:sz="0" w:space="0" w:color="auto"/>
        <w:left w:val="none" w:sz="0" w:space="0" w:color="auto"/>
        <w:bottom w:val="none" w:sz="0" w:space="0" w:color="auto"/>
        <w:right w:val="none" w:sz="0" w:space="0" w:color="auto"/>
      </w:divBdr>
    </w:div>
    <w:div w:id="792403237">
      <w:bodyDiv w:val="1"/>
      <w:marLeft w:val="0"/>
      <w:marRight w:val="0"/>
      <w:marTop w:val="0"/>
      <w:marBottom w:val="0"/>
      <w:divBdr>
        <w:top w:val="none" w:sz="0" w:space="0" w:color="auto"/>
        <w:left w:val="none" w:sz="0" w:space="0" w:color="auto"/>
        <w:bottom w:val="none" w:sz="0" w:space="0" w:color="auto"/>
        <w:right w:val="none" w:sz="0" w:space="0" w:color="auto"/>
      </w:divBdr>
    </w:div>
    <w:div w:id="866068471">
      <w:bodyDiv w:val="1"/>
      <w:marLeft w:val="0"/>
      <w:marRight w:val="0"/>
      <w:marTop w:val="0"/>
      <w:marBottom w:val="0"/>
      <w:divBdr>
        <w:top w:val="none" w:sz="0" w:space="0" w:color="auto"/>
        <w:left w:val="none" w:sz="0" w:space="0" w:color="auto"/>
        <w:bottom w:val="none" w:sz="0" w:space="0" w:color="auto"/>
        <w:right w:val="none" w:sz="0" w:space="0" w:color="auto"/>
      </w:divBdr>
      <w:divsChild>
        <w:div w:id="1727337745">
          <w:marLeft w:val="0"/>
          <w:marRight w:val="0"/>
          <w:marTop w:val="0"/>
          <w:marBottom w:val="0"/>
          <w:divBdr>
            <w:top w:val="none" w:sz="0" w:space="0" w:color="auto"/>
            <w:left w:val="none" w:sz="0" w:space="0" w:color="auto"/>
            <w:bottom w:val="none" w:sz="0" w:space="0" w:color="auto"/>
            <w:right w:val="none" w:sz="0" w:space="0" w:color="auto"/>
          </w:divBdr>
        </w:div>
      </w:divsChild>
    </w:div>
    <w:div w:id="937181207">
      <w:bodyDiv w:val="1"/>
      <w:marLeft w:val="0"/>
      <w:marRight w:val="0"/>
      <w:marTop w:val="0"/>
      <w:marBottom w:val="0"/>
      <w:divBdr>
        <w:top w:val="none" w:sz="0" w:space="0" w:color="auto"/>
        <w:left w:val="none" w:sz="0" w:space="0" w:color="auto"/>
        <w:bottom w:val="none" w:sz="0" w:space="0" w:color="auto"/>
        <w:right w:val="none" w:sz="0" w:space="0" w:color="auto"/>
      </w:divBdr>
    </w:div>
    <w:div w:id="948656483">
      <w:bodyDiv w:val="1"/>
      <w:marLeft w:val="0"/>
      <w:marRight w:val="0"/>
      <w:marTop w:val="0"/>
      <w:marBottom w:val="0"/>
      <w:divBdr>
        <w:top w:val="none" w:sz="0" w:space="0" w:color="auto"/>
        <w:left w:val="none" w:sz="0" w:space="0" w:color="auto"/>
        <w:bottom w:val="none" w:sz="0" w:space="0" w:color="auto"/>
        <w:right w:val="none" w:sz="0" w:space="0" w:color="auto"/>
      </w:divBdr>
    </w:div>
    <w:div w:id="952369410">
      <w:bodyDiv w:val="1"/>
      <w:marLeft w:val="0"/>
      <w:marRight w:val="0"/>
      <w:marTop w:val="0"/>
      <w:marBottom w:val="0"/>
      <w:divBdr>
        <w:top w:val="none" w:sz="0" w:space="0" w:color="auto"/>
        <w:left w:val="none" w:sz="0" w:space="0" w:color="auto"/>
        <w:bottom w:val="none" w:sz="0" w:space="0" w:color="auto"/>
        <w:right w:val="none" w:sz="0" w:space="0" w:color="auto"/>
      </w:divBdr>
    </w:div>
    <w:div w:id="983899642">
      <w:bodyDiv w:val="1"/>
      <w:marLeft w:val="0"/>
      <w:marRight w:val="0"/>
      <w:marTop w:val="0"/>
      <w:marBottom w:val="0"/>
      <w:divBdr>
        <w:top w:val="none" w:sz="0" w:space="0" w:color="auto"/>
        <w:left w:val="none" w:sz="0" w:space="0" w:color="auto"/>
        <w:bottom w:val="none" w:sz="0" w:space="0" w:color="auto"/>
        <w:right w:val="none" w:sz="0" w:space="0" w:color="auto"/>
      </w:divBdr>
      <w:divsChild>
        <w:div w:id="334455141">
          <w:marLeft w:val="720"/>
          <w:marRight w:val="0"/>
          <w:marTop w:val="0"/>
          <w:marBottom w:val="0"/>
          <w:divBdr>
            <w:top w:val="none" w:sz="0" w:space="0" w:color="auto"/>
            <w:left w:val="none" w:sz="0" w:space="0" w:color="auto"/>
            <w:bottom w:val="none" w:sz="0" w:space="0" w:color="auto"/>
            <w:right w:val="none" w:sz="0" w:space="0" w:color="auto"/>
          </w:divBdr>
        </w:div>
        <w:div w:id="1052196826">
          <w:marLeft w:val="720"/>
          <w:marRight w:val="0"/>
          <w:marTop w:val="0"/>
          <w:marBottom w:val="0"/>
          <w:divBdr>
            <w:top w:val="none" w:sz="0" w:space="0" w:color="auto"/>
            <w:left w:val="none" w:sz="0" w:space="0" w:color="auto"/>
            <w:bottom w:val="none" w:sz="0" w:space="0" w:color="auto"/>
            <w:right w:val="none" w:sz="0" w:space="0" w:color="auto"/>
          </w:divBdr>
        </w:div>
      </w:divsChild>
    </w:div>
    <w:div w:id="1117333821">
      <w:bodyDiv w:val="1"/>
      <w:marLeft w:val="0"/>
      <w:marRight w:val="0"/>
      <w:marTop w:val="0"/>
      <w:marBottom w:val="0"/>
      <w:divBdr>
        <w:top w:val="none" w:sz="0" w:space="0" w:color="auto"/>
        <w:left w:val="none" w:sz="0" w:space="0" w:color="auto"/>
        <w:bottom w:val="none" w:sz="0" w:space="0" w:color="auto"/>
        <w:right w:val="none" w:sz="0" w:space="0" w:color="auto"/>
      </w:divBdr>
    </w:div>
    <w:div w:id="1151943606">
      <w:bodyDiv w:val="1"/>
      <w:marLeft w:val="0"/>
      <w:marRight w:val="0"/>
      <w:marTop w:val="0"/>
      <w:marBottom w:val="0"/>
      <w:divBdr>
        <w:top w:val="none" w:sz="0" w:space="0" w:color="auto"/>
        <w:left w:val="none" w:sz="0" w:space="0" w:color="auto"/>
        <w:bottom w:val="none" w:sz="0" w:space="0" w:color="auto"/>
        <w:right w:val="none" w:sz="0" w:space="0" w:color="auto"/>
      </w:divBdr>
    </w:div>
    <w:div w:id="1200364270">
      <w:bodyDiv w:val="1"/>
      <w:marLeft w:val="0"/>
      <w:marRight w:val="0"/>
      <w:marTop w:val="0"/>
      <w:marBottom w:val="0"/>
      <w:divBdr>
        <w:top w:val="none" w:sz="0" w:space="0" w:color="auto"/>
        <w:left w:val="none" w:sz="0" w:space="0" w:color="auto"/>
        <w:bottom w:val="none" w:sz="0" w:space="0" w:color="auto"/>
        <w:right w:val="none" w:sz="0" w:space="0" w:color="auto"/>
      </w:divBdr>
    </w:div>
    <w:div w:id="1295865151">
      <w:bodyDiv w:val="1"/>
      <w:marLeft w:val="0"/>
      <w:marRight w:val="0"/>
      <w:marTop w:val="0"/>
      <w:marBottom w:val="0"/>
      <w:divBdr>
        <w:top w:val="none" w:sz="0" w:space="0" w:color="auto"/>
        <w:left w:val="none" w:sz="0" w:space="0" w:color="auto"/>
        <w:bottom w:val="none" w:sz="0" w:space="0" w:color="auto"/>
        <w:right w:val="none" w:sz="0" w:space="0" w:color="auto"/>
      </w:divBdr>
      <w:divsChild>
        <w:div w:id="23796870">
          <w:marLeft w:val="0"/>
          <w:marRight w:val="0"/>
          <w:marTop w:val="0"/>
          <w:marBottom w:val="0"/>
          <w:divBdr>
            <w:top w:val="none" w:sz="0" w:space="0" w:color="auto"/>
            <w:left w:val="none" w:sz="0" w:space="0" w:color="auto"/>
            <w:bottom w:val="none" w:sz="0" w:space="0" w:color="auto"/>
            <w:right w:val="none" w:sz="0" w:space="0" w:color="auto"/>
          </w:divBdr>
        </w:div>
      </w:divsChild>
    </w:div>
    <w:div w:id="1406028924">
      <w:bodyDiv w:val="1"/>
      <w:marLeft w:val="0"/>
      <w:marRight w:val="0"/>
      <w:marTop w:val="0"/>
      <w:marBottom w:val="0"/>
      <w:divBdr>
        <w:top w:val="none" w:sz="0" w:space="0" w:color="auto"/>
        <w:left w:val="none" w:sz="0" w:space="0" w:color="auto"/>
        <w:bottom w:val="none" w:sz="0" w:space="0" w:color="auto"/>
        <w:right w:val="none" w:sz="0" w:space="0" w:color="auto"/>
      </w:divBdr>
      <w:divsChild>
        <w:div w:id="1610694943">
          <w:marLeft w:val="0"/>
          <w:marRight w:val="0"/>
          <w:marTop w:val="0"/>
          <w:marBottom w:val="0"/>
          <w:divBdr>
            <w:top w:val="none" w:sz="0" w:space="0" w:color="auto"/>
            <w:left w:val="none" w:sz="0" w:space="0" w:color="auto"/>
            <w:bottom w:val="none" w:sz="0" w:space="0" w:color="auto"/>
            <w:right w:val="none" w:sz="0" w:space="0" w:color="auto"/>
          </w:divBdr>
        </w:div>
      </w:divsChild>
    </w:div>
    <w:div w:id="1439448617">
      <w:bodyDiv w:val="1"/>
      <w:marLeft w:val="0"/>
      <w:marRight w:val="0"/>
      <w:marTop w:val="0"/>
      <w:marBottom w:val="0"/>
      <w:divBdr>
        <w:top w:val="none" w:sz="0" w:space="0" w:color="auto"/>
        <w:left w:val="none" w:sz="0" w:space="0" w:color="auto"/>
        <w:bottom w:val="none" w:sz="0" w:space="0" w:color="auto"/>
        <w:right w:val="none" w:sz="0" w:space="0" w:color="auto"/>
      </w:divBdr>
      <w:divsChild>
        <w:div w:id="998079172">
          <w:marLeft w:val="720"/>
          <w:marRight w:val="0"/>
          <w:marTop w:val="0"/>
          <w:marBottom w:val="0"/>
          <w:divBdr>
            <w:top w:val="none" w:sz="0" w:space="0" w:color="auto"/>
            <w:left w:val="none" w:sz="0" w:space="0" w:color="auto"/>
            <w:bottom w:val="none" w:sz="0" w:space="0" w:color="auto"/>
            <w:right w:val="none" w:sz="0" w:space="0" w:color="auto"/>
          </w:divBdr>
        </w:div>
      </w:divsChild>
    </w:div>
    <w:div w:id="1456605905">
      <w:bodyDiv w:val="1"/>
      <w:marLeft w:val="0"/>
      <w:marRight w:val="0"/>
      <w:marTop w:val="0"/>
      <w:marBottom w:val="0"/>
      <w:divBdr>
        <w:top w:val="none" w:sz="0" w:space="0" w:color="auto"/>
        <w:left w:val="none" w:sz="0" w:space="0" w:color="auto"/>
        <w:bottom w:val="none" w:sz="0" w:space="0" w:color="auto"/>
        <w:right w:val="none" w:sz="0" w:space="0" w:color="auto"/>
      </w:divBdr>
      <w:divsChild>
        <w:div w:id="1270048437">
          <w:marLeft w:val="0"/>
          <w:marRight w:val="0"/>
          <w:marTop w:val="0"/>
          <w:marBottom w:val="0"/>
          <w:divBdr>
            <w:top w:val="none" w:sz="0" w:space="0" w:color="auto"/>
            <w:left w:val="none" w:sz="0" w:space="0" w:color="auto"/>
            <w:bottom w:val="none" w:sz="0" w:space="0" w:color="auto"/>
            <w:right w:val="none" w:sz="0" w:space="0" w:color="auto"/>
          </w:divBdr>
        </w:div>
      </w:divsChild>
    </w:div>
    <w:div w:id="1456831318">
      <w:bodyDiv w:val="1"/>
      <w:marLeft w:val="0"/>
      <w:marRight w:val="0"/>
      <w:marTop w:val="0"/>
      <w:marBottom w:val="0"/>
      <w:divBdr>
        <w:top w:val="none" w:sz="0" w:space="0" w:color="auto"/>
        <w:left w:val="none" w:sz="0" w:space="0" w:color="auto"/>
        <w:bottom w:val="none" w:sz="0" w:space="0" w:color="auto"/>
        <w:right w:val="none" w:sz="0" w:space="0" w:color="auto"/>
      </w:divBdr>
    </w:div>
    <w:div w:id="1461535418">
      <w:bodyDiv w:val="1"/>
      <w:marLeft w:val="0"/>
      <w:marRight w:val="0"/>
      <w:marTop w:val="0"/>
      <w:marBottom w:val="0"/>
      <w:divBdr>
        <w:top w:val="none" w:sz="0" w:space="0" w:color="auto"/>
        <w:left w:val="none" w:sz="0" w:space="0" w:color="auto"/>
        <w:bottom w:val="none" w:sz="0" w:space="0" w:color="auto"/>
        <w:right w:val="none" w:sz="0" w:space="0" w:color="auto"/>
      </w:divBdr>
    </w:div>
    <w:div w:id="1492915149">
      <w:bodyDiv w:val="1"/>
      <w:marLeft w:val="0"/>
      <w:marRight w:val="0"/>
      <w:marTop w:val="0"/>
      <w:marBottom w:val="0"/>
      <w:divBdr>
        <w:top w:val="none" w:sz="0" w:space="0" w:color="auto"/>
        <w:left w:val="none" w:sz="0" w:space="0" w:color="auto"/>
        <w:bottom w:val="none" w:sz="0" w:space="0" w:color="auto"/>
        <w:right w:val="none" w:sz="0" w:space="0" w:color="auto"/>
      </w:divBdr>
      <w:divsChild>
        <w:div w:id="127553270">
          <w:marLeft w:val="0"/>
          <w:marRight w:val="0"/>
          <w:marTop w:val="0"/>
          <w:marBottom w:val="0"/>
          <w:divBdr>
            <w:top w:val="none" w:sz="0" w:space="0" w:color="auto"/>
            <w:left w:val="none" w:sz="0" w:space="0" w:color="auto"/>
            <w:bottom w:val="none" w:sz="0" w:space="0" w:color="auto"/>
            <w:right w:val="none" w:sz="0" w:space="0" w:color="auto"/>
          </w:divBdr>
        </w:div>
      </w:divsChild>
    </w:div>
    <w:div w:id="1665547461">
      <w:bodyDiv w:val="1"/>
      <w:marLeft w:val="0"/>
      <w:marRight w:val="0"/>
      <w:marTop w:val="0"/>
      <w:marBottom w:val="0"/>
      <w:divBdr>
        <w:top w:val="none" w:sz="0" w:space="0" w:color="auto"/>
        <w:left w:val="none" w:sz="0" w:space="0" w:color="auto"/>
        <w:bottom w:val="none" w:sz="0" w:space="0" w:color="auto"/>
        <w:right w:val="none" w:sz="0" w:space="0" w:color="auto"/>
      </w:divBdr>
    </w:div>
    <w:div w:id="1713073291">
      <w:bodyDiv w:val="1"/>
      <w:marLeft w:val="0"/>
      <w:marRight w:val="0"/>
      <w:marTop w:val="0"/>
      <w:marBottom w:val="0"/>
      <w:divBdr>
        <w:top w:val="none" w:sz="0" w:space="0" w:color="auto"/>
        <w:left w:val="none" w:sz="0" w:space="0" w:color="auto"/>
        <w:bottom w:val="none" w:sz="0" w:space="0" w:color="auto"/>
        <w:right w:val="none" w:sz="0" w:space="0" w:color="auto"/>
      </w:divBdr>
    </w:div>
    <w:div w:id="1745646813">
      <w:bodyDiv w:val="1"/>
      <w:marLeft w:val="0"/>
      <w:marRight w:val="0"/>
      <w:marTop w:val="0"/>
      <w:marBottom w:val="0"/>
      <w:divBdr>
        <w:top w:val="none" w:sz="0" w:space="0" w:color="auto"/>
        <w:left w:val="none" w:sz="0" w:space="0" w:color="auto"/>
        <w:bottom w:val="none" w:sz="0" w:space="0" w:color="auto"/>
        <w:right w:val="none" w:sz="0" w:space="0" w:color="auto"/>
      </w:divBdr>
    </w:div>
    <w:div w:id="1748069425">
      <w:bodyDiv w:val="1"/>
      <w:marLeft w:val="0"/>
      <w:marRight w:val="0"/>
      <w:marTop w:val="0"/>
      <w:marBottom w:val="0"/>
      <w:divBdr>
        <w:top w:val="none" w:sz="0" w:space="0" w:color="auto"/>
        <w:left w:val="none" w:sz="0" w:space="0" w:color="auto"/>
        <w:bottom w:val="none" w:sz="0" w:space="0" w:color="auto"/>
        <w:right w:val="none" w:sz="0" w:space="0" w:color="auto"/>
      </w:divBdr>
    </w:div>
    <w:div w:id="1769305154">
      <w:bodyDiv w:val="1"/>
      <w:marLeft w:val="0"/>
      <w:marRight w:val="0"/>
      <w:marTop w:val="0"/>
      <w:marBottom w:val="0"/>
      <w:divBdr>
        <w:top w:val="none" w:sz="0" w:space="0" w:color="auto"/>
        <w:left w:val="none" w:sz="0" w:space="0" w:color="auto"/>
        <w:bottom w:val="none" w:sz="0" w:space="0" w:color="auto"/>
        <w:right w:val="none" w:sz="0" w:space="0" w:color="auto"/>
      </w:divBdr>
    </w:div>
    <w:div w:id="1777824944">
      <w:bodyDiv w:val="1"/>
      <w:marLeft w:val="0"/>
      <w:marRight w:val="0"/>
      <w:marTop w:val="0"/>
      <w:marBottom w:val="0"/>
      <w:divBdr>
        <w:top w:val="none" w:sz="0" w:space="0" w:color="auto"/>
        <w:left w:val="none" w:sz="0" w:space="0" w:color="auto"/>
        <w:bottom w:val="none" w:sz="0" w:space="0" w:color="auto"/>
        <w:right w:val="none" w:sz="0" w:space="0" w:color="auto"/>
      </w:divBdr>
    </w:div>
    <w:div w:id="1781954766">
      <w:bodyDiv w:val="1"/>
      <w:marLeft w:val="0"/>
      <w:marRight w:val="0"/>
      <w:marTop w:val="0"/>
      <w:marBottom w:val="0"/>
      <w:divBdr>
        <w:top w:val="none" w:sz="0" w:space="0" w:color="auto"/>
        <w:left w:val="none" w:sz="0" w:space="0" w:color="auto"/>
        <w:bottom w:val="none" w:sz="0" w:space="0" w:color="auto"/>
        <w:right w:val="none" w:sz="0" w:space="0" w:color="auto"/>
      </w:divBdr>
    </w:div>
    <w:div w:id="1868255453">
      <w:bodyDiv w:val="1"/>
      <w:marLeft w:val="0"/>
      <w:marRight w:val="0"/>
      <w:marTop w:val="0"/>
      <w:marBottom w:val="0"/>
      <w:divBdr>
        <w:top w:val="none" w:sz="0" w:space="0" w:color="auto"/>
        <w:left w:val="none" w:sz="0" w:space="0" w:color="auto"/>
        <w:bottom w:val="none" w:sz="0" w:space="0" w:color="auto"/>
        <w:right w:val="none" w:sz="0" w:space="0" w:color="auto"/>
      </w:divBdr>
      <w:divsChild>
        <w:div w:id="1316228246">
          <w:marLeft w:val="0"/>
          <w:marRight w:val="0"/>
          <w:marTop w:val="0"/>
          <w:marBottom w:val="0"/>
          <w:divBdr>
            <w:top w:val="none" w:sz="0" w:space="0" w:color="auto"/>
            <w:left w:val="none" w:sz="0" w:space="0" w:color="auto"/>
            <w:bottom w:val="none" w:sz="0" w:space="0" w:color="auto"/>
            <w:right w:val="none" w:sz="0" w:space="0" w:color="auto"/>
          </w:divBdr>
        </w:div>
      </w:divsChild>
    </w:div>
    <w:div w:id="1925871359">
      <w:bodyDiv w:val="1"/>
      <w:marLeft w:val="0"/>
      <w:marRight w:val="0"/>
      <w:marTop w:val="0"/>
      <w:marBottom w:val="0"/>
      <w:divBdr>
        <w:top w:val="none" w:sz="0" w:space="0" w:color="auto"/>
        <w:left w:val="none" w:sz="0" w:space="0" w:color="auto"/>
        <w:bottom w:val="none" w:sz="0" w:space="0" w:color="auto"/>
        <w:right w:val="none" w:sz="0" w:space="0" w:color="auto"/>
      </w:divBdr>
    </w:div>
    <w:div w:id="1943296006">
      <w:bodyDiv w:val="1"/>
      <w:marLeft w:val="0"/>
      <w:marRight w:val="0"/>
      <w:marTop w:val="0"/>
      <w:marBottom w:val="0"/>
      <w:divBdr>
        <w:top w:val="none" w:sz="0" w:space="0" w:color="auto"/>
        <w:left w:val="none" w:sz="0" w:space="0" w:color="auto"/>
        <w:bottom w:val="none" w:sz="0" w:space="0" w:color="auto"/>
        <w:right w:val="none" w:sz="0" w:space="0" w:color="auto"/>
      </w:divBdr>
    </w:div>
    <w:div w:id="1945532756">
      <w:bodyDiv w:val="1"/>
      <w:marLeft w:val="0"/>
      <w:marRight w:val="0"/>
      <w:marTop w:val="0"/>
      <w:marBottom w:val="0"/>
      <w:divBdr>
        <w:top w:val="none" w:sz="0" w:space="0" w:color="auto"/>
        <w:left w:val="none" w:sz="0" w:space="0" w:color="auto"/>
        <w:bottom w:val="none" w:sz="0" w:space="0" w:color="auto"/>
        <w:right w:val="none" w:sz="0" w:space="0" w:color="auto"/>
      </w:divBdr>
      <w:divsChild>
        <w:div w:id="2137287911">
          <w:marLeft w:val="720"/>
          <w:marRight w:val="0"/>
          <w:marTop w:val="0"/>
          <w:marBottom w:val="0"/>
          <w:divBdr>
            <w:top w:val="none" w:sz="0" w:space="0" w:color="auto"/>
            <w:left w:val="none" w:sz="0" w:space="0" w:color="auto"/>
            <w:bottom w:val="none" w:sz="0" w:space="0" w:color="auto"/>
            <w:right w:val="none" w:sz="0" w:space="0" w:color="auto"/>
          </w:divBdr>
        </w:div>
      </w:divsChild>
    </w:div>
    <w:div w:id="1947075835">
      <w:bodyDiv w:val="1"/>
      <w:marLeft w:val="0"/>
      <w:marRight w:val="0"/>
      <w:marTop w:val="0"/>
      <w:marBottom w:val="0"/>
      <w:divBdr>
        <w:top w:val="none" w:sz="0" w:space="0" w:color="auto"/>
        <w:left w:val="none" w:sz="0" w:space="0" w:color="auto"/>
        <w:bottom w:val="none" w:sz="0" w:space="0" w:color="auto"/>
        <w:right w:val="none" w:sz="0" w:space="0" w:color="auto"/>
      </w:divBdr>
      <w:divsChild>
        <w:div w:id="1009219142">
          <w:marLeft w:val="720"/>
          <w:marRight w:val="0"/>
          <w:marTop w:val="0"/>
          <w:marBottom w:val="0"/>
          <w:divBdr>
            <w:top w:val="none" w:sz="0" w:space="0" w:color="auto"/>
            <w:left w:val="none" w:sz="0" w:space="0" w:color="auto"/>
            <w:bottom w:val="none" w:sz="0" w:space="0" w:color="auto"/>
            <w:right w:val="none" w:sz="0" w:space="0" w:color="auto"/>
          </w:divBdr>
        </w:div>
      </w:divsChild>
    </w:div>
    <w:div w:id="1953825259">
      <w:bodyDiv w:val="1"/>
      <w:marLeft w:val="0"/>
      <w:marRight w:val="0"/>
      <w:marTop w:val="0"/>
      <w:marBottom w:val="0"/>
      <w:divBdr>
        <w:top w:val="none" w:sz="0" w:space="0" w:color="auto"/>
        <w:left w:val="none" w:sz="0" w:space="0" w:color="auto"/>
        <w:bottom w:val="none" w:sz="0" w:space="0" w:color="auto"/>
        <w:right w:val="none" w:sz="0" w:space="0" w:color="auto"/>
      </w:divBdr>
    </w:div>
    <w:div w:id="1968730144">
      <w:bodyDiv w:val="1"/>
      <w:marLeft w:val="0"/>
      <w:marRight w:val="0"/>
      <w:marTop w:val="0"/>
      <w:marBottom w:val="0"/>
      <w:divBdr>
        <w:top w:val="none" w:sz="0" w:space="0" w:color="auto"/>
        <w:left w:val="none" w:sz="0" w:space="0" w:color="auto"/>
        <w:bottom w:val="none" w:sz="0" w:space="0" w:color="auto"/>
        <w:right w:val="none" w:sz="0" w:space="0" w:color="auto"/>
      </w:divBdr>
      <w:divsChild>
        <w:div w:id="623536098">
          <w:marLeft w:val="0"/>
          <w:marRight w:val="0"/>
          <w:marTop w:val="0"/>
          <w:marBottom w:val="0"/>
          <w:divBdr>
            <w:top w:val="none" w:sz="0" w:space="0" w:color="auto"/>
            <w:left w:val="none" w:sz="0" w:space="0" w:color="auto"/>
            <w:bottom w:val="none" w:sz="0" w:space="0" w:color="auto"/>
            <w:right w:val="none" w:sz="0" w:space="0" w:color="auto"/>
          </w:divBdr>
        </w:div>
      </w:divsChild>
    </w:div>
    <w:div w:id="2042777915">
      <w:bodyDiv w:val="1"/>
      <w:marLeft w:val="0"/>
      <w:marRight w:val="0"/>
      <w:marTop w:val="0"/>
      <w:marBottom w:val="0"/>
      <w:divBdr>
        <w:top w:val="none" w:sz="0" w:space="0" w:color="auto"/>
        <w:left w:val="none" w:sz="0" w:space="0" w:color="auto"/>
        <w:bottom w:val="none" w:sz="0" w:space="0" w:color="auto"/>
        <w:right w:val="none" w:sz="0" w:space="0" w:color="auto"/>
      </w:divBdr>
    </w:div>
    <w:div w:id="2099859407">
      <w:bodyDiv w:val="1"/>
      <w:marLeft w:val="0"/>
      <w:marRight w:val="0"/>
      <w:marTop w:val="0"/>
      <w:marBottom w:val="0"/>
      <w:divBdr>
        <w:top w:val="none" w:sz="0" w:space="0" w:color="auto"/>
        <w:left w:val="none" w:sz="0" w:space="0" w:color="auto"/>
        <w:bottom w:val="none" w:sz="0" w:space="0" w:color="auto"/>
        <w:right w:val="none" w:sz="0" w:space="0" w:color="auto"/>
      </w:divBdr>
      <w:divsChild>
        <w:div w:id="1133449360">
          <w:marLeft w:val="0"/>
          <w:marRight w:val="0"/>
          <w:marTop w:val="0"/>
          <w:marBottom w:val="0"/>
          <w:divBdr>
            <w:top w:val="none" w:sz="0" w:space="0" w:color="auto"/>
            <w:left w:val="none" w:sz="0" w:space="0" w:color="auto"/>
            <w:bottom w:val="none" w:sz="0" w:space="0" w:color="auto"/>
            <w:right w:val="none" w:sz="0" w:space="0" w:color="auto"/>
          </w:divBdr>
        </w:div>
      </w:divsChild>
    </w:div>
    <w:div w:id="2110008853">
      <w:bodyDiv w:val="1"/>
      <w:marLeft w:val="0"/>
      <w:marRight w:val="0"/>
      <w:marTop w:val="0"/>
      <w:marBottom w:val="0"/>
      <w:divBdr>
        <w:top w:val="none" w:sz="0" w:space="0" w:color="auto"/>
        <w:left w:val="none" w:sz="0" w:space="0" w:color="auto"/>
        <w:bottom w:val="none" w:sz="0" w:space="0" w:color="auto"/>
        <w:right w:val="none" w:sz="0" w:space="0" w:color="auto"/>
      </w:divBdr>
      <w:divsChild>
        <w:div w:id="248851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pwda@pwd.org.au" TargetMode="External"/><Relationship Id="rId26" Type="http://schemas.openxmlformats.org/officeDocument/2006/relationships/hyperlink" Target="mailto:pwd@pwd.org.au" TargetMode="External"/><Relationship Id="rId3" Type="http://schemas.openxmlformats.org/officeDocument/2006/relationships/customXml" Target="../customXml/item3.xml"/><Relationship Id="rId21" Type="http://schemas.openxmlformats.org/officeDocument/2006/relationships/hyperlink" Target="https://pwd.org.au/joint-statement-calling-for-people-with-disabilitys-access-to-assistance-animals-to-be-protecte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wd.org.au/wp-content/uploads/2025/08/FINAL_PWDA-Submission_NDIS-S10-Public-Consultation_25.7.25-1.pdf" TargetMode="External"/><Relationship Id="rId29" Type="http://schemas.openxmlformats.org/officeDocument/2006/relationships/hyperlink" Target="mailto:giancarlod@pwd.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wd.org.au/joint-statement-calling-for-people-with-disabilitys-access-to-assistance-animals-to-be-protected/" TargetMode="External"/><Relationship Id="rId28" Type="http://schemas.openxmlformats.org/officeDocument/2006/relationships/hyperlink" Target="mailto:pwd@pwd.org.au" TargetMode="External"/><Relationship Id="rId10" Type="http://schemas.openxmlformats.org/officeDocument/2006/relationships/endnotes" Target="endnotes.xml"/><Relationship Id="rId19" Type="http://schemas.openxmlformats.org/officeDocument/2006/relationships/hyperlink" Target="http://www.pwd.org.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link.springer.com/rwe/10.1007/978-3-031-40858-8_74-1" TargetMode="External"/><Relationship Id="rId27" Type="http://schemas.openxmlformats.org/officeDocument/2006/relationships/hyperlink" Target="mailto:giancarlod@pwd.org.au" TargetMode="External"/><Relationship Id="rId30"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4.xml.rels><?xml version="1.0" encoding="UTF-8" standalone="yes"?>
<Relationships xmlns="http://schemas.openxmlformats.org/package/2006/relationships"><Relationship Id="rId1" Type="http://schemas.openxmlformats.org/officeDocument/2006/relationships/image" Target="media/image2.wmf"/></Relationships>
</file>

<file path=word/_rels/footnotes.xml.rels><?xml version="1.0" encoding="UTF-8" standalone="yes"?>
<Relationships xmlns="http://schemas.openxmlformats.org/package/2006/relationships"><Relationship Id="rId8" Type="http://schemas.openxmlformats.org/officeDocument/2006/relationships/hyperlink" Target="https://dataresearch.ndis.gov.au/research-and-evaluation/market-stewardship-and-employment/assistance-dogs-people-autism" TargetMode="External"/><Relationship Id="rId13" Type="http://schemas.openxmlformats.org/officeDocument/2006/relationships/hyperlink" Target="https://www.frontiersin.org/journals/veterinary-science/articles/10.3389/fvets.2019.00166/full" TargetMode="External"/><Relationship Id="rId18" Type="http://schemas.openxmlformats.org/officeDocument/2006/relationships/hyperlink" Target="https://www.tonish.com.au/post/smart-home-technology-for-ndis-participants" TargetMode="External"/><Relationship Id="rId3" Type="http://schemas.openxmlformats.org/officeDocument/2006/relationships/hyperlink" Target="https://link.springer.com/rwe/10.1007/978-3-031-40858-8_74-1" TargetMode="External"/><Relationship Id="rId7" Type="http://schemas.openxmlformats.org/officeDocument/2006/relationships/hyperlink" Target="https://www.frontiersin.org/journals/psychiatry/articles/10.3389/fpsyt.2024.1355970/full" TargetMode="External"/><Relationship Id="rId12" Type="http://schemas.openxmlformats.org/officeDocument/2006/relationships/hyperlink" Target="https://jec.org.au/disability-rights/a-fairer-ndis/the-ndias-faulty-guidelines-on-assistance-animals-are-forcing-people-to-battle-for-critical-support/" TargetMode="External"/><Relationship Id="rId17" Type="http://schemas.openxmlformats.org/officeDocument/2006/relationships/hyperlink" Target="https://journals.plos.org/plosone/article?id=10.1371/journal.pone.0208280" TargetMode="External"/><Relationship Id="rId2" Type="http://schemas.openxmlformats.org/officeDocument/2006/relationships/hyperlink" Target="https://www.cabidigitallibrary.org/doi/pdf/10.1079/hai.2024.0014" TargetMode="External"/><Relationship Id="rId16" Type="http://schemas.openxmlformats.org/officeDocument/2006/relationships/hyperlink" Target="https://www.neurology.org/doi/10.1212/WNL.0000000000209178" TargetMode="External"/><Relationship Id="rId1" Type="http://schemas.openxmlformats.org/officeDocument/2006/relationships/hyperlink" Target="https://dataresearch.ndis.gov.au/research-and-evaluation/market-stewardship-and-employment/assistance-dogs-people-autism" TargetMode="External"/><Relationship Id="rId6" Type="http://schemas.openxmlformats.org/officeDocument/2006/relationships/hyperlink" Target="https://www.mdpi.com/2227-9067/11/12/1499" TargetMode="External"/><Relationship Id="rId11" Type="http://schemas.openxmlformats.org/officeDocument/2006/relationships/hyperlink" Target="https://www.frontiersin.org/journals/veterinary-science/articles/10.3389/fvets.2019.00166/full" TargetMode="External"/><Relationship Id="rId5" Type="http://schemas.openxmlformats.org/officeDocument/2006/relationships/hyperlink" Target="https://www.achieveaustralia.org.au/en/stories/benefits-of-animal-companions-to-people-with-disability" TargetMode="External"/><Relationship Id="rId15" Type="http://schemas.openxmlformats.org/officeDocument/2006/relationships/hyperlink" Target="https://www.epilepsy.com/recognition/seizure-dogs" TargetMode="External"/><Relationship Id="rId10" Type="http://schemas.openxmlformats.org/officeDocument/2006/relationships/hyperlink" Target="https://www.achieveaustralia.org.au/en/stories/benefits-of-animal-companions-to-people-with-disability" TargetMode="External"/><Relationship Id="rId19" Type="http://schemas.openxmlformats.org/officeDocument/2006/relationships/hyperlink" Target="https://www.iaarc.org/publications/fulltext/072_ISARC_2024_Paper_110.pdf" TargetMode="External"/><Relationship Id="rId4" Type="http://schemas.openxmlformats.org/officeDocument/2006/relationships/hyperlink" Target="https://dataresearch.ndis.gov.au/research-and-evaluation/decision-making-access-and-planning/independent-review-art-and-music-supports" TargetMode="External"/><Relationship Id="rId9" Type="http://schemas.openxmlformats.org/officeDocument/2006/relationships/hyperlink" Target="https://www.cabidigitallibrary.org/doi/pdf/10.1079/hai.2024.0014" TargetMode="External"/><Relationship Id="rId14" Type="http://schemas.openxmlformats.org/officeDocument/2006/relationships/hyperlink" Target="https://jec.org.au/disability-rights/a-fairer-ndis/the-ndias-faulty-guidelines-on-assistance-animals-are-forcing-people-to-battle-for-critical-support/" TargetMode="External"/></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2DDDB"/>
      </a:lt2>
      <a:accent1>
        <a:srgbClr val="005496"/>
      </a:accent1>
      <a:accent2>
        <a:srgbClr val="00BDF2"/>
      </a:accent2>
      <a:accent3>
        <a:srgbClr val="E2DDDB"/>
      </a:accent3>
      <a:accent4>
        <a:srgbClr val="45B97C"/>
      </a:accent4>
      <a:accent5>
        <a:srgbClr val="6C8CC7"/>
      </a:accent5>
      <a:accent6>
        <a:srgbClr val="00AE9D"/>
      </a:accent6>
      <a:hlink>
        <a:srgbClr val="00549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55c1a5d58d2afaecc3c798d24efcbcf9">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9e7556bcb248e3f4d8f6985234c4a570"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40434-D625-49F4-AD41-D331595534A6}">
  <ds:schemaRefs>
    <ds:schemaRef ds:uri="http://schemas.microsoft.com/sharepoint/v3/contenttype/forms"/>
  </ds:schemaRefs>
</ds:datastoreItem>
</file>

<file path=customXml/itemProps2.xml><?xml version="1.0" encoding="utf-8"?>
<ds:datastoreItem xmlns:ds="http://schemas.openxmlformats.org/officeDocument/2006/customXml" ds:itemID="{CFD467EC-2DC0-4206-AECF-A1FF81333F09}">
  <ds:schemaRefs>
    <ds:schemaRef ds:uri="http://schemas.microsoft.com/office/2006/metadata/properties"/>
    <ds:schemaRef ds:uri="http://schemas.microsoft.com/office/infopath/2007/PartnerControls"/>
    <ds:schemaRef ds:uri="b245a0e0-c39d-46fd-ad71-b02ad4ee889c"/>
    <ds:schemaRef ds:uri="ded455b3-1e40-45f0-a7d3-fac936739d56"/>
  </ds:schemaRefs>
</ds:datastoreItem>
</file>

<file path=customXml/itemProps3.xml><?xml version="1.0" encoding="utf-8"?>
<ds:datastoreItem xmlns:ds="http://schemas.openxmlformats.org/officeDocument/2006/customXml" ds:itemID="{C7A3E5A5-8F89-4E85-87A1-68DC09914CE7}">
  <ds:schemaRefs>
    <ds:schemaRef ds:uri="http://schemas.openxmlformats.org/officeDocument/2006/bibliography"/>
  </ds:schemaRefs>
</ds:datastoreItem>
</file>

<file path=customXml/itemProps4.xml><?xml version="1.0" encoding="utf-8"?>
<ds:datastoreItem xmlns:ds="http://schemas.openxmlformats.org/officeDocument/2006/customXml" ds:itemID="{1D924C96-568D-4852-9713-182FB187F76D}"/>
</file>

<file path=docProps/app.xml><?xml version="1.0" encoding="utf-8"?>
<Properties xmlns="http://schemas.openxmlformats.org/officeDocument/2006/extended-properties" xmlns:vt="http://schemas.openxmlformats.org/officeDocument/2006/docPropsVTypes">
  <Template>Normal</Template>
  <TotalTime>1</TotalTime>
  <Pages>19</Pages>
  <Words>3175</Words>
  <Characters>18099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Ira</dc:creator>
  <cp:lastModifiedBy>Kylie Rees</cp:lastModifiedBy>
  <cp:revision>2</cp:revision>
  <cp:lastPrinted>2025-11-07T03:03:00Z</cp:lastPrinted>
  <dcterms:created xsi:type="dcterms:W3CDTF">2025-11-26T03:24:00Z</dcterms:created>
  <dcterms:modified xsi:type="dcterms:W3CDTF">2025-11-26T03:24:00Z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Order">
    <vt:r8>1389400</vt:r8>
  </property>
  <property fmtid="{D5CDD505-2E9C-101B-9397-08002B2CF9AE}" pid="4" name="MediaServiceImageTags">
    <vt:lpwstr/>
  </property>
</Properties>
</file>